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E532F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99A2F35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</w:t>
      </w:r>
      <w:proofErr w:type="spellStart"/>
      <w:r w:rsidR="00FF4CE3">
        <w:t>Nº</w:t>
      </w:r>
      <w:proofErr w:type="spellEnd"/>
      <w:r w:rsidR="00FF4CE3">
        <w:t xml:space="preserve">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>/a.</w:t>
      </w:r>
      <w:r w:rsidR="00C04EFF">
        <w:t xml:space="preserve"> </w:t>
      </w:r>
      <w:r w:rsidR="00C04EFF" w:rsidRPr="005F6A76">
        <w:rPr>
          <w:b/>
        </w:rPr>
        <w:t>ALVAREZ, MARIELA ANA LIA</w:t>
      </w:r>
      <w:r w:rsidR="00C04EFF">
        <w:t xml:space="preserve"> </w:t>
      </w:r>
      <w:r w:rsidR="000737D7">
        <w:t xml:space="preserve"> </w:t>
      </w:r>
      <w:r w:rsidR="00ED2337" w:rsidRPr="00011F4D">
        <w:rPr>
          <w:b/>
        </w:rPr>
        <w:t>CUIT</w:t>
      </w:r>
      <w:r w:rsidR="00C04EFF">
        <w:rPr>
          <w:b/>
        </w:rPr>
        <w:t xml:space="preserve"> 27</w:t>
      </w:r>
      <w:r w:rsidR="000737D7">
        <w:rPr>
          <w:b/>
        </w:rPr>
        <w:t>-2</w:t>
      </w:r>
      <w:r w:rsidR="005F6A76">
        <w:rPr>
          <w:b/>
        </w:rPr>
        <w:t>6.913.139-5</w:t>
      </w:r>
      <w:r w:rsidR="000737D7">
        <w:rPr>
          <w:b/>
        </w:rPr>
        <w:t xml:space="preserve"> </w:t>
      </w:r>
      <w:r w:rsidR="005F6A76">
        <w:rPr>
          <w:b/>
        </w:rPr>
        <w:t>c</w:t>
      </w:r>
      <w:r>
        <w:t>on domicilio en</w:t>
      </w:r>
      <w:r w:rsidR="005F6A76">
        <w:t xml:space="preserve"> Pasaje Francia N° 879 Ciudad de Nieva</w:t>
      </w:r>
      <w:r w:rsidR="000737D7">
        <w:t xml:space="preserve">, </w:t>
      </w:r>
      <w:r w:rsidR="005F6A76">
        <w:t xml:space="preserve">San Salvador de Jujuy 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1B11C4EB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13BC3BD9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3750AA75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2CA80DF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462B9C4F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121860AA" w14:textId="46F42BBB"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2E0D28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2E0D28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14:paraId="4C4104B1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755DD735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2C161573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6641A6BB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7FA6387C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26D1E41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5D28D1C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02047D56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01490F02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6AD16D22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7F54A508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6D4C2275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1CD2DAC4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601F5935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2DAE3573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0F454589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F895A8E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0363E5DD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2A75EE88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94CA76F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5CC00080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4CE00AA9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4A05DF45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5E5326CB" w14:textId="54D6DCF4"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2E0D28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14:paraId="37041396" w14:textId="77777777" w:rsidR="0016667D" w:rsidRPr="00E134AF" w:rsidRDefault="0016667D" w:rsidP="00331C45">
      <w:pPr>
        <w:spacing w:after="360"/>
        <w:jc w:val="both"/>
      </w:pPr>
    </w:p>
    <w:p w14:paraId="3270332A" w14:textId="77777777" w:rsidR="00BA79E3" w:rsidRDefault="00BA79E3" w:rsidP="00EC4EED">
      <w:pPr>
        <w:spacing w:after="360"/>
        <w:jc w:val="both"/>
      </w:pPr>
    </w:p>
    <w:p w14:paraId="1567ABA6" w14:textId="77777777" w:rsidR="00A278C6" w:rsidRDefault="00A278C6" w:rsidP="00EC4EED">
      <w:pPr>
        <w:spacing w:after="360"/>
        <w:jc w:val="both"/>
      </w:pPr>
    </w:p>
    <w:p w14:paraId="4530CD88" w14:textId="77777777" w:rsidR="00AF7B94" w:rsidRDefault="00AF7B94" w:rsidP="00EC4EED">
      <w:pPr>
        <w:spacing w:after="360"/>
        <w:jc w:val="both"/>
      </w:pPr>
    </w:p>
    <w:p w14:paraId="7C49A628" w14:textId="77777777" w:rsidR="00A278C6" w:rsidRDefault="00A278C6" w:rsidP="00EC4EED">
      <w:pPr>
        <w:spacing w:after="360"/>
        <w:jc w:val="both"/>
      </w:pPr>
    </w:p>
    <w:p w14:paraId="30783EE0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010D20C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Style w:val="TableNormal"/>
        <w:tblW w:w="8297" w:type="dxa"/>
        <w:tblInd w:w="30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48"/>
        <w:gridCol w:w="3902"/>
        <w:gridCol w:w="1812"/>
        <w:gridCol w:w="1535"/>
      </w:tblGrid>
      <w:tr w:rsidR="005F6A76" w14:paraId="60AB59BB" w14:textId="77777777" w:rsidTr="00F65652">
        <w:trPr>
          <w:trHeight w:val="454"/>
        </w:trPr>
        <w:tc>
          <w:tcPr>
            <w:tcW w:w="1048" w:type="dxa"/>
          </w:tcPr>
          <w:p w14:paraId="7056D273" w14:textId="77777777" w:rsidR="005F6A76" w:rsidRDefault="005F6A76" w:rsidP="005F6A76">
            <w:pPr>
              <w:pStyle w:val="TableParagraph"/>
              <w:spacing w:before="112"/>
              <w:ind w:left="101" w:right="92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Renglón</w:t>
            </w:r>
            <w:proofErr w:type="spellEnd"/>
          </w:p>
        </w:tc>
        <w:tc>
          <w:tcPr>
            <w:tcW w:w="3902" w:type="dxa"/>
          </w:tcPr>
          <w:p w14:paraId="4DD4798B" w14:textId="77777777" w:rsidR="005F6A76" w:rsidRPr="00B052A6" w:rsidRDefault="005F6A76" w:rsidP="005F6A76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Articulo</w:t>
            </w:r>
            <w:proofErr w:type="spellEnd"/>
          </w:p>
        </w:tc>
        <w:tc>
          <w:tcPr>
            <w:tcW w:w="1812" w:type="dxa"/>
          </w:tcPr>
          <w:p w14:paraId="6B479565" w14:textId="77777777" w:rsidR="005F6A76" w:rsidRDefault="005F6A76" w:rsidP="005F6A76">
            <w:pPr>
              <w:pStyle w:val="TableParagraph"/>
              <w:spacing w:before="112"/>
              <w:ind w:left="173" w:right="16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Medida</w:t>
            </w:r>
            <w:proofErr w:type="spellEnd"/>
          </w:p>
        </w:tc>
        <w:tc>
          <w:tcPr>
            <w:tcW w:w="1535" w:type="dxa"/>
            <w:vAlign w:val="bottom"/>
          </w:tcPr>
          <w:p w14:paraId="343B43F8" w14:textId="77777777" w:rsidR="005F6A76" w:rsidRDefault="005F6A76" w:rsidP="005F6A7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s-ES_tradnl"/>
              </w:rPr>
              <w:t xml:space="preserve"> Precio Unitario </w:t>
            </w:r>
          </w:p>
        </w:tc>
      </w:tr>
      <w:tr w:rsidR="00F65652" w14:paraId="29D479C4" w14:textId="77777777" w:rsidTr="00F65652">
        <w:trPr>
          <w:trHeight w:val="219"/>
        </w:trPr>
        <w:tc>
          <w:tcPr>
            <w:tcW w:w="1048" w:type="dxa"/>
          </w:tcPr>
          <w:p w14:paraId="289E5691" w14:textId="77777777" w:rsidR="00F65652" w:rsidRDefault="00F65652" w:rsidP="00F65652">
            <w:pPr>
              <w:pStyle w:val="TableParagraph"/>
              <w:spacing w:line="200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902" w:type="dxa"/>
          </w:tcPr>
          <w:p w14:paraId="5D6BC746" w14:textId="77777777" w:rsidR="00F65652" w:rsidRPr="00B052A6" w:rsidRDefault="00F65652" w:rsidP="00F6565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Pollo de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criadero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congelado</w:t>
            </w:r>
            <w:proofErr w:type="spellEnd"/>
          </w:p>
        </w:tc>
        <w:tc>
          <w:tcPr>
            <w:tcW w:w="1812" w:type="dxa"/>
          </w:tcPr>
          <w:p w14:paraId="0AC8B707" w14:textId="77777777" w:rsidR="00F65652" w:rsidRDefault="00F65652" w:rsidP="00F65652">
            <w:pPr>
              <w:pStyle w:val="TableParagraph"/>
              <w:spacing w:before="4" w:line="196" w:lineRule="exact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14:paraId="51223EEA" w14:textId="7BAF16FC" w:rsidR="00F65652" w:rsidRDefault="00F65652" w:rsidP="00F656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$ 4.900,00 </w:t>
            </w:r>
          </w:p>
        </w:tc>
      </w:tr>
      <w:tr w:rsidR="00F65652" w14:paraId="0DEEE3C5" w14:textId="77777777" w:rsidTr="00F65652">
        <w:trPr>
          <w:trHeight w:val="255"/>
        </w:trPr>
        <w:tc>
          <w:tcPr>
            <w:tcW w:w="1048" w:type="dxa"/>
          </w:tcPr>
          <w:p w14:paraId="5750171D" w14:textId="77777777" w:rsidR="00F65652" w:rsidRDefault="00F65652" w:rsidP="00F6565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902" w:type="dxa"/>
          </w:tcPr>
          <w:p w14:paraId="3693953E" w14:textId="77777777" w:rsidR="00F65652" w:rsidRPr="00B052A6" w:rsidRDefault="00F65652" w:rsidP="00F6565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Blando Especial Cortado (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Cuadrada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)</w:t>
            </w:r>
          </w:p>
        </w:tc>
        <w:tc>
          <w:tcPr>
            <w:tcW w:w="1812" w:type="dxa"/>
          </w:tcPr>
          <w:p w14:paraId="56D13FF7" w14:textId="77777777" w:rsidR="00F65652" w:rsidRDefault="00F65652" w:rsidP="00F6565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14:paraId="348FDBC5" w14:textId="0947052A" w:rsidR="00F65652" w:rsidRDefault="00F65652" w:rsidP="00F656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$ 15.000,00 </w:t>
            </w:r>
          </w:p>
        </w:tc>
      </w:tr>
      <w:tr w:rsidR="00F65652" w14:paraId="0499EE93" w14:textId="77777777" w:rsidTr="00F65652">
        <w:trPr>
          <w:trHeight w:val="255"/>
        </w:trPr>
        <w:tc>
          <w:tcPr>
            <w:tcW w:w="1048" w:type="dxa"/>
          </w:tcPr>
          <w:p w14:paraId="20A4AFD2" w14:textId="77777777" w:rsidR="00F65652" w:rsidRDefault="00F65652" w:rsidP="00F6565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902" w:type="dxa"/>
          </w:tcPr>
          <w:p w14:paraId="68F9C80E" w14:textId="77777777" w:rsidR="00F65652" w:rsidRPr="00F2525B" w:rsidRDefault="00F65652" w:rsidP="00F6565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</w:pPr>
            <w:r w:rsidRPr="00F2525B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val="es-AR" w:eastAsia="es-AR"/>
              </w:rPr>
              <w:t>Blando entero (sobaco para sopa)</w:t>
            </w:r>
          </w:p>
        </w:tc>
        <w:tc>
          <w:tcPr>
            <w:tcW w:w="1812" w:type="dxa"/>
          </w:tcPr>
          <w:p w14:paraId="517CA6D6" w14:textId="77777777" w:rsidR="00F65652" w:rsidRDefault="00F65652" w:rsidP="00F6565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14:paraId="36195335" w14:textId="3F21A86C" w:rsidR="00F65652" w:rsidRDefault="00F65652" w:rsidP="00F656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$ 13.500,00 </w:t>
            </w:r>
          </w:p>
        </w:tc>
      </w:tr>
      <w:tr w:rsidR="00F65652" w14:paraId="07374C7F" w14:textId="77777777" w:rsidTr="00F65652">
        <w:trPr>
          <w:trHeight w:val="255"/>
        </w:trPr>
        <w:tc>
          <w:tcPr>
            <w:tcW w:w="1048" w:type="dxa"/>
          </w:tcPr>
          <w:p w14:paraId="20623A79" w14:textId="77777777" w:rsidR="00F65652" w:rsidRDefault="00F65652" w:rsidP="00F65652">
            <w:pPr>
              <w:pStyle w:val="TableParagraph"/>
              <w:spacing w:before="12" w:line="222" w:lineRule="exact"/>
              <w:ind w:left="9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902" w:type="dxa"/>
          </w:tcPr>
          <w:p w14:paraId="7369E8DB" w14:textId="77777777" w:rsidR="00F65652" w:rsidRPr="00B052A6" w:rsidRDefault="00F65652" w:rsidP="00F65652">
            <w:pPr>
              <w:widowControl/>
              <w:autoSpaceDE/>
              <w:autoSpaceDN/>
              <w:spacing w:after="200"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</w:pPr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Carne </w:t>
            </w:r>
            <w:proofErr w:type="spellStart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>molida</w:t>
            </w:r>
            <w:proofErr w:type="spellEnd"/>
            <w:r w:rsidRPr="00B052A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es-AR"/>
              </w:rPr>
              <w:t xml:space="preserve"> especial</w:t>
            </w:r>
          </w:p>
        </w:tc>
        <w:tc>
          <w:tcPr>
            <w:tcW w:w="1812" w:type="dxa"/>
          </w:tcPr>
          <w:p w14:paraId="4116FC8A" w14:textId="77777777" w:rsidR="00F65652" w:rsidRDefault="00F65652" w:rsidP="00F65652">
            <w:pPr>
              <w:pStyle w:val="TableParagraph"/>
              <w:spacing w:before="24"/>
              <w:ind w:left="173" w:right="163"/>
              <w:jc w:val="center"/>
              <w:rPr>
                <w:sz w:val="18"/>
              </w:rPr>
            </w:pPr>
            <w:r>
              <w:rPr>
                <w:sz w:val="18"/>
              </w:rPr>
              <w:t>Kg.</w:t>
            </w:r>
          </w:p>
        </w:tc>
        <w:tc>
          <w:tcPr>
            <w:tcW w:w="1535" w:type="dxa"/>
            <w:vAlign w:val="bottom"/>
          </w:tcPr>
          <w:p w14:paraId="29E31206" w14:textId="000446ED" w:rsidR="00F65652" w:rsidRDefault="00F65652" w:rsidP="00F65652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$ 15.000,00 </w:t>
            </w:r>
          </w:p>
        </w:tc>
      </w:tr>
    </w:tbl>
    <w:p w14:paraId="5B5ECC83" w14:textId="77777777" w:rsidR="00F65652" w:rsidRDefault="00F65652" w:rsidP="001D65F2">
      <w:pPr>
        <w:spacing w:after="360"/>
        <w:jc w:val="right"/>
        <w:rPr>
          <w:b/>
        </w:rPr>
      </w:pPr>
    </w:p>
    <w:p w14:paraId="3AB4296B" w14:textId="36D66EA0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14:paraId="2CA5D307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90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7"/>
        <w:gridCol w:w="5689"/>
        <w:gridCol w:w="2143"/>
      </w:tblGrid>
      <w:tr w:rsidR="005F6A76" w:rsidRPr="005F6A76" w14:paraId="11A59D01" w14:textId="77777777" w:rsidTr="005F6A76">
        <w:trPr>
          <w:trHeight w:val="879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D6F42" w14:textId="77777777" w:rsidR="005F6A76" w:rsidRPr="005F6A76" w:rsidRDefault="005F6A76" w:rsidP="005F6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F6A7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22E43" w14:textId="77777777" w:rsidR="005F6A76" w:rsidRPr="005F6A76" w:rsidRDefault="005F6A76" w:rsidP="005F6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F6A7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75A0C6" w14:textId="77777777" w:rsidR="005F6A76" w:rsidRPr="005F6A76" w:rsidRDefault="005F6A76" w:rsidP="005F6A7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F6A7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F6A76" w:rsidRPr="005F6A76" w14:paraId="39E0795C" w14:textId="77777777" w:rsidTr="005F6A76">
        <w:trPr>
          <w:trHeight w:val="879"/>
        </w:trPr>
        <w:tc>
          <w:tcPr>
            <w:tcW w:w="1247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84F75F" w14:textId="77777777" w:rsidR="005F6A76" w:rsidRPr="005F6A76" w:rsidRDefault="005F6A76" w:rsidP="005F6A7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F6A7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68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D12C058" w14:textId="77777777" w:rsidR="005F6A76" w:rsidRPr="005F6A76" w:rsidRDefault="005F6A76" w:rsidP="005F6A7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F6A76">
              <w:rPr>
                <w:rFonts w:ascii="Calibri" w:eastAsia="Times New Roman" w:hAnsi="Calibri" w:cs="Calibri"/>
              </w:rPr>
              <w:t xml:space="preserve">Escuela Municipal Nº 1 "Maestra Marina </w:t>
            </w:r>
            <w:proofErr w:type="spellStart"/>
            <w:r w:rsidRPr="005F6A76">
              <w:rPr>
                <w:rFonts w:ascii="Calibri" w:eastAsia="Times New Roman" w:hAnsi="Calibri" w:cs="Calibri"/>
              </w:rPr>
              <w:t>Vilte</w:t>
            </w:r>
            <w:proofErr w:type="spellEnd"/>
            <w:r w:rsidRPr="005F6A76">
              <w:rPr>
                <w:rFonts w:ascii="Calibri" w:eastAsia="Times New Roman" w:hAnsi="Calibri" w:cs="Calibri"/>
              </w:rPr>
              <w:t xml:space="preserve">" - Nivel </w:t>
            </w:r>
            <w:proofErr w:type="spellStart"/>
            <w:r w:rsidRPr="005F6A76">
              <w:rPr>
                <w:rFonts w:ascii="Calibri" w:eastAsia="Times New Roman" w:hAnsi="Calibri" w:cs="Calibri"/>
              </w:rPr>
              <w:t>PRIMARiO</w:t>
            </w:r>
            <w:proofErr w:type="spellEnd"/>
          </w:p>
        </w:tc>
        <w:tc>
          <w:tcPr>
            <w:tcW w:w="214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69B8B9" w14:textId="77777777" w:rsidR="005F6A76" w:rsidRPr="005F6A76" w:rsidRDefault="005F6A76" w:rsidP="005F6A7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F6A7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</w:tbl>
    <w:p w14:paraId="739C847A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C023" w14:textId="77777777" w:rsidR="00A90C85" w:rsidRDefault="00A90C85" w:rsidP="00363EFE">
      <w:pPr>
        <w:spacing w:after="0" w:line="240" w:lineRule="auto"/>
      </w:pPr>
      <w:r>
        <w:separator/>
      </w:r>
    </w:p>
  </w:endnote>
  <w:endnote w:type="continuationSeparator" w:id="0">
    <w:p w14:paraId="2DE78A04" w14:textId="77777777" w:rsidR="00A90C85" w:rsidRDefault="00A90C85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12174" w14:textId="77777777" w:rsidR="0086793C" w:rsidRDefault="008679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820F3" w14:textId="614461E8" w:rsidR="0086793C" w:rsidRDefault="0086793C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76CE5C3" wp14:editId="4A2E76FC">
          <wp:simplePos x="0" y="0"/>
          <wp:positionH relativeFrom="margin">
            <wp:align>left</wp:align>
          </wp:positionH>
          <wp:positionV relativeFrom="paragraph">
            <wp:posOffset>-440019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AC1F95" w14:textId="77777777" w:rsidR="0086793C" w:rsidRDefault="008679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3627" w14:textId="77777777" w:rsidR="00A90C85" w:rsidRDefault="00A90C85" w:rsidP="00363EFE">
      <w:pPr>
        <w:spacing w:after="0" w:line="240" w:lineRule="auto"/>
      </w:pPr>
      <w:r>
        <w:separator/>
      </w:r>
    </w:p>
  </w:footnote>
  <w:footnote w:type="continuationSeparator" w:id="0">
    <w:p w14:paraId="2BBC971F" w14:textId="77777777" w:rsidR="00A90C85" w:rsidRDefault="00A90C85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3A050" w14:textId="77777777" w:rsidR="0086793C" w:rsidRDefault="008679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1F1BA" w14:textId="77777777" w:rsidR="00C04EFF" w:rsidRDefault="00C04EFF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40C5DE30" wp14:editId="01E9BD0B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EB55B3B" w14:textId="7D0CC1BA" w:rsidR="00C04EFF" w:rsidRPr="00B84795" w:rsidRDefault="002E0D28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4DE66F" w14:textId="77777777" w:rsidR="0086793C" w:rsidRDefault="008679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EFF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E0D28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5F6A76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6793C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0C85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4EFF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0A88"/>
    <w:rsid w:val="00F65506"/>
    <w:rsid w:val="00F65652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5A1975"/>
  <w15:docId w15:val="{2ED680F4-BD68-4107-A6F8-53548280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ga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DEC44-5B46-4884-ACCF-6902EFC247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</Template>
  <TotalTime>10</TotalTime>
  <Pages>4</Pages>
  <Words>1245</Words>
  <Characters>6850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PC</cp:lastModifiedBy>
  <cp:revision>6</cp:revision>
  <cp:lastPrinted>2024-04-08T14:50:00Z</cp:lastPrinted>
  <dcterms:created xsi:type="dcterms:W3CDTF">2024-04-08T14:42:00Z</dcterms:created>
  <dcterms:modified xsi:type="dcterms:W3CDTF">2024-05-30T22:26:00Z</dcterms:modified>
</cp:coreProperties>
</file>