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6A5966">
        <w:t>S</w:t>
      </w:r>
      <w:r w:rsidR="00FF4CE3">
        <w:t xml:space="preserve">r. </w:t>
      </w:r>
      <w:r w:rsidR="006A5966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1720C">
        <w:t xml:space="preserve">ARKE S.R.L </w:t>
      </w:r>
      <w:r w:rsidR="00ED2337" w:rsidRPr="00011F4D">
        <w:rPr>
          <w:b/>
        </w:rPr>
        <w:t>CUIT</w:t>
      </w:r>
      <w:r w:rsidR="0061720C">
        <w:rPr>
          <w:b/>
        </w:rPr>
        <w:t xml:space="preserve"> 30-71.808.972-6 </w:t>
      </w:r>
      <w:r>
        <w:t xml:space="preserve">con domicilio en </w:t>
      </w:r>
      <w:r w:rsidR="0061720C">
        <w:t xml:space="preserve">Av. 19 de Abril N° 1197 B° Centro, San Salvador de Jujuy, 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1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886"/>
        <w:gridCol w:w="16"/>
        <w:gridCol w:w="1796"/>
        <w:gridCol w:w="16"/>
        <w:gridCol w:w="1519"/>
        <w:gridCol w:w="16"/>
      </w:tblGrid>
      <w:tr w:rsidR="00802911" w:rsidTr="00802911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gridSpan w:val="2"/>
            <w:vAlign w:val="bottom"/>
          </w:tcPr>
          <w:p w:rsidR="00802911" w:rsidRPr="00031C53" w:rsidRDefault="00802911" w:rsidP="00802911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r w:rsidRPr="00031C53">
              <w:rPr>
                <w:b/>
                <w:sz w:val="20"/>
              </w:rPr>
              <w:t xml:space="preserve">Precio Unitario </w:t>
            </w:r>
          </w:p>
        </w:tc>
      </w:tr>
      <w:tr w:rsidR="00802911" w:rsidTr="00802911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4.600,00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14.500,00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  <w:gridSpan w:val="2"/>
          </w:tcPr>
          <w:p w:rsidR="00802911" w:rsidRPr="00F2525B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13.000,00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14.000,00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02" w:type="dxa"/>
            <w:gridSpan w:val="2"/>
          </w:tcPr>
          <w:p w:rsidR="00802911" w:rsidRPr="00F2525B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4.700,00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950,00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1.870,00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1.700,00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4.400,00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2.000,00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1.600,00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1.800,00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1.600,00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1.500,00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24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400,00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4.200,00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2.850,00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4.200,00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2.800,00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1.350,00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2.350,00 </w:t>
            </w:r>
          </w:p>
        </w:tc>
      </w:tr>
      <w:tr w:rsidR="00802911" w:rsidTr="00802911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802911" w:rsidRDefault="00802911" w:rsidP="00802911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902" w:type="dxa"/>
            <w:gridSpan w:val="2"/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12" w:type="dxa"/>
            <w:gridSpan w:val="2"/>
          </w:tcPr>
          <w:p w:rsidR="00802911" w:rsidRDefault="00802911" w:rsidP="00802911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1.350,00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9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81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2.750,00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3.100,00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3.000,00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3.500,00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r w:rsidRPr="00A85809">
              <w:rPr>
                <w:rFonts w:ascii="Calibri" w:hAnsi="Calibri" w:cs="Calibri"/>
                <w:color w:val="000000"/>
              </w:rPr>
              <w:t xml:space="preserve"> $   </w:t>
            </w:r>
            <w:r>
              <w:rPr>
                <w:rFonts w:ascii="Calibri" w:hAnsi="Calibri" w:cs="Calibri"/>
                <w:color w:val="000000"/>
              </w:rPr>
              <w:t>9570,00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r w:rsidRPr="00A85809">
              <w:rPr>
                <w:rFonts w:ascii="Calibri" w:hAnsi="Calibri" w:cs="Calibri"/>
                <w:color w:val="000000"/>
              </w:rPr>
              <w:t xml:space="preserve"> $   </w:t>
            </w:r>
            <w:r>
              <w:rPr>
                <w:rFonts w:ascii="Calibri" w:hAnsi="Calibri" w:cs="Calibri"/>
                <w:color w:val="000000"/>
              </w:rPr>
              <w:t>9570,00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9570</w:t>
            </w:r>
            <w:r>
              <w:rPr>
                <w:rFonts w:ascii="Calibri" w:hAnsi="Calibri" w:cs="Calibri"/>
                <w:color w:val="000000"/>
              </w:rPr>
              <w:t>,00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Pr="0025477E" w:rsidRDefault="00802911" w:rsidP="00802911">
            <w:pPr>
              <w:rPr>
                <w:rFonts w:ascii="Calibri" w:hAnsi="Calibri" w:cs="Calibri"/>
                <w:color w:val="000000"/>
                <w:lang w:val="es-AR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s-AR"/>
              </w:rPr>
              <w:t>$     990</w:t>
            </w:r>
            <w:r w:rsidRPr="0025477E">
              <w:rPr>
                <w:rFonts w:ascii="Calibri" w:hAnsi="Calibri" w:cs="Calibri"/>
                <w:color w:val="000000"/>
                <w:lang w:val="es-AR"/>
              </w:rPr>
              <w:t xml:space="preserve">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Blanca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Pr="0025477E" w:rsidRDefault="00802911" w:rsidP="00802911">
            <w:pPr>
              <w:rPr>
                <w:rFonts w:ascii="Calibri" w:hAnsi="Calibri" w:cs="Calibri"/>
                <w:color w:val="000000"/>
                <w:lang w:val="es-AR"/>
              </w:rPr>
            </w:pPr>
            <w:r w:rsidRPr="0025477E">
              <w:rPr>
                <w:rFonts w:ascii="Calibri" w:hAnsi="Calibri" w:cs="Calibri"/>
                <w:color w:val="000000"/>
                <w:lang w:val="es-AR"/>
              </w:rPr>
              <w:t xml:space="preserve"> $     2.420,00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vainilla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Pr="0025477E" w:rsidRDefault="00802911" w:rsidP="00802911">
            <w:pPr>
              <w:rPr>
                <w:rFonts w:ascii="Calibri" w:hAnsi="Calibri" w:cs="Calibri"/>
                <w:color w:val="000000"/>
                <w:lang w:val="es-AR"/>
              </w:rPr>
            </w:pPr>
            <w:r w:rsidRPr="0025477E">
              <w:rPr>
                <w:rFonts w:ascii="Calibri" w:hAnsi="Calibri" w:cs="Calibri"/>
                <w:color w:val="000000"/>
                <w:lang w:val="es-AR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saquitos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2.450,00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2.350,00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F2525B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7.000,00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2.900,00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2.700,00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2.400,00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51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F2525B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600,00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F2525B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 w:rsidRPr="008B07E3">
              <w:rPr>
                <w:rFonts w:ascii="Calibri" w:hAnsi="Calibri" w:cs="Calibri"/>
                <w:color w:val="000000"/>
                <w:lang w:val="es-AR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1.900,00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7.800,00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-   </w:t>
            </w:r>
          </w:p>
        </w:tc>
      </w:tr>
      <w:tr w:rsidR="00802911" w:rsidTr="0080291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Default="00802911" w:rsidP="0080291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911" w:rsidRPr="00B052A6" w:rsidRDefault="00802911" w:rsidP="0080291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02911" w:rsidRDefault="00802911" w:rsidP="008029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2.420,00 </w:t>
            </w:r>
          </w:p>
        </w:tc>
      </w:tr>
    </w:tbl>
    <w:p w:rsidR="0061720C" w:rsidRDefault="0061720C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1720C" w:rsidTr="006A5165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61720C" w:rsidRDefault="0061720C" w:rsidP="00617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bottom"/>
          </w:tcPr>
          <w:p w:rsidR="0061720C" w:rsidRDefault="0061720C" w:rsidP="00617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50</w:t>
            </w:r>
          </w:p>
        </w:tc>
        <w:tc>
          <w:tcPr>
            <w:tcW w:w="3793" w:type="dxa"/>
            <w:vAlign w:val="bottom"/>
          </w:tcPr>
          <w:p w:rsidR="0061720C" w:rsidRDefault="0061720C" w:rsidP="00617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Santuario de Tres Pozos</w:t>
            </w:r>
          </w:p>
        </w:tc>
      </w:tr>
      <w:tr w:rsidR="0061720C" w:rsidTr="006A5165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61720C" w:rsidRDefault="0061720C" w:rsidP="00617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bottom"/>
          </w:tcPr>
          <w:p w:rsidR="0061720C" w:rsidRDefault="0061720C" w:rsidP="00617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395 "Mutual Circulo de Oficiales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Policia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la Provincia"</w:t>
            </w:r>
          </w:p>
        </w:tc>
        <w:tc>
          <w:tcPr>
            <w:tcW w:w="3793" w:type="dxa"/>
            <w:vAlign w:val="bottom"/>
          </w:tcPr>
          <w:p w:rsidR="0061720C" w:rsidRDefault="0061720C" w:rsidP="00617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Santuario de Tres Pozos</w:t>
            </w:r>
          </w:p>
        </w:tc>
      </w:tr>
      <w:tr w:rsidR="0061720C" w:rsidTr="006A5165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61720C" w:rsidRDefault="0061720C" w:rsidP="0061720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bottom"/>
          </w:tcPr>
          <w:p w:rsidR="0061720C" w:rsidRDefault="0061720C" w:rsidP="00617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361 "27 de Febrero"</w:t>
            </w:r>
          </w:p>
        </w:tc>
        <w:tc>
          <w:tcPr>
            <w:tcW w:w="3793" w:type="dxa"/>
            <w:vAlign w:val="bottom"/>
          </w:tcPr>
          <w:p w:rsidR="0061720C" w:rsidRDefault="0061720C" w:rsidP="0061720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Susques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C08" w:rsidRDefault="00615C08" w:rsidP="00363EFE">
      <w:pPr>
        <w:spacing w:after="0" w:line="240" w:lineRule="auto"/>
      </w:pPr>
      <w:r>
        <w:separator/>
      </w:r>
    </w:p>
  </w:endnote>
  <w:endnote w:type="continuationSeparator" w:id="0">
    <w:p w:rsidR="00615C08" w:rsidRDefault="00615C0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11" w:rsidRDefault="008029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11" w:rsidRDefault="00802911">
    <w:pPr>
      <w:pStyle w:val="Piedepgina"/>
    </w:pPr>
    <w:bookmarkStart w:id="0" w:name="_GoBack"/>
    <w:bookmarkEnd w:id="0"/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2481988</wp:posOffset>
          </wp:positionH>
          <wp:positionV relativeFrom="paragraph">
            <wp:posOffset>-436056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11" w:rsidRDefault="008029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C08" w:rsidRDefault="00615C08" w:rsidP="00363EFE">
      <w:pPr>
        <w:spacing w:after="0" w:line="240" w:lineRule="auto"/>
      </w:pPr>
      <w:r>
        <w:separator/>
      </w:r>
    </w:p>
  </w:footnote>
  <w:footnote w:type="continuationSeparator" w:id="0">
    <w:p w:rsidR="00615C08" w:rsidRDefault="00615C0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11" w:rsidRDefault="008029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911" w:rsidRDefault="008029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C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252C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49B6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6793F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08"/>
    <w:rsid w:val="00615C71"/>
    <w:rsid w:val="0061720C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5966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11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60D96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B47D8"/>
  <w15:docId w15:val="{CD2D5B77-4165-4E50-9B1F-654F2276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F638-30F9-4DBA-B6CC-3340979C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6</TotalTime>
  <Pages>7</Pages>
  <Words>1756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2022-04-08T16:53:00Z</cp:lastPrinted>
  <dcterms:created xsi:type="dcterms:W3CDTF">2024-03-20T22:39:00Z</dcterms:created>
  <dcterms:modified xsi:type="dcterms:W3CDTF">2024-04-24T14:33:00Z</dcterms:modified>
</cp:coreProperties>
</file>