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8B3D" w14:textId="24C75801" w:rsidR="00821C17" w:rsidRDefault="00821C17" w:rsidP="00821C17">
      <w:pPr>
        <w:spacing w:after="0" w:line="240" w:lineRule="auto"/>
        <w:jc w:val="center"/>
        <w:rPr>
          <w:rFonts w:asciiTheme="majorHAnsi" w:hAnsiTheme="majorHAnsi"/>
          <w:b/>
          <w:sz w:val="36"/>
          <w:szCs w:val="32"/>
        </w:rPr>
      </w:pPr>
      <w:r>
        <w:rPr>
          <w:rFonts w:asciiTheme="majorHAnsi" w:hAnsiTheme="majorHAnsi"/>
          <w:b/>
          <w:sz w:val="36"/>
          <w:szCs w:val="32"/>
        </w:rPr>
        <w:t>UNIVERSIDAD VERACRUZANA</w:t>
      </w:r>
    </w:p>
    <w:p w14:paraId="7EC691C0" w14:textId="77777777" w:rsidR="00821C17" w:rsidRDefault="00821C17" w:rsidP="00821C17">
      <w:pPr>
        <w:spacing w:after="0" w:line="240" w:lineRule="auto"/>
        <w:jc w:val="center"/>
        <w:rPr>
          <w:rFonts w:asciiTheme="majorHAnsi" w:hAnsiTheme="majorHAnsi"/>
          <w:b/>
          <w:sz w:val="36"/>
          <w:szCs w:val="32"/>
        </w:rPr>
      </w:pPr>
      <w:r>
        <w:rPr>
          <w:rFonts w:asciiTheme="majorHAnsi" w:hAnsiTheme="majorHAnsi"/>
          <w:b/>
          <w:sz w:val="36"/>
          <w:szCs w:val="32"/>
        </w:rPr>
        <w:t xml:space="preserve">FACULTAD ESTADÍSTICA E </w:t>
      </w:r>
    </w:p>
    <w:p w14:paraId="22D276DA" w14:textId="77777777" w:rsidR="00821C17" w:rsidRDefault="00821C17" w:rsidP="00821C17">
      <w:pPr>
        <w:spacing w:after="0" w:line="240" w:lineRule="auto"/>
        <w:jc w:val="center"/>
        <w:rPr>
          <w:rFonts w:asciiTheme="majorHAnsi" w:hAnsiTheme="majorHAnsi"/>
          <w:b/>
          <w:sz w:val="36"/>
          <w:szCs w:val="32"/>
        </w:rPr>
      </w:pPr>
      <w:r>
        <w:rPr>
          <w:rFonts w:asciiTheme="majorHAnsi" w:hAnsiTheme="majorHAnsi"/>
          <w:b/>
          <w:sz w:val="36"/>
          <w:szCs w:val="32"/>
        </w:rPr>
        <w:t>INFORMÁTICA</w:t>
      </w:r>
    </w:p>
    <w:p w14:paraId="7F2645A9" w14:textId="77777777" w:rsidR="00821C17" w:rsidRDefault="00821C17" w:rsidP="00821C17">
      <w:pPr>
        <w:pStyle w:val="Ttulo"/>
        <w:spacing w:after="0" w:line="240" w:lineRule="auto"/>
        <w:jc w:val="center"/>
        <w:rPr>
          <w:b/>
          <w:color w:val="auto"/>
          <w:sz w:val="36"/>
          <w:szCs w:val="32"/>
        </w:rPr>
      </w:pPr>
    </w:p>
    <w:p w14:paraId="7A4B54A2" w14:textId="77777777" w:rsidR="00821C17" w:rsidRDefault="00821C17" w:rsidP="00821C17">
      <w:pPr>
        <w:pStyle w:val="Ttulo"/>
        <w:spacing w:after="0" w:line="240" w:lineRule="auto"/>
        <w:jc w:val="center"/>
        <w:rPr>
          <w:b/>
          <w:color w:val="auto"/>
          <w:sz w:val="36"/>
          <w:szCs w:val="32"/>
        </w:rPr>
      </w:pPr>
    </w:p>
    <w:p w14:paraId="36FACEF3" w14:textId="77777777" w:rsidR="00821C17" w:rsidRDefault="00821C17" w:rsidP="00821C17">
      <w:pPr>
        <w:pStyle w:val="Ttulo"/>
        <w:spacing w:after="0" w:line="240" w:lineRule="auto"/>
        <w:jc w:val="center"/>
        <w:rPr>
          <w:b/>
          <w:color w:val="auto"/>
          <w:sz w:val="28"/>
          <w:szCs w:val="32"/>
        </w:rPr>
      </w:pPr>
      <w:r>
        <w:rPr>
          <w:b/>
          <w:color w:val="auto"/>
          <w:sz w:val="28"/>
          <w:szCs w:val="32"/>
        </w:rPr>
        <w:t>PROGRAMA EDUCATIVO</w:t>
      </w:r>
    </w:p>
    <w:p w14:paraId="4EE2231B" w14:textId="77777777" w:rsidR="00821C17" w:rsidRDefault="00821C17" w:rsidP="00821C17">
      <w:pPr>
        <w:pStyle w:val="Ttulo"/>
        <w:spacing w:after="0" w:line="240" w:lineRule="auto"/>
        <w:jc w:val="center"/>
        <w:rPr>
          <w:b/>
          <w:color w:val="auto"/>
          <w:sz w:val="36"/>
          <w:szCs w:val="32"/>
        </w:rPr>
      </w:pPr>
      <w:r>
        <w:rPr>
          <w:b/>
          <w:color w:val="auto"/>
          <w:sz w:val="36"/>
          <w:szCs w:val="32"/>
        </w:rPr>
        <w:t xml:space="preserve">LICENCIATURA DE </w:t>
      </w:r>
    </w:p>
    <w:p w14:paraId="5469B30D" w14:textId="77777777" w:rsidR="00821C17" w:rsidRDefault="00821C17" w:rsidP="00821C17">
      <w:pPr>
        <w:pStyle w:val="Ttulo"/>
        <w:spacing w:after="0" w:line="240" w:lineRule="auto"/>
        <w:jc w:val="center"/>
        <w:rPr>
          <w:b/>
          <w:color w:val="auto"/>
          <w:sz w:val="36"/>
          <w:szCs w:val="32"/>
        </w:rPr>
      </w:pPr>
      <w:r>
        <w:rPr>
          <w:noProof/>
        </w:rPr>
        <w:drawing>
          <wp:anchor distT="0" distB="0" distL="114300" distR="114300" simplePos="0" relativeHeight="251659264" behindDoc="1" locked="0" layoutInCell="1" allowOverlap="1" wp14:anchorId="485E37DA" wp14:editId="61917877">
            <wp:simplePos x="0" y="0"/>
            <wp:positionH relativeFrom="margin">
              <wp:align>center</wp:align>
            </wp:positionH>
            <wp:positionV relativeFrom="margin">
              <wp:align>center</wp:align>
            </wp:positionV>
            <wp:extent cx="3697605" cy="4678680"/>
            <wp:effectExtent l="0" t="0" r="0" b="7620"/>
            <wp:wrapNone/>
            <wp:docPr id="1" name="Imagen 1" descr="UV-L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V-LIS.jpg"/>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3697605" cy="4678680"/>
                    </a:xfrm>
                    <a:prstGeom prst="rect">
                      <a:avLst/>
                    </a:prstGeom>
                    <a:noFill/>
                  </pic:spPr>
                </pic:pic>
              </a:graphicData>
            </a:graphic>
            <wp14:sizeRelH relativeFrom="page">
              <wp14:pctWidth>0</wp14:pctWidth>
            </wp14:sizeRelH>
            <wp14:sizeRelV relativeFrom="page">
              <wp14:pctHeight>0</wp14:pctHeight>
            </wp14:sizeRelV>
          </wp:anchor>
        </w:drawing>
      </w:r>
      <w:r>
        <w:rPr>
          <w:b/>
          <w:color w:val="auto"/>
          <w:sz w:val="36"/>
          <w:szCs w:val="32"/>
        </w:rPr>
        <w:t>INGENIERÍA EN SOFTWARE</w:t>
      </w:r>
    </w:p>
    <w:p w14:paraId="7606D74E" w14:textId="77777777" w:rsidR="00821C17" w:rsidRDefault="00821C17" w:rsidP="00821C17">
      <w:pPr>
        <w:pStyle w:val="Ttulo"/>
        <w:spacing w:after="0" w:line="240" w:lineRule="auto"/>
        <w:jc w:val="center"/>
        <w:rPr>
          <w:b/>
          <w:color w:val="auto"/>
          <w:sz w:val="36"/>
          <w:szCs w:val="32"/>
        </w:rPr>
      </w:pPr>
    </w:p>
    <w:p w14:paraId="7F7EC684" w14:textId="77777777" w:rsidR="00821C17" w:rsidRDefault="00821C17" w:rsidP="00821C17">
      <w:pPr>
        <w:pStyle w:val="Ttulo"/>
        <w:spacing w:after="0" w:line="240" w:lineRule="auto"/>
        <w:jc w:val="center"/>
        <w:rPr>
          <w:b/>
          <w:color w:val="auto"/>
          <w:sz w:val="36"/>
          <w:szCs w:val="32"/>
        </w:rPr>
      </w:pPr>
    </w:p>
    <w:p w14:paraId="3D92A778" w14:textId="77777777" w:rsidR="00821C17" w:rsidRDefault="00821C17" w:rsidP="00821C17">
      <w:pPr>
        <w:pStyle w:val="Ttulo"/>
        <w:spacing w:after="0" w:line="240" w:lineRule="auto"/>
        <w:jc w:val="center"/>
        <w:rPr>
          <w:b/>
          <w:color w:val="auto"/>
          <w:sz w:val="28"/>
          <w:szCs w:val="32"/>
        </w:rPr>
      </w:pPr>
      <w:r>
        <w:rPr>
          <w:b/>
          <w:color w:val="auto"/>
          <w:sz w:val="28"/>
          <w:szCs w:val="32"/>
        </w:rPr>
        <w:t>EXPERIENCIA EDUCATIVA</w:t>
      </w:r>
    </w:p>
    <w:p w14:paraId="3E2F87A0" w14:textId="61000CDD" w:rsidR="00821C17" w:rsidRDefault="00821C17" w:rsidP="00821C17">
      <w:pPr>
        <w:pStyle w:val="Ttulo"/>
        <w:spacing w:after="0" w:line="240" w:lineRule="auto"/>
        <w:jc w:val="center"/>
        <w:rPr>
          <w:b/>
          <w:color w:val="auto"/>
          <w:sz w:val="36"/>
          <w:szCs w:val="32"/>
        </w:rPr>
      </w:pPr>
      <w:r>
        <w:rPr>
          <w:b/>
          <w:color w:val="auto"/>
          <w:sz w:val="36"/>
          <w:szCs w:val="32"/>
        </w:rPr>
        <w:t>DESARROLLO DE APLICACIONES</w:t>
      </w:r>
    </w:p>
    <w:p w14:paraId="4072E795" w14:textId="77777777" w:rsidR="00821C17" w:rsidRDefault="00821C17" w:rsidP="00821C17">
      <w:pPr>
        <w:pStyle w:val="Ttulo"/>
        <w:spacing w:after="0" w:line="240" w:lineRule="auto"/>
        <w:jc w:val="center"/>
        <w:rPr>
          <w:b/>
          <w:color w:val="auto"/>
          <w:sz w:val="36"/>
          <w:szCs w:val="32"/>
        </w:rPr>
      </w:pPr>
    </w:p>
    <w:p w14:paraId="132B0C88" w14:textId="77777777" w:rsidR="00821C17" w:rsidRDefault="00821C17" w:rsidP="00821C17">
      <w:pPr>
        <w:pStyle w:val="Ttulo"/>
        <w:spacing w:after="0" w:line="240" w:lineRule="auto"/>
        <w:jc w:val="center"/>
        <w:rPr>
          <w:b/>
          <w:color w:val="auto"/>
          <w:sz w:val="36"/>
          <w:szCs w:val="32"/>
        </w:rPr>
      </w:pPr>
    </w:p>
    <w:p w14:paraId="758C893B" w14:textId="77777777" w:rsidR="00821C17" w:rsidRDefault="00821C17" w:rsidP="00821C17">
      <w:pPr>
        <w:pStyle w:val="Ttulo"/>
        <w:spacing w:after="0" w:line="240" w:lineRule="auto"/>
        <w:jc w:val="center"/>
        <w:rPr>
          <w:b/>
          <w:color w:val="auto"/>
          <w:sz w:val="28"/>
          <w:szCs w:val="32"/>
        </w:rPr>
      </w:pPr>
      <w:r>
        <w:rPr>
          <w:b/>
          <w:color w:val="auto"/>
          <w:sz w:val="28"/>
          <w:szCs w:val="32"/>
        </w:rPr>
        <w:t>DOCENTE</w:t>
      </w:r>
    </w:p>
    <w:p w14:paraId="2B7995BE" w14:textId="2736E46A" w:rsidR="00821C17" w:rsidRDefault="00821C17" w:rsidP="00821C17">
      <w:pPr>
        <w:pStyle w:val="Ttulo"/>
        <w:spacing w:after="0" w:line="240" w:lineRule="auto"/>
        <w:jc w:val="center"/>
        <w:rPr>
          <w:b/>
          <w:color w:val="auto"/>
          <w:sz w:val="36"/>
          <w:szCs w:val="32"/>
        </w:rPr>
      </w:pPr>
      <w:r>
        <w:rPr>
          <w:b/>
          <w:color w:val="auto"/>
          <w:sz w:val="36"/>
          <w:szCs w:val="32"/>
        </w:rPr>
        <w:t>JUAN LUIS LÓPEZ HERRERA</w:t>
      </w:r>
    </w:p>
    <w:p w14:paraId="727276DB" w14:textId="77777777" w:rsidR="00821C17" w:rsidRDefault="00821C17" w:rsidP="00821C17">
      <w:pPr>
        <w:pStyle w:val="Ttulo"/>
        <w:spacing w:after="0" w:line="240" w:lineRule="auto"/>
        <w:jc w:val="center"/>
        <w:rPr>
          <w:b/>
          <w:color w:val="auto"/>
          <w:sz w:val="36"/>
          <w:szCs w:val="32"/>
        </w:rPr>
      </w:pPr>
    </w:p>
    <w:p w14:paraId="2C46B1C9" w14:textId="77777777" w:rsidR="00821C17" w:rsidRDefault="00821C17" w:rsidP="00821C17">
      <w:pPr>
        <w:pStyle w:val="Ttulo"/>
        <w:spacing w:after="0" w:line="240" w:lineRule="auto"/>
        <w:jc w:val="center"/>
        <w:rPr>
          <w:b/>
          <w:color w:val="auto"/>
          <w:sz w:val="36"/>
          <w:szCs w:val="32"/>
        </w:rPr>
      </w:pPr>
    </w:p>
    <w:p w14:paraId="2F1F3A2C" w14:textId="5C83F3A4" w:rsidR="00821C17" w:rsidRPr="00C56E27" w:rsidRDefault="00821C17" w:rsidP="00821C17">
      <w:pPr>
        <w:pStyle w:val="Ttulo"/>
        <w:spacing w:after="0" w:line="240" w:lineRule="auto"/>
        <w:jc w:val="center"/>
        <w:rPr>
          <w:b/>
          <w:color w:val="auto"/>
          <w:sz w:val="28"/>
          <w:szCs w:val="32"/>
          <w:lang w:val="es-MX"/>
        </w:rPr>
      </w:pPr>
      <w:r w:rsidRPr="00C56E27">
        <w:rPr>
          <w:b/>
          <w:color w:val="auto"/>
          <w:sz w:val="28"/>
          <w:szCs w:val="32"/>
          <w:lang w:val="es-MX"/>
        </w:rPr>
        <w:t>ENSAYO</w:t>
      </w:r>
    </w:p>
    <w:p w14:paraId="5C076EC4" w14:textId="04A62E1F" w:rsidR="00821C17" w:rsidRPr="00C56E27" w:rsidRDefault="00E13AF7" w:rsidP="00821C17">
      <w:pPr>
        <w:pStyle w:val="Ttulo"/>
        <w:spacing w:after="0" w:line="240" w:lineRule="auto"/>
        <w:jc w:val="center"/>
        <w:rPr>
          <w:b/>
          <w:color w:val="auto"/>
          <w:sz w:val="36"/>
          <w:szCs w:val="32"/>
          <w:lang w:val="es-MX"/>
        </w:rPr>
      </w:pPr>
      <w:r w:rsidRPr="00C56E27">
        <w:rPr>
          <w:b/>
          <w:color w:val="auto"/>
          <w:sz w:val="36"/>
          <w:szCs w:val="32"/>
          <w:lang w:val="es-MX"/>
        </w:rPr>
        <w:t xml:space="preserve">“DDD </w:t>
      </w:r>
      <w:r w:rsidR="00821C17" w:rsidRPr="00C56E27">
        <w:rPr>
          <w:b/>
          <w:color w:val="auto"/>
          <w:sz w:val="36"/>
          <w:szCs w:val="32"/>
          <w:lang w:val="es-MX"/>
        </w:rPr>
        <w:t>(</w:t>
      </w:r>
      <w:r w:rsidRPr="00C56E27">
        <w:rPr>
          <w:b/>
          <w:color w:val="auto"/>
          <w:sz w:val="36"/>
          <w:szCs w:val="32"/>
          <w:lang w:val="es-MX"/>
        </w:rPr>
        <w:t>DOMAIN DRIVEN DESING</w:t>
      </w:r>
      <w:r w:rsidR="00821C17" w:rsidRPr="00C56E27">
        <w:rPr>
          <w:b/>
          <w:color w:val="auto"/>
          <w:sz w:val="36"/>
          <w:szCs w:val="32"/>
          <w:lang w:val="es-MX"/>
        </w:rPr>
        <w:t>)”</w:t>
      </w:r>
    </w:p>
    <w:p w14:paraId="24314BAB" w14:textId="77777777" w:rsidR="00821C17" w:rsidRPr="00C56E27" w:rsidRDefault="00821C17" w:rsidP="00821C17">
      <w:pPr>
        <w:pStyle w:val="Ttulo"/>
        <w:spacing w:after="0" w:line="240" w:lineRule="auto"/>
        <w:jc w:val="center"/>
        <w:rPr>
          <w:b/>
          <w:color w:val="auto"/>
          <w:sz w:val="36"/>
          <w:szCs w:val="32"/>
          <w:lang w:val="es-MX"/>
        </w:rPr>
      </w:pPr>
    </w:p>
    <w:p w14:paraId="12309945" w14:textId="77777777" w:rsidR="00821C17" w:rsidRPr="00C56E27" w:rsidRDefault="00821C17" w:rsidP="00821C17">
      <w:pPr>
        <w:pStyle w:val="Ttulo"/>
        <w:spacing w:after="0" w:line="240" w:lineRule="auto"/>
        <w:jc w:val="center"/>
        <w:rPr>
          <w:b/>
          <w:color w:val="auto"/>
          <w:sz w:val="36"/>
          <w:szCs w:val="32"/>
          <w:lang w:val="es-MX"/>
        </w:rPr>
      </w:pPr>
    </w:p>
    <w:p w14:paraId="6D749DBE" w14:textId="77777777" w:rsidR="00821C17" w:rsidRDefault="00821C17" w:rsidP="00821C17">
      <w:pPr>
        <w:pStyle w:val="Ttulo"/>
        <w:spacing w:after="0" w:line="240" w:lineRule="auto"/>
        <w:jc w:val="center"/>
        <w:rPr>
          <w:b/>
          <w:color w:val="auto"/>
          <w:sz w:val="28"/>
          <w:szCs w:val="32"/>
        </w:rPr>
      </w:pPr>
      <w:r>
        <w:rPr>
          <w:b/>
          <w:color w:val="auto"/>
          <w:sz w:val="28"/>
          <w:szCs w:val="32"/>
        </w:rPr>
        <w:t>ESTUDIANTE</w:t>
      </w:r>
    </w:p>
    <w:p w14:paraId="2DD46C46" w14:textId="77777777" w:rsidR="00821C17" w:rsidRDefault="00821C17" w:rsidP="00821C17">
      <w:pPr>
        <w:pStyle w:val="Ttulo"/>
        <w:spacing w:after="0" w:line="240" w:lineRule="auto"/>
        <w:jc w:val="center"/>
        <w:rPr>
          <w:b/>
          <w:color w:val="auto"/>
          <w:sz w:val="36"/>
          <w:szCs w:val="32"/>
        </w:rPr>
      </w:pPr>
      <w:r>
        <w:rPr>
          <w:b/>
          <w:color w:val="auto"/>
          <w:sz w:val="36"/>
          <w:szCs w:val="32"/>
        </w:rPr>
        <w:t>OSCAR IVAN OLIVARES CARSI</w:t>
      </w:r>
    </w:p>
    <w:p w14:paraId="494A82C9" w14:textId="77777777" w:rsidR="00821C17" w:rsidRDefault="00821C17" w:rsidP="00821C17">
      <w:pPr>
        <w:pStyle w:val="Ttulo"/>
        <w:spacing w:after="0" w:line="240" w:lineRule="auto"/>
        <w:jc w:val="center"/>
        <w:rPr>
          <w:b/>
          <w:color w:val="auto"/>
          <w:sz w:val="36"/>
          <w:szCs w:val="32"/>
        </w:rPr>
      </w:pPr>
    </w:p>
    <w:p w14:paraId="4A882C31" w14:textId="77777777" w:rsidR="00821C17" w:rsidRDefault="00821C17" w:rsidP="00821C17">
      <w:pPr>
        <w:pStyle w:val="Ttulo"/>
        <w:spacing w:after="0" w:line="240" w:lineRule="auto"/>
        <w:jc w:val="center"/>
        <w:rPr>
          <w:b/>
          <w:color w:val="auto"/>
          <w:sz w:val="36"/>
          <w:szCs w:val="32"/>
        </w:rPr>
      </w:pPr>
    </w:p>
    <w:p w14:paraId="65141F1A" w14:textId="7B3F03B9" w:rsidR="00821C17" w:rsidRDefault="00E13AF7" w:rsidP="00821C17">
      <w:pPr>
        <w:jc w:val="center"/>
        <w:rPr>
          <w:rFonts w:asciiTheme="majorHAnsi" w:hAnsiTheme="majorHAnsi"/>
          <w:b/>
          <w:sz w:val="36"/>
          <w:szCs w:val="32"/>
        </w:rPr>
      </w:pPr>
      <w:r>
        <w:rPr>
          <w:rFonts w:asciiTheme="majorHAnsi" w:hAnsiTheme="majorHAnsi"/>
          <w:b/>
          <w:sz w:val="36"/>
          <w:szCs w:val="32"/>
        </w:rPr>
        <w:t>22</w:t>
      </w:r>
      <w:r w:rsidR="00821C17">
        <w:rPr>
          <w:rFonts w:asciiTheme="majorHAnsi" w:hAnsiTheme="majorHAnsi"/>
          <w:b/>
          <w:sz w:val="36"/>
          <w:szCs w:val="32"/>
        </w:rPr>
        <w:t xml:space="preserve"> DE </w:t>
      </w:r>
      <w:r>
        <w:rPr>
          <w:rFonts w:asciiTheme="majorHAnsi" w:hAnsiTheme="majorHAnsi"/>
          <w:b/>
          <w:sz w:val="36"/>
          <w:szCs w:val="32"/>
        </w:rPr>
        <w:t>JUNIO</w:t>
      </w:r>
      <w:r w:rsidR="00821C17">
        <w:rPr>
          <w:rFonts w:asciiTheme="majorHAnsi" w:hAnsiTheme="majorHAnsi"/>
          <w:b/>
          <w:sz w:val="36"/>
          <w:szCs w:val="32"/>
        </w:rPr>
        <w:t xml:space="preserve"> DEL 202</w:t>
      </w:r>
      <w:r>
        <w:rPr>
          <w:rFonts w:asciiTheme="majorHAnsi" w:hAnsiTheme="majorHAnsi"/>
          <w:b/>
          <w:sz w:val="36"/>
          <w:szCs w:val="32"/>
        </w:rPr>
        <w:t>3</w:t>
      </w:r>
    </w:p>
    <w:p w14:paraId="7958927D" w14:textId="35AE3397" w:rsidR="00821C17" w:rsidRDefault="00821C17" w:rsidP="00821C17">
      <w:r>
        <w:br w:type="page"/>
      </w:r>
    </w:p>
    <w:p w14:paraId="4112E89E" w14:textId="73AB8640" w:rsidR="00821C17" w:rsidRPr="00762BD1" w:rsidRDefault="00821C17" w:rsidP="00821C17">
      <w:pPr>
        <w:rPr>
          <w:rFonts w:ascii="Arial" w:hAnsi="Arial" w:cs="Arial"/>
        </w:rPr>
      </w:pPr>
      <w:r w:rsidRPr="00762BD1">
        <w:rPr>
          <w:rFonts w:ascii="Arial" w:hAnsi="Arial" w:cs="Arial"/>
        </w:rPr>
        <w:lastRenderedPageBreak/>
        <w:t xml:space="preserve">En el mundo del desarrollo de </w:t>
      </w:r>
      <w:r w:rsidR="00762BD1" w:rsidRPr="00762BD1">
        <w:rPr>
          <w:rFonts w:ascii="Arial" w:hAnsi="Arial" w:cs="Arial"/>
        </w:rPr>
        <w:t>software</w:t>
      </w:r>
      <w:r w:rsidRPr="00762BD1">
        <w:rPr>
          <w:rFonts w:ascii="Arial" w:hAnsi="Arial" w:cs="Arial"/>
        </w:rPr>
        <w:t xml:space="preserve">, surge una metodología que ha revolucionado la forma en que los equipos abordan los desafíos complejos: el Domain Driven Design (DDD). En este ensayo, </w:t>
      </w:r>
      <w:r w:rsidR="00762BD1" w:rsidRPr="00762BD1">
        <w:rPr>
          <w:rFonts w:ascii="Arial" w:hAnsi="Arial" w:cs="Arial"/>
        </w:rPr>
        <w:t>se explora</w:t>
      </w:r>
      <w:r w:rsidRPr="00762BD1">
        <w:rPr>
          <w:rFonts w:ascii="Arial" w:hAnsi="Arial" w:cs="Arial"/>
        </w:rPr>
        <w:t xml:space="preserve"> los conceptos clave de DDD, su origen, su utilidad y la importancia de adquirir conocimientos en esta disciplina</w:t>
      </w:r>
      <w:r w:rsidR="00762BD1" w:rsidRPr="00762BD1">
        <w:rPr>
          <w:rFonts w:ascii="Arial" w:hAnsi="Arial" w:cs="Arial"/>
        </w:rPr>
        <w:t>.</w:t>
      </w:r>
    </w:p>
    <w:p w14:paraId="07560146" w14:textId="77777777" w:rsidR="00762BD1" w:rsidRDefault="00821C17" w:rsidP="00821C17">
      <w:pPr>
        <w:rPr>
          <w:rFonts w:ascii="Arial" w:hAnsi="Arial" w:cs="Arial"/>
        </w:rPr>
      </w:pPr>
      <w:r w:rsidRPr="00762BD1">
        <w:rPr>
          <w:rFonts w:ascii="Arial" w:hAnsi="Arial" w:cs="Arial"/>
        </w:rPr>
        <w:t>El Domain Driven Design (DDD) es un enfoque metodológico que busca resolver problemas complejos de desarrollo de aplicaciones mediante el entendimiento profundo del dominio en el que se encuentra inmerso el software. En lugar de enfocarse únicamente en los aspectos técnicos, DDD propone una colaboración estrecha entre los expertos en el dominio y los desarrolladores para crear un modelo que refleje fielmente la lógica y las reglas del negocio.</w:t>
      </w:r>
      <w:r w:rsidR="00762BD1" w:rsidRPr="00762BD1">
        <w:rPr>
          <w:rFonts w:ascii="Arial" w:hAnsi="Arial" w:cs="Arial"/>
        </w:rPr>
        <w:t xml:space="preserve"> </w:t>
      </w:r>
      <w:r w:rsidRPr="00762BD1">
        <w:rPr>
          <w:rFonts w:ascii="Arial" w:hAnsi="Arial" w:cs="Arial"/>
        </w:rPr>
        <w:t xml:space="preserve">La metodología de DDD surge a principios de la década de 2000, gracias al trabajo de Eric Evans, quien publicó el libro "Domain-Driven Design: Tackling Complexity in the Heart of Software". </w:t>
      </w:r>
    </w:p>
    <w:p w14:paraId="393EF734" w14:textId="3DCD4828" w:rsidR="00821C17" w:rsidRPr="00762BD1" w:rsidRDefault="00821C17" w:rsidP="00821C17">
      <w:pPr>
        <w:rPr>
          <w:rFonts w:ascii="Arial" w:hAnsi="Arial" w:cs="Arial"/>
        </w:rPr>
      </w:pPr>
      <w:r w:rsidRPr="00762BD1">
        <w:rPr>
          <w:rFonts w:ascii="Arial" w:hAnsi="Arial" w:cs="Arial"/>
        </w:rPr>
        <w:t xml:space="preserve">Antes de DDD, el desarrollo de software </w:t>
      </w:r>
      <w:r w:rsidR="00762BD1" w:rsidRPr="00762BD1">
        <w:rPr>
          <w:rFonts w:ascii="Arial" w:hAnsi="Arial" w:cs="Arial"/>
        </w:rPr>
        <w:t>se centraba en</w:t>
      </w:r>
      <w:r w:rsidRPr="00762BD1">
        <w:rPr>
          <w:rFonts w:ascii="Arial" w:hAnsi="Arial" w:cs="Arial"/>
        </w:rPr>
        <w:t xml:space="preserve"> los aspectos técnicos, dejando de lado las particularidades del negocio y el dominio. DDD surge como una respuesta a esta limitación, buscando crear un puente entre los expertos en el dominio y los desarrolladores, para lograr un software que se adapte con precisión a las necesidades y objetivos del negocio.</w:t>
      </w:r>
      <w:r w:rsidR="00762BD1" w:rsidRPr="00762BD1">
        <w:rPr>
          <w:rFonts w:ascii="Arial" w:hAnsi="Arial" w:cs="Arial"/>
        </w:rPr>
        <w:t xml:space="preserve"> </w:t>
      </w:r>
      <w:r w:rsidRPr="00762BD1">
        <w:rPr>
          <w:rFonts w:ascii="Arial" w:hAnsi="Arial" w:cs="Arial"/>
        </w:rPr>
        <w:t>El objetivo principal de DDD es ayudar a los equipos de desarrollo a resolver problemas complejos y construir software de alta calidad que se alinee con las necesidades del negocio. Al utilizar los principios y técnicas de DDD, se crea un modelo de dominio sólido que sirve como base para el desarrollo de la aplicación.</w:t>
      </w:r>
      <w:r w:rsidR="00762BD1" w:rsidRPr="00762BD1">
        <w:rPr>
          <w:rFonts w:ascii="Arial" w:hAnsi="Arial" w:cs="Arial"/>
        </w:rPr>
        <w:t xml:space="preserve"> </w:t>
      </w:r>
      <w:r w:rsidR="00762BD1" w:rsidRPr="00762BD1">
        <w:rPr>
          <w:rFonts w:ascii="Arial" w:hAnsi="Arial" w:cs="Arial"/>
        </w:rPr>
        <w:t>Se basa en tres requisitos, el primero es centrar el diseño en el dominio central y el dominio lógico, no en los estándares comúnmente utilizados en el software. El segundo significa que el diseño complejo debe basarse en el modelo. Finalmente, el tercero de estos destaca la importancia de la colaboración creativa entre expertos técnicos y de dominio para llegar a la idea central del problema de manera iterativa. </w:t>
      </w:r>
    </w:p>
    <w:p w14:paraId="39416E73" w14:textId="197E0338" w:rsidR="00821C17" w:rsidRPr="00762BD1" w:rsidRDefault="00821C17" w:rsidP="00821C17">
      <w:pPr>
        <w:rPr>
          <w:rFonts w:ascii="Arial" w:hAnsi="Arial" w:cs="Arial"/>
        </w:rPr>
      </w:pPr>
      <w:r w:rsidRPr="00762BD1">
        <w:rPr>
          <w:rFonts w:ascii="Arial" w:hAnsi="Arial" w:cs="Arial"/>
        </w:rPr>
        <w:t xml:space="preserve">Una metáfora útil para entender la utilidad de DDD es imaginar la construcción de un edificio. El dominio sería el terreno donde se construirá el edificio, con todas sus características, restricciones y reglamentaciones. DDD nos permite comprender en detalle el terreno, sus dimensiones, los materiales que se deben utilizar y las regulaciones locales. Esto nos permite diseñar y construir un edificio que se ajuste perfectamente a las necesidades del terreno y cumpla con todos los requisitos legales. De manera similar, DDD nos permite comprender el dominio en el que se desarrollará el software y construir una </w:t>
      </w:r>
      <w:r w:rsidR="00762BD1" w:rsidRPr="00762BD1">
        <w:rPr>
          <w:rFonts w:ascii="Arial" w:hAnsi="Arial" w:cs="Arial"/>
        </w:rPr>
        <w:t>sistema</w:t>
      </w:r>
      <w:r w:rsidRPr="00762BD1">
        <w:rPr>
          <w:rFonts w:ascii="Arial" w:hAnsi="Arial" w:cs="Arial"/>
        </w:rPr>
        <w:t xml:space="preserve"> que se adapte de manera precisa a esas necesidades.</w:t>
      </w:r>
    </w:p>
    <w:p w14:paraId="408E7AC6" w14:textId="06B5FEF1" w:rsidR="00821C17" w:rsidRPr="00762BD1" w:rsidRDefault="00821C17" w:rsidP="00821C17">
      <w:pPr>
        <w:rPr>
          <w:rFonts w:ascii="Arial" w:hAnsi="Arial" w:cs="Arial"/>
        </w:rPr>
      </w:pPr>
      <w:r w:rsidRPr="00762BD1">
        <w:rPr>
          <w:rFonts w:ascii="Arial" w:hAnsi="Arial" w:cs="Arial"/>
        </w:rPr>
        <w:t>Adquirir conocimientos en esta metodología nos brinda una serie de beneficios significativos:</w:t>
      </w:r>
    </w:p>
    <w:p w14:paraId="3508DB11" w14:textId="3FAD8BF8" w:rsidR="00821C17" w:rsidRPr="00762BD1" w:rsidRDefault="00821C17" w:rsidP="00762BD1">
      <w:pPr>
        <w:pStyle w:val="Prrafodelista"/>
        <w:numPr>
          <w:ilvl w:val="0"/>
          <w:numId w:val="1"/>
        </w:numPr>
        <w:rPr>
          <w:rFonts w:ascii="Arial" w:hAnsi="Arial" w:cs="Arial"/>
        </w:rPr>
      </w:pPr>
      <w:r w:rsidRPr="00762BD1">
        <w:rPr>
          <w:rFonts w:ascii="Arial" w:hAnsi="Arial" w:cs="Arial"/>
        </w:rPr>
        <w:t>Mejor comprensión del dominio: DDD nos permite adentrarnos en el corazón del negocio y comprender en profundidad las reglas, los procesos y las interacciones que lo definen. Esto nos ayuda a desarrollar una visión más clara y completa del problema que estamos abordando</w:t>
      </w:r>
    </w:p>
    <w:p w14:paraId="7221BDC3" w14:textId="7D7634A9" w:rsidR="00821C17" w:rsidRPr="00762BD1" w:rsidRDefault="00821C17" w:rsidP="00762BD1">
      <w:pPr>
        <w:pStyle w:val="Prrafodelista"/>
        <w:numPr>
          <w:ilvl w:val="0"/>
          <w:numId w:val="1"/>
        </w:numPr>
        <w:rPr>
          <w:rFonts w:ascii="Arial" w:hAnsi="Arial" w:cs="Arial"/>
        </w:rPr>
      </w:pPr>
      <w:r w:rsidRPr="00762BD1">
        <w:rPr>
          <w:rFonts w:ascii="Arial" w:hAnsi="Arial" w:cs="Arial"/>
        </w:rPr>
        <w:t>Colaboración efectiva: DDD promueve la colaboración entre expertos en el dominio y desarrolladores. Al trabajar estrechamente con personas que poseen un conocimiento profundo del negocio, podemos construir un modelo de dominio más preciso y valioso.</w:t>
      </w:r>
    </w:p>
    <w:p w14:paraId="45ED113A" w14:textId="2A65AC6A" w:rsidR="00821C17" w:rsidRPr="00762BD1" w:rsidRDefault="00821C17" w:rsidP="00762BD1">
      <w:pPr>
        <w:pStyle w:val="Prrafodelista"/>
        <w:numPr>
          <w:ilvl w:val="0"/>
          <w:numId w:val="1"/>
        </w:numPr>
        <w:rPr>
          <w:rFonts w:ascii="Arial" w:hAnsi="Arial" w:cs="Arial"/>
        </w:rPr>
      </w:pPr>
      <w:r w:rsidRPr="00762BD1">
        <w:rPr>
          <w:rFonts w:ascii="Arial" w:hAnsi="Arial" w:cs="Arial"/>
        </w:rPr>
        <w:t>Desarrollo de software de calidad: DDD nos ayuda a construir aplicaciones que se adapten de manera precisa a las necesidades del negocio. Al tener un modelo de dominio sólido, evitamos la dispersión y la falta de alineación entre el software y el negocio, lo que resulta en aplicaciones más robustas y exitosas.</w:t>
      </w:r>
    </w:p>
    <w:p w14:paraId="02D34EEC" w14:textId="5AB07C90" w:rsidR="00821C17" w:rsidRPr="00762BD1" w:rsidRDefault="00821C17" w:rsidP="00762BD1">
      <w:pPr>
        <w:pStyle w:val="Prrafodelista"/>
        <w:numPr>
          <w:ilvl w:val="0"/>
          <w:numId w:val="1"/>
        </w:numPr>
        <w:rPr>
          <w:rFonts w:ascii="Arial" w:hAnsi="Arial" w:cs="Arial"/>
        </w:rPr>
      </w:pPr>
      <w:r w:rsidRPr="00762BD1">
        <w:rPr>
          <w:rFonts w:ascii="Arial" w:hAnsi="Arial" w:cs="Arial"/>
        </w:rPr>
        <w:t>Escalabilidad y mantenibilidad: DDD nos proporciona un enfoque estructurado para abordar la complejidad del desarrollo de aplicaciones. Al tener un modelo de dominio bien definido, podemos escalar y mantener el software de manera más efectiva a medida que crece y evoluciona.</w:t>
      </w:r>
    </w:p>
    <w:p w14:paraId="212CE703" w14:textId="64FF6FCB" w:rsidR="00A4232A" w:rsidRPr="00762BD1" w:rsidRDefault="00821C17" w:rsidP="00821C17">
      <w:pPr>
        <w:rPr>
          <w:rFonts w:ascii="Arial" w:hAnsi="Arial" w:cs="Arial"/>
        </w:rPr>
      </w:pPr>
      <w:r w:rsidRPr="00762BD1">
        <w:rPr>
          <w:rFonts w:ascii="Arial" w:hAnsi="Arial" w:cs="Arial"/>
        </w:rPr>
        <w:t xml:space="preserve">El Domain Driven Design (DDD) ha demostrado ser un enfoque valioso y efectivo en el desarrollo de aplicaciones. Aprender DDD nos brinda una ventaja competitiva en el mundo laboral, nos capacita para desarrollar aplicaciones de alta calidad y nos posiciona como profesionales capaces de enfrentar los desafíos del desarrollo de software con éxito. Es un conocimiento que vale la pena adquirir y dominar para destacar en la industria del desarrollo de </w:t>
      </w:r>
      <w:r w:rsidR="00762BD1" w:rsidRPr="00762BD1">
        <w:rPr>
          <w:rFonts w:ascii="Arial" w:hAnsi="Arial" w:cs="Arial"/>
        </w:rPr>
        <w:t>software</w:t>
      </w:r>
      <w:r w:rsidRPr="00762BD1">
        <w:rPr>
          <w:rFonts w:ascii="Arial" w:hAnsi="Arial" w:cs="Arial"/>
        </w:rPr>
        <w:t>.</w:t>
      </w:r>
    </w:p>
    <w:sectPr w:rsidR="00A4232A" w:rsidRPr="00762B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12493"/>
    <w:multiLevelType w:val="hybridMultilevel"/>
    <w:tmpl w:val="8EBE93A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52510E"/>
    <w:multiLevelType w:val="hybridMultilevel"/>
    <w:tmpl w:val="9F9A7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3963218">
    <w:abstractNumId w:val="1"/>
  </w:num>
  <w:num w:numId="2" w16cid:durableId="73073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76"/>
    <w:rsid w:val="00671076"/>
    <w:rsid w:val="00762BD1"/>
    <w:rsid w:val="00821C17"/>
    <w:rsid w:val="00A4232A"/>
    <w:rsid w:val="00A47990"/>
    <w:rsid w:val="00C56E27"/>
    <w:rsid w:val="00E13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6888"/>
  <w15:chartTrackingRefBased/>
  <w15:docId w15:val="{D0B26733-7BF7-43D0-A8CA-2FA048A6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990"/>
    <w:rPr>
      <w:rFonts w:ascii="Times New Roman" w:hAnsi="Times New Roman"/>
      <w:kern w:val="0"/>
      <w:sz w:val="24"/>
      <w14:ligatures w14:val="none"/>
    </w:rPr>
  </w:style>
  <w:style w:type="paragraph" w:styleId="Ttulo1">
    <w:name w:val="heading 1"/>
    <w:basedOn w:val="Normal"/>
    <w:next w:val="Normal"/>
    <w:link w:val="Ttulo1Car"/>
    <w:uiPriority w:val="9"/>
    <w:qFormat/>
    <w:rsid w:val="00A47990"/>
    <w:pPr>
      <w:keepNext/>
      <w:keepLines/>
      <w:spacing w:before="240" w:after="0"/>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990"/>
    <w:rPr>
      <w:rFonts w:ascii="Times New Roman" w:eastAsiaTheme="majorEastAsia" w:hAnsi="Times New Roman" w:cstheme="majorBidi"/>
      <w:b/>
      <w:sz w:val="32"/>
      <w:szCs w:val="32"/>
    </w:rPr>
  </w:style>
  <w:style w:type="paragraph" w:styleId="Ttulo">
    <w:name w:val="Title"/>
    <w:basedOn w:val="Normal"/>
    <w:link w:val="TtuloCar"/>
    <w:uiPriority w:val="10"/>
    <w:qFormat/>
    <w:rsid w:val="00821C17"/>
    <w:pPr>
      <w:spacing w:after="200" w:line="276" w:lineRule="auto"/>
    </w:pPr>
    <w:rPr>
      <w:rFonts w:asciiTheme="majorHAnsi" w:eastAsiaTheme="majorEastAsia" w:hAnsiTheme="majorHAnsi" w:cstheme="majorBidi"/>
      <w:smallCaps/>
      <w:color w:val="4472C4" w:themeColor="accent1"/>
      <w:spacing w:val="10"/>
      <w:sz w:val="48"/>
      <w:szCs w:val="48"/>
      <w:lang w:val="es-ES"/>
    </w:rPr>
  </w:style>
  <w:style w:type="character" w:customStyle="1" w:styleId="TtuloCar">
    <w:name w:val="Título Car"/>
    <w:basedOn w:val="Fuentedeprrafopredeter"/>
    <w:link w:val="Ttulo"/>
    <w:uiPriority w:val="10"/>
    <w:rsid w:val="00821C17"/>
    <w:rPr>
      <w:rFonts w:asciiTheme="majorHAnsi" w:eastAsiaTheme="majorEastAsia" w:hAnsiTheme="majorHAnsi" w:cstheme="majorBidi"/>
      <w:smallCaps/>
      <w:color w:val="4472C4" w:themeColor="accent1"/>
      <w:spacing w:val="10"/>
      <w:kern w:val="0"/>
      <w:sz w:val="48"/>
      <w:szCs w:val="48"/>
      <w:lang w:val="es-ES"/>
      <w14:ligatures w14:val="none"/>
    </w:rPr>
  </w:style>
  <w:style w:type="paragraph" w:styleId="Prrafodelista">
    <w:name w:val="List Paragraph"/>
    <w:basedOn w:val="Normal"/>
    <w:uiPriority w:val="34"/>
    <w:qFormat/>
    <w:rsid w:val="00762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2350">
      <w:bodyDiv w:val="1"/>
      <w:marLeft w:val="0"/>
      <w:marRight w:val="0"/>
      <w:marTop w:val="0"/>
      <w:marBottom w:val="0"/>
      <w:divBdr>
        <w:top w:val="none" w:sz="0" w:space="0" w:color="auto"/>
        <w:left w:val="none" w:sz="0" w:space="0" w:color="auto"/>
        <w:bottom w:val="none" w:sz="0" w:space="0" w:color="auto"/>
        <w:right w:val="none" w:sz="0" w:space="0" w:color="auto"/>
      </w:divBdr>
    </w:div>
    <w:div w:id="135188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08D8E-218F-4FB9-9C7A-5241B403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3</Pages>
  <Words>723</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OLIVARES CARSI OSCAR IVAN</dc:creator>
  <cp:keywords/>
  <dc:description/>
  <cp:lastModifiedBy>OLIVARES CARSI OSCAR IVAN</cp:lastModifiedBy>
  <cp:revision>2</cp:revision>
  <dcterms:created xsi:type="dcterms:W3CDTF">2023-06-21T21:59:00Z</dcterms:created>
  <dcterms:modified xsi:type="dcterms:W3CDTF">2023-06-23T03:45:00Z</dcterms:modified>
</cp:coreProperties>
</file>