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s-E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s-ES"/>
        </w:rPr>
      </w:pPr>
      <w:r>
        <w:rPr>
          <w:rFonts w:hint="default" w:ascii="Corbel" w:hAnsi="Corbel" w:cs="Corbel"/>
          <w:b/>
          <w:bCs/>
          <w:sz w:val="72"/>
          <w:szCs w:val="72"/>
          <w:lang w:val="es-ES"/>
        </w:rPr>
        <w:t>PROYECTO INTEGRADO OSCAR CASANOVA DAW</w:t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857250</wp:posOffset>
            </wp:positionV>
            <wp:extent cx="6141720" cy="3092450"/>
            <wp:effectExtent l="0" t="0" r="11430" b="12700"/>
            <wp:wrapSquare wrapText="bothSides"/>
            <wp:docPr id="1" name="Imagen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bann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/>
    <w:p/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 w:ascii="Arial" w:hAnsi="Arial" w:cs="Arial"/>
          <w:b/>
          <w:bCs/>
          <w:color w:val="auto"/>
          <w:sz w:val="48"/>
          <w:szCs w:val="48"/>
          <w:lang w:val="es-ES"/>
        </w:rPr>
      </w:pPr>
      <w:r>
        <w:rPr>
          <w:rFonts w:hint="default" w:ascii="Arial" w:hAnsi="Arial" w:cs="Arial"/>
          <w:b/>
          <w:bCs/>
          <w:color w:val="auto"/>
          <w:sz w:val="48"/>
          <w:szCs w:val="48"/>
          <w:lang w:val="es-ES"/>
        </w:rPr>
        <w:t>INDICE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 w:ascii="Arial" w:hAnsi="Arial" w:cs="Arial"/>
          <w:b/>
          <w:bCs/>
          <w:color w:val="auto"/>
          <w:sz w:val="48"/>
          <w:szCs w:val="48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 w:ascii="Arial" w:hAnsi="Arial" w:cs="Arial"/>
          <w:b/>
          <w:bCs/>
          <w:color w:val="auto"/>
          <w:sz w:val="36"/>
          <w:szCs w:val="36"/>
          <w:lang w:val="es-E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Arial" w:hAnsi="Arial" w:cs="Arial"/>
          <w:b/>
          <w:bCs/>
          <w:color w:val="auto"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lang w:val="es-ES"/>
        </w:rPr>
        <w:t>Base de Datos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jc w:val="left"/>
        <w:rPr>
          <w:rFonts w:hint="default" w:ascii="Arial" w:hAnsi="Arial" w:cs="Arial"/>
          <w:b/>
          <w:bCs/>
          <w:color w:val="auto"/>
          <w:sz w:val="28"/>
          <w:szCs w:val="28"/>
          <w:lang w:val="es-E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Arial" w:hAnsi="Arial" w:cs="Arial"/>
          <w:b/>
          <w:bCs/>
          <w:color w:val="auto"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lang w:val="es-ES"/>
        </w:rPr>
        <w:t>Requisitos generales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s-ES"/>
        </w:rPr>
        <w:t>Base de Datos: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t>La BBDD en cuestión es una base de datos  MySQL enfocada para la funcionalidad de una página web de un gimnasio, contará con cinco entidades principales, “usuarios”, “planing”, “reserva”, “clase” y “monitor”.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drawing>
          <wp:inline distT="0" distB="0" distL="114300" distR="114300">
            <wp:extent cx="5265420" cy="4065905"/>
            <wp:effectExtent l="0" t="0" r="11430" b="10795"/>
            <wp:docPr id="4" name="Imagen 4" descr="Screenshot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creenshot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  <w:t>Usuarios: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t xml:space="preserve"> Serán los clientes del gimnasio, aquellos que se registrarán en nuestra página y que podrán reservar clases y contratar planes.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  <w:t>Planing: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t xml:space="preserve"> Serán los distintos planes que podrá contratar el cliente, con su respectivo nombre (1 Mes, 2 Meses o 4 Meses) y precio.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  <w:t>Reserva: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t xml:space="preserve"> Esta tabla sale de la relación N:M entre Usuario y Clase, pues un usuario puede reservar varias clases y una clase puede ser reservada por varios usuarios, cuenta además con fecha y hora.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  <w:t>Clase: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t xml:space="preserve"> Serán las distintas clases deportivas que el usuario podrá reservar en nuestro gimnasio (Zumba,  Spinning, etc ...)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s-ES"/>
        </w:rPr>
        <w:t xml:space="preserve">Monitor: 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s-ES"/>
        </w:rPr>
        <w:t>Serán los trabajadores con los que se cuenta en nuestro gimnasio y que se harán cargo de llevar a cabo las distintas clases.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s-ES"/>
        </w:rPr>
        <w:t>Requisitos generales: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0" w:hanging="360"/>
        <w:rPr>
          <w:rFonts w:hint="default" w:ascii="Arial" w:hAnsi="Arial" w:cs="Arial"/>
          <w:b/>
          <w:bCs/>
          <w:color w:val="auto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Tecnologías y frameworks que se van a usar.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600" w:leftChars="300" w:firstLine="0" w:firstLineChars="0"/>
        <w:rPr>
          <w:rFonts w:hint="default" w:ascii="Arial" w:hAnsi="Arial" w:cs="Arial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color w:val="auto"/>
          <w:sz w:val="21"/>
          <w:szCs w:val="21"/>
          <w:lang w:val="es-ES"/>
        </w:rPr>
        <w:t>Las tecnologías que se van a usar en este proyecto van a ser Java, JavaScript y Bootstrap y Spring como framework MVC.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0" w:hanging="360"/>
        <w:rPr>
          <w:rFonts w:hint="default" w:ascii="Arial" w:hAnsi="Arial" w:cs="Arial"/>
          <w:b/>
          <w:bCs/>
          <w:color w:val="auto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Sistema gestor de base de datos (si procede)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s-ES"/>
        </w:rPr>
        <w:t>El gestor de base de datos que se usará en este proyecto será MySQL.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0" w:hanging="360"/>
        <w:rPr>
          <w:rFonts w:hint="default" w:ascii="Arial" w:hAnsi="Arial" w:cs="Arial"/>
          <w:b/>
          <w:bCs/>
          <w:color w:val="auto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IDE de desarrollo.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600" w:leftChars="300" w:firstLine="0" w:firstLineChars="0"/>
        <w:rPr>
          <w:rFonts w:hint="default" w:ascii="Arial" w:hAnsi="Arial" w:cs="Arial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color w:val="auto"/>
          <w:sz w:val="21"/>
          <w:szCs w:val="21"/>
          <w:lang w:val="es-ES"/>
        </w:rPr>
        <w:t>Eclipse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yOUTRAgAAKgYAAA4AAABkcnMvZTJvRG9jLnhtbK1UbW/bIBD+Pmn/&#10;AfHd9Uvd1InqVGlcT5OqtVI37TPBOEbDgIC8dNP++w4cJ203TZW2fHAO7ni457njrq73vUBbZixX&#10;ssTpWYIRk1Q1XK5L/OVzHRUYWUdkQ4SSrMRPzOLr+ft3Vzs9Y5nqlGiYQQAi7WynS9w5p2dxbGnH&#10;emLPlGYSnK0yPXGwNOu4MWQH6L2IsySZxDtlGm0UZdbCbjU48QHRvAVQtS2nrFJ00zPpBlTDBHFA&#10;yXZcWzwP2bYto+6+bS1zSJQYmLrwhUvAXvlvPL8is7UhuuP0kAJ5SwqvOPWES7j0CFURR9DG8N+g&#10;ek6Nsqp1Z1T18UAkKAIs0uSVNo8d0SxwAamtPopu/x8s/bR9MIg3Jc4wkqSHgi83pDEKNQw5tncK&#10;ZV6knbYziH3UEO32N2oPrTPuW9j03Pet6f0/sELgB4mfjhIDEqL+UJEVRQIuCr5xAfjx6bg21n1g&#10;qkfeKLGBGgZpyfbOuiF0DPG3SVVzIUIdhUS7Ek/OL5Jw4OgBcCF9LGQBGAdrqM+PaTK9LW6LPMqz&#10;yW2UJ1UVLeplHk3q9PKiOq+Wyyr96fHSfNbxpmHS3zf2Spq/rRaHfhmqfOwWqwRvPJxPyZr1aikM&#10;2hLo1Tr8vMKQ/LOw+GUawQ2sXlFKszy5yaZRPSkuo7zOL6LpZVJESTq9mU6SfJpX9UtKd1yyf6f0&#10;Qv1nSZOZL9iR20oQ+u2v1Hw6J2qgwFi42Pfh0G/ecvvVHiTy5ko1T9CbRg1P3Gpac7j0jlj3QAy8&#10;aeg5mHruHj6tUNAn6mBh1Cnz/U/7Ph7KC16MdjAjSixhJGIkPkp4ggDoRsOMxmo05KZfKihkCtNU&#10;02DCAePEaLZG9V9hFC78HeAiksJNJXajuXTDnIJRStliEYI22vB1NxyAAaKJu5OPmvprQgvpxcbB&#10;ewjP5KQKSOkXMEKCqIdx52fU83WIOo34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bDI5&#10;R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s-ES"/>
      </w:rPr>
    </w:pPr>
    <w:r>
      <w:rPr>
        <w:rFonts w:hint="default"/>
        <w:lang w:val="es-ES"/>
      </w:rPr>
      <w:t>Óscar Casanova Herrera 2º DAW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E3BB3"/>
    <w:multiLevelType w:val="multilevel"/>
    <w:tmpl w:val="A99E3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FFF6EED"/>
    <w:multiLevelType w:val="singleLevel"/>
    <w:tmpl w:val="2FFF6E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63908"/>
    <w:rsid w:val="3C2613EE"/>
    <w:rsid w:val="41D8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2022-12-10T16:39:59Z</dcterms:created>
  <dc:creator>Osdaenju</dc:creator>
  <cp:lastModifiedBy>j.j c.g.</cp:lastModifiedBy>
  <dcterms:modified xsi:type="dcterms:W3CDTF">2022-12-10T17:13:44Z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2D50FDAA53424F1D9819D1716951D108</vt:lpwstr>
  </property>
</Properties>
</file>