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67CC2" w14:textId="1E357076" w:rsidR="0082644E" w:rsidRDefault="00F75475" w:rsidP="00F75475">
      <w:pPr>
        <w:jc w:val="center"/>
      </w:pPr>
      <w:r>
        <w:rPr>
          <w:noProof/>
        </w:rPr>
        <w:drawing>
          <wp:inline distT="0" distB="0" distL="0" distR="0" wp14:anchorId="4716EF13" wp14:editId="77B5A093">
            <wp:extent cx="7179945" cy="9419063"/>
            <wp:effectExtent l="0" t="0" r="1905" b="0"/>
            <wp:docPr id="76" name="Imagen 76" descr="Imagen que contiene Código Q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Imagen que contiene Código QR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54"/>
                    <a:stretch/>
                  </pic:blipFill>
                  <pic:spPr bwMode="auto">
                    <a:xfrm>
                      <a:off x="0" y="0"/>
                      <a:ext cx="7193289" cy="9436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53388" w14:textId="77777777" w:rsidR="002C1108" w:rsidRDefault="002C1108" w:rsidP="0082644E"/>
    <w:p w14:paraId="63DA2BBA" w14:textId="411358D0" w:rsidR="000D3A63" w:rsidRDefault="00884564">
      <w:pPr>
        <w:pStyle w:val="TDC1"/>
        <w:tabs>
          <w:tab w:val="right" w:leader="dot" w:pos="1152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MX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13804567" w:history="1">
        <w:r w:rsidR="000D3A63" w:rsidRPr="00A8313B">
          <w:rPr>
            <w:rStyle w:val="Hipervnculo"/>
            <w:noProof/>
          </w:rPr>
          <w:t>Introducción</w:t>
        </w:r>
        <w:r w:rsidR="000D3A63">
          <w:rPr>
            <w:noProof/>
            <w:webHidden/>
          </w:rPr>
          <w:tab/>
        </w:r>
        <w:r w:rsidR="000D3A63">
          <w:rPr>
            <w:noProof/>
            <w:webHidden/>
          </w:rPr>
          <w:fldChar w:fldCharType="begin"/>
        </w:r>
        <w:r w:rsidR="000D3A63">
          <w:rPr>
            <w:noProof/>
            <w:webHidden/>
          </w:rPr>
          <w:instrText xml:space="preserve"> PAGEREF _Toc113804567 \h </w:instrText>
        </w:r>
        <w:r w:rsidR="000D3A63">
          <w:rPr>
            <w:noProof/>
            <w:webHidden/>
          </w:rPr>
        </w:r>
        <w:r w:rsidR="000D3A63">
          <w:rPr>
            <w:noProof/>
            <w:webHidden/>
          </w:rPr>
          <w:fldChar w:fldCharType="separate"/>
        </w:r>
        <w:r w:rsidR="00D50B81">
          <w:rPr>
            <w:noProof/>
            <w:webHidden/>
          </w:rPr>
          <w:t>3</w:t>
        </w:r>
        <w:r w:rsidR="000D3A63">
          <w:rPr>
            <w:noProof/>
            <w:webHidden/>
          </w:rPr>
          <w:fldChar w:fldCharType="end"/>
        </w:r>
      </w:hyperlink>
    </w:p>
    <w:p w14:paraId="43CC6752" w14:textId="50953A9A" w:rsidR="000D3A63" w:rsidRDefault="000D3A63">
      <w:pPr>
        <w:pStyle w:val="TDC2"/>
        <w:tabs>
          <w:tab w:val="right" w:leader="dot" w:pos="11526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113804568" w:history="1">
        <w:r w:rsidRPr="00A8313B">
          <w:rPr>
            <w:rStyle w:val="Hipervnculo"/>
            <w:noProof/>
          </w:rPr>
          <w:t>EDA – Análisis Exploratorio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_Toc113804568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0B8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3A48C15" w14:textId="073107DB" w:rsidR="000D3A63" w:rsidRDefault="000D3A63">
      <w:pPr>
        <w:pStyle w:val="TDC2"/>
        <w:tabs>
          <w:tab w:val="right" w:leader="dot" w:pos="11526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113804569" w:history="1">
        <w:r w:rsidRPr="00A8313B">
          <w:rPr>
            <w:rStyle w:val="Hipervnculo"/>
            <w:noProof/>
          </w:rPr>
          <w:t>Proceso básico de EDA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_Toc113804569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0B8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A9ECC8F" w14:textId="4A897743" w:rsidR="000D3A63" w:rsidRDefault="000D3A63">
      <w:pPr>
        <w:pStyle w:val="TDC2"/>
        <w:tabs>
          <w:tab w:val="right" w:leader="dot" w:pos="11526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113804570" w:history="1">
        <w:r w:rsidRPr="00A8313B">
          <w:rPr>
            <w:rStyle w:val="Hipervnculo"/>
            <w:noProof/>
          </w:rPr>
          <w:t>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_Toc113804570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0B8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91A5601" w14:textId="26FCD73E" w:rsidR="000D3A63" w:rsidRDefault="000D3A63">
      <w:pPr>
        <w:pStyle w:val="TDC1"/>
        <w:tabs>
          <w:tab w:val="right" w:leader="dot" w:pos="1152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MX"/>
        </w:rPr>
      </w:pPr>
      <w:hyperlink w:anchor="_Toc113804571" w:history="1">
        <w:r w:rsidRPr="00A8313B">
          <w:rPr>
            <w:rStyle w:val="Hipervnculo"/>
            <w:noProof/>
          </w:rPr>
          <w:t>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_Toc113804571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0B8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26225D9" w14:textId="699B7D07" w:rsidR="000D3A63" w:rsidRDefault="000D3A63">
      <w:pPr>
        <w:pStyle w:val="TDC2"/>
        <w:tabs>
          <w:tab w:val="right" w:leader="dot" w:pos="11526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113804572" w:history="1">
        <w:r w:rsidRPr="00A8313B">
          <w:rPr>
            <w:rStyle w:val="Hipervnculo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_Toc113804572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0B8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A52EC98" w14:textId="7AF499E3" w:rsidR="000D3A63" w:rsidRDefault="000D3A63">
      <w:pPr>
        <w:pStyle w:val="TDC2"/>
        <w:tabs>
          <w:tab w:val="right" w:leader="dot" w:pos="11526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113804573" w:history="1">
        <w:r w:rsidRPr="00A8313B">
          <w:rPr>
            <w:rStyle w:val="Hipervnculo"/>
            <w:noProof/>
          </w:rPr>
          <w:t>Diccionario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_Toc113804573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0B8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A4B5950" w14:textId="3C4141F4" w:rsidR="000D3A63" w:rsidRDefault="000D3A63">
      <w:pPr>
        <w:pStyle w:val="TDC1"/>
        <w:tabs>
          <w:tab w:val="right" w:leader="dot" w:pos="1152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MX"/>
        </w:rPr>
      </w:pPr>
      <w:hyperlink w:anchor="_Toc113804574" w:history="1">
        <w:r w:rsidRPr="00A8313B">
          <w:rPr>
            <w:rStyle w:val="Hipervnculo"/>
            <w:noProof/>
          </w:rPr>
          <w:t>0. Preparando el entorno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_Toc113804574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0B8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7AE2096" w14:textId="4D892589" w:rsidR="000D3A63" w:rsidRDefault="000D3A63">
      <w:pPr>
        <w:pStyle w:val="TDC2"/>
        <w:tabs>
          <w:tab w:val="right" w:leader="dot" w:pos="11526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113804575" w:history="1">
        <w:r w:rsidRPr="00A8313B">
          <w:rPr>
            <w:rStyle w:val="Hipervnculo"/>
            <w:noProof/>
          </w:rPr>
          <w:t>Importar las bibliotecas y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_Toc113804575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0B8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E25021E" w14:textId="278C9221" w:rsidR="000D3A63" w:rsidRDefault="000D3A63">
      <w:pPr>
        <w:pStyle w:val="TDC3"/>
        <w:tabs>
          <w:tab w:val="right" w:leader="dot" w:pos="11526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MX"/>
        </w:rPr>
      </w:pPr>
      <w:hyperlink w:anchor="_Toc113804576" w:history="1">
        <w:r w:rsidRPr="00A8313B">
          <w:rPr>
            <w:rStyle w:val="Hipervnculo"/>
            <w:noProof/>
          </w:rPr>
          <w:t>Bibliotecas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_Toc113804576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0B8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CCF1AC0" w14:textId="5510F8AA" w:rsidR="000D3A63" w:rsidRDefault="000D3A63">
      <w:pPr>
        <w:pStyle w:val="TDC3"/>
        <w:tabs>
          <w:tab w:val="right" w:leader="dot" w:pos="11526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MX"/>
        </w:rPr>
      </w:pPr>
      <w:hyperlink w:anchor="_Toc113804577" w:history="1">
        <w:r w:rsidRPr="00A8313B">
          <w:rPr>
            <w:rStyle w:val="Hipervnculo"/>
            <w:noProof/>
          </w:rPr>
          <w:t>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_Toc113804577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0B8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042407F" w14:textId="03FD250A" w:rsidR="000D3A63" w:rsidRDefault="000D3A63">
      <w:pPr>
        <w:pStyle w:val="TDC1"/>
        <w:tabs>
          <w:tab w:val="right" w:leader="dot" w:pos="1152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MX"/>
        </w:rPr>
      </w:pPr>
      <w:hyperlink w:anchor="_Toc113804578" w:history="1">
        <w:r w:rsidRPr="00A8313B">
          <w:rPr>
            <w:rStyle w:val="Hipervnculo"/>
            <w:noProof/>
          </w:rPr>
          <w:t>1. Descripción de la estructura de los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_Toc113804578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0B8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8B10EA4" w14:textId="2C1AF521" w:rsidR="000D3A63" w:rsidRDefault="000D3A63">
      <w:pPr>
        <w:pStyle w:val="TDC2"/>
        <w:tabs>
          <w:tab w:val="right" w:leader="dot" w:pos="11526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113804579" w:history="1">
        <w:r w:rsidRPr="00A8313B">
          <w:rPr>
            <w:rStyle w:val="Hipervnculo"/>
            <w:noProof/>
          </w:rPr>
          <w:t>Forma (dimensiones) del DataFrame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_Toc113804579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0B8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B8BA6DC" w14:textId="6646E467" w:rsidR="000D3A63" w:rsidRDefault="000D3A63">
      <w:pPr>
        <w:pStyle w:val="TDC2"/>
        <w:tabs>
          <w:tab w:val="right" w:leader="dot" w:pos="11526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113804580" w:history="1">
        <w:r w:rsidRPr="00A8313B">
          <w:rPr>
            <w:rStyle w:val="Hipervnculo"/>
            <w:noProof/>
          </w:rPr>
          <w:t>Tipos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_Toc113804580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0B8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78D145E" w14:textId="6B3DEFF6" w:rsidR="000D3A63" w:rsidRDefault="000D3A63">
      <w:pPr>
        <w:pStyle w:val="TDC1"/>
        <w:tabs>
          <w:tab w:val="right" w:leader="dot" w:pos="1152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MX"/>
        </w:rPr>
      </w:pPr>
      <w:hyperlink w:anchor="_Toc113804581" w:history="1">
        <w:r w:rsidRPr="00A8313B">
          <w:rPr>
            <w:rStyle w:val="Hipervnculo"/>
            <w:noProof/>
          </w:rPr>
          <w:t>2. Identificación de datos faltantes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_Toc113804581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0B8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A53612A" w14:textId="1C95773D" w:rsidR="000D3A63" w:rsidRDefault="000D3A63">
      <w:pPr>
        <w:pStyle w:val="TDC1"/>
        <w:tabs>
          <w:tab w:val="right" w:leader="dot" w:pos="1152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MX"/>
        </w:rPr>
      </w:pPr>
      <w:hyperlink w:anchor="_Toc113804582" w:history="1">
        <w:r w:rsidRPr="00A8313B">
          <w:rPr>
            <w:rStyle w:val="Hipervnculo"/>
            <w:noProof/>
          </w:rPr>
          <w:t>3. Detección de valores atípicos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_Toc113804582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0B8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BC394BF" w14:textId="4821B01D" w:rsidR="000D3A63" w:rsidRDefault="000D3A63">
      <w:pPr>
        <w:pStyle w:val="TDC2"/>
        <w:tabs>
          <w:tab w:val="right" w:leader="dot" w:pos="11526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113804583" w:history="1">
        <w:r w:rsidRPr="00A8313B">
          <w:rPr>
            <w:rStyle w:val="Hipervnculo"/>
            <w:noProof/>
          </w:rPr>
          <w:t>Distribución de variables numéricas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_Toc113804583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0B8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92E5367" w14:textId="4E2F79CC" w:rsidR="000D3A63" w:rsidRDefault="000D3A63">
      <w:pPr>
        <w:pStyle w:val="TDC2"/>
        <w:tabs>
          <w:tab w:val="right" w:leader="dot" w:pos="11526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113804584" w:history="1">
        <w:r w:rsidRPr="00A8313B">
          <w:rPr>
            <w:rStyle w:val="Hipervnculo"/>
            <w:noProof/>
          </w:rPr>
          <w:t>Resumen estadístico de variables numéricas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_Toc113804584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0B8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142858A" w14:textId="245FA5D6" w:rsidR="000D3A63" w:rsidRDefault="000D3A63">
      <w:pPr>
        <w:pStyle w:val="TDC2"/>
        <w:tabs>
          <w:tab w:val="right" w:leader="dot" w:pos="11526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113804585" w:history="1">
        <w:r w:rsidRPr="00A8313B">
          <w:rPr>
            <w:rStyle w:val="Hipervnculo"/>
            <w:noProof/>
          </w:rPr>
          <w:t>Diagramas para detectar posibles valores atípicos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_Toc113804585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0B8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009C0EC" w14:textId="6A0F8B04" w:rsidR="000D3A63" w:rsidRDefault="000D3A63">
      <w:pPr>
        <w:pStyle w:val="TDC2"/>
        <w:tabs>
          <w:tab w:val="right" w:leader="dot" w:pos="11526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113804586" w:history="1">
        <w:r w:rsidRPr="00A8313B">
          <w:rPr>
            <w:rStyle w:val="Hipervnculo"/>
            <w:noProof/>
          </w:rPr>
          <w:t>Distribución de variables categóricas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_Toc113804586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0B8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13AE3A4" w14:textId="6840DAF8" w:rsidR="000D3A63" w:rsidRDefault="000D3A63">
      <w:pPr>
        <w:pStyle w:val="TDC3"/>
        <w:tabs>
          <w:tab w:val="right" w:leader="dot" w:pos="11526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MX"/>
        </w:rPr>
      </w:pPr>
      <w:hyperlink w:anchor="_Toc113804587" w:history="1">
        <w:r w:rsidRPr="00A8313B">
          <w:rPr>
            <w:rStyle w:val="Hipervnculo"/>
            <w:noProof/>
          </w:rPr>
          <w:t>Plot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_Toc113804587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0B8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B3BF679" w14:textId="4DBE800F" w:rsidR="000D3A63" w:rsidRDefault="000D3A63">
      <w:pPr>
        <w:pStyle w:val="TDC2"/>
        <w:tabs>
          <w:tab w:val="right" w:leader="dot" w:pos="11526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113804588" w:history="1">
        <w:r w:rsidRPr="00A8313B">
          <w:rPr>
            <w:rStyle w:val="Hipervnculo"/>
            <w:noProof/>
          </w:rPr>
          <w:t>Agrupación por variables categóricas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_Toc113804588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0B8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66B6F61" w14:textId="5F8CD8D3" w:rsidR="000D3A63" w:rsidRDefault="000D3A63">
      <w:pPr>
        <w:pStyle w:val="TDC1"/>
        <w:tabs>
          <w:tab w:val="right" w:leader="dot" w:pos="1152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MX"/>
        </w:rPr>
      </w:pPr>
      <w:hyperlink w:anchor="_Toc113804589" w:history="1">
        <w:r w:rsidRPr="00A8313B">
          <w:rPr>
            <w:rStyle w:val="Hipervnculo"/>
            <w:noProof/>
          </w:rPr>
          <w:t>4. Identificación de relaciones entre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_Toc113804589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0B8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29C938A" w14:textId="3FE803A2" w:rsidR="000D3A63" w:rsidRDefault="000D3A63">
      <w:pPr>
        <w:pStyle w:val="TDC1"/>
        <w:tabs>
          <w:tab w:val="right" w:leader="dot" w:pos="1152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MX"/>
        </w:rPr>
      </w:pPr>
      <w:hyperlink w:anchor="_Toc113804590" w:history="1">
        <w:r w:rsidRPr="00A8313B">
          <w:rPr>
            <w:rStyle w:val="Hipervnculo"/>
            <w:noProof/>
          </w:rPr>
          <w:t>Conclusiones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_Toc113804590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0B81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B6DF0DE" w14:textId="4BD4CA8E" w:rsidR="00F356B7" w:rsidRDefault="00884564" w:rsidP="00B27344">
      <w:r>
        <w:fldChar w:fldCharType="end"/>
      </w:r>
    </w:p>
    <w:p w14:paraId="084BCDAD" w14:textId="1D38DD08" w:rsidR="007B32BA" w:rsidRDefault="007B32BA" w:rsidP="007B32BA"/>
    <w:p w14:paraId="298446FC" w14:textId="1F736863" w:rsidR="00121D71" w:rsidRDefault="00121D71" w:rsidP="007B32BA"/>
    <w:p w14:paraId="29786D04" w14:textId="4EFD656D" w:rsidR="00121D71" w:rsidRDefault="00121D71" w:rsidP="007B32BA"/>
    <w:p w14:paraId="6A28DABD" w14:textId="19F94E61" w:rsidR="00121D71" w:rsidRDefault="00121D71" w:rsidP="007B32BA"/>
    <w:p w14:paraId="0C40AA18" w14:textId="0BE5D071" w:rsidR="00121D71" w:rsidRDefault="00121D71" w:rsidP="007B32BA"/>
    <w:p w14:paraId="0A7A323B" w14:textId="6E1D6F6C" w:rsidR="00121D71" w:rsidRDefault="00121D71" w:rsidP="007B32BA"/>
    <w:p w14:paraId="7A48826F" w14:textId="1018918D" w:rsidR="00121D71" w:rsidRDefault="00121D71" w:rsidP="007B32BA"/>
    <w:p w14:paraId="1994963B" w14:textId="2D9E73BB" w:rsidR="00121D71" w:rsidRDefault="00121D71" w:rsidP="007B32BA"/>
    <w:p w14:paraId="32CA99D0" w14:textId="290CFA64" w:rsidR="00121D71" w:rsidRDefault="00121D71" w:rsidP="007B32BA"/>
    <w:p w14:paraId="71EE9582" w14:textId="6D71F9D2" w:rsidR="00121D71" w:rsidRDefault="00121D71" w:rsidP="007B32BA"/>
    <w:p w14:paraId="7092371C" w14:textId="77777777" w:rsidR="00AF4AD4" w:rsidRDefault="00AF4AD4" w:rsidP="007B32BA"/>
    <w:p w14:paraId="5869E031" w14:textId="77777777" w:rsidR="00F75475" w:rsidRDefault="00F75475" w:rsidP="00977741"/>
    <w:p w14:paraId="184F8D1F" w14:textId="72C72FAC" w:rsidR="00555CFC" w:rsidRDefault="00F0195D" w:rsidP="00555CFC">
      <w:pPr>
        <w:jc w:val="center"/>
        <w:rPr>
          <w:b/>
          <w:bCs/>
          <w:sz w:val="36"/>
          <w:szCs w:val="28"/>
        </w:rPr>
      </w:pPr>
      <w:r w:rsidRPr="00F0195D">
        <w:rPr>
          <w:b/>
          <w:bCs/>
          <w:sz w:val="36"/>
          <w:szCs w:val="28"/>
        </w:rPr>
        <w:lastRenderedPageBreak/>
        <w:t>Análisis exploratorio de datos (EDA)</w:t>
      </w:r>
    </w:p>
    <w:p w14:paraId="0539C1D8" w14:textId="35973390" w:rsidR="00555CFC" w:rsidRDefault="00555CFC" w:rsidP="00555CFC">
      <w:pPr>
        <w:pStyle w:val="Ttulo1"/>
      </w:pPr>
      <w:bookmarkStart w:id="0" w:name="_Toc113804567"/>
      <w:r>
        <w:t>Introducción</w:t>
      </w:r>
      <w:bookmarkEnd w:id="0"/>
    </w:p>
    <w:p w14:paraId="6E23F169" w14:textId="12A60D81" w:rsidR="00555CFC" w:rsidRDefault="00555CFC" w:rsidP="00555CFC">
      <w:pPr>
        <w:pStyle w:val="Ttulo2"/>
      </w:pPr>
      <w:bookmarkStart w:id="1" w:name="_Toc113804568"/>
      <w:r w:rsidRPr="00555CFC">
        <w:t>EDA</w:t>
      </w:r>
      <w:r w:rsidR="00D72279">
        <w:t xml:space="preserve"> – Análisis Exploratorio de Datos</w:t>
      </w:r>
      <w:bookmarkEnd w:id="1"/>
    </w:p>
    <w:p w14:paraId="4C5BB998" w14:textId="77777777" w:rsidR="004220EC" w:rsidRPr="004220EC" w:rsidRDefault="004220EC" w:rsidP="004220EC">
      <w:pPr>
        <w:numPr>
          <w:ilvl w:val="0"/>
          <w:numId w:val="13"/>
        </w:numPr>
      </w:pPr>
      <w:r w:rsidRPr="004220EC">
        <w:t>Una buena práctica, antes de mirar los datos, es hacer un análisis de éstos para resumir sus principales características, a menudo con métodos visuales.</w:t>
      </w:r>
    </w:p>
    <w:p w14:paraId="2A6F0F25" w14:textId="1104BB9A" w:rsidR="004220EC" w:rsidRPr="004220EC" w:rsidRDefault="004220EC" w:rsidP="004220EC">
      <w:pPr>
        <w:numPr>
          <w:ilvl w:val="0"/>
          <w:numId w:val="13"/>
        </w:numPr>
      </w:pPr>
      <w:r w:rsidRPr="004220EC">
        <w:t>El análisis exploratorio de datos, o EDA, implica conocer los datos.</w:t>
      </w:r>
    </w:p>
    <w:p w14:paraId="7421F970" w14:textId="770447BC" w:rsidR="00D72279" w:rsidRDefault="00D72279" w:rsidP="004220EC">
      <w:pPr>
        <w:jc w:val="center"/>
      </w:pPr>
      <w:r w:rsidRPr="00D72279">
        <w:rPr>
          <w:noProof/>
        </w:rPr>
        <w:drawing>
          <wp:inline distT="0" distB="0" distL="0" distR="0" wp14:anchorId="2E2DD68C" wp14:editId="3B7C5596">
            <wp:extent cx="6646093" cy="3331633"/>
            <wp:effectExtent l="0" t="0" r="2540" b="254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0289" cy="333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3007" w14:textId="77777777" w:rsidR="008D6795" w:rsidRDefault="005F5C35" w:rsidP="005F5C35">
      <w:r w:rsidRPr="005F5C35">
        <w:t>Es útil también revisar la descripción de los datos para comprender lo que significa cada característica.</w:t>
      </w:r>
    </w:p>
    <w:p w14:paraId="547EBFB8" w14:textId="6137FB86" w:rsidR="005F5C35" w:rsidRPr="005F5C35" w:rsidRDefault="005F5C35" w:rsidP="005F5C35">
      <w:r w:rsidRPr="005F5C35">
        <w:t>Entre las actividades a realizar destacan:</w:t>
      </w:r>
    </w:p>
    <w:p w14:paraId="1D8DD9F3" w14:textId="77777777" w:rsidR="005F5C35" w:rsidRPr="005F5C35" w:rsidRDefault="005F5C35" w:rsidP="005F5C35">
      <w:pPr>
        <w:numPr>
          <w:ilvl w:val="0"/>
          <w:numId w:val="14"/>
        </w:numPr>
      </w:pPr>
      <w:r w:rsidRPr="0032661F">
        <w:rPr>
          <w:b/>
          <w:bCs/>
        </w:rPr>
        <w:t>Paso 1:</w:t>
      </w:r>
      <w:r w:rsidRPr="005F5C35">
        <w:t xml:space="preserve"> Descripción de la estructura de los datos.</w:t>
      </w:r>
    </w:p>
    <w:p w14:paraId="65EF0C87" w14:textId="77777777" w:rsidR="005F5C35" w:rsidRPr="005F5C35" w:rsidRDefault="005F5C35" w:rsidP="005F5C35">
      <w:pPr>
        <w:numPr>
          <w:ilvl w:val="0"/>
          <w:numId w:val="14"/>
        </w:numPr>
      </w:pPr>
      <w:r w:rsidRPr="0032661F">
        <w:rPr>
          <w:b/>
          <w:bCs/>
        </w:rPr>
        <w:t>Paso 2:</w:t>
      </w:r>
      <w:r w:rsidRPr="005F5C35">
        <w:t xml:space="preserve"> Identificación de datos faltantes.</w:t>
      </w:r>
    </w:p>
    <w:p w14:paraId="1EC07B4D" w14:textId="77777777" w:rsidR="005F5C35" w:rsidRPr="005F5C35" w:rsidRDefault="005F5C35" w:rsidP="005F5C35">
      <w:pPr>
        <w:numPr>
          <w:ilvl w:val="0"/>
          <w:numId w:val="14"/>
        </w:numPr>
      </w:pPr>
      <w:r w:rsidRPr="0032661F">
        <w:rPr>
          <w:b/>
          <w:bCs/>
        </w:rPr>
        <w:t>Paso 3:</w:t>
      </w:r>
      <w:r w:rsidRPr="005F5C35">
        <w:t xml:space="preserve"> Detección de valores atípicos.</w:t>
      </w:r>
    </w:p>
    <w:p w14:paraId="5946EDCC" w14:textId="77777777" w:rsidR="005F5C35" w:rsidRPr="005F5C35" w:rsidRDefault="005F5C35" w:rsidP="005F5C35">
      <w:pPr>
        <w:numPr>
          <w:ilvl w:val="0"/>
          <w:numId w:val="14"/>
        </w:numPr>
      </w:pPr>
      <w:r w:rsidRPr="0032661F">
        <w:rPr>
          <w:b/>
          <w:bCs/>
        </w:rPr>
        <w:t>Paso 4:</w:t>
      </w:r>
      <w:r w:rsidRPr="005F5C35">
        <w:t xml:space="preserve"> Identificación de relaciones entre pares variables.</w:t>
      </w:r>
    </w:p>
    <w:p w14:paraId="22CAA22B" w14:textId="77777777" w:rsidR="005F5C35" w:rsidRDefault="005F5C35" w:rsidP="00D72279"/>
    <w:p w14:paraId="00A0FB7F" w14:textId="5F194ECF" w:rsidR="00087DBA" w:rsidRDefault="00087DBA" w:rsidP="00087DBA">
      <w:pPr>
        <w:pStyle w:val="Ttulo2"/>
      </w:pPr>
      <w:bookmarkStart w:id="2" w:name="_Toc113804569"/>
      <w:r w:rsidRPr="00087DBA">
        <w:lastRenderedPageBreak/>
        <w:t>Proceso básico de EDA</w:t>
      </w:r>
      <w:bookmarkEnd w:id="2"/>
    </w:p>
    <w:p w14:paraId="456C3461" w14:textId="09CEE785" w:rsidR="00087DBA" w:rsidRDefault="0094056D" w:rsidP="0094056D">
      <w:pPr>
        <w:jc w:val="center"/>
      </w:pPr>
      <w:r w:rsidRPr="0094056D">
        <w:rPr>
          <w:noProof/>
        </w:rPr>
        <w:drawing>
          <wp:inline distT="0" distB="0" distL="0" distR="0" wp14:anchorId="61947C88" wp14:editId="74312E95">
            <wp:extent cx="6876626" cy="3305196"/>
            <wp:effectExtent l="0" t="0" r="635" b="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01950" cy="331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D6A0" w14:textId="7D6CB9DE" w:rsidR="0094056D" w:rsidRDefault="00625ED8" w:rsidP="00625ED8">
      <w:pPr>
        <w:pStyle w:val="Ttulo2"/>
      </w:pPr>
      <w:bookmarkStart w:id="3" w:name="_Toc113804570"/>
      <w:r w:rsidRPr="00625ED8">
        <w:t>Variables</w:t>
      </w:r>
      <w:bookmarkEnd w:id="3"/>
    </w:p>
    <w:p w14:paraId="78D9EB1C" w14:textId="76D8053F" w:rsidR="00625ED8" w:rsidRDefault="00625ED8" w:rsidP="00625ED8">
      <w:r w:rsidRPr="00625ED8">
        <w:t>Es un atributo (característica) que concentra valores que pueden variar de una o más maneras.</w:t>
      </w:r>
    </w:p>
    <w:p w14:paraId="07D5490B" w14:textId="34ED4DE7" w:rsidR="00D72279" w:rsidRPr="00555CFC" w:rsidRDefault="00625ED8" w:rsidP="0032661F">
      <w:pPr>
        <w:jc w:val="center"/>
      </w:pPr>
      <w:r w:rsidRPr="00625ED8">
        <w:rPr>
          <w:noProof/>
        </w:rPr>
        <w:drawing>
          <wp:inline distT="0" distB="0" distL="0" distR="0" wp14:anchorId="769413F4" wp14:editId="74C2A770">
            <wp:extent cx="6022101" cy="2613364"/>
            <wp:effectExtent l="0" t="0" r="0" b="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0451" cy="262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0C3F" w14:textId="416B63AA" w:rsidR="004022C2" w:rsidRDefault="00E366F2" w:rsidP="00776418">
      <w:pPr>
        <w:pStyle w:val="Ttulo1"/>
      </w:pPr>
      <w:bookmarkStart w:id="4" w:name="_Toc113804571"/>
      <w:r w:rsidRPr="00F0195D">
        <w:t>Contexto</w:t>
      </w:r>
      <w:bookmarkEnd w:id="4"/>
      <w:r w:rsidRPr="00F0195D">
        <w:t xml:space="preserve"> </w:t>
      </w:r>
    </w:p>
    <w:p w14:paraId="5A996948" w14:textId="77777777" w:rsidR="00776418" w:rsidRPr="00776418" w:rsidRDefault="00776418" w:rsidP="00776418">
      <w:pPr>
        <w:numPr>
          <w:ilvl w:val="0"/>
          <w:numId w:val="15"/>
        </w:numPr>
      </w:pPr>
      <w:r w:rsidRPr="00776418">
        <w:t>El sector inmobiliario de Melbourne, Australia continúa en auge desde hace algunos años.</w:t>
      </w:r>
    </w:p>
    <w:p w14:paraId="6D14808D" w14:textId="3CFA85E8" w:rsidR="00776418" w:rsidRPr="00776418" w:rsidRDefault="00776418" w:rsidP="00776418">
      <w:pPr>
        <w:numPr>
          <w:ilvl w:val="0"/>
          <w:numId w:val="15"/>
        </w:numPr>
      </w:pPr>
      <w:r w:rsidRPr="00776418">
        <w:t xml:space="preserve">Es de interés conocer la tendencia inmobiliaria en dicha ciudad debido a que cada vez es más difícil adquirir una unidad de 2 dormitorios a un precio razonable. </w:t>
      </w:r>
    </w:p>
    <w:p w14:paraId="449B5F75" w14:textId="77777777" w:rsidR="00776418" w:rsidRDefault="00776418" w:rsidP="00776418">
      <w:pPr>
        <w:pStyle w:val="Ttulo2"/>
      </w:pPr>
      <w:bookmarkStart w:id="5" w:name="_Toc113804572"/>
      <w:r w:rsidRPr="00776418">
        <w:t>Objetivo</w:t>
      </w:r>
      <w:bookmarkEnd w:id="5"/>
    </w:p>
    <w:p w14:paraId="7306BF86" w14:textId="6961ADFC" w:rsidR="00274A85" w:rsidRPr="00776418" w:rsidRDefault="00776418" w:rsidP="00776418">
      <w:r w:rsidRPr="00776418">
        <w:t>Encontrar información de interés para predecir la próxima tendencia inmobiliaria en Melbourne.</w:t>
      </w:r>
    </w:p>
    <w:p w14:paraId="12C139B6" w14:textId="5A961379" w:rsidR="0067150A" w:rsidRDefault="008747CA" w:rsidP="008747CA">
      <w:pPr>
        <w:jc w:val="center"/>
      </w:pPr>
      <w:r w:rsidRPr="008747CA">
        <w:rPr>
          <w:noProof/>
        </w:rPr>
        <w:lastRenderedPageBreak/>
        <w:drawing>
          <wp:inline distT="0" distB="0" distL="0" distR="0" wp14:anchorId="4A75FDFF" wp14:editId="3BAF5911">
            <wp:extent cx="5641581" cy="3217333"/>
            <wp:effectExtent l="0" t="0" r="0" b="2540"/>
            <wp:docPr id="7" name="Imagen 7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5530" cy="321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C331" w14:textId="42D9C7A9" w:rsidR="008747CA" w:rsidRDefault="008747CA" w:rsidP="008747CA">
      <w:r w:rsidRPr="008747CA">
        <w:t xml:space="preserve">Fuente: </w:t>
      </w:r>
      <w:hyperlink r:id="rId13" w:history="1">
        <w:r w:rsidRPr="0048616D">
          <w:rPr>
            <w:rStyle w:val="Hipervnculo"/>
          </w:rPr>
          <w:t>https://www.kaggle.com/dansbecker/melbourne-housing-snapshot</w:t>
        </w:r>
      </w:hyperlink>
    </w:p>
    <w:p w14:paraId="1D367B3B" w14:textId="77777777" w:rsidR="008747CA" w:rsidRDefault="008747CA" w:rsidP="008747CA"/>
    <w:p w14:paraId="48F2F23B" w14:textId="5B6150E3" w:rsidR="008747CA" w:rsidRDefault="008747CA" w:rsidP="008747CA">
      <w:pPr>
        <w:pStyle w:val="Ttulo2"/>
      </w:pPr>
      <w:bookmarkStart w:id="6" w:name="_Toc113804573"/>
      <w:r w:rsidRPr="008747CA">
        <w:t>Diccionario de datos</w:t>
      </w:r>
      <w:bookmarkEnd w:id="6"/>
    </w:p>
    <w:p w14:paraId="555CABC6" w14:textId="440C9F03" w:rsidR="008747CA" w:rsidRDefault="00290739" w:rsidP="00290739">
      <w:pPr>
        <w:jc w:val="center"/>
      </w:pPr>
      <w:r w:rsidRPr="00290739">
        <w:rPr>
          <w:noProof/>
        </w:rPr>
        <w:drawing>
          <wp:inline distT="0" distB="0" distL="0" distR="0" wp14:anchorId="333D1374" wp14:editId="705FBC36">
            <wp:extent cx="6705925" cy="3131883"/>
            <wp:effectExtent l="0" t="0" r="0" b="0"/>
            <wp:docPr id="11" name="Imagen 1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1761" cy="314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8783" w14:textId="1283CD23" w:rsidR="00290739" w:rsidRDefault="00290739" w:rsidP="00606417"/>
    <w:p w14:paraId="7A7115B0" w14:textId="77777777" w:rsidR="00606417" w:rsidRDefault="00606417" w:rsidP="00606417"/>
    <w:p w14:paraId="19A5C284" w14:textId="77777777" w:rsidR="00606417" w:rsidRDefault="00606417" w:rsidP="00606417"/>
    <w:p w14:paraId="0C5CCE2D" w14:textId="77777777" w:rsidR="00606417" w:rsidRDefault="00606417" w:rsidP="00606417"/>
    <w:p w14:paraId="3F1B99A5" w14:textId="77777777" w:rsidR="00606417" w:rsidRDefault="00606417" w:rsidP="00606417"/>
    <w:p w14:paraId="1CEA8D5C" w14:textId="77777777" w:rsidR="00606417" w:rsidRDefault="00606417" w:rsidP="00606417"/>
    <w:p w14:paraId="75FECD20" w14:textId="77777777" w:rsidR="00606417" w:rsidRDefault="00606417" w:rsidP="00606417"/>
    <w:tbl>
      <w:tblPr>
        <w:tblStyle w:val="Tablaconcuadrcula"/>
        <w:tblW w:w="9209" w:type="dxa"/>
        <w:jc w:val="center"/>
        <w:tblLook w:val="04A0" w:firstRow="1" w:lastRow="0" w:firstColumn="1" w:lastColumn="0" w:noHBand="0" w:noVBand="1"/>
      </w:tblPr>
      <w:tblGrid>
        <w:gridCol w:w="824"/>
        <w:gridCol w:w="1723"/>
        <w:gridCol w:w="6662"/>
      </w:tblGrid>
      <w:tr w:rsidR="0075145B" w:rsidRPr="0075145B" w14:paraId="44BA9250" w14:textId="77777777" w:rsidTr="00606417">
        <w:trPr>
          <w:trHeight w:val="454"/>
          <w:jc w:val="center"/>
        </w:trPr>
        <w:tc>
          <w:tcPr>
            <w:tcW w:w="824" w:type="dxa"/>
          </w:tcPr>
          <w:p w14:paraId="22285D9E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75145B">
              <w:rPr>
                <w:b/>
                <w:bCs/>
                <w:sz w:val="20"/>
                <w:szCs w:val="20"/>
              </w:rPr>
              <w:t>Item</w:t>
            </w:r>
            <w:proofErr w:type="spellEnd"/>
            <w:r w:rsidRPr="0075145B">
              <w:rPr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1723" w:type="dxa"/>
          </w:tcPr>
          <w:p w14:paraId="019C4647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75145B">
              <w:rPr>
                <w:b/>
                <w:bCs/>
                <w:sz w:val="20"/>
                <w:szCs w:val="20"/>
              </w:rPr>
              <w:t>Column</w:t>
            </w:r>
            <w:proofErr w:type="spellEnd"/>
            <w:r w:rsidRPr="0075145B">
              <w:rPr>
                <w:b/>
                <w:bCs/>
                <w:sz w:val="20"/>
                <w:szCs w:val="20"/>
              </w:rPr>
              <w:t xml:space="preserve"> name</w:t>
            </w:r>
          </w:p>
        </w:tc>
        <w:tc>
          <w:tcPr>
            <w:tcW w:w="6662" w:type="dxa"/>
          </w:tcPr>
          <w:p w14:paraId="6340B708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b/>
                <w:bCs/>
                <w:sz w:val="20"/>
                <w:szCs w:val="20"/>
              </w:rPr>
            </w:pPr>
            <w:r w:rsidRPr="0075145B">
              <w:rPr>
                <w:b/>
                <w:bCs/>
                <w:sz w:val="20"/>
                <w:szCs w:val="20"/>
              </w:rPr>
              <w:t>Definición</w:t>
            </w:r>
          </w:p>
        </w:tc>
      </w:tr>
      <w:tr w:rsidR="0075145B" w:rsidRPr="0075145B" w14:paraId="27CD88AF" w14:textId="77777777" w:rsidTr="00606417">
        <w:trPr>
          <w:trHeight w:val="442"/>
          <w:jc w:val="center"/>
        </w:trPr>
        <w:tc>
          <w:tcPr>
            <w:tcW w:w="824" w:type="dxa"/>
          </w:tcPr>
          <w:p w14:paraId="448BD54A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b/>
                <w:bCs/>
                <w:sz w:val="20"/>
                <w:szCs w:val="20"/>
              </w:rPr>
            </w:pPr>
            <w:r w:rsidRPr="0075145B">
              <w:rPr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723" w:type="dxa"/>
          </w:tcPr>
          <w:p w14:paraId="438243A3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proofErr w:type="spellStart"/>
            <w:r w:rsidRPr="0075145B">
              <w:rPr>
                <w:sz w:val="20"/>
                <w:szCs w:val="20"/>
              </w:rPr>
              <w:t>Rooms</w:t>
            </w:r>
            <w:proofErr w:type="spellEnd"/>
          </w:p>
        </w:tc>
        <w:tc>
          <w:tcPr>
            <w:tcW w:w="6662" w:type="dxa"/>
          </w:tcPr>
          <w:p w14:paraId="77699030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r w:rsidRPr="0075145B">
              <w:rPr>
                <w:sz w:val="20"/>
                <w:szCs w:val="20"/>
              </w:rPr>
              <w:t>Número de habitaciones</w:t>
            </w:r>
          </w:p>
        </w:tc>
      </w:tr>
      <w:tr w:rsidR="0075145B" w:rsidRPr="0075145B" w14:paraId="271F867B" w14:textId="77777777" w:rsidTr="00606417">
        <w:trPr>
          <w:trHeight w:val="454"/>
          <w:jc w:val="center"/>
        </w:trPr>
        <w:tc>
          <w:tcPr>
            <w:tcW w:w="824" w:type="dxa"/>
          </w:tcPr>
          <w:p w14:paraId="1301762C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b/>
                <w:bCs/>
                <w:sz w:val="20"/>
                <w:szCs w:val="20"/>
              </w:rPr>
            </w:pPr>
            <w:r w:rsidRPr="0075145B">
              <w:rPr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723" w:type="dxa"/>
          </w:tcPr>
          <w:p w14:paraId="3A1F2C3C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r w:rsidRPr="0075145B">
              <w:rPr>
                <w:sz w:val="20"/>
                <w:szCs w:val="20"/>
              </w:rPr>
              <w:t>Price</w:t>
            </w:r>
          </w:p>
        </w:tc>
        <w:tc>
          <w:tcPr>
            <w:tcW w:w="6662" w:type="dxa"/>
          </w:tcPr>
          <w:p w14:paraId="58F0C0C1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r w:rsidRPr="0075145B">
              <w:rPr>
                <w:sz w:val="20"/>
                <w:szCs w:val="20"/>
              </w:rPr>
              <w:t xml:space="preserve">Precio en dólares </w:t>
            </w:r>
          </w:p>
        </w:tc>
      </w:tr>
      <w:tr w:rsidR="0075145B" w:rsidRPr="0075145B" w14:paraId="2A749704" w14:textId="77777777" w:rsidTr="00606417">
        <w:trPr>
          <w:trHeight w:val="897"/>
          <w:jc w:val="center"/>
        </w:trPr>
        <w:tc>
          <w:tcPr>
            <w:tcW w:w="824" w:type="dxa"/>
          </w:tcPr>
          <w:p w14:paraId="7F76D267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b/>
                <w:bCs/>
                <w:sz w:val="20"/>
                <w:szCs w:val="20"/>
              </w:rPr>
            </w:pPr>
            <w:r w:rsidRPr="0075145B">
              <w:rPr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1723" w:type="dxa"/>
          </w:tcPr>
          <w:p w14:paraId="0C72C2B1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proofErr w:type="spellStart"/>
            <w:r w:rsidRPr="0075145B">
              <w:rPr>
                <w:sz w:val="20"/>
                <w:szCs w:val="20"/>
              </w:rPr>
              <w:t>Method</w:t>
            </w:r>
            <w:proofErr w:type="spellEnd"/>
          </w:p>
        </w:tc>
        <w:tc>
          <w:tcPr>
            <w:tcW w:w="6662" w:type="dxa"/>
          </w:tcPr>
          <w:p w14:paraId="29A3AAC9" w14:textId="77777777" w:rsidR="0075145B" w:rsidRPr="0075145B" w:rsidRDefault="0075145B" w:rsidP="0075145B">
            <w:pPr>
              <w:numPr>
                <w:ilvl w:val="0"/>
                <w:numId w:val="32"/>
              </w:numPr>
              <w:spacing w:after="160" w:line="259" w:lineRule="auto"/>
              <w:rPr>
                <w:sz w:val="20"/>
                <w:szCs w:val="20"/>
              </w:rPr>
            </w:pPr>
            <w:r w:rsidRPr="0075145B">
              <w:rPr>
                <w:b/>
                <w:bCs/>
                <w:sz w:val="20"/>
                <w:szCs w:val="20"/>
              </w:rPr>
              <w:t>S</w:t>
            </w:r>
            <w:r w:rsidRPr="0075145B">
              <w:rPr>
                <w:sz w:val="20"/>
                <w:szCs w:val="20"/>
              </w:rPr>
              <w:t xml:space="preserve"> –</w:t>
            </w:r>
            <w:r w:rsidRPr="0075145B">
              <w:rPr>
                <w:b/>
                <w:bCs/>
                <w:sz w:val="20"/>
                <w:szCs w:val="20"/>
              </w:rPr>
              <w:t xml:space="preserve"> </w:t>
            </w:r>
            <w:r w:rsidRPr="0075145B">
              <w:rPr>
                <w:sz w:val="20"/>
                <w:szCs w:val="20"/>
              </w:rPr>
              <w:t>propiedad vendida</w:t>
            </w:r>
          </w:p>
          <w:p w14:paraId="06DBBA7D" w14:textId="77777777" w:rsidR="0075145B" w:rsidRPr="0075145B" w:rsidRDefault="0075145B" w:rsidP="0075145B">
            <w:pPr>
              <w:numPr>
                <w:ilvl w:val="0"/>
                <w:numId w:val="32"/>
              </w:numPr>
              <w:spacing w:after="160" w:line="259" w:lineRule="auto"/>
              <w:rPr>
                <w:sz w:val="20"/>
                <w:szCs w:val="20"/>
              </w:rPr>
            </w:pPr>
            <w:r w:rsidRPr="0075145B">
              <w:rPr>
                <w:b/>
                <w:bCs/>
                <w:sz w:val="20"/>
                <w:szCs w:val="20"/>
              </w:rPr>
              <w:t xml:space="preserve">SP </w:t>
            </w:r>
            <w:r w:rsidRPr="0075145B">
              <w:rPr>
                <w:sz w:val="20"/>
                <w:szCs w:val="20"/>
              </w:rPr>
              <w:t>– propiedad vendida antes</w:t>
            </w:r>
          </w:p>
          <w:p w14:paraId="368DFC3E" w14:textId="77777777" w:rsidR="0075145B" w:rsidRPr="0075145B" w:rsidRDefault="0075145B" w:rsidP="0075145B">
            <w:pPr>
              <w:numPr>
                <w:ilvl w:val="0"/>
                <w:numId w:val="32"/>
              </w:numPr>
              <w:spacing w:after="160" w:line="259" w:lineRule="auto"/>
              <w:rPr>
                <w:sz w:val="20"/>
                <w:szCs w:val="20"/>
              </w:rPr>
            </w:pPr>
            <w:r w:rsidRPr="0075145B">
              <w:rPr>
                <w:b/>
                <w:bCs/>
                <w:sz w:val="20"/>
                <w:szCs w:val="20"/>
              </w:rPr>
              <w:t xml:space="preserve">PI </w:t>
            </w:r>
            <w:r w:rsidRPr="0075145B">
              <w:rPr>
                <w:sz w:val="20"/>
                <w:szCs w:val="20"/>
              </w:rPr>
              <w:t>– propiedad transferida</w:t>
            </w:r>
          </w:p>
          <w:p w14:paraId="00129E29" w14:textId="77777777" w:rsidR="0075145B" w:rsidRPr="0075145B" w:rsidRDefault="0075145B" w:rsidP="0075145B">
            <w:pPr>
              <w:numPr>
                <w:ilvl w:val="0"/>
                <w:numId w:val="32"/>
              </w:numPr>
              <w:spacing w:after="160" w:line="259" w:lineRule="auto"/>
              <w:rPr>
                <w:sz w:val="20"/>
                <w:szCs w:val="20"/>
              </w:rPr>
            </w:pPr>
            <w:r w:rsidRPr="0075145B">
              <w:rPr>
                <w:b/>
                <w:bCs/>
                <w:sz w:val="20"/>
                <w:szCs w:val="20"/>
              </w:rPr>
              <w:t>PN</w:t>
            </w:r>
            <w:r w:rsidRPr="0075145B">
              <w:rPr>
                <w:sz w:val="20"/>
                <w:szCs w:val="20"/>
              </w:rPr>
              <w:t xml:space="preserve"> – vendida antes no revelada</w:t>
            </w:r>
          </w:p>
          <w:p w14:paraId="654A30E2" w14:textId="77777777" w:rsidR="0075145B" w:rsidRPr="0075145B" w:rsidRDefault="0075145B" w:rsidP="0075145B">
            <w:pPr>
              <w:numPr>
                <w:ilvl w:val="0"/>
                <w:numId w:val="32"/>
              </w:numPr>
              <w:spacing w:after="160" w:line="259" w:lineRule="auto"/>
              <w:rPr>
                <w:sz w:val="20"/>
                <w:szCs w:val="20"/>
              </w:rPr>
            </w:pPr>
            <w:r w:rsidRPr="0075145B">
              <w:rPr>
                <w:b/>
                <w:bCs/>
                <w:sz w:val="20"/>
                <w:szCs w:val="20"/>
              </w:rPr>
              <w:t>SN</w:t>
            </w:r>
            <w:r w:rsidRPr="0075145B">
              <w:rPr>
                <w:sz w:val="20"/>
                <w:szCs w:val="20"/>
              </w:rPr>
              <w:t xml:space="preserve"> – vendida no revelada</w:t>
            </w:r>
          </w:p>
          <w:p w14:paraId="6A422B76" w14:textId="77777777" w:rsidR="0075145B" w:rsidRPr="0075145B" w:rsidRDefault="0075145B" w:rsidP="0075145B">
            <w:pPr>
              <w:numPr>
                <w:ilvl w:val="0"/>
                <w:numId w:val="32"/>
              </w:numPr>
              <w:spacing w:after="160" w:line="259" w:lineRule="auto"/>
              <w:rPr>
                <w:sz w:val="20"/>
                <w:szCs w:val="20"/>
              </w:rPr>
            </w:pPr>
            <w:r w:rsidRPr="0075145B">
              <w:rPr>
                <w:b/>
                <w:bCs/>
                <w:sz w:val="20"/>
                <w:szCs w:val="20"/>
              </w:rPr>
              <w:t>NB</w:t>
            </w:r>
            <w:r w:rsidRPr="0075145B">
              <w:rPr>
                <w:sz w:val="20"/>
                <w:szCs w:val="20"/>
              </w:rPr>
              <w:t xml:space="preserve"> – sin oferta</w:t>
            </w:r>
          </w:p>
          <w:p w14:paraId="078A41C9" w14:textId="77777777" w:rsidR="0075145B" w:rsidRPr="0075145B" w:rsidRDefault="0075145B" w:rsidP="0075145B">
            <w:pPr>
              <w:numPr>
                <w:ilvl w:val="0"/>
                <w:numId w:val="32"/>
              </w:numPr>
              <w:spacing w:after="160" w:line="259" w:lineRule="auto"/>
              <w:rPr>
                <w:sz w:val="20"/>
                <w:szCs w:val="20"/>
              </w:rPr>
            </w:pPr>
            <w:r w:rsidRPr="0075145B">
              <w:rPr>
                <w:b/>
                <w:bCs/>
                <w:sz w:val="20"/>
                <w:szCs w:val="20"/>
              </w:rPr>
              <w:t>VB</w:t>
            </w:r>
            <w:r w:rsidRPr="0075145B">
              <w:rPr>
                <w:sz w:val="20"/>
                <w:szCs w:val="20"/>
              </w:rPr>
              <w:t xml:space="preserve"> – oferta del proveedor</w:t>
            </w:r>
          </w:p>
          <w:p w14:paraId="5E0A6F6B" w14:textId="77777777" w:rsidR="0075145B" w:rsidRPr="0075145B" w:rsidRDefault="0075145B" w:rsidP="0075145B">
            <w:pPr>
              <w:numPr>
                <w:ilvl w:val="0"/>
                <w:numId w:val="32"/>
              </w:numPr>
              <w:spacing w:after="160" w:line="259" w:lineRule="auto"/>
              <w:rPr>
                <w:sz w:val="20"/>
                <w:szCs w:val="20"/>
              </w:rPr>
            </w:pPr>
            <w:r w:rsidRPr="0075145B">
              <w:rPr>
                <w:b/>
                <w:bCs/>
                <w:sz w:val="20"/>
                <w:szCs w:val="20"/>
              </w:rPr>
              <w:t>W</w:t>
            </w:r>
            <w:r w:rsidRPr="0075145B">
              <w:rPr>
                <w:sz w:val="20"/>
                <w:szCs w:val="20"/>
              </w:rPr>
              <w:t xml:space="preserve"> – retirada antes de la subasta</w:t>
            </w:r>
          </w:p>
          <w:p w14:paraId="51614CF0" w14:textId="77777777" w:rsidR="0075145B" w:rsidRPr="0075145B" w:rsidRDefault="0075145B" w:rsidP="0075145B">
            <w:pPr>
              <w:numPr>
                <w:ilvl w:val="0"/>
                <w:numId w:val="32"/>
              </w:numPr>
              <w:spacing w:after="160" w:line="259" w:lineRule="auto"/>
              <w:rPr>
                <w:sz w:val="20"/>
                <w:szCs w:val="20"/>
              </w:rPr>
            </w:pPr>
            <w:r w:rsidRPr="0075145B">
              <w:rPr>
                <w:b/>
                <w:bCs/>
                <w:sz w:val="20"/>
                <w:szCs w:val="20"/>
              </w:rPr>
              <w:t>SA</w:t>
            </w:r>
            <w:r w:rsidRPr="0075145B">
              <w:rPr>
                <w:sz w:val="20"/>
                <w:szCs w:val="20"/>
              </w:rPr>
              <w:t xml:space="preserve"> – vendida después de subasta</w:t>
            </w:r>
          </w:p>
          <w:p w14:paraId="1CD170B3" w14:textId="77777777" w:rsidR="0075145B" w:rsidRPr="0075145B" w:rsidRDefault="0075145B" w:rsidP="0075145B">
            <w:pPr>
              <w:numPr>
                <w:ilvl w:val="0"/>
                <w:numId w:val="32"/>
              </w:numPr>
              <w:spacing w:after="160" w:line="259" w:lineRule="auto"/>
              <w:rPr>
                <w:sz w:val="20"/>
                <w:szCs w:val="20"/>
              </w:rPr>
            </w:pPr>
            <w:r w:rsidRPr="0075145B">
              <w:rPr>
                <w:b/>
                <w:bCs/>
                <w:sz w:val="20"/>
                <w:szCs w:val="20"/>
              </w:rPr>
              <w:t>SS</w:t>
            </w:r>
            <w:r w:rsidRPr="0075145B">
              <w:rPr>
                <w:sz w:val="20"/>
                <w:szCs w:val="20"/>
              </w:rPr>
              <w:t xml:space="preserve"> – vendida después del precio de subasta no revelado. </w:t>
            </w:r>
          </w:p>
          <w:p w14:paraId="29DD50E1" w14:textId="77777777" w:rsidR="0075145B" w:rsidRPr="0075145B" w:rsidRDefault="0075145B" w:rsidP="0075145B">
            <w:pPr>
              <w:numPr>
                <w:ilvl w:val="0"/>
                <w:numId w:val="32"/>
              </w:numPr>
              <w:spacing w:after="160" w:line="259" w:lineRule="auto"/>
              <w:rPr>
                <w:sz w:val="20"/>
                <w:szCs w:val="20"/>
              </w:rPr>
            </w:pPr>
            <w:r w:rsidRPr="0075145B">
              <w:rPr>
                <w:b/>
                <w:bCs/>
                <w:sz w:val="20"/>
                <w:szCs w:val="20"/>
              </w:rPr>
              <w:t>N/A</w:t>
            </w:r>
            <w:r w:rsidRPr="0075145B">
              <w:rPr>
                <w:sz w:val="20"/>
                <w:szCs w:val="20"/>
              </w:rPr>
              <w:t xml:space="preserve"> – precio u oferta más alta no disponible.</w:t>
            </w:r>
          </w:p>
        </w:tc>
      </w:tr>
      <w:tr w:rsidR="0075145B" w:rsidRPr="0075145B" w14:paraId="4C4C5E4C" w14:textId="77777777" w:rsidTr="00606417">
        <w:trPr>
          <w:trHeight w:val="2717"/>
          <w:jc w:val="center"/>
        </w:trPr>
        <w:tc>
          <w:tcPr>
            <w:tcW w:w="824" w:type="dxa"/>
          </w:tcPr>
          <w:p w14:paraId="55D22EAC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b/>
                <w:bCs/>
                <w:sz w:val="20"/>
                <w:szCs w:val="20"/>
              </w:rPr>
            </w:pPr>
            <w:r w:rsidRPr="0075145B">
              <w:rPr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723" w:type="dxa"/>
          </w:tcPr>
          <w:p w14:paraId="7B555B7D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proofErr w:type="spellStart"/>
            <w:r w:rsidRPr="0075145B">
              <w:rPr>
                <w:sz w:val="20"/>
                <w:szCs w:val="20"/>
              </w:rPr>
              <w:t>Type</w:t>
            </w:r>
            <w:proofErr w:type="spellEnd"/>
          </w:p>
        </w:tc>
        <w:tc>
          <w:tcPr>
            <w:tcW w:w="6662" w:type="dxa"/>
          </w:tcPr>
          <w:p w14:paraId="14A3D6E7" w14:textId="77777777" w:rsidR="0075145B" w:rsidRPr="0075145B" w:rsidRDefault="0075145B" w:rsidP="0075145B">
            <w:pPr>
              <w:numPr>
                <w:ilvl w:val="0"/>
                <w:numId w:val="33"/>
              </w:numPr>
              <w:spacing w:after="160" w:line="259" w:lineRule="auto"/>
              <w:rPr>
                <w:b/>
                <w:bCs/>
                <w:sz w:val="20"/>
                <w:szCs w:val="20"/>
              </w:rPr>
            </w:pPr>
            <w:proofErr w:type="spellStart"/>
            <w:r w:rsidRPr="0075145B">
              <w:rPr>
                <w:b/>
                <w:bCs/>
                <w:sz w:val="20"/>
                <w:szCs w:val="20"/>
              </w:rPr>
              <w:t>br</w:t>
            </w:r>
            <w:proofErr w:type="spellEnd"/>
            <w:r w:rsidRPr="0075145B">
              <w:rPr>
                <w:sz w:val="20"/>
                <w:szCs w:val="20"/>
              </w:rPr>
              <w:t xml:space="preserve"> –</w:t>
            </w:r>
            <w:r w:rsidRPr="0075145B">
              <w:rPr>
                <w:b/>
                <w:bCs/>
                <w:sz w:val="20"/>
                <w:szCs w:val="20"/>
              </w:rPr>
              <w:t xml:space="preserve"> </w:t>
            </w:r>
            <w:r w:rsidRPr="0075145B">
              <w:rPr>
                <w:sz w:val="20"/>
                <w:szCs w:val="20"/>
              </w:rPr>
              <w:t>dormitorio (s)</w:t>
            </w:r>
          </w:p>
          <w:p w14:paraId="6C782592" w14:textId="77777777" w:rsidR="0075145B" w:rsidRPr="0075145B" w:rsidRDefault="0075145B" w:rsidP="0075145B">
            <w:pPr>
              <w:numPr>
                <w:ilvl w:val="0"/>
                <w:numId w:val="33"/>
              </w:numPr>
              <w:spacing w:after="160" w:line="259" w:lineRule="auto"/>
              <w:rPr>
                <w:b/>
                <w:bCs/>
                <w:sz w:val="20"/>
                <w:szCs w:val="20"/>
              </w:rPr>
            </w:pPr>
            <w:r w:rsidRPr="0075145B">
              <w:rPr>
                <w:b/>
                <w:bCs/>
                <w:sz w:val="20"/>
                <w:szCs w:val="20"/>
              </w:rPr>
              <w:t xml:space="preserve">h </w:t>
            </w:r>
            <w:r w:rsidRPr="0075145B">
              <w:rPr>
                <w:sz w:val="20"/>
                <w:szCs w:val="20"/>
              </w:rPr>
              <w:t>– casa, cabaña, villa, semi, terraza</w:t>
            </w:r>
          </w:p>
          <w:p w14:paraId="58464115" w14:textId="77777777" w:rsidR="0075145B" w:rsidRPr="0075145B" w:rsidRDefault="0075145B" w:rsidP="0075145B">
            <w:pPr>
              <w:numPr>
                <w:ilvl w:val="0"/>
                <w:numId w:val="33"/>
              </w:numPr>
              <w:spacing w:after="160" w:line="259" w:lineRule="auto"/>
              <w:rPr>
                <w:sz w:val="20"/>
                <w:szCs w:val="20"/>
              </w:rPr>
            </w:pPr>
            <w:r w:rsidRPr="0075145B">
              <w:rPr>
                <w:b/>
                <w:bCs/>
                <w:sz w:val="20"/>
                <w:szCs w:val="20"/>
              </w:rPr>
              <w:t>u</w:t>
            </w:r>
            <w:r w:rsidRPr="0075145B">
              <w:rPr>
                <w:sz w:val="20"/>
                <w:szCs w:val="20"/>
              </w:rPr>
              <w:t xml:space="preserve"> –</w:t>
            </w:r>
            <w:r w:rsidRPr="0075145B">
              <w:rPr>
                <w:b/>
                <w:bCs/>
                <w:sz w:val="20"/>
                <w:szCs w:val="20"/>
              </w:rPr>
              <w:t xml:space="preserve"> </w:t>
            </w:r>
            <w:r w:rsidRPr="0075145B">
              <w:rPr>
                <w:sz w:val="20"/>
                <w:szCs w:val="20"/>
              </w:rPr>
              <w:t>unidad, dúplex</w:t>
            </w:r>
          </w:p>
          <w:p w14:paraId="1A3BA3F7" w14:textId="77777777" w:rsidR="0075145B" w:rsidRPr="0075145B" w:rsidRDefault="0075145B" w:rsidP="0075145B">
            <w:pPr>
              <w:numPr>
                <w:ilvl w:val="0"/>
                <w:numId w:val="33"/>
              </w:numPr>
              <w:spacing w:after="160" w:line="259" w:lineRule="auto"/>
              <w:rPr>
                <w:b/>
                <w:bCs/>
                <w:sz w:val="20"/>
                <w:szCs w:val="20"/>
              </w:rPr>
            </w:pPr>
            <w:r w:rsidRPr="0075145B">
              <w:rPr>
                <w:b/>
                <w:bCs/>
                <w:sz w:val="20"/>
                <w:szCs w:val="20"/>
              </w:rPr>
              <w:t>t</w:t>
            </w:r>
            <w:r w:rsidRPr="0075145B">
              <w:rPr>
                <w:sz w:val="20"/>
                <w:szCs w:val="20"/>
              </w:rPr>
              <w:t xml:space="preserve"> –</w:t>
            </w:r>
            <w:r w:rsidRPr="0075145B">
              <w:rPr>
                <w:b/>
                <w:bCs/>
                <w:sz w:val="20"/>
                <w:szCs w:val="20"/>
              </w:rPr>
              <w:t xml:space="preserve"> </w:t>
            </w:r>
            <w:r w:rsidRPr="0075145B">
              <w:rPr>
                <w:sz w:val="20"/>
                <w:szCs w:val="20"/>
              </w:rPr>
              <w:t>casa adosada</w:t>
            </w:r>
          </w:p>
          <w:p w14:paraId="7D0DEC54" w14:textId="77777777" w:rsidR="0075145B" w:rsidRPr="0075145B" w:rsidRDefault="0075145B" w:rsidP="0075145B">
            <w:pPr>
              <w:numPr>
                <w:ilvl w:val="0"/>
                <w:numId w:val="33"/>
              </w:numPr>
              <w:spacing w:after="160" w:line="259" w:lineRule="auto"/>
              <w:rPr>
                <w:b/>
                <w:bCs/>
                <w:sz w:val="20"/>
                <w:szCs w:val="20"/>
              </w:rPr>
            </w:pPr>
            <w:proofErr w:type="spellStart"/>
            <w:r w:rsidRPr="0075145B">
              <w:rPr>
                <w:b/>
                <w:bCs/>
                <w:sz w:val="20"/>
                <w:szCs w:val="20"/>
              </w:rPr>
              <w:t>dev</w:t>
            </w:r>
            <w:proofErr w:type="spellEnd"/>
            <w:r w:rsidRPr="0075145B">
              <w:rPr>
                <w:b/>
                <w:bCs/>
                <w:sz w:val="20"/>
                <w:szCs w:val="20"/>
              </w:rPr>
              <w:t xml:space="preserve"> site </w:t>
            </w:r>
            <w:r w:rsidRPr="0075145B">
              <w:rPr>
                <w:sz w:val="20"/>
                <w:szCs w:val="20"/>
              </w:rPr>
              <w:t>– en desarrollo</w:t>
            </w:r>
          </w:p>
          <w:p w14:paraId="1A305C29" w14:textId="77777777" w:rsidR="0075145B" w:rsidRPr="0075145B" w:rsidRDefault="0075145B" w:rsidP="0075145B">
            <w:pPr>
              <w:numPr>
                <w:ilvl w:val="0"/>
                <w:numId w:val="33"/>
              </w:numPr>
              <w:spacing w:after="160" w:line="259" w:lineRule="auto"/>
              <w:rPr>
                <w:sz w:val="20"/>
                <w:szCs w:val="20"/>
              </w:rPr>
            </w:pPr>
            <w:r w:rsidRPr="0075145B">
              <w:rPr>
                <w:b/>
                <w:bCs/>
                <w:sz w:val="20"/>
                <w:szCs w:val="20"/>
              </w:rPr>
              <w:t>res</w:t>
            </w:r>
            <w:r w:rsidRPr="0075145B">
              <w:rPr>
                <w:sz w:val="20"/>
                <w:szCs w:val="20"/>
              </w:rPr>
              <w:t xml:space="preserve"> – otro residencial.</w:t>
            </w:r>
          </w:p>
        </w:tc>
      </w:tr>
      <w:tr w:rsidR="0075145B" w:rsidRPr="0075145B" w14:paraId="32DD6F14" w14:textId="77777777" w:rsidTr="00606417">
        <w:trPr>
          <w:trHeight w:val="442"/>
          <w:jc w:val="center"/>
        </w:trPr>
        <w:tc>
          <w:tcPr>
            <w:tcW w:w="824" w:type="dxa"/>
          </w:tcPr>
          <w:p w14:paraId="28CA5570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b/>
                <w:bCs/>
                <w:sz w:val="20"/>
                <w:szCs w:val="20"/>
              </w:rPr>
            </w:pPr>
            <w:r w:rsidRPr="0075145B">
              <w:rPr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1723" w:type="dxa"/>
          </w:tcPr>
          <w:p w14:paraId="753C7CA1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proofErr w:type="spellStart"/>
            <w:r w:rsidRPr="0075145B">
              <w:rPr>
                <w:sz w:val="20"/>
                <w:szCs w:val="20"/>
              </w:rPr>
              <w:t>SellerG</w:t>
            </w:r>
            <w:proofErr w:type="spellEnd"/>
          </w:p>
        </w:tc>
        <w:tc>
          <w:tcPr>
            <w:tcW w:w="6662" w:type="dxa"/>
          </w:tcPr>
          <w:p w14:paraId="2C862F9D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r w:rsidRPr="0075145B">
              <w:rPr>
                <w:sz w:val="20"/>
                <w:szCs w:val="20"/>
              </w:rPr>
              <w:t>Agente de bienes raíces</w:t>
            </w:r>
          </w:p>
        </w:tc>
      </w:tr>
      <w:tr w:rsidR="0075145B" w:rsidRPr="0075145B" w14:paraId="048C10D5" w14:textId="77777777" w:rsidTr="00606417">
        <w:trPr>
          <w:trHeight w:val="454"/>
          <w:jc w:val="center"/>
        </w:trPr>
        <w:tc>
          <w:tcPr>
            <w:tcW w:w="824" w:type="dxa"/>
          </w:tcPr>
          <w:p w14:paraId="73FB3252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b/>
                <w:bCs/>
                <w:sz w:val="20"/>
                <w:szCs w:val="20"/>
              </w:rPr>
            </w:pPr>
            <w:r w:rsidRPr="0075145B">
              <w:rPr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1723" w:type="dxa"/>
          </w:tcPr>
          <w:p w14:paraId="06C66EC0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r w:rsidRPr="0075145B">
              <w:rPr>
                <w:sz w:val="20"/>
                <w:szCs w:val="20"/>
              </w:rPr>
              <w:t>Date</w:t>
            </w:r>
          </w:p>
        </w:tc>
        <w:tc>
          <w:tcPr>
            <w:tcW w:w="6662" w:type="dxa"/>
          </w:tcPr>
          <w:p w14:paraId="05937214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r w:rsidRPr="0075145B">
              <w:rPr>
                <w:sz w:val="20"/>
                <w:szCs w:val="20"/>
              </w:rPr>
              <w:t>Fecha de venta</w:t>
            </w:r>
          </w:p>
        </w:tc>
      </w:tr>
      <w:tr w:rsidR="0075145B" w:rsidRPr="0075145B" w14:paraId="5F227425" w14:textId="77777777" w:rsidTr="00606417">
        <w:trPr>
          <w:trHeight w:val="442"/>
          <w:jc w:val="center"/>
        </w:trPr>
        <w:tc>
          <w:tcPr>
            <w:tcW w:w="824" w:type="dxa"/>
          </w:tcPr>
          <w:p w14:paraId="0C6E6B43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b/>
                <w:bCs/>
                <w:sz w:val="20"/>
                <w:szCs w:val="20"/>
              </w:rPr>
            </w:pPr>
            <w:r w:rsidRPr="0075145B">
              <w:rPr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1723" w:type="dxa"/>
          </w:tcPr>
          <w:p w14:paraId="03159F71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proofErr w:type="spellStart"/>
            <w:r w:rsidRPr="0075145B">
              <w:rPr>
                <w:sz w:val="20"/>
                <w:szCs w:val="20"/>
              </w:rPr>
              <w:t>Distance</w:t>
            </w:r>
            <w:proofErr w:type="spellEnd"/>
          </w:p>
        </w:tc>
        <w:tc>
          <w:tcPr>
            <w:tcW w:w="6662" w:type="dxa"/>
          </w:tcPr>
          <w:p w14:paraId="6F926B12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r w:rsidRPr="0075145B">
              <w:rPr>
                <w:sz w:val="20"/>
                <w:szCs w:val="20"/>
              </w:rPr>
              <w:t>Distancia del CBD (Centro de negocios)</w:t>
            </w:r>
          </w:p>
        </w:tc>
      </w:tr>
      <w:tr w:rsidR="0075145B" w:rsidRPr="0075145B" w14:paraId="5894EC83" w14:textId="77777777" w:rsidTr="00606417">
        <w:trPr>
          <w:trHeight w:val="454"/>
          <w:jc w:val="center"/>
        </w:trPr>
        <w:tc>
          <w:tcPr>
            <w:tcW w:w="824" w:type="dxa"/>
          </w:tcPr>
          <w:p w14:paraId="47CEA1DB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b/>
                <w:bCs/>
                <w:sz w:val="20"/>
                <w:szCs w:val="20"/>
              </w:rPr>
            </w:pPr>
            <w:r w:rsidRPr="0075145B">
              <w:rPr>
                <w:b/>
                <w:bCs/>
                <w:sz w:val="20"/>
                <w:szCs w:val="20"/>
              </w:rPr>
              <w:t>8</w:t>
            </w:r>
          </w:p>
        </w:tc>
        <w:tc>
          <w:tcPr>
            <w:tcW w:w="1723" w:type="dxa"/>
          </w:tcPr>
          <w:p w14:paraId="5D243668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proofErr w:type="spellStart"/>
            <w:r w:rsidRPr="0075145B">
              <w:rPr>
                <w:sz w:val="20"/>
                <w:szCs w:val="20"/>
              </w:rPr>
              <w:t>Regionname</w:t>
            </w:r>
            <w:proofErr w:type="spellEnd"/>
          </w:p>
        </w:tc>
        <w:tc>
          <w:tcPr>
            <w:tcW w:w="6662" w:type="dxa"/>
          </w:tcPr>
          <w:p w14:paraId="51482A8B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r w:rsidRPr="0075145B">
              <w:rPr>
                <w:sz w:val="20"/>
                <w:szCs w:val="20"/>
              </w:rPr>
              <w:t>Región general (oeste, noroeste, norte, noreste ...)</w:t>
            </w:r>
          </w:p>
        </w:tc>
      </w:tr>
      <w:tr w:rsidR="0075145B" w:rsidRPr="0075145B" w14:paraId="52543717" w14:textId="77777777" w:rsidTr="00606417">
        <w:trPr>
          <w:trHeight w:val="454"/>
          <w:jc w:val="center"/>
        </w:trPr>
        <w:tc>
          <w:tcPr>
            <w:tcW w:w="824" w:type="dxa"/>
          </w:tcPr>
          <w:p w14:paraId="64424B82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b/>
                <w:bCs/>
                <w:sz w:val="20"/>
                <w:szCs w:val="20"/>
              </w:rPr>
            </w:pPr>
            <w:r w:rsidRPr="0075145B">
              <w:rPr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1723" w:type="dxa"/>
          </w:tcPr>
          <w:p w14:paraId="5E57A5F9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proofErr w:type="spellStart"/>
            <w:r w:rsidRPr="0075145B">
              <w:rPr>
                <w:sz w:val="20"/>
                <w:szCs w:val="20"/>
              </w:rPr>
              <w:t>Propertycount</w:t>
            </w:r>
            <w:proofErr w:type="spellEnd"/>
          </w:p>
        </w:tc>
        <w:tc>
          <w:tcPr>
            <w:tcW w:w="6662" w:type="dxa"/>
          </w:tcPr>
          <w:p w14:paraId="638722F0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r w:rsidRPr="0075145B">
              <w:rPr>
                <w:sz w:val="20"/>
                <w:szCs w:val="20"/>
              </w:rPr>
              <w:t>Número de propiedades que existen en el suburbio</w:t>
            </w:r>
          </w:p>
        </w:tc>
      </w:tr>
      <w:tr w:rsidR="0075145B" w:rsidRPr="0075145B" w14:paraId="6BE2B2D2" w14:textId="77777777" w:rsidTr="00606417">
        <w:trPr>
          <w:trHeight w:val="442"/>
          <w:jc w:val="center"/>
        </w:trPr>
        <w:tc>
          <w:tcPr>
            <w:tcW w:w="824" w:type="dxa"/>
          </w:tcPr>
          <w:p w14:paraId="03D24866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b/>
                <w:bCs/>
                <w:sz w:val="20"/>
                <w:szCs w:val="20"/>
              </w:rPr>
            </w:pPr>
            <w:r w:rsidRPr="0075145B">
              <w:rPr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1723" w:type="dxa"/>
          </w:tcPr>
          <w:p w14:paraId="353018C5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r w:rsidRPr="0075145B">
              <w:rPr>
                <w:sz w:val="20"/>
                <w:szCs w:val="20"/>
              </w:rPr>
              <w:t>Bedroom2</w:t>
            </w:r>
          </w:p>
        </w:tc>
        <w:tc>
          <w:tcPr>
            <w:tcW w:w="6662" w:type="dxa"/>
          </w:tcPr>
          <w:p w14:paraId="1132FB63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r w:rsidRPr="0075145B">
              <w:rPr>
                <w:sz w:val="20"/>
                <w:szCs w:val="20"/>
              </w:rPr>
              <w:t>Número de dormitorios (de otra fuente)</w:t>
            </w:r>
          </w:p>
        </w:tc>
      </w:tr>
      <w:tr w:rsidR="0075145B" w:rsidRPr="0075145B" w14:paraId="486C8B1D" w14:textId="77777777" w:rsidTr="00606417">
        <w:trPr>
          <w:trHeight w:val="454"/>
          <w:jc w:val="center"/>
        </w:trPr>
        <w:tc>
          <w:tcPr>
            <w:tcW w:w="824" w:type="dxa"/>
          </w:tcPr>
          <w:p w14:paraId="72F3026B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b/>
                <w:bCs/>
                <w:sz w:val="20"/>
                <w:szCs w:val="20"/>
              </w:rPr>
            </w:pPr>
            <w:r w:rsidRPr="0075145B">
              <w:rPr>
                <w:b/>
                <w:bCs/>
                <w:sz w:val="20"/>
                <w:szCs w:val="20"/>
              </w:rPr>
              <w:t>11</w:t>
            </w:r>
          </w:p>
        </w:tc>
        <w:tc>
          <w:tcPr>
            <w:tcW w:w="1723" w:type="dxa"/>
          </w:tcPr>
          <w:p w14:paraId="6FB0C4DE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proofErr w:type="spellStart"/>
            <w:r w:rsidRPr="0075145B">
              <w:rPr>
                <w:sz w:val="20"/>
                <w:szCs w:val="20"/>
              </w:rPr>
              <w:t>Bathroom</w:t>
            </w:r>
            <w:proofErr w:type="spellEnd"/>
          </w:p>
        </w:tc>
        <w:tc>
          <w:tcPr>
            <w:tcW w:w="6662" w:type="dxa"/>
          </w:tcPr>
          <w:p w14:paraId="6B7D7E8B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r w:rsidRPr="0075145B">
              <w:rPr>
                <w:sz w:val="20"/>
                <w:szCs w:val="20"/>
              </w:rPr>
              <w:t>Cantidad de baños</w:t>
            </w:r>
          </w:p>
        </w:tc>
      </w:tr>
      <w:tr w:rsidR="0075145B" w:rsidRPr="0075145B" w14:paraId="0BB9F34A" w14:textId="77777777" w:rsidTr="00606417">
        <w:trPr>
          <w:trHeight w:val="442"/>
          <w:jc w:val="center"/>
        </w:trPr>
        <w:tc>
          <w:tcPr>
            <w:tcW w:w="824" w:type="dxa"/>
          </w:tcPr>
          <w:p w14:paraId="0721B1AD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b/>
                <w:bCs/>
                <w:sz w:val="20"/>
                <w:szCs w:val="20"/>
              </w:rPr>
            </w:pPr>
            <w:r w:rsidRPr="0075145B">
              <w:rPr>
                <w:b/>
                <w:bCs/>
                <w:sz w:val="20"/>
                <w:szCs w:val="20"/>
              </w:rPr>
              <w:t>12</w:t>
            </w:r>
          </w:p>
        </w:tc>
        <w:tc>
          <w:tcPr>
            <w:tcW w:w="1723" w:type="dxa"/>
          </w:tcPr>
          <w:p w14:paraId="32AA0108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r w:rsidRPr="0075145B">
              <w:rPr>
                <w:sz w:val="20"/>
                <w:szCs w:val="20"/>
              </w:rPr>
              <w:t>Car</w:t>
            </w:r>
          </w:p>
        </w:tc>
        <w:tc>
          <w:tcPr>
            <w:tcW w:w="6662" w:type="dxa"/>
          </w:tcPr>
          <w:p w14:paraId="3EF658D0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r w:rsidRPr="0075145B">
              <w:rPr>
                <w:sz w:val="20"/>
                <w:szCs w:val="20"/>
              </w:rPr>
              <w:t>Número de estacionamientos</w:t>
            </w:r>
          </w:p>
        </w:tc>
      </w:tr>
      <w:tr w:rsidR="0075145B" w:rsidRPr="0075145B" w14:paraId="11B4CDB8" w14:textId="77777777" w:rsidTr="00606417">
        <w:trPr>
          <w:trHeight w:val="454"/>
          <w:jc w:val="center"/>
        </w:trPr>
        <w:tc>
          <w:tcPr>
            <w:tcW w:w="824" w:type="dxa"/>
          </w:tcPr>
          <w:p w14:paraId="77B71B8C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b/>
                <w:bCs/>
                <w:sz w:val="20"/>
                <w:szCs w:val="20"/>
              </w:rPr>
            </w:pPr>
            <w:r w:rsidRPr="0075145B">
              <w:rPr>
                <w:b/>
                <w:bCs/>
                <w:sz w:val="20"/>
                <w:szCs w:val="20"/>
              </w:rPr>
              <w:t>13</w:t>
            </w:r>
          </w:p>
        </w:tc>
        <w:tc>
          <w:tcPr>
            <w:tcW w:w="1723" w:type="dxa"/>
          </w:tcPr>
          <w:p w14:paraId="46A8B681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proofErr w:type="spellStart"/>
            <w:r w:rsidRPr="0075145B">
              <w:rPr>
                <w:sz w:val="20"/>
                <w:szCs w:val="20"/>
              </w:rPr>
              <w:t>Landsize</w:t>
            </w:r>
            <w:proofErr w:type="spellEnd"/>
          </w:p>
        </w:tc>
        <w:tc>
          <w:tcPr>
            <w:tcW w:w="6662" w:type="dxa"/>
          </w:tcPr>
          <w:p w14:paraId="516E5B63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r w:rsidRPr="0075145B">
              <w:rPr>
                <w:sz w:val="20"/>
                <w:szCs w:val="20"/>
              </w:rPr>
              <w:t>Tamaño del terreno</w:t>
            </w:r>
          </w:p>
        </w:tc>
      </w:tr>
      <w:tr w:rsidR="0075145B" w:rsidRPr="0075145B" w14:paraId="05706150" w14:textId="77777777" w:rsidTr="00606417">
        <w:trPr>
          <w:trHeight w:val="442"/>
          <w:jc w:val="center"/>
        </w:trPr>
        <w:tc>
          <w:tcPr>
            <w:tcW w:w="824" w:type="dxa"/>
          </w:tcPr>
          <w:p w14:paraId="6044BCC5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b/>
                <w:bCs/>
                <w:sz w:val="20"/>
                <w:szCs w:val="20"/>
              </w:rPr>
            </w:pPr>
            <w:r w:rsidRPr="0075145B">
              <w:rPr>
                <w:b/>
                <w:bCs/>
                <w:sz w:val="20"/>
                <w:szCs w:val="20"/>
              </w:rPr>
              <w:t>14</w:t>
            </w:r>
          </w:p>
        </w:tc>
        <w:tc>
          <w:tcPr>
            <w:tcW w:w="1723" w:type="dxa"/>
          </w:tcPr>
          <w:p w14:paraId="480AC2DC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proofErr w:type="spellStart"/>
            <w:r w:rsidRPr="0075145B">
              <w:rPr>
                <w:sz w:val="20"/>
                <w:szCs w:val="20"/>
              </w:rPr>
              <w:t>buildingArea</w:t>
            </w:r>
            <w:proofErr w:type="spellEnd"/>
          </w:p>
        </w:tc>
        <w:tc>
          <w:tcPr>
            <w:tcW w:w="6662" w:type="dxa"/>
          </w:tcPr>
          <w:p w14:paraId="5FE23DF9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r w:rsidRPr="0075145B">
              <w:rPr>
                <w:sz w:val="20"/>
                <w:szCs w:val="20"/>
              </w:rPr>
              <w:t>Tamaño del edificio</w:t>
            </w:r>
          </w:p>
        </w:tc>
      </w:tr>
      <w:tr w:rsidR="0075145B" w:rsidRPr="0075145B" w14:paraId="498935BF" w14:textId="77777777" w:rsidTr="00606417">
        <w:trPr>
          <w:trHeight w:val="454"/>
          <w:jc w:val="center"/>
        </w:trPr>
        <w:tc>
          <w:tcPr>
            <w:tcW w:w="824" w:type="dxa"/>
          </w:tcPr>
          <w:p w14:paraId="4351E419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b/>
                <w:bCs/>
                <w:sz w:val="20"/>
                <w:szCs w:val="20"/>
              </w:rPr>
            </w:pPr>
            <w:r w:rsidRPr="0075145B">
              <w:rPr>
                <w:b/>
                <w:bCs/>
                <w:sz w:val="20"/>
                <w:szCs w:val="20"/>
              </w:rPr>
              <w:t>15</w:t>
            </w:r>
          </w:p>
        </w:tc>
        <w:tc>
          <w:tcPr>
            <w:tcW w:w="1723" w:type="dxa"/>
          </w:tcPr>
          <w:p w14:paraId="37A8691A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proofErr w:type="spellStart"/>
            <w:r w:rsidRPr="0075145B">
              <w:rPr>
                <w:sz w:val="20"/>
                <w:szCs w:val="20"/>
              </w:rPr>
              <w:t>councilArea</w:t>
            </w:r>
            <w:proofErr w:type="spellEnd"/>
          </w:p>
        </w:tc>
        <w:tc>
          <w:tcPr>
            <w:tcW w:w="6662" w:type="dxa"/>
          </w:tcPr>
          <w:p w14:paraId="52D4D200" w14:textId="77777777" w:rsidR="0075145B" w:rsidRPr="0075145B" w:rsidRDefault="0075145B" w:rsidP="0075145B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r w:rsidRPr="0075145B">
              <w:rPr>
                <w:sz w:val="20"/>
                <w:szCs w:val="20"/>
              </w:rPr>
              <w:t>Consejo de gobierno de la zona (municipio)</w:t>
            </w:r>
          </w:p>
        </w:tc>
      </w:tr>
    </w:tbl>
    <w:p w14:paraId="5E81D46D" w14:textId="77777777" w:rsidR="00557299" w:rsidRDefault="00557299" w:rsidP="0075145B"/>
    <w:p w14:paraId="58BD0471" w14:textId="77777777" w:rsidR="00290739" w:rsidRDefault="00290739" w:rsidP="00290739"/>
    <w:p w14:paraId="197C41A6" w14:textId="159C15AB" w:rsidR="0031014E" w:rsidRDefault="00884564" w:rsidP="00884564">
      <w:pPr>
        <w:pStyle w:val="Ttulo1"/>
      </w:pPr>
      <w:bookmarkStart w:id="7" w:name="_Toc113804574"/>
      <w:r>
        <w:t xml:space="preserve">0. </w:t>
      </w:r>
      <w:r w:rsidR="0031014E">
        <w:t>Preparando el entorno</w:t>
      </w:r>
      <w:bookmarkEnd w:id="7"/>
    </w:p>
    <w:p w14:paraId="1734D879" w14:textId="06CAADFC" w:rsidR="0031014E" w:rsidRDefault="0031014E" w:rsidP="0031014E">
      <w:pPr>
        <w:pStyle w:val="Ttulo2"/>
      </w:pPr>
      <w:bookmarkStart w:id="8" w:name="_Toc113804575"/>
      <w:r w:rsidRPr="0031014E">
        <w:t>Importar las bibliotecas y datos</w:t>
      </w:r>
      <w:bookmarkEnd w:id="8"/>
    </w:p>
    <w:p w14:paraId="01A4BAB8" w14:textId="77777777" w:rsidR="00500A94" w:rsidRPr="00500A94" w:rsidRDefault="00500A94" w:rsidP="00500A94">
      <w:pPr>
        <w:rPr>
          <w:b/>
          <w:bCs/>
        </w:rPr>
      </w:pPr>
      <w:r w:rsidRPr="00500A94">
        <w:rPr>
          <w:b/>
          <w:bCs/>
        </w:rPr>
        <w:t>Objetivo:</w:t>
      </w:r>
    </w:p>
    <w:p w14:paraId="279BE057" w14:textId="77777777" w:rsidR="00500A94" w:rsidRPr="00500A94" w:rsidRDefault="00500A94" w:rsidP="00500A94">
      <w:pPr>
        <w:numPr>
          <w:ilvl w:val="0"/>
          <w:numId w:val="17"/>
        </w:numPr>
      </w:pPr>
      <w:r w:rsidRPr="00500A94">
        <w:t>Revisar la descripción y significado de cada columna.</w:t>
      </w:r>
    </w:p>
    <w:p w14:paraId="21FA25A0" w14:textId="77777777" w:rsidR="00500A94" w:rsidRPr="00500A94" w:rsidRDefault="00500A94" w:rsidP="00500A94">
      <w:pPr>
        <w:numPr>
          <w:ilvl w:val="0"/>
          <w:numId w:val="17"/>
        </w:numPr>
      </w:pPr>
      <w:r w:rsidRPr="00500A94">
        <w:t>Una buena práctica es observar los datos para obtener una imagen clara de éstos.</w:t>
      </w:r>
    </w:p>
    <w:p w14:paraId="53B9D6E7" w14:textId="16BD1846" w:rsidR="00500A94" w:rsidRPr="00500A94" w:rsidRDefault="00500A94" w:rsidP="00500A94">
      <w:pPr>
        <w:numPr>
          <w:ilvl w:val="0"/>
          <w:numId w:val="17"/>
        </w:numPr>
      </w:pPr>
      <w:r w:rsidRPr="00500A94">
        <w:t xml:space="preserve">Si se quiere ver solo las primeras filas se usa head(). Por ejemplo: </w:t>
      </w:r>
      <w:proofErr w:type="spellStart"/>
      <w:r w:rsidRPr="00500A94">
        <w:t>DatosMelbourne.head</w:t>
      </w:r>
      <w:proofErr w:type="spellEnd"/>
      <w:r w:rsidRPr="00500A94">
        <w:t>()</w:t>
      </w:r>
    </w:p>
    <w:p w14:paraId="24CA4755" w14:textId="50E98B65" w:rsidR="00500A94" w:rsidRDefault="00500A94" w:rsidP="00500A94">
      <w:pPr>
        <w:pStyle w:val="Ttulo3"/>
      </w:pPr>
      <w:bookmarkStart w:id="9" w:name="_Toc113804576"/>
      <w:r>
        <w:t>Bibliotecas</w:t>
      </w:r>
      <w:bookmarkEnd w:id="9"/>
    </w:p>
    <w:p w14:paraId="0A7BFE18" w14:textId="32E38279" w:rsidR="0006077C" w:rsidRDefault="00080513" w:rsidP="0006077C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28E4D260" wp14:editId="5548C462">
                <wp:extent cx="6849534" cy="1600200"/>
                <wp:effectExtent l="0" t="0" r="27940" b="19050"/>
                <wp:docPr id="9" name="Rectángulo: esquinas redondeada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9534" cy="1600200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15479F" w14:textId="77777777" w:rsidR="00080513" w:rsidRPr="00EF2EDF" w:rsidRDefault="00080513" w:rsidP="00D96410">
                            <w:pPr>
                              <w:shd w:val="clear" w:color="auto" w:fill="000000" w:themeFill="text1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C9D1D9"/>
                                <w:sz w:val="20"/>
                                <w:szCs w:val="20"/>
                                <w:lang w:eastAsia="es-MX"/>
                              </w:rPr>
                            </w:pPr>
                            <w:proofErr w:type="spellStart"/>
                            <w:r w:rsidRPr="00EF2EDF">
                              <w:rPr>
                                <w:rFonts w:ascii="Consolas" w:eastAsia="Times New Roman" w:hAnsi="Consolas" w:cs="Times New Roman"/>
                                <w:color w:val="D69A00"/>
                                <w:sz w:val="20"/>
                                <w:szCs w:val="20"/>
                                <w:lang w:eastAsia="es-MX"/>
                              </w:rPr>
                              <w:t>import</w:t>
                            </w:r>
                            <w:proofErr w:type="spellEnd"/>
                            <w:r w:rsidRPr="00EF2EDF">
                              <w:rPr>
                                <w:rFonts w:ascii="Consolas" w:eastAsia="Times New Roman" w:hAnsi="Consolas" w:cs="Times New Roman"/>
                                <w:color w:val="C9D1D9"/>
                                <w:sz w:val="20"/>
                                <w:szCs w:val="20"/>
                                <w:lang w:eastAsia="es-MX"/>
                              </w:rPr>
                              <w:t xml:space="preserve"> </w:t>
                            </w:r>
                            <w:r w:rsidRPr="00EF2EDF">
                              <w:rPr>
                                <w:rFonts w:ascii="Consolas" w:eastAsia="Times New Roman" w:hAnsi="Consolas" w:cs="Times New Roman"/>
                                <w:color w:val="FFA657"/>
                                <w:sz w:val="20"/>
                                <w:szCs w:val="20"/>
                                <w:lang w:eastAsia="es-MX"/>
                              </w:rPr>
                              <w:t>pandas</w:t>
                            </w:r>
                            <w:r w:rsidRPr="00EF2EDF">
                              <w:rPr>
                                <w:rFonts w:ascii="Consolas" w:eastAsia="Times New Roman" w:hAnsi="Consolas" w:cs="Times New Roman"/>
                                <w:color w:val="C9D1D9"/>
                                <w:sz w:val="20"/>
                                <w:szCs w:val="20"/>
                                <w:lang w:eastAsia="es-MX"/>
                              </w:rPr>
                              <w:t xml:space="preserve"> </w:t>
                            </w:r>
                            <w:r w:rsidRPr="00EF2EDF">
                              <w:rPr>
                                <w:rFonts w:ascii="Consolas" w:eastAsia="Times New Roman" w:hAnsi="Consolas" w:cs="Times New Roman"/>
                                <w:color w:val="D69A00"/>
                                <w:sz w:val="20"/>
                                <w:szCs w:val="20"/>
                                <w:lang w:eastAsia="es-MX"/>
                              </w:rPr>
                              <w:t>as</w:t>
                            </w:r>
                            <w:r w:rsidRPr="00EF2EDF">
                              <w:rPr>
                                <w:rFonts w:ascii="Consolas" w:eastAsia="Times New Roman" w:hAnsi="Consolas" w:cs="Times New Roman"/>
                                <w:color w:val="C9D1D9"/>
                                <w:sz w:val="20"/>
                                <w:szCs w:val="20"/>
                                <w:lang w:eastAsia="es-MX"/>
                              </w:rPr>
                              <w:t xml:space="preserve"> </w:t>
                            </w:r>
                            <w:proofErr w:type="spellStart"/>
                            <w:r w:rsidRPr="00EF2EDF">
                              <w:rPr>
                                <w:rFonts w:ascii="Consolas" w:eastAsia="Times New Roman" w:hAnsi="Consolas" w:cs="Times New Roman"/>
                                <w:color w:val="FFA657"/>
                                <w:sz w:val="20"/>
                                <w:szCs w:val="20"/>
                                <w:lang w:eastAsia="es-MX"/>
                              </w:rPr>
                              <w:t>pd</w:t>
                            </w:r>
                            <w:proofErr w:type="spellEnd"/>
                            <w:r w:rsidRPr="00EF2EDF">
                              <w:rPr>
                                <w:rFonts w:ascii="Consolas" w:eastAsia="Times New Roman" w:hAnsi="Consolas" w:cs="Times New Roman"/>
                                <w:color w:val="C9D1D9"/>
                                <w:sz w:val="20"/>
                                <w:szCs w:val="20"/>
                                <w:lang w:eastAsia="es-MX"/>
                              </w:rPr>
                              <w:t xml:space="preserve">               </w:t>
                            </w:r>
                            <w:r w:rsidRPr="00EF2EDF">
                              <w:rPr>
                                <w:rFonts w:ascii="Consolas" w:eastAsia="Times New Roman" w:hAnsi="Consolas" w:cs="Times New Roman"/>
                                <w:color w:val="8B949E"/>
                                <w:sz w:val="20"/>
                                <w:szCs w:val="20"/>
                                <w:lang w:eastAsia="es-MX"/>
                              </w:rPr>
                              <w:t># Para la manipulación y análisis de datos</w:t>
                            </w:r>
                          </w:p>
                          <w:p w14:paraId="7C6996F1" w14:textId="77777777" w:rsidR="00080513" w:rsidRPr="00EF2EDF" w:rsidRDefault="00080513" w:rsidP="00D96410">
                            <w:pPr>
                              <w:shd w:val="clear" w:color="auto" w:fill="000000" w:themeFill="text1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C9D1D9"/>
                                <w:sz w:val="20"/>
                                <w:szCs w:val="20"/>
                                <w:lang w:eastAsia="es-MX"/>
                              </w:rPr>
                            </w:pPr>
                            <w:proofErr w:type="spellStart"/>
                            <w:r w:rsidRPr="00EF2EDF">
                              <w:rPr>
                                <w:rFonts w:ascii="Consolas" w:eastAsia="Times New Roman" w:hAnsi="Consolas" w:cs="Times New Roman"/>
                                <w:color w:val="D69A00"/>
                                <w:sz w:val="20"/>
                                <w:szCs w:val="20"/>
                                <w:lang w:eastAsia="es-MX"/>
                              </w:rPr>
                              <w:t>import</w:t>
                            </w:r>
                            <w:proofErr w:type="spellEnd"/>
                            <w:r w:rsidRPr="00EF2EDF">
                              <w:rPr>
                                <w:rFonts w:ascii="Consolas" w:eastAsia="Times New Roman" w:hAnsi="Consolas" w:cs="Times New Roman"/>
                                <w:color w:val="C9D1D9"/>
                                <w:sz w:val="20"/>
                                <w:szCs w:val="20"/>
                                <w:lang w:eastAsia="es-MX"/>
                              </w:rPr>
                              <w:t xml:space="preserve"> </w:t>
                            </w:r>
                            <w:proofErr w:type="spellStart"/>
                            <w:r w:rsidRPr="00EF2EDF">
                              <w:rPr>
                                <w:rFonts w:ascii="Consolas" w:eastAsia="Times New Roman" w:hAnsi="Consolas" w:cs="Times New Roman"/>
                                <w:color w:val="C9D1D9"/>
                                <w:sz w:val="20"/>
                                <w:szCs w:val="20"/>
                                <w:lang w:eastAsia="es-MX"/>
                              </w:rPr>
                              <w:t>numpy</w:t>
                            </w:r>
                            <w:proofErr w:type="spellEnd"/>
                            <w:r w:rsidRPr="00EF2EDF">
                              <w:rPr>
                                <w:rFonts w:ascii="Consolas" w:eastAsia="Times New Roman" w:hAnsi="Consolas" w:cs="Times New Roman"/>
                                <w:color w:val="C9D1D9"/>
                                <w:sz w:val="20"/>
                                <w:szCs w:val="20"/>
                                <w:lang w:eastAsia="es-MX"/>
                              </w:rPr>
                              <w:t xml:space="preserve"> </w:t>
                            </w:r>
                            <w:r w:rsidRPr="00EF2EDF">
                              <w:rPr>
                                <w:rFonts w:ascii="Consolas" w:eastAsia="Times New Roman" w:hAnsi="Consolas" w:cs="Times New Roman"/>
                                <w:color w:val="D69A00"/>
                                <w:sz w:val="20"/>
                                <w:szCs w:val="20"/>
                                <w:lang w:eastAsia="es-MX"/>
                              </w:rPr>
                              <w:t>as</w:t>
                            </w:r>
                            <w:r w:rsidRPr="00EF2EDF">
                              <w:rPr>
                                <w:rFonts w:ascii="Consolas" w:eastAsia="Times New Roman" w:hAnsi="Consolas" w:cs="Times New Roman"/>
                                <w:color w:val="C9D1D9"/>
                                <w:sz w:val="20"/>
                                <w:szCs w:val="20"/>
                                <w:lang w:eastAsia="es-MX"/>
                              </w:rPr>
                              <w:t xml:space="preserve"> </w:t>
                            </w:r>
                            <w:proofErr w:type="spellStart"/>
                            <w:r w:rsidRPr="00EF2EDF">
                              <w:rPr>
                                <w:rFonts w:ascii="Consolas" w:eastAsia="Times New Roman" w:hAnsi="Consolas" w:cs="Times New Roman"/>
                                <w:color w:val="FFA657"/>
                                <w:sz w:val="20"/>
                                <w:szCs w:val="20"/>
                                <w:lang w:eastAsia="es-MX"/>
                              </w:rPr>
                              <w:t>np</w:t>
                            </w:r>
                            <w:proofErr w:type="spellEnd"/>
                            <w:r w:rsidRPr="00EF2EDF">
                              <w:rPr>
                                <w:rFonts w:ascii="Consolas" w:eastAsia="Times New Roman" w:hAnsi="Consolas" w:cs="Times New Roman"/>
                                <w:color w:val="C9D1D9"/>
                                <w:sz w:val="20"/>
                                <w:szCs w:val="20"/>
                                <w:lang w:eastAsia="es-MX"/>
                              </w:rPr>
                              <w:t xml:space="preserve">                </w:t>
                            </w:r>
                            <w:r w:rsidRPr="00EF2EDF">
                              <w:rPr>
                                <w:rFonts w:ascii="Consolas" w:eastAsia="Times New Roman" w:hAnsi="Consolas" w:cs="Times New Roman"/>
                                <w:color w:val="8B949E"/>
                                <w:sz w:val="20"/>
                                <w:szCs w:val="20"/>
                                <w:lang w:eastAsia="es-MX"/>
                              </w:rPr>
                              <w:t># Para crear vectores y matrices n dimensionales</w:t>
                            </w:r>
                          </w:p>
                          <w:p w14:paraId="79D0A93D" w14:textId="77777777" w:rsidR="00080513" w:rsidRPr="00EF2EDF" w:rsidRDefault="00080513" w:rsidP="00D96410">
                            <w:pPr>
                              <w:shd w:val="clear" w:color="auto" w:fill="000000" w:themeFill="text1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C9D1D9"/>
                                <w:sz w:val="20"/>
                                <w:szCs w:val="20"/>
                                <w:lang w:eastAsia="es-MX"/>
                              </w:rPr>
                            </w:pPr>
                            <w:proofErr w:type="spellStart"/>
                            <w:r w:rsidRPr="00EF2EDF">
                              <w:rPr>
                                <w:rFonts w:ascii="Consolas" w:eastAsia="Times New Roman" w:hAnsi="Consolas" w:cs="Times New Roman"/>
                                <w:color w:val="D69A00"/>
                                <w:sz w:val="20"/>
                                <w:szCs w:val="20"/>
                                <w:lang w:eastAsia="es-MX"/>
                              </w:rPr>
                              <w:t>import</w:t>
                            </w:r>
                            <w:proofErr w:type="spellEnd"/>
                            <w:r w:rsidRPr="00EF2EDF">
                              <w:rPr>
                                <w:rFonts w:ascii="Consolas" w:eastAsia="Times New Roman" w:hAnsi="Consolas" w:cs="Times New Roman"/>
                                <w:color w:val="C9D1D9"/>
                                <w:sz w:val="20"/>
                                <w:szCs w:val="20"/>
                                <w:lang w:eastAsia="es-MX"/>
                              </w:rPr>
                              <w:t xml:space="preserve"> </w:t>
                            </w:r>
                            <w:proofErr w:type="spellStart"/>
                            <w:r w:rsidRPr="00EF2EDF">
                              <w:rPr>
                                <w:rFonts w:ascii="Consolas" w:eastAsia="Times New Roman" w:hAnsi="Consolas" w:cs="Times New Roman"/>
                                <w:color w:val="FFA657"/>
                                <w:sz w:val="20"/>
                                <w:szCs w:val="20"/>
                                <w:lang w:eastAsia="es-MX"/>
                              </w:rPr>
                              <w:t>matplotlib</w:t>
                            </w:r>
                            <w:r w:rsidRPr="00EF2EDF">
                              <w:rPr>
                                <w:rFonts w:ascii="Consolas" w:eastAsia="Times New Roman" w:hAnsi="Consolas" w:cs="Times New Roman"/>
                                <w:color w:val="C9D1D9"/>
                                <w:sz w:val="20"/>
                                <w:szCs w:val="20"/>
                                <w:lang w:eastAsia="es-MX"/>
                              </w:rPr>
                              <w:t>.</w:t>
                            </w:r>
                            <w:r w:rsidRPr="00EF2EDF">
                              <w:rPr>
                                <w:rFonts w:ascii="Consolas" w:eastAsia="Times New Roman" w:hAnsi="Consolas" w:cs="Times New Roman"/>
                                <w:color w:val="FFA657"/>
                                <w:sz w:val="20"/>
                                <w:szCs w:val="20"/>
                                <w:lang w:eastAsia="es-MX"/>
                              </w:rPr>
                              <w:t>pyplot</w:t>
                            </w:r>
                            <w:proofErr w:type="spellEnd"/>
                            <w:r w:rsidRPr="00EF2EDF">
                              <w:rPr>
                                <w:rFonts w:ascii="Consolas" w:eastAsia="Times New Roman" w:hAnsi="Consolas" w:cs="Times New Roman"/>
                                <w:color w:val="C9D1D9"/>
                                <w:sz w:val="20"/>
                                <w:szCs w:val="20"/>
                                <w:lang w:eastAsia="es-MX"/>
                              </w:rPr>
                              <w:t xml:space="preserve"> </w:t>
                            </w:r>
                            <w:r w:rsidRPr="00EF2EDF">
                              <w:rPr>
                                <w:rFonts w:ascii="Consolas" w:eastAsia="Times New Roman" w:hAnsi="Consolas" w:cs="Times New Roman"/>
                                <w:color w:val="D69A00"/>
                                <w:sz w:val="20"/>
                                <w:szCs w:val="20"/>
                                <w:lang w:eastAsia="es-MX"/>
                              </w:rPr>
                              <w:t>as</w:t>
                            </w:r>
                            <w:r w:rsidRPr="00EF2EDF">
                              <w:rPr>
                                <w:rFonts w:ascii="Consolas" w:eastAsia="Times New Roman" w:hAnsi="Consolas" w:cs="Times New Roman"/>
                                <w:color w:val="C9D1D9"/>
                                <w:sz w:val="20"/>
                                <w:szCs w:val="20"/>
                                <w:lang w:eastAsia="es-MX"/>
                              </w:rPr>
                              <w:t xml:space="preserve"> </w:t>
                            </w:r>
                            <w:proofErr w:type="spellStart"/>
                            <w:r w:rsidRPr="00EF2EDF">
                              <w:rPr>
                                <w:rFonts w:ascii="Consolas" w:eastAsia="Times New Roman" w:hAnsi="Consolas" w:cs="Times New Roman"/>
                                <w:color w:val="FFA657"/>
                                <w:sz w:val="20"/>
                                <w:szCs w:val="20"/>
                                <w:lang w:eastAsia="es-MX"/>
                              </w:rPr>
                              <w:t>plt</w:t>
                            </w:r>
                            <w:proofErr w:type="spellEnd"/>
                            <w:r w:rsidRPr="00EF2EDF">
                              <w:rPr>
                                <w:rFonts w:ascii="Consolas" w:eastAsia="Times New Roman" w:hAnsi="Consolas" w:cs="Times New Roman"/>
                                <w:color w:val="C9D1D9"/>
                                <w:sz w:val="20"/>
                                <w:szCs w:val="20"/>
                                <w:lang w:eastAsia="es-MX"/>
                              </w:rPr>
                              <w:t xml:space="preserve">   </w:t>
                            </w:r>
                            <w:r w:rsidRPr="00EF2EDF">
                              <w:rPr>
                                <w:rFonts w:ascii="Consolas" w:eastAsia="Times New Roman" w:hAnsi="Consolas" w:cs="Times New Roman"/>
                                <w:color w:val="8B949E"/>
                                <w:sz w:val="20"/>
                                <w:szCs w:val="20"/>
                                <w:lang w:eastAsia="es-MX"/>
                              </w:rPr>
                              <w:t># Para la generación de gráficas a partir de los datos</w:t>
                            </w:r>
                          </w:p>
                          <w:p w14:paraId="54F97595" w14:textId="77777777" w:rsidR="00080513" w:rsidRPr="00EF2EDF" w:rsidRDefault="00080513" w:rsidP="00D96410">
                            <w:pPr>
                              <w:shd w:val="clear" w:color="auto" w:fill="000000" w:themeFill="text1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C9D1D9"/>
                                <w:sz w:val="20"/>
                                <w:szCs w:val="20"/>
                                <w:lang w:eastAsia="es-MX"/>
                              </w:rPr>
                            </w:pPr>
                            <w:proofErr w:type="spellStart"/>
                            <w:r w:rsidRPr="00EF2EDF">
                              <w:rPr>
                                <w:rFonts w:ascii="Consolas" w:eastAsia="Times New Roman" w:hAnsi="Consolas" w:cs="Times New Roman"/>
                                <w:color w:val="D69A00"/>
                                <w:sz w:val="20"/>
                                <w:szCs w:val="20"/>
                                <w:lang w:eastAsia="es-MX"/>
                              </w:rPr>
                              <w:t>import</w:t>
                            </w:r>
                            <w:proofErr w:type="spellEnd"/>
                            <w:r w:rsidRPr="00EF2EDF">
                              <w:rPr>
                                <w:rFonts w:ascii="Consolas" w:eastAsia="Times New Roman" w:hAnsi="Consolas" w:cs="Times New Roman"/>
                                <w:color w:val="C9D1D9"/>
                                <w:sz w:val="20"/>
                                <w:szCs w:val="20"/>
                                <w:lang w:eastAsia="es-MX"/>
                              </w:rPr>
                              <w:t xml:space="preserve"> </w:t>
                            </w:r>
                            <w:proofErr w:type="spellStart"/>
                            <w:r w:rsidRPr="00EF2EDF">
                              <w:rPr>
                                <w:rFonts w:ascii="Consolas" w:eastAsia="Times New Roman" w:hAnsi="Consolas" w:cs="Times New Roman"/>
                                <w:color w:val="C9D1D9"/>
                                <w:sz w:val="20"/>
                                <w:szCs w:val="20"/>
                                <w:lang w:eastAsia="es-MX"/>
                              </w:rPr>
                              <w:t>seaborn</w:t>
                            </w:r>
                            <w:proofErr w:type="spellEnd"/>
                            <w:r w:rsidRPr="00EF2EDF">
                              <w:rPr>
                                <w:rFonts w:ascii="Consolas" w:eastAsia="Times New Roman" w:hAnsi="Consolas" w:cs="Times New Roman"/>
                                <w:color w:val="C9D1D9"/>
                                <w:sz w:val="20"/>
                                <w:szCs w:val="20"/>
                                <w:lang w:eastAsia="es-MX"/>
                              </w:rPr>
                              <w:t xml:space="preserve"> </w:t>
                            </w:r>
                            <w:r w:rsidRPr="00EF2EDF">
                              <w:rPr>
                                <w:rFonts w:ascii="Consolas" w:eastAsia="Times New Roman" w:hAnsi="Consolas" w:cs="Times New Roman"/>
                                <w:color w:val="D69A00"/>
                                <w:sz w:val="20"/>
                                <w:szCs w:val="20"/>
                                <w:lang w:eastAsia="es-MX"/>
                              </w:rPr>
                              <w:t>as</w:t>
                            </w:r>
                            <w:r w:rsidRPr="00EF2EDF">
                              <w:rPr>
                                <w:rFonts w:ascii="Consolas" w:eastAsia="Times New Roman" w:hAnsi="Consolas" w:cs="Times New Roman"/>
                                <w:color w:val="C9D1D9"/>
                                <w:sz w:val="20"/>
                                <w:szCs w:val="20"/>
                                <w:lang w:eastAsia="es-MX"/>
                              </w:rPr>
                              <w:t xml:space="preserve"> </w:t>
                            </w:r>
                            <w:proofErr w:type="spellStart"/>
                            <w:r w:rsidRPr="00EF2EDF">
                              <w:rPr>
                                <w:rFonts w:ascii="Consolas" w:eastAsia="Times New Roman" w:hAnsi="Consolas" w:cs="Times New Roman"/>
                                <w:color w:val="FFA657"/>
                                <w:sz w:val="20"/>
                                <w:szCs w:val="20"/>
                                <w:lang w:eastAsia="es-MX"/>
                              </w:rPr>
                              <w:t>sns</w:t>
                            </w:r>
                            <w:proofErr w:type="spellEnd"/>
                            <w:r w:rsidRPr="00EF2EDF">
                              <w:rPr>
                                <w:rFonts w:ascii="Consolas" w:eastAsia="Times New Roman" w:hAnsi="Consolas" w:cs="Times New Roman"/>
                                <w:color w:val="C9D1D9"/>
                                <w:sz w:val="20"/>
                                <w:szCs w:val="20"/>
                                <w:lang w:eastAsia="es-MX"/>
                              </w:rPr>
                              <w:t xml:space="preserve">             </w:t>
                            </w:r>
                            <w:r w:rsidRPr="00EF2EDF">
                              <w:rPr>
                                <w:rFonts w:ascii="Consolas" w:eastAsia="Times New Roman" w:hAnsi="Consolas" w:cs="Times New Roman"/>
                                <w:color w:val="8B949E"/>
                                <w:sz w:val="20"/>
                                <w:szCs w:val="20"/>
                                <w:lang w:eastAsia="es-MX"/>
                              </w:rPr>
                              <w:t xml:space="preserve"># Para la visualización de datos basado en </w:t>
                            </w:r>
                            <w:proofErr w:type="spellStart"/>
                            <w:r w:rsidRPr="00EF2EDF">
                              <w:rPr>
                                <w:rFonts w:ascii="Consolas" w:eastAsia="Times New Roman" w:hAnsi="Consolas" w:cs="Times New Roman"/>
                                <w:color w:val="8B949E"/>
                                <w:sz w:val="20"/>
                                <w:szCs w:val="20"/>
                                <w:lang w:eastAsia="es-MX"/>
                              </w:rPr>
                              <w:t>matplotlib</w:t>
                            </w:r>
                            <w:proofErr w:type="spellEnd"/>
                          </w:p>
                          <w:p w14:paraId="0120A8AE" w14:textId="77777777" w:rsidR="00080513" w:rsidRPr="00EF2EDF" w:rsidRDefault="00080513" w:rsidP="00D96410">
                            <w:pPr>
                              <w:shd w:val="clear" w:color="auto" w:fill="000000" w:themeFill="text1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C9D1D9"/>
                                <w:sz w:val="20"/>
                                <w:szCs w:val="20"/>
                                <w:lang w:eastAsia="es-MX"/>
                              </w:rPr>
                            </w:pPr>
                          </w:p>
                          <w:p w14:paraId="5CF3BCA1" w14:textId="77777777" w:rsidR="00080513" w:rsidRPr="00EF2EDF" w:rsidRDefault="00080513" w:rsidP="00D96410">
                            <w:pPr>
                              <w:shd w:val="clear" w:color="auto" w:fill="000000" w:themeFill="text1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C9D1D9"/>
                                <w:sz w:val="20"/>
                                <w:szCs w:val="20"/>
                                <w:lang w:eastAsia="es-MX"/>
                              </w:rPr>
                            </w:pPr>
                            <w:r w:rsidRPr="00EF2EDF">
                              <w:rPr>
                                <w:rFonts w:ascii="Consolas" w:eastAsia="Times New Roman" w:hAnsi="Consolas" w:cs="Times New Roman"/>
                                <w:color w:val="D69A00"/>
                                <w:sz w:val="20"/>
                                <w:szCs w:val="20"/>
                                <w:lang w:eastAsia="es-MX"/>
                              </w:rPr>
                              <w:t>%</w:t>
                            </w:r>
                            <w:proofErr w:type="spellStart"/>
                            <w:r w:rsidRPr="00EF2EDF">
                              <w:rPr>
                                <w:rFonts w:ascii="Consolas" w:eastAsia="Times New Roman" w:hAnsi="Consolas" w:cs="Times New Roman"/>
                                <w:color w:val="C9D1D9"/>
                                <w:sz w:val="20"/>
                                <w:szCs w:val="20"/>
                                <w:lang w:eastAsia="es-MX"/>
                              </w:rPr>
                              <w:t>matplotlib</w:t>
                            </w:r>
                            <w:proofErr w:type="spellEnd"/>
                            <w:r w:rsidRPr="00EF2EDF">
                              <w:rPr>
                                <w:rFonts w:ascii="Consolas" w:eastAsia="Times New Roman" w:hAnsi="Consolas" w:cs="Times New Roman"/>
                                <w:color w:val="C9D1D9"/>
                                <w:sz w:val="20"/>
                                <w:szCs w:val="20"/>
                                <w:lang w:eastAsia="es-MX"/>
                              </w:rPr>
                              <w:t xml:space="preserve"> </w:t>
                            </w:r>
                            <w:proofErr w:type="spellStart"/>
                            <w:r w:rsidRPr="00EF2EDF">
                              <w:rPr>
                                <w:rFonts w:ascii="Consolas" w:eastAsia="Times New Roman" w:hAnsi="Consolas" w:cs="Times New Roman"/>
                                <w:color w:val="C9D1D9"/>
                                <w:sz w:val="20"/>
                                <w:szCs w:val="20"/>
                                <w:lang w:eastAsia="es-MX"/>
                              </w:rPr>
                              <w:t>inline</w:t>
                            </w:r>
                            <w:proofErr w:type="spellEnd"/>
                            <w:r w:rsidRPr="00EF2EDF">
                              <w:rPr>
                                <w:rFonts w:ascii="Consolas" w:eastAsia="Times New Roman" w:hAnsi="Consolas" w:cs="Times New Roman"/>
                                <w:color w:val="C9D1D9"/>
                                <w:sz w:val="20"/>
                                <w:szCs w:val="20"/>
                                <w:lang w:eastAsia="es-MX"/>
                              </w:rPr>
                              <w:t xml:space="preserve">          </w:t>
                            </w:r>
                          </w:p>
                          <w:p w14:paraId="0D9846C8" w14:textId="77777777" w:rsidR="00080513" w:rsidRPr="00EF2EDF" w:rsidRDefault="00080513" w:rsidP="00D96410">
                            <w:pPr>
                              <w:shd w:val="clear" w:color="auto" w:fill="000000" w:themeFill="text1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C9D1D9"/>
                                <w:sz w:val="20"/>
                                <w:szCs w:val="20"/>
                                <w:lang w:eastAsia="es-MX"/>
                              </w:rPr>
                            </w:pPr>
                            <w:r w:rsidRPr="00EF2EDF">
                              <w:rPr>
                                <w:rFonts w:ascii="Consolas" w:eastAsia="Times New Roman" w:hAnsi="Consolas" w:cs="Times New Roman"/>
                                <w:color w:val="8B949E"/>
                                <w:sz w:val="20"/>
                                <w:szCs w:val="20"/>
                                <w:lang w:eastAsia="es-MX"/>
                              </w:rPr>
                              <w:t># Para generar y almacenar los gráficos dentro del cuaderno</w:t>
                            </w:r>
                          </w:p>
                          <w:p w14:paraId="7C8C612D" w14:textId="77777777" w:rsidR="00080513" w:rsidRPr="00D96410" w:rsidRDefault="00080513" w:rsidP="0008051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8E4D260" id="Rectángulo: esquinas redondeadas 9" o:spid="_x0000_s1026" style="width:539.35pt;height:12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" fillcolor="black [3213]" strokecolor="black [3213]" strokeweight="1pt">
                <v:stroke joinstyle="miter"/>
                <v:textbox>
                  <w:txbxContent>
                    <w:p w14:paraId="6515479F" w14:textId="77777777" w:rsidR="00080513" w:rsidRPr="00EF2EDF" w:rsidRDefault="00080513" w:rsidP="00D96410">
                      <w:pPr>
                        <w:shd w:val="clear" w:color="auto" w:fill="000000" w:themeFill="text1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C9D1D9"/>
                          <w:sz w:val="20"/>
                          <w:szCs w:val="20"/>
                          <w:lang w:eastAsia="es-MX"/>
                        </w:rPr>
                      </w:pPr>
                      <w:proofErr w:type="spellStart"/>
                      <w:r w:rsidRPr="00EF2EDF">
                        <w:rPr>
                          <w:rFonts w:ascii="Consolas" w:eastAsia="Times New Roman" w:hAnsi="Consolas" w:cs="Times New Roman"/>
                          <w:color w:val="D69A00"/>
                          <w:sz w:val="20"/>
                          <w:szCs w:val="20"/>
                          <w:lang w:eastAsia="es-MX"/>
                        </w:rPr>
                        <w:t>import</w:t>
                      </w:r>
                      <w:proofErr w:type="spellEnd"/>
                      <w:r w:rsidRPr="00EF2EDF">
                        <w:rPr>
                          <w:rFonts w:ascii="Consolas" w:eastAsia="Times New Roman" w:hAnsi="Consolas" w:cs="Times New Roman"/>
                          <w:color w:val="C9D1D9"/>
                          <w:sz w:val="20"/>
                          <w:szCs w:val="20"/>
                          <w:lang w:eastAsia="es-MX"/>
                        </w:rPr>
                        <w:t xml:space="preserve"> </w:t>
                      </w:r>
                      <w:r w:rsidRPr="00EF2EDF">
                        <w:rPr>
                          <w:rFonts w:ascii="Consolas" w:eastAsia="Times New Roman" w:hAnsi="Consolas" w:cs="Times New Roman"/>
                          <w:color w:val="FFA657"/>
                          <w:sz w:val="20"/>
                          <w:szCs w:val="20"/>
                          <w:lang w:eastAsia="es-MX"/>
                        </w:rPr>
                        <w:t>pandas</w:t>
                      </w:r>
                      <w:r w:rsidRPr="00EF2EDF">
                        <w:rPr>
                          <w:rFonts w:ascii="Consolas" w:eastAsia="Times New Roman" w:hAnsi="Consolas" w:cs="Times New Roman"/>
                          <w:color w:val="C9D1D9"/>
                          <w:sz w:val="20"/>
                          <w:szCs w:val="20"/>
                          <w:lang w:eastAsia="es-MX"/>
                        </w:rPr>
                        <w:t xml:space="preserve"> </w:t>
                      </w:r>
                      <w:r w:rsidRPr="00EF2EDF">
                        <w:rPr>
                          <w:rFonts w:ascii="Consolas" w:eastAsia="Times New Roman" w:hAnsi="Consolas" w:cs="Times New Roman"/>
                          <w:color w:val="D69A00"/>
                          <w:sz w:val="20"/>
                          <w:szCs w:val="20"/>
                          <w:lang w:eastAsia="es-MX"/>
                        </w:rPr>
                        <w:t>as</w:t>
                      </w:r>
                      <w:r w:rsidRPr="00EF2EDF">
                        <w:rPr>
                          <w:rFonts w:ascii="Consolas" w:eastAsia="Times New Roman" w:hAnsi="Consolas" w:cs="Times New Roman"/>
                          <w:color w:val="C9D1D9"/>
                          <w:sz w:val="20"/>
                          <w:szCs w:val="20"/>
                          <w:lang w:eastAsia="es-MX"/>
                        </w:rPr>
                        <w:t xml:space="preserve"> </w:t>
                      </w:r>
                      <w:proofErr w:type="spellStart"/>
                      <w:r w:rsidRPr="00EF2EDF">
                        <w:rPr>
                          <w:rFonts w:ascii="Consolas" w:eastAsia="Times New Roman" w:hAnsi="Consolas" w:cs="Times New Roman"/>
                          <w:color w:val="FFA657"/>
                          <w:sz w:val="20"/>
                          <w:szCs w:val="20"/>
                          <w:lang w:eastAsia="es-MX"/>
                        </w:rPr>
                        <w:t>pd</w:t>
                      </w:r>
                      <w:proofErr w:type="spellEnd"/>
                      <w:r w:rsidRPr="00EF2EDF">
                        <w:rPr>
                          <w:rFonts w:ascii="Consolas" w:eastAsia="Times New Roman" w:hAnsi="Consolas" w:cs="Times New Roman"/>
                          <w:color w:val="C9D1D9"/>
                          <w:sz w:val="20"/>
                          <w:szCs w:val="20"/>
                          <w:lang w:eastAsia="es-MX"/>
                        </w:rPr>
                        <w:t xml:space="preserve">               </w:t>
                      </w:r>
                      <w:r w:rsidRPr="00EF2EDF">
                        <w:rPr>
                          <w:rFonts w:ascii="Consolas" w:eastAsia="Times New Roman" w:hAnsi="Consolas" w:cs="Times New Roman"/>
                          <w:color w:val="8B949E"/>
                          <w:sz w:val="20"/>
                          <w:szCs w:val="20"/>
                          <w:lang w:eastAsia="es-MX"/>
                        </w:rPr>
                        <w:t># Para la manipulación y análisis de datos</w:t>
                      </w:r>
                    </w:p>
                    <w:p w14:paraId="7C6996F1" w14:textId="77777777" w:rsidR="00080513" w:rsidRPr="00EF2EDF" w:rsidRDefault="00080513" w:rsidP="00D96410">
                      <w:pPr>
                        <w:shd w:val="clear" w:color="auto" w:fill="000000" w:themeFill="text1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C9D1D9"/>
                          <w:sz w:val="20"/>
                          <w:szCs w:val="20"/>
                          <w:lang w:eastAsia="es-MX"/>
                        </w:rPr>
                      </w:pPr>
                      <w:proofErr w:type="spellStart"/>
                      <w:r w:rsidRPr="00EF2EDF">
                        <w:rPr>
                          <w:rFonts w:ascii="Consolas" w:eastAsia="Times New Roman" w:hAnsi="Consolas" w:cs="Times New Roman"/>
                          <w:color w:val="D69A00"/>
                          <w:sz w:val="20"/>
                          <w:szCs w:val="20"/>
                          <w:lang w:eastAsia="es-MX"/>
                        </w:rPr>
                        <w:t>import</w:t>
                      </w:r>
                      <w:proofErr w:type="spellEnd"/>
                      <w:r w:rsidRPr="00EF2EDF">
                        <w:rPr>
                          <w:rFonts w:ascii="Consolas" w:eastAsia="Times New Roman" w:hAnsi="Consolas" w:cs="Times New Roman"/>
                          <w:color w:val="C9D1D9"/>
                          <w:sz w:val="20"/>
                          <w:szCs w:val="20"/>
                          <w:lang w:eastAsia="es-MX"/>
                        </w:rPr>
                        <w:t xml:space="preserve"> </w:t>
                      </w:r>
                      <w:proofErr w:type="spellStart"/>
                      <w:r w:rsidRPr="00EF2EDF">
                        <w:rPr>
                          <w:rFonts w:ascii="Consolas" w:eastAsia="Times New Roman" w:hAnsi="Consolas" w:cs="Times New Roman"/>
                          <w:color w:val="C9D1D9"/>
                          <w:sz w:val="20"/>
                          <w:szCs w:val="20"/>
                          <w:lang w:eastAsia="es-MX"/>
                        </w:rPr>
                        <w:t>numpy</w:t>
                      </w:r>
                      <w:proofErr w:type="spellEnd"/>
                      <w:r w:rsidRPr="00EF2EDF">
                        <w:rPr>
                          <w:rFonts w:ascii="Consolas" w:eastAsia="Times New Roman" w:hAnsi="Consolas" w:cs="Times New Roman"/>
                          <w:color w:val="C9D1D9"/>
                          <w:sz w:val="20"/>
                          <w:szCs w:val="20"/>
                          <w:lang w:eastAsia="es-MX"/>
                        </w:rPr>
                        <w:t xml:space="preserve"> </w:t>
                      </w:r>
                      <w:r w:rsidRPr="00EF2EDF">
                        <w:rPr>
                          <w:rFonts w:ascii="Consolas" w:eastAsia="Times New Roman" w:hAnsi="Consolas" w:cs="Times New Roman"/>
                          <w:color w:val="D69A00"/>
                          <w:sz w:val="20"/>
                          <w:szCs w:val="20"/>
                          <w:lang w:eastAsia="es-MX"/>
                        </w:rPr>
                        <w:t>as</w:t>
                      </w:r>
                      <w:r w:rsidRPr="00EF2EDF">
                        <w:rPr>
                          <w:rFonts w:ascii="Consolas" w:eastAsia="Times New Roman" w:hAnsi="Consolas" w:cs="Times New Roman"/>
                          <w:color w:val="C9D1D9"/>
                          <w:sz w:val="20"/>
                          <w:szCs w:val="20"/>
                          <w:lang w:eastAsia="es-MX"/>
                        </w:rPr>
                        <w:t xml:space="preserve"> </w:t>
                      </w:r>
                      <w:proofErr w:type="spellStart"/>
                      <w:r w:rsidRPr="00EF2EDF">
                        <w:rPr>
                          <w:rFonts w:ascii="Consolas" w:eastAsia="Times New Roman" w:hAnsi="Consolas" w:cs="Times New Roman"/>
                          <w:color w:val="FFA657"/>
                          <w:sz w:val="20"/>
                          <w:szCs w:val="20"/>
                          <w:lang w:eastAsia="es-MX"/>
                        </w:rPr>
                        <w:t>np</w:t>
                      </w:r>
                      <w:proofErr w:type="spellEnd"/>
                      <w:r w:rsidRPr="00EF2EDF">
                        <w:rPr>
                          <w:rFonts w:ascii="Consolas" w:eastAsia="Times New Roman" w:hAnsi="Consolas" w:cs="Times New Roman"/>
                          <w:color w:val="C9D1D9"/>
                          <w:sz w:val="20"/>
                          <w:szCs w:val="20"/>
                          <w:lang w:eastAsia="es-MX"/>
                        </w:rPr>
                        <w:t xml:space="preserve">                </w:t>
                      </w:r>
                      <w:r w:rsidRPr="00EF2EDF">
                        <w:rPr>
                          <w:rFonts w:ascii="Consolas" w:eastAsia="Times New Roman" w:hAnsi="Consolas" w:cs="Times New Roman"/>
                          <w:color w:val="8B949E"/>
                          <w:sz w:val="20"/>
                          <w:szCs w:val="20"/>
                          <w:lang w:eastAsia="es-MX"/>
                        </w:rPr>
                        <w:t># Para crear vectores y matrices n dimensionales</w:t>
                      </w:r>
                    </w:p>
                    <w:p w14:paraId="79D0A93D" w14:textId="77777777" w:rsidR="00080513" w:rsidRPr="00EF2EDF" w:rsidRDefault="00080513" w:rsidP="00D96410">
                      <w:pPr>
                        <w:shd w:val="clear" w:color="auto" w:fill="000000" w:themeFill="text1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C9D1D9"/>
                          <w:sz w:val="20"/>
                          <w:szCs w:val="20"/>
                          <w:lang w:eastAsia="es-MX"/>
                        </w:rPr>
                      </w:pPr>
                      <w:proofErr w:type="spellStart"/>
                      <w:r w:rsidRPr="00EF2EDF">
                        <w:rPr>
                          <w:rFonts w:ascii="Consolas" w:eastAsia="Times New Roman" w:hAnsi="Consolas" w:cs="Times New Roman"/>
                          <w:color w:val="D69A00"/>
                          <w:sz w:val="20"/>
                          <w:szCs w:val="20"/>
                          <w:lang w:eastAsia="es-MX"/>
                        </w:rPr>
                        <w:t>import</w:t>
                      </w:r>
                      <w:proofErr w:type="spellEnd"/>
                      <w:r w:rsidRPr="00EF2EDF">
                        <w:rPr>
                          <w:rFonts w:ascii="Consolas" w:eastAsia="Times New Roman" w:hAnsi="Consolas" w:cs="Times New Roman"/>
                          <w:color w:val="C9D1D9"/>
                          <w:sz w:val="20"/>
                          <w:szCs w:val="20"/>
                          <w:lang w:eastAsia="es-MX"/>
                        </w:rPr>
                        <w:t xml:space="preserve"> </w:t>
                      </w:r>
                      <w:proofErr w:type="spellStart"/>
                      <w:r w:rsidRPr="00EF2EDF">
                        <w:rPr>
                          <w:rFonts w:ascii="Consolas" w:eastAsia="Times New Roman" w:hAnsi="Consolas" w:cs="Times New Roman"/>
                          <w:color w:val="FFA657"/>
                          <w:sz w:val="20"/>
                          <w:szCs w:val="20"/>
                          <w:lang w:eastAsia="es-MX"/>
                        </w:rPr>
                        <w:t>matplotlib</w:t>
                      </w:r>
                      <w:r w:rsidRPr="00EF2EDF">
                        <w:rPr>
                          <w:rFonts w:ascii="Consolas" w:eastAsia="Times New Roman" w:hAnsi="Consolas" w:cs="Times New Roman"/>
                          <w:color w:val="C9D1D9"/>
                          <w:sz w:val="20"/>
                          <w:szCs w:val="20"/>
                          <w:lang w:eastAsia="es-MX"/>
                        </w:rPr>
                        <w:t>.</w:t>
                      </w:r>
                      <w:r w:rsidRPr="00EF2EDF">
                        <w:rPr>
                          <w:rFonts w:ascii="Consolas" w:eastAsia="Times New Roman" w:hAnsi="Consolas" w:cs="Times New Roman"/>
                          <w:color w:val="FFA657"/>
                          <w:sz w:val="20"/>
                          <w:szCs w:val="20"/>
                          <w:lang w:eastAsia="es-MX"/>
                        </w:rPr>
                        <w:t>pyplot</w:t>
                      </w:r>
                      <w:proofErr w:type="spellEnd"/>
                      <w:r w:rsidRPr="00EF2EDF">
                        <w:rPr>
                          <w:rFonts w:ascii="Consolas" w:eastAsia="Times New Roman" w:hAnsi="Consolas" w:cs="Times New Roman"/>
                          <w:color w:val="C9D1D9"/>
                          <w:sz w:val="20"/>
                          <w:szCs w:val="20"/>
                          <w:lang w:eastAsia="es-MX"/>
                        </w:rPr>
                        <w:t xml:space="preserve"> </w:t>
                      </w:r>
                      <w:r w:rsidRPr="00EF2EDF">
                        <w:rPr>
                          <w:rFonts w:ascii="Consolas" w:eastAsia="Times New Roman" w:hAnsi="Consolas" w:cs="Times New Roman"/>
                          <w:color w:val="D69A00"/>
                          <w:sz w:val="20"/>
                          <w:szCs w:val="20"/>
                          <w:lang w:eastAsia="es-MX"/>
                        </w:rPr>
                        <w:t>as</w:t>
                      </w:r>
                      <w:r w:rsidRPr="00EF2EDF">
                        <w:rPr>
                          <w:rFonts w:ascii="Consolas" w:eastAsia="Times New Roman" w:hAnsi="Consolas" w:cs="Times New Roman"/>
                          <w:color w:val="C9D1D9"/>
                          <w:sz w:val="20"/>
                          <w:szCs w:val="20"/>
                          <w:lang w:eastAsia="es-MX"/>
                        </w:rPr>
                        <w:t xml:space="preserve"> </w:t>
                      </w:r>
                      <w:proofErr w:type="spellStart"/>
                      <w:r w:rsidRPr="00EF2EDF">
                        <w:rPr>
                          <w:rFonts w:ascii="Consolas" w:eastAsia="Times New Roman" w:hAnsi="Consolas" w:cs="Times New Roman"/>
                          <w:color w:val="FFA657"/>
                          <w:sz w:val="20"/>
                          <w:szCs w:val="20"/>
                          <w:lang w:eastAsia="es-MX"/>
                        </w:rPr>
                        <w:t>plt</w:t>
                      </w:r>
                      <w:proofErr w:type="spellEnd"/>
                      <w:r w:rsidRPr="00EF2EDF">
                        <w:rPr>
                          <w:rFonts w:ascii="Consolas" w:eastAsia="Times New Roman" w:hAnsi="Consolas" w:cs="Times New Roman"/>
                          <w:color w:val="C9D1D9"/>
                          <w:sz w:val="20"/>
                          <w:szCs w:val="20"/>
                          <w:lang w:eastAsia="es-MX"/>
                        </w:rPr>
                        <w:t xml:space="preserve">   </w:t>
                      </w:r>
                      <w:r w:rsidRPr="00EF2EDF">
                        <w:rPr>
                          <w:rFonts w:ascii="Consolas" w:eastAsia="Times New Roman" w:hAnsi="Consolas" w:cs="Times New Roman"/>
                          <w:color w:val="8B949E"/>
                          <w:sz w:val="20"/>
                          <w:szCs w:val="20"/>
                          <w:lang w:eastAsia="es-MX"/>
                        </w:rPr>
                        <w:t># Para la generación de gráficas a partir de los datos</w:t>
                      </w:r>
                    </w:p>
                    <w:p w14:paraId="54F97595" w14:textId="77777777" w:rsidR="00080513" w:rsidRPr="00EF2EDF" w:rsidRDefault="00080513" w:rsidP="00D96410">
                      <w:pPr>
                        <w:shd w:val="clear" w:color="auto" w:fill="000000" w:themeFill="text1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C9D1D9"/>
                          <w:sz w:val="20"/>
                          <w:szCs w:val="20"/>
                          <w:lang w:eastAsia="es-MX"/>
                        </w:rPr>
                      </w:pPr>
                      <w:proofErr w:type="spellStart"/>
                      <w:r w:rsidRPr="00EF2EDF">
                        <w:rPr>
                          <w:rFonts w:ascii="Consolas" w:eastAsia="Times New Roman" w:hAnsi="Consolas" w:cs="Times New Roman"/>
                          <w:color w:val="D69A00"/>
                          <w:sz w:val="20"/>
                          <w:szCs w:val="20"/>
                          <w:lang w:eastAsia="es-MX"/>
                        </w:rPr>
                        <w:t>import</w:t>
                      </w:r>
                      <w:proofErr w:type="spellEnd"/>
                      <w:r w:rsidRPr="00EF2EDF">
                        <w:rPr>
                          <w:rFonts w:ascii="Consolas" w:eastAsia="Times New Roman" w:hAnsi="Consolas" w:cs="Times New Roman"/>
                          <w:color w:val="C9D1D9"/>
                          <w:sz w:val="20"/>
                          <w:szCs w:val="20"/>
                          <w:lang w:eastAsia="es-MX"/>
                        </w:rPr>
                        <w:t xml:space="preserve"> </w:t>
                      </w:r>
                      <w:proofErr w:type="spellStart"/>
                      <w:r w:rsidRPr="00EF2EDF">
                        <w:rPr>
                          <w:rFonts w:ascii="Consolas" w:eastAsia="Times New Roman" w:hAnsi="Consolas" w:cs="Times New Roman"/>
                          <w:color w:val="C9D1D9"/>
                          <w:sz w:val="20"/>
                          <w:szCs w:val="20"/>
                          <w:lang w:eastAsia="es-MX"/>
                        </w:rPr>
                        <w:t>seaborn</w:t>
                      </w:r>
                      <w:proofErr w:type="spellEnd"/>
                      <w:r w:rsidRPr="00EF2EDF">
                        <w:rPr>
                          <w:rFonts w:ascii="Consolas" w:eastAsia="Times New Roman" w:hAnsi="Consolas" w:cs="Times New Roman"/>
                          <w:color w:val="C9D1D9"/>
                          <w:sz w:val="20"/>
                          <w:szCs w:val="20"/>
                          <w:lang w:eastAsia="es-MX"/>
                        </w:rPr>
                        <w:t xml:space="preserve"> </w:t>
                      </w:r>
                      <w:r w:rsidRPr="00EF2EDF">
                        <w:rPr>
                          <w:rFonts w:ascii="Consolas" w:eastAsia="Times New Roman" w:hAnsi="Consolas" w:cs="Times New Roman"/>
                          <w:color w:val="D69A00"/>
                          <w:sz w:val="20"/>
                          <w:szCs w:val="20"/>
                          <w:lang w:eastAsia="es-MX"/>
                        </w:rPr>
                        <w:t>as</w:t>
                      </w:r>
                      <w:r w:rsidRPr="00EF2EDF">
                        <w:rPr>
                          <w:rFonts w:ascii="Consolas" w:eastAsia="Times New Roman" w:hAnsi="Consolas" w:cs="Times New Roman"/>
                          <w:color w:val="C9D1D9"/>
                          <w:sz w:val="20"/>
                          <w:szCs w:val="20"/>
                          <w:lang w:eastAsia="es-MX"/>
                        </w:rPr>
                        <w:t xml:space="preserve"> </w:t>
                      </w:r>
                      <w:proofErr w:type="spellStart"/>
                      <w:r w:rsidRPr="00EF2EDF">
                        <w:rPr>
                          <w:rFonts w:ascii="Consolas" w:eastAsia="Times New Roman" w:hAnsi="Consolas" w:cs="Times New Roman"/>
                          <w:color w:val="FFA657"/>
                          <w:sz w:val="20"/>
                          <w:szCs w:val="20"/>
                          <w:lang w:eastAsia="es-MX"/>
                        </w:rPr>
                        <w:t>sns</w:t>
                      </w:r>
                      <w:proofErr w:type="spellEnd"/>
                      <w:r w:rsidRPr="00EF2EDF">
                        <w:rPr>
                          <w:rFonts w:ascii="Consolas" w:eastAsia="Times New Roman" w:hAnsi="Consolas" w:cs="Times New Roman"/>
                          <w:color w:val="C9D1D9"/>
                          <w:sz w:val="20"/>
                          <w:szCs w:val="20"/>
                          <w:lang w:eastAsia="es-MX"/>
                        </w:rPr>
                        <w:t xml:space="preserve">             </w:t>
                      </w:r>
                      <w:r w:rsidRPr="00EF2EDF">
                        <w:rPr>
                          <w:rFonts w:ascii="Consolas" w:eastAsia="Times New Roman" w:hAnsi="Consolas" w:cs="Times New Roman"/>
                          <w:color w:val="8B949E"/>
                          <w:sz w:val="20"/>
                          <w:szCs w:val="20"/>
                          <w:lang w:eastAsia="es-MX"/>
                        </w:rPr>
                        <w:t xml:space="preserve"># Para la visualización de datos basado en </w:t>
                      </w:r>
                      <w:proofErr w:type="spellStart"/>
                      <w:r w:rsidRPr="00EF2EDF">
                        <w:rPr>
                          <w:rFonts w:ascii="Consolas" w:eastAsia="Times New Roman" w:hAnsi="Consolas" w:cs="Times New Roman"/>
                          <w:color w:val="8B949E"/>
                          <w:sz w:val="20"/>
                          <w:szCs w:val="20"/>
                          <w:lang w:eastAsia="es-MX"/>
                        </w:rPr>
                        <w:t>matplotlib</w:t>
                      </w:r>
                      <w:proofErr w:type="spellEnd"/>
                    </w:p>
                    <w:p w14:paraId="0120A8AE" w14:textId="77777777" w:rsidR="00080513" w:rsidRPr="00EF2EDF" w:rsidRDefault="00080513" w:rsidP="00D96410">
                      <w:pPr>
                        <w:shd w:val="clear" w:color="auto" w:fill="000000" w:themeFill="text1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C9D1D9"/>
                          <w:sz w:val="20"/>
                          <w:szCs w:val="20"/>
                          <w:lang w:eastAsia="es-MX"/>
                        </w:rPr>
                      </w:pPr>
                    </w:p>
                    <w:p w14:paraId="5CF3BCA1" w14:textId="77777777" w:rsidR="00080513" w:rsidRPr="00EF2EDF" w:rsidRDefault="00080513" w:rsidP="00D96410">
                      <w:pPr>
                        <w:shd w:val="clear" w:color="auto" w:fill="000000" w:themeFill="text1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C9D1D9"/>
                          <w:sz w:val="20"/>
                          <w:szCs w:val="20"/>
                          <w:lang w:eastAsia="es-MX"/>
                        </w:rPr>
                      </w:pPr>
                      <w:r w:rsidRPr="00EF2EDF">
                        <w:rPr>
                          <w:rFonts w:ascii="Consolas" w:eastAsia="Times New Roman" w:hAnsi="Consolas" w:cs="Times New Roman"/>
                          <w:color w:val="D69A00"/>
                          <w:sz w:val="20"/>
                          <w:szCs w:val="20"/>
                          <w:lang w:eastAsia="es-MX"/>
                        </w:rPr>
                        <w:t>%</w:t>
                      </w:r>
                      <w:proofErr w:type="spellStart"/>
                      <w:r w:rsidRPr="00EF2EDF">
                        <w:rPr>
                          <w:rFonts w:ascii="Consolas" w:eastAsia="Times New Roman" w:hAnsi="Consolas" w:cs="Times New Roman"/>
                          <w:color w:val="C9D1D9"/>
                          <w:sz w:val="20"/>
                          <w:szCs w:val="20"/>
                          <w:lang w:eastAsia="es-MX"/>
                        </w:rPr>
                        <w:t>matplotlib</w:t>
                      </w:r>
                      <w:proofErr w:type="spellEnd"/>
                      <w:r w:rsidRPr="00EF2EDF">
                        <w:rPr>
                          <w:rFonts w:ascii="Consolas" w:eastAsia="Times New Roman" w:hAnsi="Consolas" w:cs="Times New Roman"/>
                          <w:color w:val="C9D1D9"/>
                          <w:sz w:val="20"/>
                          <w:szCs w:val="20"/>
                          <w:lang w:eastAsia="es-MX"/>
                        </w:rPr>
                        <w:t xml:space="preserve"> </w:t>
                      </w:r>
                      <w:proofErr w:type="spellStart"/>
                      <w:r w:rsidRPr="00EF2EDF">
                        <w:rPr>
                          <w:rFonts w:ascii="Consolas" w:eastAsia="Times New Roman" w:hAnsi="Consolas" w:cs="Times New Roman"/>
                          <w:color w:val="C9D1D9"/>
                          <w:sz w:val="20"/>
                          <w:szCs w:val="20"/>
                          <w:lang w:eastAsia="es-MX"/>
                        </w:rPr>
                        <w:t>inline</w:t>
                      </w:r>
                      <w:proofErr w:type="spellEnd"/>
                      <w:r w:rsidRPr="00EF2EDF">
                        <w:rPr>
                          <w:rFonts w:ascii="Consolas" w:eastAsia="Times New Roman" w:hAnsi="Consolas" w:cs="Times New Roman"/>
                          <w:color w:val="C9D1D9"/>
                          <w:sz w:val="20"/>
                          <w:szCs w:val="20"/>
                          <w:lang w:eastAsia="es-MX"/>
                        </w:rPr>
                        <w:t xml:space="preserve">          </w:t>
                      </w:r>
                    </w:p>
                    <w:p w14:paraId="0D9846C8" w14:textId="77777777" w:rsidR="00080513" w:rsidRPr="00EF2EDF" w:rsidRDefault="00080513" w:rsidP="00D96410">
                      <w:pPr>
                        <w:shd w:val="clear" w:color="auto" w:fill="000000" w:themeFill="text1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C9D1D9"/>
                          <w:sz w:val="20"/>
                          <w:szCs w:val="20"/>
                          <w:lang w:eastAsia="es-MX"/>
                        </w:rPr>
                      </w:pPr>
                      <w:r w:rsidRPr="00EF2EDF">
                        <w:rPr>
                          <w:rFonts w:ascii="Consolas" w:eastAsia="Times New Roman" w:hAnsi="Consolas" w:cs="Times New Roman"/>
                          <w:color w:val="8B949E"/>
                          <w:sz w:val="20"/>
                          <w:szCs w:val="20"/>
                          <w:lang w:eastAsia="es-MX"/>
                        </w:rPr>
                        <w:t># Para generar y almacenar los gráficos dentro del cuaderno</w:t>
                      </w:r>
                    </w:p>
                    <w:p w14:paraId="7C8C612D" w14:textId="77777777" w:rsidR="00080513" w:rsidRPr="00D96410" w:rsidRDefault="00080513" w:rsidP="0008051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7930EA3" w14:textId="41D0A09F" w:rsidR="00642F73" w:rsidRPr="00CD0EBF" w:rsidRDefault="00642F73" w:rsidP="00CD0EBF">
      <w:pPr>
        <w:pStyle w:val="Ttulo3"/>
      </w:pPr>
      <w:bookmarkStart w:id="10" w:name="_Toc113804577"/>
      <w:r w:rsidRPr="00CD0EBF">
        <w:t>Datos</w:t>
      </w:r>
      <w:bookmarkEnd w:id="10"/>
      <w:r w:rsidR="00CD0EBF" w:rsidRPr="00CD0EBF">
        <w:t xml:space="preserve"> </w:t>
      </w:r>
    </w:p>
    <w:p w14:paraId="120FC23A" w14:textId="77777777" w:rsidR="00642F73" w:rsidRDefault="00642F73" w:rsidP="00642F73">
      <w:r w:rsidRPr="00642F73">
        <w:t xml:space="preserve">El conjunto de datos corresponde a </w:t>
      </w:r>
      <w:r w:rsidRPr="00642F73">
        <w:rPr>
          <w:b/>
          <w:bCs/>
        </w:rPr>
        <w:t xml:space="preserve">Melbourne </w:t>
      </w:r>
      <w:proofErr w:type="spellStart"/>
      <w:r w:rsidRPr="00642F73">
        <w:rPr>
          <w:b/>
          <w:bCs/>
        </w:rPr>
        <w:t>Housing</w:t>
      </w:r>
      <w:proofErr w:type="spellEnd"/>
      <w:r w:rsidRPr="00642F73">
        <w:rPr>
          <w:b/>
          <w:bCs/>
        </w:rPr>
        <w:t xml:space="preserve"> </w:t>
      </w:r>
      <w:proofErr w:type="spellStart"/>
      <w:r w:rsidRPr="00642F73">
        <w:rPr>
          <w:b/>
          <w:bCs/>
        </w:rPr>
        <w:t>Snapshot</w:t>
      </w:r>
      <w:proofErr w:type="spellEnd"/>
      <w:r w:rsidRPr="00642F73">
        <w:rPr>
          <w:b/>
          <w:bCs/>
        </w:rPr>
        <w:t xml:space="preserve"> de </w:t>
      </w:r>
      <w:proofErr w:type="spellStart"/>
      <w:r w:rsidRPr="00642F73">
        <w:rPr>
          <w:b/>
          <w:bCs/>
        </w:rPr>
        <w:t>Kaggle</w:t>
      </w:r>
      <w:proofErr w:type="spellEnd"/>
      <w:r w:rsidRPr="00642F73">
        <w:t xml:space="preserve">. Este conjunto de datos incluye: dirección, tipo de inmueble, suburbio, método de venta, habitaciones, precio, agente inmobiliario, fecha de venta y Distancia desde C.B.D. (Distrito Central de Negocios). </w:t>
      </w:r>
    </w:p>
    <w:p w14:paraId="448B9045" w14:textId="7252108C" w:rsidR="0006077C" w:rsidRPr="00FE3FFE" w:rsidRDefault="00642F73" w:rsidP="00FE3FFE">
      <w:pPr>
        <w:rPr>
          <w:color w:val="0563C1" w:themeColor="hyperlink"/>
          <w:u w:val="single"/>
        </w:rPr>
      </w:pPr>
      <w:r w:rsidRPr="00953291">
        <w:rPr>
          <w:b/>
          <w:bCs/>
        </w:rPr>
        <w:t>Fuente:</w:t>
      </w:r>
      <w:r w:rsidRPr="00642F73">
        <w:t xml:space="preserve"> </w:t>
      </w:r>
      <w:hyperlink r:id="rId15" w:history="1">
        <w:r w:rsidRPr="0048616D">
          <w:rPr>
            <w:rStyle w:val="Hipervnculo"/>
          </w:rPr>
          <w:t>https://www.kaggle.com/dansbecker/melbourne-housing-snapshot</w:t>
        </w:r>
      </w:hyperlink>
    </w:p>
    <w:p w14:paraId="2ED10197" w14:textId="2CD0C4C1" w:rsidR="00642F73" w:rsidRDefault="005E7CE0" w:rsidP="00500A94">
      <w:pPr>
        <w:jc w:val="center"/>
      </w:pPr>
      <w:r w:rsidRPr="005E7CE0">
        <w:drawing>
          <wp:inline distT="0" distB="0" distL="0" distR="0" wp14:anchorId="6018F8FA" wp14:editId="758F4220">
            <wp:extent cx="7106052" cy="3084485"/>
            <wp:effectExtent l="0" t="0" r="0" b="1905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20266" cy="309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70C3" w14:textId="5B6D88B7" w:rsidR="003065CF" w:rsidRDefault="000D7A80" w:rsidP="000D7A80">
      <w:pPr>
        <w:pStyle w:val="Ttulo1"/>
      </w:pPr>
      <w:bookmarkStart w:id="11" w:name="_Toc113804578"/>
      <w:r>
        <w:lastRenderedPageBreak/>
        <w:t xml:space="preserve">1. </w:t>
      </w:r>
      <w:r w:rsidR="00DD6440" w:rsidRPr="00DD6440">
        <w:t>Descripción de la estructura de los datos</w:t>
      </w:r>
      <w:bookmarkEnd w:id="11"/>
    </w:p>
    <w:p w14:paraId="53516EDB" w14:textId="388D1490" w:rsidR="00DD6440" w:rsidRDefault="00DD6440" w:rsidP="00DD6440">
      <w:pPr>
        <w:pStyle w:val="Ttulo2"/>
      </w:pPr>
      <w:bookmarkStart w:id="12" w:name="_Toc113804579"/>
      <w:r w:rsidRPr="00DD6440">
        <w:t xml:space="preserve">Forma (dimensiones) del </w:t>
      </w:r>
      <w:proofErr w:type="spellStart"/>
      <w:r w:rsidRPr="00DD6440">
        <w:t>DataFrame</w:t>
      </w:r>
      <w:bookmarkEnd w:id="12"/>
      <w:proofErr w:type="spellEnd"/>
      <w:r w:rsidRPr="00DD6440">
        <w:t xml:space="preserve"> </w:t>
      </w:r>
    </w:p>
    <w:p w14:paraId="3427D6BC" w14:textId="2A7D27ED" w:rsidR="00DD6440" w:rsidRDefault="00DD6440" w:rsidP="00C37BCD">
      <w:r w:rsidRPr="00DD6440">
        <w:t xml:space="preserve">El atributo </w:t>
      </w:r>
      <w:proofErr w:type="spellStart"/>
      <w:r w:rsidRPr="007C7004">
        <w:rPr>
          <w:b/>
          <w:bCs/>
        </w:rPr>
        <w:t>shape</w:t>
      </w:r>
      <w:proofErr w:type="spellEnd"/>
      <w:r w:rsidRPr="00DD6440">
        <w:t xml:space="preserve"> de Pandas proporciona una estructura general de los datos. Devuelve la cantidad de filas y columnas que tiene el conjunto de datos.</w:t>
      </w:r>
    </w:p>
    <w:p w14:paraId="6AE0225F" w14:textId="45A2047E" w:rsidR="00151113" w:rsidRDefault="00C37BCD" w:rsidP="007C7004">
      <w:pPr>
        <w:jc w:val="center"/>
      </w:pPr>
      <w:r w:rsidRPr="00C37BCD">
        <w:drawing>
          <wp:inline distT="0" distB="0" distL="0" distR="0" wp14:anchorId="73932951" wp14:editId="4E234FAB">
            <wp:extent cx="2436565" cy="993613"/>
            <wp:effectExtent l="0" t="0" r="1905" b="0"/>
            <wp:docPr id="52" name="Imagen 5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6406" cy="99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A5E2" w14:textId="7DC119A1" w:rsidR="007C7004" w:rsidRDefault="007C7004" w:rsidP="007C7004">
      <w:pPr>
        <w:pStyle w:val="Ttulo2"/>
      </w:pPr>
      <w:bookmarkStart w:id="13" w:name="_Toc113804580"/>
      <w:r w:rsidRPr="007C7004">
        <w:t>Tipos de datos</w:t>
      </w:r>
      <w:bookmarkEnd w:id="1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848"/>
        <w:gridCol w:w="7678"/>
      </w:tblGrid>
      <w:tr w:rsidR="003E2566" w:rsidRPr="003E2566" w14:paraId="57D640F5" w14:textId="77777777" w:rsidTr="00B7499E">
        <w:tc>
          <w:tcPr>
            <w:tcW w:w="3848" w:type="dxa"/>
          </w:tcPr>
          <w:p w14:paraId="135B4914" w14:textId="77777777" w:rsidR="003E2566" w:rsidRPr="003E2566" w:rsidRDefault="003E2566" w:rsidP="003E2566">
            <w:pPr>
              <w:spacing w:after="160" w:line="259" w:lineRule="auto"/>
              <w:jc w:val="center"/>
            </w:pPr>
            <w:r w:rsidRPr="003E2566">
              <w:drawing>
                <wp:inline distT="0" distB="0" distL="0" distR="0" wp14:anchorId="5186D75C" wp14:editId="559CE21F">
                  <wp:extent cx="1960808" cy="4014986"/>
                  <wp:effectExtent l="0" t="0" r="1905" b="5080"/>
                  <wp:docPr id="53" name="Imagen 53" descr="Tabla, Escala de tiempo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 53" descr="Tabla, Escala de tiempo&#10;&#10;Descripción generada automáticamente con confianza media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860" cy="403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78" w:type="dxa"/>
          </w:tcPr>
          <w:p w14:paraId="300F33B2" w14:textId="77777777" w:rsidR="003E2566" w:rsidRPr="003E2566" w:rsidRDefault="003E2566" w:rsidP="003E2566">
            <w:pPr>
              <w:spacing w:after="160" w:line="259" w:lineRule="auto"/>
            </w:pPr>
            <w:r w:rsidRPr="003E2566">
              <w:t xml:space="preserve">El atributo </w:t>
            </w:r>
            <w:proofErr w:type="spellStart"/>
            <w:r w:rsidRPr="003E2566">
              <w:rPr>
                <w:b/>
                <w:bCs/>
              </w:rPr>
              <w:t>dtypes</w:t>
            </w:r>
            <w:proofErr w:type="spellEnd"/>
            <w:r w:rsidRPr="003E2566">
              <w:rPr>
                <w:b/>
                <w:bCs/>
              </w:rPr>
              <w:t xml:space="preserve"> </w:t>
            </w:r>
            <w:r w:rsidRPr="003E2566">
              <w:t>muestra los tipos de datos de las variables.</w:t>
            </w:r>
          </w:p>
          <w:p w14:paraId="523F0CAE" w14:textId="77777777" w:rsidR="003E2566" w:rsidRPr="003E2566" w:rsidRDefault="003E2566" w:rsidP="003E2566">
            <w:pPr>
              <w:spacing w:after="160" w:line="259" w:lineRule="auto"/>
            </w:pPr>
            <w:r w:rsidRPr="003E2566">
              <w:t xml:space="preserve">Se observa que el conjunto de datos tiene una combinación de variables categóricas (objeto) y numéricas (flotante e </w:t>
            </w:r>
            <w:proofErr w:type="spellStart"/>
            <w:r w:rsidRPr="003E2566">
              <w:t>int</w:t>
            </w:r>
            <w:proofErr w:type="spellEnd"/>
            <w:r w:rsidRPr="003E2566">
              <w:t>).</w:t>
            </w:r>
          </w:p>
        </w:tc>
      </w:tr>
    </w:tbl>
    <w:p w14:paraId="50D49960" w14:textId="7CC1AA2E" w:rsidR="007C7004" w:rsidRDefault="007C7004" w:rsidP="003E2566"/>
    <w:p w14:paraId="5C7D01D0" w14:textId="5AD9D108" w:rsidR="005B33B1" w:rsidRPr="005B33B1" w:rsidRDefault="005B33B1" w:rsidP="005B33B1">
      <w:pPr>
        <w:rPr>
          <w:b/>
          <w:bCs/>
        </w:rPr>
      </w:pPr>
      <w:r>
        <w:rPr>
          <w:b/>
          <w:bCs/>
        </w:rPr>
        <w:t xml:space="preserve">Observaciones: </w:t>
      </w:r>
    </w:p>
    <w:p w14:paraId="2A523CC3" w14:textId="66563389" w:rsidR="005B33B1" w:rsidRPr="005B33B1" w:rsidRDefault="005B33B1" w:rsidP="005B33B1">
      <w:pPr>
        <w:pStyle w:val="Prrafodelista"/>
        <w:numPr>
          <w:ilvl w:val="0"/>
          <w:numId w:val="34"/>
        </w:numPr>
      </w:pPr>
      <w:r w:rsidRPr="005B33B1">
        <w:t xml:space="preserve">Se observa que el conjunto de datos tiene una </w:t>
      </w:r>
      <w:r w:rsidRPr="00FA26AA">
        <w:rPr>
          <w:b/>
          <w:bCs/>
        </w:rPr>
        <w:t>combinación de variables categóricas</w:t>
      </w:r>
      <w:r w:rsidRPr="005B33B1">
        <w:t xml:space="preserve"> (objeto) y numéricas (flotante e </w:t>
      </w:r>
      <w:proofErr w:type="spellStart"/>
      <w:r w:rsidRPr="005B33B1">
        <w:t>int</w:t>
      </w:r>
      <w:proofErr w:type="spellEnd"/>
      <w:r w:rsidRPr="005B33B1">
        <w:t>).</w:t>
      </w:r>
    </w:p>
    <w:p w14:paraId="38A4ECA1" w14:textId="41D752DE" w:rsidR="005B33B1" w:rsidRDefault="005B33B1" w:rsidP="005B33B1">
      <w:pPr>
        <w:pStyle w:val="Prrafodelista"/>
        <w:numPr>
          <w:ilvl w:val="0"/>
          <w:numId w:val="34"/>
        </w:numPr>
      </w:pPr>
      <w:r w:rsidRPr="005B33B1">
        <w:t xml:space="preserve">Si se quiere predecir el precio de una vivienda, se podría </w:t>
      </w:r>
      <w:r w:rsidRPr="00FA26AA">
        <w:rPr>
          <w:b/>
          <w:bCs/>
        </w:rPr>
        <w:t>implementar un Árbol de decisión</w:t>
      </w:r>
      <w:r w:rsidRPr="005B33B1">
        <w:t xml:space="preserve"> (ya que se tienen distintos tipos de datos)</w:t>
      </w:r>
    </w:p>
    <w:p w14:paraId="3D065924" w14:textId="4EBCA5E5" w:rsidR="000820C8" w:rsidRDefault="000D7A80" w:rsidP="000D7A80">
      <w:pPr>
        <w:pStyle w:val="Ttulo1"/>
      </w:pPr>
      <w:bookmarkStart w:id="14" w:name="_Toc113804581"/>
      <w:r>
        <w:lastRenderedPageBreak/>
        <w:t xml:space="preserve">2. </w:t>
      </w:r>
      <w:r w:rsidR="000820C8" w:rsidRPr="000820C8">
        <w:t>Identificación de datos faltantes</w:t>
      </w:r>
      <w:bookmarkEnd w:id="1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36"/>
        <w:gridCol w:w="7490"/>
      </w:tblGrid>
      <w:tr w:rsidR="00CB3686" w:rsidRPr="00CB3686" w14:paraId="714B90D0" w14:textId="77777777" w:rsidTr="00B7499E">
        <w:tc>
          <w:tcPr>
            <w:tcW w:w="3964" w:type="dxa"/>
          </w:tcPr>
          <w:p w14:paraId="0E42F688" w14:textId="77777777" w:rsidR="00CB3686" w:rsidRPr="00CB3686" w:rsidRDefault="00CB3686" w:rsidP="003E2566">
            <w:pPr>
              <w:spacing w:after="160" w:line="259" w:lineRule="auto"/>
              <w:jc w:val="center"/>
            </w:pPr>
            <w:r w:rsidRPr="00CB3686">
              <w:drawing>
                <wp:inline distT="0" distB="0" distL="0" distR="0" wp14:anchorId="2E51CF1D" wp14:editId="65DB133A">
                  <wp:extent cx="2259346" cy="4069719"/>
                  <wp:effectExtent l="0" t="0" r="7620" b="6985"/>
                  <wp:docPr id="54" name="Imagen 54" descr="Tabl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 54" descr="Tabla&#10;&#10;Descripción generada automáticamente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558" cy="408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2" w:type="dxa"/>
          </w:tcPr>
          <w:p w14:paraId="39F88A69" w14:textId="77777777" w:rsidR="00CB3686" w:rsidRPr="00CB3686" w:rsidRDefault="00CB3686" w:rsidP="00CB3686">
            <w:pPr>
              <w:spacing w:after="160" w:line="259" w:lineRule="auto"/>
            </w:pPr>
            <w:r w:rsidRPr="00CB3686">
              <w:t xml:space="preserve">Una función útil de Pandas es </w:t>
            </w:r>
            <w:proofErr w:type="spellStart"/>
            <w:r w:rsidRPr="00CB3686">
              <w:rPr>
                <w:b/>
                <w:bCs/>
              </w:rPr>
              <w:t>isnull</w:t>
            </w:r>
            <w:proofErr w:type="spellEnd"/>
            <w:r w:rsidRPr="00CB3686">
              <w:rPr>
                <w:b/>
                <w:bCs/>
              </w:rPr>
              <w:t>().sum()</w:t>
            </w:r>
            <w:r w:rsidRPr="00CB3686">
              <w:t xml:space="preserve"> que regresa la suma de todos los valores nulos en cada variable.</w:t>
            </w:r>
          </w:p>
          <w:p w14:paraId="0EE2B12B" w14:textId="77777777" w:rsidR="00CB3686" w:rsidRPr="00CB3686" w:rsidRDefault="00CB3686" w:rsidP="00CB3686">
            <w:pPr>
              <w:spacing w:after="160" w:line="259" w:lineRule="auto"/>
            </w:pPr>
          </w:p>
          <w:p w14:paraId="29B37BFD" w14:textId="77777777" w:rsidR="00CB3686" w:rsidRPr="00CB3686" w:rsidRDefault="00CB3686" w:rsidP="00CB3686">
            <w:pPr>
              <w:spacing w:after="160" w:line="259" w:lineRule="auto"/>
              <w:rPr>
                <w:b/>
                <w:bCs/>
              </w:rPr>
            </w:pPr>
            <w:r w:rsidRPr="00CB3686">
              <w:rPr>
                <w:b/>
                <w:bCs/>
              </w:rPr>
              <w:t xml:space="preserve">Observaciones: </w:t>
            </w:r>
          </w:p>
          <w:p w14:paraId="65A869AE" w14:textId="77777777" w:rsidR="00CB3686" w:rsidRPr="00CB3686" w:rsidRDefault="00CB3686" w:rsidP="00CB3686">
            <w:pPr>
              <w:numPr>
                <w:ilvl w:val="0"/>
                <w:numId w:val="35"/>
              </w:numPr>
              <w:spacing w:after="160" w:line="259" w:lineRule="auto"/>
            </w:pPr>
            <w:r w:rsidRPr="00CB3686">
              <w:t>Se podrían eliminar los datos faltantes si es que es una variable significativa.</w:t>
            </w:r>
          </w:p>
          <w:p w14:paraId="08EB3113" w14:textId="77777777" w:rsidR="00CB3686" w:rsidRPr="00CB3686" w:rsidRDefault="00CB3686" w:rsidP="00CB3686">
            <w:pPr>
              <w:numPr>
                <w:ilvl w:val="0"/>
                <w:numId w:val="35"/>
              </w:numPr>
              <w:spacing w:after="160" w:line="259" w:lineRule="auto"/>
            </w:pPr>
            <w:r w:rsidRPr="00CB3686">
              <w:t>Otra solución sería completar los datos faltantes, los cuales se pueden completar con distintas técnicas.</w:t>
            </w:r>
          </w:p>
          <w:p w14:paraId="41C658DB" w14:textId="77777777" w:rsidR="00CB3686" w:rsidRPr="00CB3686" w:rsidRDefault="00CB3686" w:rsidP="00CB3686">
            <w:pPr>
              <w:spacing w:after="160" w:line="259" w:lineRule="auto"/>
              <w:rPr>
                <w:b/>
                <w:bCs/>
              </w:rPr>
            </w:pPr>
          </w:p>
        </w:tc>
      </w:tr>
      <w:tr w:rsidR="00CB3686" w:rsidRPr="00CB3686" w14:paraId="67792A1F" w14:textId="77777777" w:rsidTr="00B7499E">
        <w:tc>
          <w:tcPr>
            <w:tcW w:w="3964" w:type="dxa"/>
          </w:tcPr>
          <w:p w14:paraId="049E0B55" w14:textId="66DC0E51" w:rsidR="00CB3686" w:rsidRDefault="00835635" w:rsidP="003126C5">
            <w:pPr>
              <w:spacing w:after="160" w:line="259" w:lineRule="auto"/>
              <w:jc w:val="center"/>
            </w:pPr>
            <w:r w:rsidRPr="00835635">
              <w:drawing>
                <wp:inline distT="0" distB="0" distL="0" distR="0" wp14:anchorId="231E2480" wp14:editId="135C8AEF">
                  <wp:extent cx="2426285" cy="3486614"/>
                  <wp:effectExtent l="0" t="0" r="0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049" cy="3494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FF71CC" w14:textId="15041C8A" w:rsidR="003126C5" w:rsidRPr="00CB3686" w:rsidRDefault="00835635" w:rsidP="00835635">
            <w:pPr>
              <w:spacing w:after="160" w:line="259" w:lineRule="auto"/>
              <w:jc w:val="center"/>
            </w:pPr>
            <w:r w:rsidRPr="00835635">
              <w:drawing>
                <wp:inline distT="0" distB="0" distL="0" distR="0" wp14:anchorId="47AC610B" wp14:editId="5B7652BE">
                  <wp:extent cx="2267784" cy="813196"/>
                  <wp:effectExtent l="0" t="0" r="0" b="635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300" cy="816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2" w:type="dxa"/>
          </w:tcPr>
          <w:p w14:paraId="34BD913A" w14:textId="77777777" w:rsidR="00CB3686" w:rsidRPr="00CB3686" w:rsidRDefault="00CB3686" w:rsidP="00CB3686">
            <w:pPr>
              <w:spacing w:after="160" w:line="259" w:lineRule="auto"/>
            </w:pPr>
            <w:r w:rsidRPr="00CB3686">
              <w:t xml:space="preserve">También se puede usar </w:t>
            </w:r>
            <w:proofErr w:type="spellStart"/>
            <w:r w:rsidRPr="00CB3686">
              <w:rPr>
                <w:b/>
                <w:bCs/>
              </w:rPr>
              <w:t>info</w:t>
            </w:r>
            <w:proofErr w:type="spellEnd"/>
            <w:r w:rsidRPr="00CB3686">
              <w:rPr>
                <w:b/>
                <w:bCs/>
              </w:rPr>
              <w:t>()</w:t>
            </w:r>
            <w:r w:rsidRPr="00CB3686">
              <w:t xml:space="preserve"> para obtener el tipo de datos y la suma de valores nulos.</w:t>
            </w:r>
          </w:p>
        </w:tc>
      </w:tr>
    </w:tbl>
    <w:p w14:paraId="0B5DFCA9" w14:textId="59C78E82" w:rsidR="00535E3E" w:rsidRDefault="00535E3E" w:rsidP="00835635"/>
    <w:p w14:paraId="5B0E8953" w14:textId="4B359E18" w:rsidR="00DD6440" w:rsidRDefault="000D7A80" w:rsidP="000D7A80">
      <w:pPr>
        <w:pStyle w:val="Ttulo1"/>
      </w:pPr>
      <w:bookmarkStart w:id="15" w:name="_Toc113804582"/>
      <w:r>
        <w:lastRenderedPageBreak/>
        <w:t xml:space="preserve">3. </w:t>
      </w:r>
      <w:r w:rsidR="00535E3E" w:rsidRPr="00535E3E">
        <w:t>Detección de valores atípicos</w:t>
      </w:r>
      <w:bookmarkEnd w:id="15"/>
    </w:p>
    <w:p w14:paraId="470C7CB1" w14:textId="77777777" w:rsidR="004943F4" w:rsidRPr="004943F4" w:rsidRDefault="004943F4" w:rsidP="004943F4">
      <w:pPr>
        <w:numPr>
          <w:ilvl w:val="0"/>
          <w:numId w:val="21"/>
        </w:numPr>
      </w:pPr>
      <w:r w:rsidRPr="004943F4">
        <w:t>Se pueden utilizar gráficos para tener una idea general de las distribuciones de los datos, y se sacan estadísticas para resumir los datos. Estas dos estrategias son recomendables y se complementan.</w:t>
      </w:r>
    </w:p>
    <w:p w14:paraId="451874E8" w14:textId="77777777" w:rsidR="004943F4" w:rsidRPr="004943F4" w:rsidRDefault="004943F4" w:rsidP="004943F4">
      <w:pPr>
        <w:numPr>
          <w:ilvl w:val="0"/>
          <w:numId w:val="21"/>
        </w:numPr>
      </w:pPr>
      <w:r w:rsidRPr="004943F4">
        <w:t>La distribución se refiere a cómo se distribuyen los valores en una variable o con qué frecuencia ocurren.</w:t>
      </w:r>
    </w:p>
    <w:p w14:paraId="03149294" w14:textId="77777777" w:rsidR="004943F4" w:rsidRDefault="004943F4" w:rsidP="004943F4">
      <w:pPr>
        <w:numPr>
          <w:ilvl w:val="0"/>
          <w:numId w:val="21"/>
        </w:numPr>
      </w:pPr>
      <w:r w:rsidRPr="004943F4">
        <w:t xml:space="preserve">Para las </w:t>
      </w:r>
      <w:r w:rsidRPr="004943F4">
        <w:rPr>
          <w:b/>
          <w:bCs/>
        </w:rPr>
        <w:t>variables numéricas</w:t>
      </w:r>
      <w:r w:rsidRPr="004943F4">
        <w:t xml:space="preserve">, se observa cuántas veces aparecen grupos de números en una columna. </w:t>
      </w:r>
    </w:p>
    <w:p w14:paraId="5649C39E" w14:textId="650B71AB" w:rsidR="004943F4" w:rsidRPr="004943F4" w:rsidRDefault="004943F4" w:rsidP="004943F4">
      <w:pPr>
        <w:numPr>
          <w:ilvl w:val="0"/>
          <w:numId w:val="21"/>
        </w:numPr>
      </w:pPr>
      <w:r w:rsidRPr="004943F4">
        <w:t xml:space="preserve">Mientras que para las </w:t>
      </w:r>
      <w:r w:rsidRPr="004943F4">
        <w:rPr>
          <w:b/>
          <w:bCs/>
        </w:rPr>
        <w:t>variables categóricas</w:t>
      </w:r>
      <w:r w:rsidRPr="004943F4">
        <w:t>, son las clases de cada columna y su frecuencia.</w:t>
      </w:r>
    </w:p>
    <w:p w14:paraId="2A2260F8" w14:textId="77777777" w:rsidR="004943F4" w:rsidRDefault="004943F4" w:rsidP="0067150A"/>
    <w:p w14:paraId="4A900BA6" w14:textId="3C1C01F6" w:rsidR="00860C94" w:rsidRPr="00860C94" w:rsidRDefault="00EC013C" w:rsidP="007F59C8">
      <w:pPr>
        <w:pStyle w:val="Ttulo2"/>
      </w:pPr>
      <w:bookmarkStart w:id="16" w:name="_Toc113804583"/>
      <w:r w:rsidRPr="00EC013C">
        <w:t>Distribución de variables numéricas</w:t>
      </w:r>
      <w:bookmarkEnd w:id="16"/>
    </w:p>
    <w:p w14:paraId="78541F44" w14:textId="77777777" w:rsidR="00EC013C" w:rsidRPr="00EC013C" w:rsidRDefault="00EC013C" w:rsidP="00EC013C">
      <w:pPr>
        <w:numPr>
          <w:ilvl w:val="0"/>
          <w:numId w:val="23"/>
        </w:numPr>
      </w:pPr>
      <w:r w:rsidRPr="00EC013C">
        <w:t>Se utilizan histogramas que agrupan los números en rangos.</w:t>
      </w:r>
    </w:p>
    <w:p w14:paraId="4E40672B" w14:textId="77777777" w:rsidR="00EC013C" w:rsidRPr="00EC013C" w:rsidRDefault="00EC013C" w:rsidP="00EC013C">
      <w:pPr>
        <w:numPr>
          <w:ilvl w:val="0"/>
          <w:numId w:val="23"/>
        </w:numPr>
      </w:pPr>
      <w:r w:rsidRPr="00EC013C">
        <w:t>La altura de una barra muestra cuántos números caen en ese rango.</w:t>
      </w:r>
    </w:p>
    <w:p w14:paraId="17C2B304" w14:textId="77777777" w:rsidR="00EC013C" w:rsidRDefault="00EC013C" w:rsidP="00EC013C">
      <w:pPr>
        <w:numPr>
          <w:ilvl w:val="0"/>
          <w:numId w:val="23"/>
        </w:numPr>
      </w:pPr>
      <w:r w:rsidRPr="00EC013C">
        <w:t xml:space="preserve">Se emplea </w:t>
      </w:r>
      <w:proofErr w:type="spellStart"/>
      <w:r w:rsidRPr="00EC013C">
        <w:rPr>
          <w:b/>
          <w:bCs/>
        </w:rPr>
        <w:t>hist</w:t>
      </w:r>
      <w:proofErr w:type="spellEnd"/>
      <w:r w:rsidRPr="00EC013C">
        <w:rPr>
          <w:b/>
          <w:bCs/>
        </w:rPr>
        <w:t>()</w:t>
      </w:r>
      <w:r w:rsidRPr="00EC013C">
        <w:t xml:space="preserve"> para trazar el histograma de las variables numéricas. También se pueden usar los parámetros: </w:t>
      </w:r>
      <w:proofErr w:type="spellStart"/>
      <w:r w:rsidRPr="00EC013C">
        <w:rPr>
          <w:b/>
          <w:bCs/>
        </w:rPr>
        <w:t>figsize</w:t>
      </w:r>
      <w:proofErr w:type="spellEnd"/>
      <w:r w:rsidRPr="00EC013C">
        <w:t xml:space="preserve"> y </w:t>
      </w:r>
      <w:proofErr w:type="spellStart"/>
      <w:r w:rsidRPr="00EC013C">
        <w:rPr>
          <w:b/>
          <w:bCs/>
        </w:rPr>
        <w:t>xrot</w:t>
      </w:r>
      <w:proofErr w:type="spellEnd"/>
      <w:r w:rsidRPr="00EC013C">
        <w:t xml:space="preserve"> para aumentar el tamaño de la cuadrícula y rotar el eje x 45 grados.</w:t>
      </w:r>
    </w:p>
    <w:p w14:paraId="267AEF09" w14:textId="6B06F38B" w:rsidR="00213984" w:rsidRDefault="00213984" w:rsidP="00213984">
      <w:pPr>
        <w:jc w:val="center"/>
      </w:pPr>
      <w:r w:rsidRPr="00213984">
        <w:drawing>
          <wp:inline distT="0" distB="0" distL="0" distR="0" wp14:anchorId="04B9FD0F" wp14:editId="34315FCB">
            <wp:extent cx="4088575" cy="801324"/>
            <wp:effectExtent l="0" t="0" r="0" b="0"/>
            <wp:docPr id="58" name="Imagen 5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0554" cy="8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E326" w14:textId="37D13774" w:rsidR="00EC013C" w:rsidRDefault="006E4F56" w:rsidP="006E4F56">
      <w:pPr>
        <w:jc w:val="center"/>
      </w:pPr>
      <w:r w:rsidRPr="006E4F56">
        <w:lastRenderedPageBreak/>
        <w:drawing>
          <wp:inline distT="0" distB="0" distL="0" distR="0" wp14:anchorId="7048404B" wp14:editId="6FD46BD4">
            <wp:extent cx="6430536" cy="6316114"/>
            <wp:effectExtent l="0" t="0" r="0" b="0"/>
            <wp:docPr id="59" name="Imagen 59" descr="Imagen que contiene juego, biombo, edificio, tre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magen que contiene juego, biombo, edificio, tre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62029" cy="634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83F5" w14:textId="77777777" w:rsidR="007F59C8" w:rsidRPr="007F59C8" w:rsidRDefault="007F59C8" w:rsidP="007F59C8">
      <w:r w:rsidRPr="007F59C8">
        <w:t>Qué buscar:</w:t>
      </w:r>
    </w:p>
    <w:p w14:paraId="4DFC24C5" w14:textId="77777777" w:rsidR="007F59C8" w:rsidRPr="007F59C8" w:rsidRDefault="00860C94" w:rsidP="00DC4989">
      <w:pPr>
        <w:numPr>
          <w:ilvl w:val="0"/>
          <w:numId w:val="37"/>
        </w:numPr>
      </w:pPr>
      <w:r w:rsidRPr="007F59C8">
        <w:t xml:space="preserve">Posibles valores atípicos, que pueden ser errores de medición. </w:t>
      </w:r>
    </w:p>
    <w:p w14:paraId="5D1B8071" w14:textId="77777777" w:rsidR="007F59C8" w:rsidRPr="007F59C8" w:rsidRDefault="00860C94" w:rsidP="00DC4989">
      <w:pPr>
        <w:numPr>
          <w:ilvl w:val="0"/>
          <w:numId w:val="37"/>
        </w:numPr>
      </w:pPr>
      <w:r w:rsidRPr="007F59C8">
        <w:t>Límites que no tienen sentido, como valores porcentuales &gt; 100.</w:t>
      </w:r>
    </w:p>
    <w:p w14:paraId="6102375F" w14:textId="2B8BB880" w:rsidR="00DD6440" w:rsidRDefault="00A81DA0" w:rsidP="00A81DA0">
      <w:pPr>
        <w:jc w:val="center"/>
      </w:pPr>
      <w:r w:rsidRPr="00A81DA0">
        <w:rPr>
          <w:noProof/>
        </w:rPr>
        <w:drawing>
          <wp:inline distT="0" distB="0" distL="0" distR="0" wp14:anchorId="2A31C358" wp14:editId="6690AFA3">
            <wp:extent cx="6860633" cy="1733627"/>
            <wp:effectExtent l="0" t="0" r="0" b="0"/>
            <wp:docPr id="21" name="Imagen 2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Gráf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85308" cy="173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7037" w14:textId="77777777" w:rsidR="00DC4989" w:rsidRPr="00DC4989" w:rsidRDefault="00DC4989" w:rsidP="00DC4989">
      <w:pPr>
        <w:numPr>
          <w:ilvl w:val="0"/>
          <w:numId w:val="36"/>
        </w:numPr>
      </w:pPr>
      <w:r w:rsidRPr="00DC4989">
        <w:lastRenderedPageBreak/>
        <w:t xml:space="preserve">En el histograma, se observa que </w:t>
      </w:r>
      <w:proofErr w:type="spellStart"/>
      <w:r w:rsidRPr="00DC4989">
        <w:rPr>
          <w:b/>
          <w:bCs/>
        </w:rPr>
        <w:t>BuildingArea</w:t>
      </w:r>
      <w:proofErr w:type="spellEnd"/>
      <w:r w:rsidRPr="00DC4989">
        <w:rPr>
          <w:b/>
          <w:bCs/>
        </w:rPr>
        <w:t xml:space="preserve"> </w:t>
      </w:r>
      <w:r w:rsidRPr="00DC4989">
        <w:t xml:space="preserve">y </w:t>
      </w:r>
      <w:proofErr w:type="spellStart"/>
      <w:r w:rsidRPr="00DC4989">
        <w:rPr>
          <w:b/>
          <w:bCs/>
        </w:rPr>
        <w:t>Landsize</w:t>
      </w:r>
      <w:proofErr w:type="spellEnd"/>
      <w:r w:rsidRPr="00DC4989">
        <w:t xml:space="preserve"> tienen valores sesgados a la izquierda. </w:t>
      </w:r>
    </w:p>
    <w:p w14:paraId="4DD9BB3B" w14:textId="77777777" w:rsidR="00DC4989" w:rsidRPr="00DC4989" w:rsidRDefault="00DC4989" w:rsidP="00DC4989">
      <w:pPr>
        <w:numPr>
          <w:ilvl w:val="0"/>
          <w:numId w:val="36"/>
        </w:numPr>
      </w:pPr>
      <w:r w:rsidRPr="00DC4989">
        <w:t xml:space="preserve">La variable </w:t>
      </w:r>
      <w:r w:rsidRPr="00DC4989">
        <w:rPr>
          <w:b/>
          <w:bCs/>
        </w:rPr>
        <w:t>Price</w:t>
      </w:r>
      <w:r w:rsidRPr="00DC4989">
        <w:t xml:space="preserve"> también está sesgada hacia la izquierda. </w:t>
      </w:r>
    </w:p>
    <w:p w14:paraId="34F0AAB0" w14:textId="77777777" w:rsidR="00DC4989" w:rsidRPr="00DC4989" w:rsidRDefault="00DC4989" w:rsidP="00DC4989">
      <w:pPr>
        <w:numPr>
          <w:ilvl w:val="0"/>
          <w:numId w:val="36"/>
        </w:numPr>
      </w:pPr>
      <w:proofErr w:type="spellStart"/>
      <w:r w:rsidRPr="00DC4989">
        <w:rPr>
          <w:b/>
          <w:bCs/>
        </w:rPr>
        <w:t>YearBuilt</w:t>
      </w:r>
      <w:proofErr w:type="spellEnd"/>
      <w:r w:rsidRPr="00DC4989">
        <w:rPr>
          <w:b/>
          <w:bCs/>
        </w:rPr>
        <w:t xml:space="preserve"> </w:t>
      </w:r>
      <w:r w:rsidRPr="00DC4989">
        <w:t>está sesgado hacia la derecha y el límite comienza en 1200, lo cual es extraño.</w:t>
      </w:r>
    </w:p>
    <w:p w14:paraId="6EB81CFD" w14:textId="77777777" w:rsidR="00DC4989" w:rsidRDefault="00DC4989" w:rsidP="00A81DA0"/>
    <w:p w14:paraId="1D4753CA" w14:textId="77777777" w:rsidR="00A165DB" w:rsidRDefault="00A165DB" w:rsidP="00A165DB">
      <w:pPr>
        <w:rPr>
          <w:b/>
          <w:bCs/>
        </w:rPr>
      </w:pPr>
      <w:r w:rsidRPr="00A165DB">
        <w:rPr>
          <w:b/>
          <w:bCs/>
        </w:rPr>
        <w:t xml:space="preserve">Cómo solucionarlo: </w:t>
      </w:r>
    </w:p>
    <w:p w14:paraId="31AFC5C3" w14:textId="77777777" w:rsidR="00A165DB" w:rsidRPr="00A165DB" w:rsidRDefault="00A165DB" w:rsidP="00A165DB">
      <w:pPr>
        <w:numPr>
          <w:ilvl w:val="0"/>
          <w:numId w:val="38"/>
        </w:numPr>
      </w:pPr>
      <w:r w:rsidRPr="00A165DB">
        <w:t xml:space="preserve">Eliminar los valores atípicos, pero antes se debe verificar que los datos son verdaderos. </w:t>
      </w:r>
    </w:p>
    <w:p w14:paraId="47A56390" w14:textId="45489BFE" w:rsidR="00A165DB" w:rsidRDefault="00A165DB" w:rsidP="00A81DA0">
      <w:pPr>
        <w:numPr>
          <w:ilvl w:val="0"/>
          <w:numId w:val="38"/>
        </w:numPr>
      </w:pPr>
      <w:r w:rsidRPr="00A165DB">
        <w:t xml:space="preserve">Modificar los datos atípicos, si es que hubo un error. </w:t>
      </w:r>
    </w:p>
    <w:p w14:paraId="54E85C32" w14:textId="4D0C3BE4" w:rsidR="00A165DB" w:rsidRDefault="00A165DB" w:rsidP="00A81DA0">
      <w:r w:rsidRPr="00A165DB">
        <w:t xml:space="preserve">En resumen, se debe preguntar al proveedor de los datos y validar si es que los datos proporcionados son verdaderos. </w:t>
      </w:r>
    </w:p>
    <w:p w14:paraId="4855A16D" w14:textId="77777777" w:rsidR="00DC4989" w:rsidRDefault="00DC4989" w:rsidP="00A81DA0"/>
    <w:p w14:paraId="0BBE48CC" w14:textId="68A97E35" w:rsidR="00A81DA0" w:rsidRDefault="00A81DA0" w:rsidP="00A81DA0">
      <w:pPr>
        <w:pStyle w:val="Ttulo2"/>
      </w:pPr>
      <w:bookmarkStart w:id="17" w:name="_Toc113804584"/>
      <w:r w:rsidRPr="00A81DA0">
        <w:t>Resumen estadístico de variables numéricas</w:t>
      </w:r>
      <w:bookmarkEnd w:id="17"/>
    </w:p>
    <w:p w14:paraId="5BCB3581" w14:textId="396800EA" w:rsidR="00A81DA0" w:rsidRDefault="00A81DA0" w:rsidP="00814E19">
      <w:r w:rsidRPr="00A81DA0">
        <w:t xml:space="preserve">Se sacan estadísticas usando </w:t>
      </w:r>
      <w:r w:rsidRPr="00A81DA0">
        <w:rPr>
          <w:b/>
          <w:bCs/>
        </w:rPr>
        <w:t>describe()</w:t>
      </w:r>
      <w:r w:rsidRPr="00A81DA0">
        <w:t xml:space="preserve"> que muestra un resumen estadístico de las variables numéricas.</w:t>
      </w:r>
    </w:p>
    <w:p w14:paraId="160F7BA3" w14:textId="2C41C6AE" w:rsidR="00814E19" w:rsidRDefault="00814E19" w:rsidP="001E1AE1">
      <w:pPr>
        <w:jc w:val="center"/>
      </w:pPr>
      <w:r w:rsidRPr="00814E19">
        <w:drawing>
          <wp:inline distT="0" distB="0" distL="0" distR="0" wp14:anchorId="726FD4AE" wp14:editId="08CAFEDA">
            <wp:extent cx="7177204" cy="2016690"/>
            <wp:effectExtent l="0" t="0" r="5080" b="3175"/>
            <wp:docPr id="60" name="Imagen 6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Captura de 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44746" cy="20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628A" w14:textId="77777777" w:rsidR="00463EAD" w:rsidRPr="00463EAD" w:rsidRDefault="00463EAD" w:rsidP="00463EAD">
      <w:pPr>
        <w:numPr>
          <w:ilvl w:val="0"/>
          <w:numId w:val="25"/>
        </w:numPr>
      </w:pPr>
      <w:r w:rsidRPr="00463EAD">
        <w:t>Se incluye un recuento, media, desviación, valor mínimo, valor máximo, percentil inferior (25%), 50% y percentil superior (75%).</w:t>
      </w:r>
    </w:p>
    <w:p w14:paraId="40865380" w14:textId="77777777" w:rsidR="00463EAD" w:rsidRPr="00463EAD" w:rsidRDefault="00463EAD" w:rsidP="00463EAD">
      <w:pPr>
        <w:numPr>
          <w:ilvl w:val="0"/>
          <w:numId w:val="25"/>
        </w:numPr>
      </w:pPr>
      <w:r w:rsidRPr="00463EAD">
        <w:t xml:space="preserve">Por defecto, el percentil 50 es lo mismo que la mediana. </w:t>
      </w:r>
    </w:p>
    <w:p w14:paraId="7C3E29A4" w14:textId="77777777" w:rsidR="00463EAD" w:rsidRPr="00463EAD" w:rsidRDefault="00463EAD" w:rsidP="00463EAD">
      <w:pPr>
        <w:numPr>
          <w:ilvl w:val="0"/>
          <w:numId w:val="25"/>
        </w:numPr>
      </w:pPr>
      <w:r w:rsidRPr="00463EAD">
        <w:t xml:space="preserve">Se observa que para cada variable, el recuento también ayuda a identificar variables con valores nulos o perdidos. Estos son: Car, </w:t>
      </w:r>
      <w:proofErr w:type="spellStart"/>
      <w:r w:rsidRPr="00463EAD">
        <w:t>Landsize</w:t>
      </w:r>
      <w:proofErr w:type="spellEnd"/>
      <w:r w:rsidRPr="00463EAD">
        <w:t xml:space="preserve"> y </w:t>
      </w:r>
      <w:proofErr w:type="spellStart"/>
      <w:r w:rsidRPr="00463EAD">
        <w:t>YearBuilt</w:t>
      </w:r>
      <w:proofErr w:type="spellEnd"/>
      <w:r w:rsidRPr="00463EAD">
        <w:t>.</w:t>
      </w:r>
    </w:p>
    <w:p w14:paraId="62D37DEF" w14:textId="77777777" w:rsidR="00DD6440" w:rsidRDefault="00DD6440" w:rsidP="0067150A"/>
    <w:p w14:paraId="662F3D54" w14:textId="6A93745D" w:rsidR="00DD6440" w:rsidRDefault="00463EAD" w:rsidP="00463EAD">
      <w:pPr>
        <w:pStyle w:val="Ttulo2"/>
      </w:pPr>
      <w:bookmarkStart w:id="18" w:name="_Toc113804585"/>
      <w:r w:rsidRPr="00463EAD">
        <w:t>Diagramas para detectar posibles valores atípicos</w:t>
      </w:r>
      <w:bookmarkEnd w:id="18"/>
    </w:p>
    <w:p w14:paraId="70690B1E" w14:textId="0F539553" w:rsidR="00463EAD" w:rsidRDefault="00463EAD" w:rsidP="00463EAD">
      <w:r w:rsidRPr="00463EAD">
        <w:t xml:space="preserve">Para este tipo de gráficas se utiliza </w:t>
      </w:r>
      <w:proofErr w:type="spellStart"/>
      <w:r w:rsidRPr="00463EAD">
        <w:t>Seaborn</w:t>
      </w:r>
      <w:proofErr w:type="spellEnd"/>
      <w:r w:rsidRPr="00463EAD">
        <w:t>, que permite generar diagramas de cajas</w:t>
      </w:r>
      <w:r w:rsidR="00BD792E">
        <w:t xml:space="preserve"> para detectar valores atípicos.</w:t>
      </w:r>
    </w:p>
    <w:p w14:paraId="154DBADB" w14:textId="76A7F9CE" w:rsidR="009E4E29" w:rsidRDefault="009E4E29" w:rsidP="009E4E29">
      <w:pPr>
        <w:jc w:val="center"/>
      </w:pPr>
      <w:r w:rsidRPr="009E4E29">
        <w:lastRenderedPageBreak/>
        <w:drawing>
          <wp:inline distT="0" distB="0" distL="0" distR="0" wp14:anchorId="252743B5" wp14:editId="372310C4">
            <wp:extent cx="6607115" cy="1122304"/>
            <wp:effectExtent l="0" t="0" r="3810" b="1905"/>
            <wp:docPr id="61" name="Imagen 6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98963" cy="113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3EE9" w14:textId="59C77068" w:rsidR="00463EAD" w:rsidRDefault="0088466F" w:rsidP="0088466F">
      <w:pPr>
        <w:jc w:val="center"/>
      </w:pPr>
      <w:r w:rsidRPr="0088466F">
        <w:rPr>
          <w:noProof/>
        </w:rPr>
        <w:drawing>
          <wp:inline distT="0" distB="0" distL="0" distR="0" wp14:anchorId="533021B8" wp14:editId="459F2E1A">
            <wp:extent cx="6090656" cy="2024974"/>
            <wp:effectExtent l="0" t="0" r="5715" b="0"/>
            <wp:docPr id="23" name="Imagen 23" descr="Gráfico,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Gráfico, Gráfico de burbujas&#10;&#10;Descripción generada automáticamente"/>
                    <pic:cNvPicPr/>
                  </pic:nvPicPr>
                  <pic:blipFill rotWithShape="1">
                    <a:blip r:embed="rId27"/>
                    <a:srcRect l="14646" t="34566"/>
                    <a:stretch/>
                  </pic:blipFill>
                  <pic:spPr bwMode="auto">
                    <a:xfrm>
                      <a:off x="0" y="0"/>
                      <a:ext cx="6107559" cy="2030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7D775" w14:textId="64AC342E" w:rsidR="0088466F" w:rsidRDefault="0088466F" w:rsidP="0088466F">
      <w:pPr>
        <w:jc w:val="center"/>
      </w:pPr>
      <w:r w:rsidRPr="0088466F">
        <w:rPr>
          <w:noProof/>
        </w:rPr>
        <w:drawing>
          <wp:inline distT="0" distB="0" distL="0" distR="0" wp14:anchorId="3D5AC7CA" wp14:editId="0C3119F3">
            <wp:extent cx="5828980" cy="2082457"/>
            <wp:effectExtent l="0" t="0" r="635" b="0"/>
            <wp:docPr id="24" name="Imagen 24" descr="Gráfico de burbuj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Gráfico de burbujas&#10;&#10;Descripción generada automáticamente con confianza baj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4808" cy="209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4FBF" w14:textId="66D6647E" w:rsidR="003E494F" w:rsidRDefault="003E494F" w:rsidP="0088466F">
      <w:pPr>
        <w:jc w:val="center"/>
      </w:pPr>
      <w:r w:rsidRPr="003E494F">
        <w:drawing>
          <wp:inline distT="0" distB="0" distL="0" distR="0" wp14:anchorId="49DA29B0" wp14:editId="34C1660D">
            <wp:extent cx="2824975" cy="2102680"/>
            <wp:effectExtent l="0" t="0" r="0" b="0"/>
            <wp:docPr id="62" name="Imagen 62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Imagen que contiene Gráf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9624" cy="21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905D" w14:textId="07317375" w:rsidR="00257896" w:rsidRDefault="00257896" w:rsidP="00257896">
      <w:pPr>
        <w:rPr>
          <w:b/>
          <w:bCs/>
        </w:rPr>
      </w:pPr>
      <w:r>
        <w:rPr>
          <w:b/>
          <w:bCs/>
        </w:rPr>
        <w:t xml:space="preserve">Observaciones: </w:t>
      </w:r>
    </w:p>
    <w:p w14:paraId="6653ECBC" w14:textId="777E9EF8" w:rsidR="00257896" w:rsidRDefault="00257896" w:rsidP="00257896">
      <w:r w:rsidRPr="00257896">
        <w:t xml:space="preserve">Se observa que </w:t>
      </w:r>
      <w:proofErr w:type="spellStart"/>
      <w:r w:rsidRPr="00257896">
        <w:t>Landsize</w:t>
      </w:r>
      <w:proofErr w:type="spellEnd"/>
      <w:r w:rsidRPr="00257896">
        <w:t xml:space="preserve">, </w:t>
      </w:r>
      <w:proofErr w:type="spellStart"/>
      <w:r w:rsidRPr="00257896">
        <w:t>Building</w:t>
      </w:r>
      <w:r>
        <w:t>A</w:t>
      </w:r>
      <w:r w:rsidRPr="00257896">
        <w:t>rea</w:t>
      </w:r>
      <w:proofErr w:type="spellEnd"/>
      <w:r w:rsidRPr="00257896">
        <w:t xml:space="preserve"> y </w:t>
      </w:r>
      <w:proofErr w:type="spellStart"/>
      <w:r w:rsidRPr="00257896">
        <w:t>YearBuilt</w:t>
      </w:r>
      <w:proofErr w:type="spellEnd"/>
      <w:r w:rsidRPr="00257896">
        <w:t xml:space="preserve"> tienen valores atípicos que están lejos de los otros valores.</w:t>
      </w:r>
    </w:p>
    <w:p w14:paraId="1DBA4411" w14:textId="77777777" w:rsidR="00257896" w:rsidRPr="00257896" w:rsidRDefault="00257896" w:rsidP="00257896"/>
    <w:p w14:paraId="554F4521" w14:textId="5AC4FC98" w:rsidR="0088466F" w:rsidRDefault="0088466F" w:rsidP="0088466F">
      <w:pPr>
        <w:pStyle w:val="Ttulo2"/>
      </w:pPr>
      <w:bookmarkStart w:id="19" w:name="_Toc113804586"/>
      <w:r w:rsidRPr="0088466F">
        <w:lastRenderedPageBreak/>
        <w:t>Distribución de variables categóricas</w:t>
      </w:r>
      <w:bookmarkEnd w:id="19"/>
    </w:p>
    <w:p w14:paraId="11CDF063" w14:textId="77777777" w:rsidR="0088466F" w:rsidRPr="0088466F" w:rsidRDefault="0088466F" w:rsidP="0088466F">
      <w:pPr>
        <w:numPr>
          <w:ilvl w:val="0"/>
          <w:numId w:val="26"/>
        </w:numPr>
      </w:pPr>
      <w:r w:rsidRPr="0088466F">
        <w:t>Se refiere a la observación de las clases de cada columna (variable) y su frecuencia.</w:t>
      </w:r>
    </w:p>
    <w:p w14:paraId="248BBC84" w14:textId="77777777" w:rsidR="0088466F" w:rsidRPr="0088466F" w:rsidRDefault="0088466F" w:rsidP="0088466F">
      <w:pPr>
        <w:numPr>
          <w:ilvl w:val="0"/>
          <w:numId w:val="26"/>
        </w:numPr>
      </w:pPr>
      <w:r w:rsidRPr="0088466F">
        <w:t>Aquí, las gráficas ayudan para tener una idea general de las distribuciones, mientras que las estadísticas dan números reales.</w:t>
      </w:r>
    </w:p>
    <w:p w14:paraId="09B12D4E" w14:textId="6AF8C7FC" w:rsidR="00463EAD" w:rsidRDefault="008754B2" w:rsidP="00ED0D70">
      <w:pPr>
        <w:jc w:val="center"/>
      </w:pPr>
      <w:r w:rsidRPr="008754B2">
        <w:drawing>
          <wp:inline distT="0" distB="0" distL="0" distR="0" wp14:anchorId="651CF8B8" wp14:editId="1457107C">
            <wp:extent cx="6443313" cy="1760906"/>
            <wp:effectExtent l="0" t="0" r="0" b="0"/>
            <wp:docPr id="63" name="Imagen 63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Pantalla de un video juego&#10;&#10;Descripción generada automáticamente con confianza me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8224" cy="177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D37A" w14:textId="77777777" w:rsidR="00ED0D70" w:rsidRPr="00ED0D70" w:rsidRDefault="00ED0D70" w:rsidP="00ED0D70">
      <w:pPr>
        <w:numPr>
          <w:ilvl w:val="0"/>
          <w:numId w:val="27"/>
        </w:numPr>
      </w:pPr>
      <w:r w:rsidRPr="00ED0D70">
        <w:t>En esta tabla se muestra el recuento de los valores de cada variable, el número de clases únicas, la clase más frecuente y con qué frecuencia ocurre esa clase en el conjunto de datos.</w:t>
      </w:r>
    </w:p>
    <w:p w14:paraId="6D81C1D0" w14:textId="77777777" w:rsidR="00ED0D70" w:rsidRPr="00ED0D70" w:rsidRDefault="00ED0D70" w:rsidP="00ED0D70">
      <w:pPr>
        <w:numPr>
          <w:ilvl w:val="0"/>
          <w:numId w:val="27"/>
        </w:numPr>
      </w:pPr>
      <w:r w:rsidRPr="00ED0D70">
        <w:t xml:space="preserve">Se observa que algunas clases tienen demasiados valores únicos, como </w:t>
      </w:r>
      <w:proofErr w:type="spellStart"/>
      <w:r w:rsidRPr="00ED0D70">
        <w:t>Address</w:t>
      </w:r>
      <w:proofErr w:type="spellEnd"/>
      <w:r w:rsidRPr="00ED0D70">
        <w:t xml:space="preserve">, seguida de </w:t>
      </w:r>
      <w:proofErr w:type="spellStart"/>
      <w:r w:rsidRPr="00ED0D70">
        <w:t>Suburb</w:t>
      </w:r>
      <w:proofErr w:type="spellEnd"/>
      <w:r w:rsidRPr="00ED0D70">
        <w:t xml:space="preserve"> y </w:t>
      </w:r>
      <w:proofErr w:type="spellStart"/>
      <w:r w:rsidRPr="00ED0D70">
        <w:t>SellerG</w:t>
      </w:r>
      <w:proofErr w:type="spellEnd"/>
      <w:r w:rsidRPr="00ED0D70">
        <w:t>.</w:t>
      </w:r>
    </w:p>
    <w:p w14:paraId="25F5483E" w14:textId="77777777" w:rsidR="00ED0D70" w:rsidRPr="00ED0D70" w:rsidRDefault="00ED0D70" w:rsidP="00ED0D70">
      <w:pPr>
        <w:numPr>
          <w:ilvl w:val="0"/>
          <w:numId w:val="27"/>
        </w:numPr>
      </w:pPr>
      <w:r w:rsidRPr="00ED0D70">
        <w:t>A partir de estos hallazgos, se puede graficar las variables con 10 o menos clases únicas.</w:t>
      </w:r>
    </w:p>
    <w:p w14:paraId="1FCE491F" w14:textId="77777777" w:rsidR="00463EAD" w:rsidRDefault="00463EAD" w:rsidP="00463EAD"/>
    <w:p w14:paraId="113EA8BB" w14:textId="2E2BCAA6" w:rsidR="00ED0D70" w:rsidRDefault="00425C2D" w:rsidP="00425C2D">
      <w:pPr>
        <w:pStyle w:val="Ttulo3"/>
      </w:pPr>
      <w:bookmarkStart w:id="20" w:name="_Toc113804587"/>
      <w:proofErr w:type="spellStart"/>
      <w:r>
        <w:t>Plot</w:t>
      </w:r>
      <w:bookmarkEnd w:id="20"/>
      <w:proofErr w:type="spellEnd"/>
    </w:p>
    <w:p w14:paraId="70E8888A" w14:textId="77777777" w:rsidR="00EA34C7" w:rsidRPr="00EA34C7" w:rsidRDefault="00EA34C7" w:rsidP="00EA34C7">
      <w:pPr>
        <w:numPr>
          <w:ilvl w:val="0"/>
          <w:numId w:val="28"/>
        </w:numPr>
      </w:pPr>
      <w:r w:rsidRPr="00EA34C7">
        <w:t xml:space="preserve">Para este tipo de gráficas se utiliza </w:t>
      </w:r>
      <w:proofErr w:type="spellStart"/>
      <w:r w:rsidRPr="00EA34C7">
        <w:t>Seaborn</w:t>
      </w:r>
      <w:proofErr w:type="spellEnd"/>
      <w:r w:rsidRPr="00EA34C7">
        <w:t>, que permite generar un histograma para variables categóricas. Cada barra en la gráfica representa una clase.</w:t>
      </w:r>
    </w:p>
    <w:p w14:paraId="23CAF9B7" w14:textId="77777777" w:rsidR="00EA34C7" w:rsidRPr="00EA34C7" w:rsidRDefault="00EA34C7" w:rsidP="00EA34C7">
      <w:pPr>
        <w:numPr>
          <w:ilvl w:val="0"/>
          <w:numId w:val="28"/>
        </w:numPr>
      </w:pPr>
      <w:r w:rsidRPr="00EA34C7">
        <w:t xml:space="preserve">Se crea un </w:t>
      </w:r>
      <w:proofErr w:type="spellStart"/>
      <w:r w:rsidRPr="00EA34C7">
        <w:rPr>
          <w:b/>
          <w:bCs/>
        </w:rPr>
        <w:t>For</w:t>
      </w:r>
      <w:proofErr w:type="spellEnd"/>
      <w:r w:rsidRPr="00EA34C7">
        <w:t xml:space="preserve"> para el conteo y distribución de las clases.</w:t>
      </w:r>
    </w:p>
    <w:p w14:paraId="3CDAA464" w14:textId="77777777" w:rsidR="00EA34C7" w:rsidRPr="00EA34C7" w:rsidRDefault="00EA34C7" w:rsidP="00EA34C7">
      <w:pPr>
        <w:numPr>
          <w:ilvl w:val="0"/>
          <w:numId w:val="28"/>
        </w:numPr>
      </w:pPr>
      <w:r w:rsidRPr="00EA34C7">
        <w:t xml:space="preserve">La sentencia </w:t>
      </w:r>
      <w:proofErr w:type="spellStart"/>
      <w:r w:rsidRPr="00EA34C7">
        <w:rPr>
          <w:b/>
          <w:bCs/>
        </w:rPr>
        <w:t>select_dtypes</w:t>
      </w:r>
      <w:proofErr w:type="spellEnd"/>
      <w:r w:rsidRPr="00EA34C7">
        <w:rPr>
          <w:b/>
          <w:bCs/>
        </w:rPr>
        <w:t>(</w:t>
      </w:r>
      <w:proofErr w:type="spellStart"/>
      <w:r w:rsidRPr="00EA34C7">
        <w:rPr>
          <w:b/>
          <w:bCs/>
        </w:rPr>
        <w:t>include</w:t>
      </w:r>
      <w:proofErr w:type="spellEnd"/>
      <w:r w:rsidRPr="00EA34C7">
        <w:rPr>
          <w:b/>
          <w:bCs/>
        </w:rPr>
        <w:t xml:space="preserve"> = ’</w:t>
      </w:r>
      <w:proofErr w:type="spellStart"/>
      <w:r w:rsidRPr="00EA34C7">
        <w:rPr>
          <w:b/>
          <w:bCs/>
        </w:rPr>
        <w:t>object</w:t>
      </w:r>
      <w:proofErr w:type="spellEnd"/>
      <w:r w:rsidRPr="00EA34C7">
        <w:rPr>
          <w:b/>
          <w:bCs/>
        </w:rPr>
        <w:t>’)</w:t>
      </w:r>
      <w:r w:rsidRPr="00EA34C7">
        <w:t xml:space="preserve"> selecciona las columnas categóricas con sus valores y las muestra.</w:t>
      </w:r>
    </w:p>
    <w:p w14:paraId="2AE17209" w14:textId="77777777" w:rsidR="00EA34C7" w:rsidRPr="00EA34C7" w:rsidRDefault="00EA34C7" w:rsidP="00EA34C7">
      <w:pPr>
        <w:numPr>
          <w:ilvl w:val="0"/>
          <w:numId w:val="28"/>
        </w:numPr>
      </w:pPr>
      <w:r w:rsidRPr="00EA34C7">
        <w:t xml:space="preserve">Se incluye </w:t>
      </w:r>
      <w:proofErr w:type="spellStart"/>
      <w:r w:rsidRPr="00EA34C7">
        <w:rPr>
          <w:b/>
          <w:bCs/>
        </w:rPr>
        <w:t>If</w:t>
      </w:r>
      <w:proofErr w:type="spellEnd"/>
      <w:r w:rsidRPr="00EA34C7">
        <w:rPr>
          <w:b/>
          <w:bCs/>
        </w:rPr>
        <w:t xml:space="preserve"> </w:t>
      </w:r>
      <w:r w:rsidRPr="00EA34C7">
        <w:t xml:space="preserve">para elegir solo las columnas con 10 o menos clases usando </w:t>
      </w:r>
      <w:proofErr w:type="spellStart"/>
      <w:r w:rsidRPr="00EA34C7">
        <w:rPr>
          <w:b/>
          <w:bCs/>
        </w:rPr>
        <w:t>nunique</w:t>
      </w:r>
      <w:proofErr w:type="spellEnd"/>
      <w:r w:rsidRPr="00EA34C7">
        <w:rPr>
          <w:b/>
          <w:bCs/>
        </w:rPr>
        <w:t>() &lt; 10</w:t>
      </w:r>
      <w:r w:rsidRPr="00EA34C7">
        <w:t>.</w:t>
      </w:r>
    </w:p>
    <w:p w14:paraId="7AA35F38" w14:textId="57C1D488" w:rsidR="00463EAD" w:rsidRDefault="00C7028C" w:rsidP="00C7028C">
      <w:pPr>
        <w:jc w:val="center"/>
      </w:pPr>
      <w:r w:rsidRPr="00C7028C">
        <w:drawing>
          <wp:inline distT="0" distB="0" distL="0" distR="0" wp14:anchorId="42033B33" wp14:editId="4E4C102D">
            <wp:extent cx="6268121" cy="936396"/>
            <wp:effectExtent l="0" t="0" r="0" b="0"/>
            <wp:docPr id="64" name="Imagen 6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7346" cy="94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57DA" w14:textId="69D50F30" w:rsidR="00EA34C7" w:rsidRDefault="000E4C66" w:rsidP="004B53D4">
      <w:pPr>
        <w:jc w:val="center"/>
        <w:rPr>
          <w:noProof/>
        </w:rPr>
      </w:pPr>
      <w:r w:rsidRPr="000E4C66">
        <w:lastRenderedPageBreak/>
        <w:drawing>
          <wp:inline distT="0" distB="0" distL="0" distR="0" wp14:anchorId="0DBEB371" wp14:editId="6A7D038C">
            <wp:extent cx="2951937" cy="2056935"/>
            <wp:effectExtent l="0" t="0" r="1270" b="0"/>
            <wp:docPr id="65" name="Imagen 65" descr="Gráfico, Gráfico de embu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Gráfico, Gráfico de embud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6198" cy="205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4C66">
        <w:rPr>
          <w:noProof/>
        </w:rPr>
        <w:t xml:space="preserve"> </w:t>
      </w:r>
      <w:r w:rsidRPr="000E4C66">
        <w:drawing>
          <wp:inline distT="0" distB="0" distL="0" distR="0" wp14:anchorId="14D2A080" wp14:editId="1977919D">
            <wp:extent cx="3006894" cy="2056935"/>
            <wp:effectExtent l="0" t="0" r="3175" b="0"/>
            <wp:docPr id="66" name="Imagen 66" descr="Gráfico, Gráfico de embu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Gráfico, Gráfico de embud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5278" cy="206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0A34" w14:textId="463E52C4" w:rsidR="004B53D4" w:rsidRDefault="000E4C66" w:rsidP="000E4C66">
      <w:pPr>
        <w:jc w:val="center"/>
      </w:pPr>
      <w:r w:rsidRPr="000E4C66">
        <w:drawing>
          <wp:inline distT="0" distB="0" distL="0" distR="0" wp14:anchorId="2D9B746E" wp14:editId="640BE225">
            <wp:extent cx="4245350" cy="2198185"/>
            <wp:effectExtent l="0" t="0" r="3175" b="0"/>
            <wp:docPr id="67" name="Imagen 67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Gráfico, Gráfico de barras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7964" cy="219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38B9" w14:textId="2976DE67" w:rsidR="004B53D4" w:rsidRDefault="004B53D4" w:rsidP="00B82F49">
      <w:pPr>
        <w:pStyle w:val="Ttulo2"/>
      </w:pPr>
      <w:bookmarkStart w:id="21" w:name="_Toc113804588"/>
      <w:r w:rsidRPr="004B53D4">
        <w:t>Agrupación por variables categóricas</w:t>
      </w:r>
      <w:bookmarkEnd w:id="21"/>
    </w:p>
    <w:p w14:paraId="10ABDF62" w14:textId="7170BB02" w:rsidR="00FD36D1" w:rsidRDefault="00FD36D1" w:rsidP="004B53D4">
      <w:pPr>
        <w:jc w:val="center"/>
      </w:pPr>
      <w:r w:rsidRPr="00FD36D1">
        <w:drawing>
          <wp:inline distT="0" distB="0" distL="0" distR="0" wp14:anchorId="0CC322C2" wp14:editId="42393834">
            <wp:extent cx="7073880" cy="3156382"/>
            <wp:effectExtent l="0" t="0" r="0" b="6350"/>
            <wp:docPr id="68" name="Imagen 68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Pantalla de computadora con letras&#10;&#10;Descripción generada automáticamente con confianza me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110895" cy="31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AF4B" w14:textId="7A7EC70F" w:rsidR="004B53D4" w:rsidRDefault="00064EE5" w:rsidP="00923E00">
      <w:pPr>
        <w:jc w:val="center"/>
      </w:pPr>
      <w:r w:rsidRPr="00064EE5">
        <w:lastRenderedPageBreak/>
        <w:drawing>
          <wp:inline distT="0" distB="0" distL="0" distR="0" wp14:anchorId="6CA79032" wp14:editId="65A2DD0F">
            <wp:extent cx="7089271" cy="2812133"/>
            <wp:effectExtent l="0" t="0" r="0" b="7620"/>
            <wp:docPr id="69" name="Imagen 6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102929" cy="281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0695" w14:textId="15273DE5" w:rsidR="008A7DFE" w:rsidRDefault="000D7A80" w:rsidP="00344A44">
      <w:pPr>
        <w:pStyle w:val="Ttulo1"/>
      </w:pPr>
      <w:bookmarkStart w:id="22" w:name="_Toc113804589"/>
      <w:r>
        <w:t xml:space="preserve">4. </w:t>
      </w:r>
      <w:r w:rsidR="00923E00" w:rsidRPr="00923E00">
        <w:t>Identificación de relaciones entre variables</w:t>
      </w:r>
      <w:bookmarkEnd w:id="22"/>
    </w:p>
    <w:p w14:paraId="1DF2AEAC" w14:textId="77777777" w:rsidR="002C6792" w:rsidRPr="002C6792" w:rsidRDefault="002C6792" w:rsidP="002C6792">
      <w:pPr>
        <w:numPr>
          <w:ilvl w:val="0"/>
          <w:numId w:val="30"/>
        </w:numPr>
      </w:pPr>
      <w:r w:rsidRPr="002C6792">
        <w:t>Una matriz de correlaciones es útil para analizar la relación entre las variables numéricas.</w:t>
      </w:r>
    </w:p>
    <w:p w14:paraId="7514C678" w14:textId="1E1E408D" w:rsidR="002C6792" w:rsidRDefault="002C6792" w:rsidP="00736504">
      <w:pPr>
        <w:numPr>
          <w:ilvl w:val="0"/>
          <w:numId w:val="30"/>
        </w:numPr>
      </w:pPr>
      <w:r w:rsidRPr="002C6792">
        <w:t xml:space="preserve">Se emplea la función </w:t>
      </w:r>
      <w:proofErr w:type="spellStart"/>
      <w:r w:rsidRPr="002C6792">
        <w:rPr>
          <w:b/>
          <w:bCs/>
        </w:rPr>
        <w:t>corr</w:t>
      </w:r>
      <w:proofErr w:type="spellEnd"/>
      <w:r w:rsidRPr="002C6792">
        <w:rPr>
          <w:b/>
          <w:bCs/>
        </w:rPr>
        <w:t>()</w:t>
      </w:r>
    </w:p>
    <w:p w14:paraId="76CEDDBD" w14:textId="6C60BEB8" w:rsidR="00736504" w:rsidRDefault="00736504" w:rsidP="005F4FAD">
      <w:pPr>
        <w:jc w:val="center"/>
      </w:pPr>
      <w:r w:rsidRPr="00736504">
        <w:drawing>
          <wp:inline distT="0" distB="0" distL="0" distR="0" wp14:anchorId="56819578" wp14:editId="6F35F1EB">
            <wp:extent cx="7196929" cy="2855924"/>
            <wp:effectExtent l="0" t="0" r="4445" b="1905"/>
            <wp:docPr id="70" name="Imagen 7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Interfaz de usuario gráfica, 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231233" cy="286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209B" w14:textId="5B743F27" w:rsidR="005F4FAD" w:rsidRDefault="005F4FAD" w:rsidP="005F4FAD">
      <w:pPr>
        <w:pStyle w:val="Prrafodelista"/>
        <w:numPr>
          <w:ilvl w:val="0"/>
          <w:numId w:val="31"/>
        </w:numPr>
      </w:pPr>
      <w:r w:rsidRPr="005F4FAD">
        <w:t xml:space="preserve">Se puede trazar un mapa de calor a través de la biblioteca de </w:t>
      </w:r>
      <w:proofErr w:type="spellStart"/>
      <w:r w:rsidRPr="005F4FAD">
        <w:t>Seaborn</w:t>
      </w:r>
      <w:proofErr w:type="spellEnd"/>
      <w:r w:rsidRPr="005F4FAD">
        <w:t>.</w:t>
      </w:r>
    </w:p>
    <w:p w14:paraId="11C7FB85" w14:textId="4AF8B514" w:rsidR="000D207B" w:rsidRDefault="00344A44" w:rsidP="00344A44">
      <w:pPr>
        <w:jc w:val="center"/>
      </w:pPr>
      <w:r w:rsidRPr="00344A44">
        <w:drawing>
          <wp:inline distT="0" distB="0" distL="0" distR="0" wp14:anchorId="4247AC50" wp14:editId="05378398">
            <wp:extent cx="6367645" cy="1202005"/>
            <wp:effectExtent l="0" t="0" r="0" b="0"/>
            <wp:docPr id="72" name="Imagen 7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26773" cy="121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F332" w14:textId="1F8BA9D4" w:rsidR="00B20B3E" w:rsidRPr="00B20B3E" w:rsidRDefault="000D207B" w:rsidP="00344A44">
      <w:pPr>
        <w:jc w:val="center"/>
      </w:pPr>
      <w:r w:rsidRPr="000D207B">
        <w:lastRenderedPageBreak/>
        <w:drawing>
          <wp:inline distT="0" distB="0" distL="0" distR="0" wp14:anchorId="28E614BD" wp14:editId="22EE0016">
            <wp:extent cx="6602588" cy="3871331"/>
            <wp:effectExtent l="0" t="0" r="0" b="0"/>
            <wp:docPr id="71" name="Imagen 7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Gráf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13537" cy="387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B08C" w14:textId="77777777" w:rsidR="00344A44" w:rsidRPr="00344A44" w:rsidRDefault="00344A44" w:rsidP="00344A44">
      <w:pPr>
        <w:numPr>
          <w:ilvl w:val="0"/>
          <w:numId w:val="39"/>
        </w:numPr>
      </w:pPr>
      <w:r w:rsidRPr="00344A44">
        <w:t>Una correlación es un valor entre -1 y 1 que equivale a qué tan cerca se mueven simultáneamente los valores de dos variables.</w:t>
      </w:r>
    </w:p>
    <w:p w14:paraId="75B6AD78" w14:textId="77777777" w:rsidR="00344A44" w:rsidRPr="00344A44" w:rsidRDefault="00344A44" w:rsidP="00344A44">
      <w:pPr>
        <w:numPr>
          <w:ilvl w:val="0"/>
          <w:numId w:val="39"/>
        </w:numPr>
        <w:rPr>
          <w:b/>
          <w:bCs/>
          <w:color w:val="FF0000"/>
        </w:rPr>
      </w:pPr>
      <w:r w:rsidRPr="00344A44">
        <w:rPr>
          <w:b/>
          <w:bCs/>
          <w:color w:val="FF0000"/>
        </w:rPr>
        <w:t>Una correlación positiva significa que a medida que una característica aumenta, la otra también aumenta.</w:t>
      </w:r>
    </w:p>
    <w:p w14:paraId="7C29C0C9" w14:textId="77777777" w:rsidR="00344A44" w:rsidRPr="00344A44" w:rsidRDefault="00344A44" w:rsidP="00344A44">
      <w:pPr>
        <w:numPr>
          <w:ilvl w:val="0"/>
          <w:numId w:val="39"/>
        </w:numPr>
        <w:rPr>
          <w:b/>
          <w:bCs/>
          <w:color w:val="002060"/>
        </w:rPr>
      </w:pPr>
      <w:r w:rsidRPr="00344A44">
        <w:rPr>
          <w:b/>
          <w:bCs/>
          <w:color w:val="002060"/>
        </w:rPr>
        <w:t>Una correlación negativa significa que a medida que una característica disminuye, la otra también disminuye.</w:t>
      </w:r>
    </w:p>
    <w:p w14:paraId="68D5EA4F" w14:textId="77777777" w:rsidR="00344A44" w:rsidRPr="00344A44" w:rsidRDefault="00344A44" w:rsidP="00344A44">
      <w:pPr>
        <w:numPr>
          <w:ilvl w:val="0"/>
          <w:numId w:val="39"/>
        </w:numPr>
      </w:pPr>
      <w:r w:rsidRPr="00344A44">
        <w:t>Las correlaciones cercanas a 0 indican una relación débil, mientras que las más cercanas a -1 o 1 significan una relación fuerte.</w:t>
      </w:r>
    </w:p>
    <w:p w14:paraId="7E56F0D0" w14:textId="77777777" w:rsidR="00D636B1" w:rsidRDefault="00D636B1" w:rsidP="00D237FD"/>
    <w:p w14:paraId="7ED9954E" w14:textId="246252A6" w:rsidR="00274A85" w:rsidRDefault="00274A85" w:rsidP="00274A85">
      <w:pPr>
        <w:pStyle w:val="Ttulo1"/>
      </w:pPr>
      <w:bookmarkStart w:id="23" w:name="_Toc113804590"/>
      <w:r>
        <w:t>Conclusiones</w:t>
      </w:r>
      <w:bookmarkEnd w:id="23"/>
      <w:r>
        <w:t xml:space="preserve"> </w:t>
      </w:r>
    </w:p>
    <w:p w14:paraId="55DFEB78" w14:textId="38B5C756" w:rsidR="008C0168" w:rsidRPr="008C0168" w:rsidRDefault="00274A85" w:rsidP="008C0168">
      <w:r>
        <w:t xml:space="preserve">Durante esta práctica, </w:t>
      </w:r>
      <w:r w:rsidR="008C0168">
        <w:t xml:space="preserve">se analizaron los datos </w:t>
      </w:r>
      <w:r w:rsidR="00DC39BE">
        <w:t>obtenidos del sector inmobiliario de Melbourne, Australia, con el objetivo de e</w:t>
      </w:r>
      <w:r w:rsidR="008C0168" w:rsidRPr="008C0168">
        <w:t xml:space="preserve">ncontrar información de interés para predecir la próxima tendencia inmobiliaria </w:t>
      </w:r>
      <w:r w:rsidR="00DC39BE">
        <w:t xml:space="preserve">de esta localidad. </w:t>
      </w:r>
    </w:p>
    <w:p w14:paraId="36EAFA4A" w14:textId="6D01CC31" w:rsidR="00E81B9C" w:rsidRDefault="00E81B9C" w:rsidP="00E81B9C">
      <w:r>
        <w:t xml:space="preserve">Para poder cumplir con este objetivo, se realizó </w:t>
      </w:r>
      <w:r w:rsidR="00FA251E">
        <w:t xml:space="preserve">el análisis exploratorio de datos o EDA. Este análisis es parte de las buenas prácticas que se deben tener, </w:t>
      </w:r>
      <w:r w:rsidR="008012B4">
        <w:t xml:space="preserve">ya que uno de sus objetivos es </w:t>
      </w:r>
      <w:r w:rsidRPr="00E81B9C">
        <w:t xml:space="preserve">hacer un análisis de </w:t>
      </w:r>
      <w:r w:rsidR="008012B4">
        <w:t>los datos</w:t>
      </w:r>
      <w:r w:rsidRPr="00E81B9C">
        <w:t xml:space="preserve"> para resumir sus principales características, </w:t>
      </w:r>
      <w:r w:rsidR="00853734">
        <w:t xml:space="preserve">a menudo y de preferencia </w:t>
      </w:r>
      <w:r w:rsidRPr="00E81B9C">
        <w:t>con métodos visuales.</w:t>
      </w:r>
      <w:r w:rsidR="00853734">
        <w:t xml:space="preserve"> En resumen, </w:t>
      </w:r>
      <w:r w:rsidR="00853734" w:rsidRPr="00853734">
        <w:rPr>
          <w:b/>
          <w:bCs/>
        </w:rPr>
        <w:t>el análisis exploratorio de datos implica conocer los datos</w:t>
      </w:r>
      <w:r w:rsidR="00853734">
        <w:t xml:space="preserve"> con los que se están trabajando. </w:t>
      </w:r>
    </w:p>
    <w:p w14:paraId="6F90A725" w14:textId="21907F38" w:rsidR="00E81B9C" w:rsidRPr="00E81B9C" w:rsidRDefault="00D86108" w:rsidP="00E81B9C">
      <w:r>
        <w:t>De manera general</w:t>
      </w:r>
      <w:r w:rsidR="00CE2744">
        <w:t>, este análisis exploratorio de datos consta de 4 pasos, que</w:t>
      </w:r>
      <w:r>
        <w:t xml:space="preserve"> de preferencia, se deben seguir en orden: </w:t>
      </w:r>
    </w:p>
    <w:p w14:paraId="2E0ECD84" w14:textId="508411BE" w:rsidR="00E81B9C" w:rsidRPr="00E81B9C" w:rsidRDefault="00E81B9C" w:rsidP="00E81B9C">
      <w:pPr>
        <w:numPr>
          <w:ilvl w:val="0"/>
          <w:numId w:val="14"/>
        </w:numPr>
      </w:pPr>
      <w:r w:rsidRPr="00E81B9C">
        <w:rPr>
          <w:b/>
          <w:bCs/>
        </w:rPr>
        <w:lastRenderedPageBreak/>
        <w:t>Paso 1:</w:t>
      </w:r>
      <w:r w:rsidRPr="00E81B9C">
        <w:t xml:space="preserve"> Descripción de la estructura de los datos</w:t>
      </w:r>
      <w:r w:rsidR="00CE2744">
        <w:t xml:space="preserve"> (para comprender lo que significa cada característica)</w:t>
      </w:r>
    </w:p>
    <w:p w14:paraId="08EF0657" w14:textId="77777777" w:rsidR="00E81B9C" w:rsidRPr="00E81B9C" w:rsidRDefault="00E81B9C" w:rsidP="00E81B9C">
      <w:pPr>
        <w:numPr>
          <w:ilvl w:val="0"/>
          <w:numId w:val="14"/>
        </w:numPr>
      </w:pPr>
      <w:r w:rsidRPr="00E81B9C">
        <w:rPr>
          <w:b/>
          <w:bCs/>
        </w:rPr>
        <w:t>Paso 2:</w:t>
      </w:r>
      <w:r w:rsidRPr="00E81B9C">
        <w:t xml:space="preserve"> Identificación de datos faltantes.</w:t>
      </w:r>
    </w:p>
    <w:p w14:paraId="54D2F2B9" w14:textId="77777777" w:rsidR="00E81B9C" w:rsidRPr="00E81B9C" w:rsidRDefault="00E81B9C" w:rsidP="00E81B9C">
      <w:pPr>
        <w:numPr>
          <w:ilvl w:val="0"/>
          <w:numId w:val="14"/>
        </w:numPr>
      </w:pPr>
      <w:r w:rsidRPr="00E81B9C">
        <w:rPr>
          <w:b/>
          <w:bCs/>
        </w:rPr>
        <w:t>Paso 3:</w:t>
      </w:r>
      <w:r w:rsidRPr="00E81B9C">
        <w:t xml:space="preserve"> Detección de valores atípicos.</w:t>
      </w:r>
    </w:p>
    <w:p w14:paraId="3BB6891C" w14:textId="77777777" w:rsidR="00E81B9C" w:rsidRPr="00E81B9C" w:rsidRDefault="00E81B9C" w:rsidP="00E81B9C">
      <w:pPr>
        <w:numPr>
          <w:ilvl w:val="0"/>
          <w:numId w:val="14"/>
        </w:numPr>
      </w:pPr>
      <w:r w:rsidRPr="00E81B9C">
        <w:rPr>
          <w:b/>
          <w:bCs/>
        </w:rPr>
        <w:t>Paso 4:</w:t>
      </w:r>
      <w:r w:rsidRPr="00E81B9C">
        <w:t xml:space="preserve"> Identificación de relaciones entre pares variables.</w:t>
      </w:r>
    </w:p>
    <w:p w14:paraId="6F398BF6" w14:textId="77777777" w:rsidR="00E81B9C" w:rsidRDefault="00E81B9C" w:rsidP="00274A85"/>
    <w:p w14:paraId="5D25B37F" w14:textId="40C1851F" w:rsidR="00254CC4" w:rsidRPr="00274A85" w:rsidRDefault="00254CC4" w:rsidP="00274A85">
      <w:r>
        <w:t xml:space="preserve">Con esta práctica pude </w:t>
      </w:r>
      <w:r w:rsidR="00E741A2">
        <w:t>familiarizarme</w:t>
      </w:r>
      <w:r>
        <w:t xml:space="preserve"> </w:t>
      </w:r>
      <w:r w:rsidR="00982230">
        <w:t>con este análisis exploratorio de datos, las distintas librerías y funciones con las que Python viene integrado</w:t>
      </w:r>
      <w:r w:rsidR="0077680C">
        <w:t xml:space="preserve">, y cómo se pueden utilizar estas herramientas para cumplir con los 4 pasos </w:t>
      </w:r>
      <w:r w:rsidR="00E741A2">
        <w:t xml:space="preserve">del EDA. </w:t>
      </w:r>
    </w:p>
    <w:sectPr w:rsidR="00254CC4" w:rsidRPr="00274A85" w:rsidSect="00AF4AD4">
      <w:footerReference w:type="default" r:id="rId40"/>
      <w:pgSz w:w="12240" w:h="15840" w:code="1"/>
      <w:pgMar w:top="284" w:right="352" w:bottom="284" w:left="352" w:header="283" w:footer="283" w:gutter="0"/>
      <w:pgBorders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gBorders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D1E10" w14:textId="77777777" w:rsidR="0043760A" w:rsidRDefault="0043760A" w:rsidP="00AF4AD4">
      <w:pPr>
        <w:spacing w:after="0" w:line="240" w:lineRule="auto"/>
      </w:pPr>
      <w:r>
        <w:separator/>
      </w:r>
    </w:p>
  </w:endnote>
  <w:endnote w:type="continuationSeparator" w:id="0">
    <w:p w14:paraId="453AAED8" w14:textId="77777777" w:rsidR="0043760A" w:rsidRDefault="0043760A" w:rsidP="00AF4A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2888115"/>
      <w:docPartObj>
        <w:docPartGallery w:val="Page Numbers (Bottom of Page)"/>
        <w:docPartUnique/>
      </w:docPartObj>
    </w:sdtPr>
    <w:sdtContent>
      <w:p w14:paraId="2CD8A64F" w14:textId="2C7D5A88" w:rsidR="00AF4AD4" w:rsidRDefault="00AF4AD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06F948C" w14:textId="77777777" w:rsidR="00AF4AD4" w:rsidRDefault="00AF4AD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5DEFA7" w14:textId="77777777" w:rsidR="0043760A" w:rsidRDefault="0043760A" w:rsidP="00AF4AD4">
      <w:pPr>
        <w:spacing w:after="0" w:line="240" w:lineRule="auto"/>
      </w:pPr>
      <w:r>
        <w:separator/>
      </w:r>
    </w:p>
  </w:footnote>
  <w:footnote w:type="continuationSeparator" w:id="0">
    <w:p w14:paraId="26F54656" w14:textId="77777777" w:rsidR="0043760A" w:rsidRDefault="0043760A" w:rsidP="00AF4A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86" type="#_x0000_t75" style="width:120pt;height:120pt" o:bullet="t">
        <v:imagedata r:id="rId1" o:title="pushpin_1f4cc"/>
      </v:shape>
    </w:pict>
  </w:numPicBullet>
  <w:numPicBullet w:numPicBulletId="1">
    <w:pict>
      <v:shape id="_x0000_i1587" type="#_x0000_t75" style="width:159.8pt;height:159.8pt" o:bullet="t">
        <v:imagedata r:id="rId2" o:title="check-mark-button_2705"/>
      </v:shape>
    </w:pict>
  </w:numPicBullet>
  <w:abstractNum w:abstractNumId="0" w15:restartNumberingAfterBreak="0">
    <w:nsid w:val="01AD7AD4"/>
    <w:multiLevelType w:val="hybridMultilevel"/>
    <w:tmpl w:val="C8168A1C"/>
    <w:lvl w:ilvl="0" w:tplc="080A0001">
      <w:start w:val="1"/>
      <w:numFmt w:val="bullet"/>
      <w:lvlText w:val=""/>
      <w:lvlJc w:val="left"/>
      <w:pPr>
        <w:ind w:left="14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86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58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30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</w:abstractNum>
  <w:abstractNum w:abstractNumId="1" w15:restartNumberingAfterBreak="0">
    <w:nsid w:val="04CF2EE2"/>
    <w:multiLevelType w:val="hybridMultilevel"/>
    <w:tmpl w:val="B92A31B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063BDE"/>
    <w:multiLevelType w:val="hybridMultilevel"/>
    <w:tmpl w:val="F5B47FA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4E7CD1"/>
    <w:multiLevelType w:val="hybridMultilevel"/>
    <w:tmpl w:val="567A04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33129"/>
    <w:multiLevelType w:val="hybridMultilevel"/>
    <w:tmpl w:val="3B300716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EC7CBB"/>
    <w:multiLevelType w:val="hybridMultilevel"/>
    <w:tmpl w:val="D03C0F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FF1344"/>
    <w:multiLevelType w:val="hybridMultilevel"/>
    <w:tmpl w:val="10527EC8"/>
    <w:lvl w:ilvl="0" w:tplc="69DEC3B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8D5078"/>
    <w:multiLevelType w:val="hybridMultilevel"/>
    <w:tmpl w:val="9B16464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7134440"/>
    <w:multiLevelType w:val="hybridMultilevel"/>
    <w:tmpl w:val="F89613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B04BDE"/>
    <w:multiLevelType w:val="hybridMultilevel"/>
    <w:tmpl w:val="B52603C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392714"/>
    <w:multiLevelType w:val="hybridMultilevel"/>
    <w:tmpl w:val="D5EA10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6F195C"/>
    <w:multiLevelType w:val="hybridMultilevel"/>
    <w:tmpl w:val="84D8F87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A308FC"/>
    <w:multiLevelType w:val="hybridMultilevel"/>
    <w:tmpl w:val="CAE67322"/>
    <w:lvl w:ilvl="0" w:tplc="DC3460F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301EA8"/>
    <w:multiLevelType w:val="hybridMultilevel"/>
    <w:tmpl w:val="0DFE1A98"/>
    <w:lvl w:ilvl="0" w:tplc="87D6AC64">
      <w:start w:val="1"/>
      <w:numFmt w:val="decimal"/>
      <w:lvlText w:val="%1)"/>
      <w:lvlJc w:val="left"/>
      <w:pPr>
        <w:ind w:left="860" w:hanging="50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291E99"/>
    <w:multiLevelType w:val="hybridMultilevel"/>
    <w:tmpl w:val="1FCC4A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C74ACB"/>
    <w:multiLevelType w:val="hybridMultilevel"/>
    <w:tmpl w:val="50A89B5E"/>
    <w:lvl w:ilvl="0" w:tplc="011256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616FA2"/>
    <w:multiLevelType w:val="hybridMultilevel"/>
    <w:tmpl w:val="F0F6B86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F07E22"/>
    <w:multiLevelType w:val="hybridMultilevel"/>
    <w:tmpl w:val="611254D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174CAF"/>
    <w:multiLevelType w:val="hybridMultilevel"/>
    <w:tmpl w:val="1E2E2738"/>
    <w:lvl w:ilvl="0" w:tplc="27D4632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CB135C"/>
    <w:multiLevelType w:val="hybridMultilevel"/>
    <w:tmpl w:val="C11AAAAC"/>
    <w:lvl w:ilvl="0" w:tplc="EA32FF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9D00BA"/>
    <w:multiLevelType w:val="hybridMultilevel"/>
    <w:tmpl w:val="324CFE8A"/>
    <w:lvl w:ilvl="0" w:tplc="577CCBA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E31E70"/>
    <w:multiLevelType w:val="hybridMultilevel"/>
    <w:tmpl w:val="B574BE9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0924A1"/>
    <w:multiLevelType w:val="hybridMultilevel"/>
    <w:tmpl w:val="DE7E12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116479"/>
    <w:multiLevelType w:val="hybridMultilevel"/>
    <w:tmpl w:val="733C322A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6E13D7"/>
    <w:multiLevelType w:val="hybridMultilevel"/>
    <w:tmpl w:val="BA140B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6722E6"/>
    <w:multiLevelType w:val="hybridMultilevel"/>
    <w:tmpl w:val="2F927D1E"/>
    <w:lvl w:ilvl="0" w:tplc="27D4632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7764C1"/>
    <w:multiLevelType w:val="hybridMultilevel"/>
    <w:tmpl w:val="DC94D700"/>
    <w:lvl w:ilvl="0" w:tplc="98C2B91C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E0389B"/>
    <w:multiLevelType w:val="hybridMultilevel"/>
    <w:tmpl w:val="7CBCD3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7F4122"/>
    <w:multiLevelType w:val="hybridMultilevel"/>
    <w:tmpl w:val="52E80172"/>
    <w:lvl w:ilvl="0" w:tplc="16FC0994">
      <w:start w:val="1"/>
      <w:numFmt w:val="lowerLetter"/>
      <w:lvlText w:val="%1)"/>
      <w:lvlJc w:val="left"/>
      <w:pPr>
        <w:ind w:left="720" w:hanging="360"/>
      </w:pPr>
      <w:rPr>
        <w:rFonts w:eastAsiaTheme="majorEastAsia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400DAC"/>
    <w:multiLevelType w:val="hybridMultilevel"/>
    <w:tmpl w:val="7082B7C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0A43D7F"/>
    <w:multiLevelType w:val="hybridMultilevel"/>
    <w:tmpl w:val="CAD8423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5E7EB0"/>
    <w:multiLevelType w:val="hybridMultilevel"/>
    <w:tmpl w:val="DFB6F4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CB6727"/>
    <w:multiLevelType w:val="hybridMultilevel"/>
    <w:tmpl w:val="1964792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E41E8D"/>
    <w:multiLevelType w:val="hybridMultilevel"/>
    <w:tmpl w:val="C8423DA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C24E7D"/>
    <w:multiLevelType w:val="hybridMultilevel"/>
    <w:tmpl w:val="D1006A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A673DA"/>
    <w:multiLevelType w:val="hybridMultilevel"/>
    <w:tmpl w:val="7DCA50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941A2D"/>
    <w:multiLevelType w:val="hybridMultilevel"/>
    <w:tmpl w:val="B052BDD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671D74"/>
    <w:multiLevelType w:val="hybridMultilevel"/>
    <w:tmpl w:val="725CAD9A"/>
    <w:lvl w:ilvl="0" w:tplc="6F3857E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B17D6C"/>
    <w:multiLevelType w:val="hybridMultilevel"/>
    <w:tmpl w:val="B0FAEA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1383741">
    <w:abstractNumId w:val="13"/>
  </w:num>
  <w:num w:numId="2" w16cid:durableId="537278024">
    <w:abstractNumId w:val="4"/>
  </w:num>
  <w:num w:numId="3" w16cid:durableId="1081097736">
    <w:abstractNumId w:val="22"/>
  </w:num>
  <w:num w:numId="4" w16cid:durableId="728841912">
    <w:abstractNumId w:val="28"/>
  </w:num>
  <w:num w:numId="5" w16cid:durableId="920867072">
    <w:abstractNumId w:val="7"/>
  </w:num>
  <w:num w:numId="6" w16cid:durableId="12387093">
    <w:abstractNumId w:val="23"/>
  </w:num>
  <w:num w:numId="7" w16cid:durableId="966400099">
    <w:abstractNumId w:val="31"/>
  </w:num>
  <w:num w:numId="8" w16cid:durableId="1991784210">
    <w:abstractNumId w:val="27"/>
  </w:num>
  <w:num w:numId="9" w16cid:durableId="658267653">
    <w:abstractNumId w:val="25"/>
  </w:num>
  <w:num w:numId="10" w16cid:durableId="784925644">
    <w:abstractNumId w:val="32"/>
  </w:num>
  <w:num w:numId="11" w16cid:durableId="340817857">
    <w:abstractNumId w:val="11"/>
  </w:num>
  <w:num w:numId="12" w16cid:durableId="1613393669">
    <w:abstractNumId w:val="18"/>
  </w:num>
  <w:num w:numId="13" w16cid:durableId="730083372">
    <w:abstractNumId w:val="14"/>
  </w:num>
  <w:num w:numId="14" w16cid:durableId="279144123">
    <w:abstractNumId w:val="21"/>
  </w:num>
  <w:num w:numId="15" w16cid:durableId="1865289072">
    <w:abstractNumId w:val="8"/>
  </w:num>
  <w:num w:numId="16" w16cid:durableId="1391537411">
    <w:abstractNumId w:val="15"/>
  </w:num>
  <w:num w:numId="17" w16cid:durableId="1133140527">
    <w:abstractNumId w:val="34"/>
  </w:num>
  <w:num w:numId="18" w16cid:durableId="610212940">
    <w:abstractNumId w:val="37"/>
  </w:num>
  <w:num w:numId="19" w16cid:durableId="152840085">
    <w:abstractNumId w:val="26"/>
  </w:num>
  <w:num w:numId="20" w16cid:durableId="1154832227">
    <w:abstractNumId w:val="6"/>
  </w:num>
  <w:num w:numId="21" w16cid:durableId="1176386721">
    <w:abstractNumId w:val="5"/>
  </w:num>
  <w:num w:numId="22" w16cid:durableId="2027754903">
    <w:abstractNumId w:val="19"/>
  </w:num>
  <w:num w:numId="23" w16cid:durableId="175970705">
    <w:abstractNumId w:val="35"/>
  </w:num>
  <w:num w:numId="24" w16cid:durableId="702168587">
    <w:abstractNumId w:val="30"/>
  </w:num>
  <w:num w:numId="25" w16cid:durableId="1501505100">
    <w:abstractNumId w:val="36"/>
  </w:num>
  <w:num w:numId="26" w16cid:durableId="1816481830">
    <w:abstractNumId w:val="1"/>
  </w:num>
  <w:num w:numId="27" w16cid:durableId="1395617015">
    <w:abstractNumId w:val="2"/>
  </w:num>
  <w:num w:numId="28" w16cid:durableId="354039979">
    <w:abstractNumId w:val="10"/>
  </w:num>
  <w:num w:numId="29" w16cid:durableId="1229851468">
    <w:abstractNumId w:val="0"/>
  </w:num>
  <w:num w:numId="30" w16cid:durableId="1091774231">
    <w:abstractNumId w:val="16"/>
  </w:num>
  <w:num w:numId="31" w16cid:durableId="809371769">
    <w:abstractNumId w:val="17"/>
  </w:num>
  <w:num w:numId="32" w16cid:durableId="964585238">
    <w:abstractNumId w:val="38"/>
  </w:num>
  <w:num w:numId="33" w16cid:durableId="1046372769">
    <w:abstractNumId w:val="9"/>
  </w:num>
  <w:num w:numId="34" w16cid:durableId="1205171970">
    <w:abstractNumId w:val="24"/>
  </w:num>
  <w:num w:numId="35" w16cid:durableId="1817067369">
    <w:abstractNumId w:val="29"/>
  </w:num>
  <w:num w:numId="36" w16cid:durableId="1476142877">
    <w:abstractNumId w:val="20"/>
  </w:num>
  <w:num w:numId="37" w16cid:durableId="1052658368">
    <w:abstractNumId w:val="33"/>
  </w:num>
  <w:num w:numId="38" w16cid:durableId="1717898041">
    <w:abstractNumId w:val="12"/>
  </w:num>
  <w:num w:numId="39" w16cid:durableId="596449478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007"/>
    <w:rsid w:val="00001269"/>
    <w:rsid w:val="000032FB"/>
    <w:rsid w:val="000041A9"/>
    <w:rsid w:val="00007595"/>
    <w:rsid w:val="000077DD"/>
    <w:rsid w:val="00011244"/>
    <w:rsid w:val="00014810"/>
    <w:rsid w:val="000159B8"/>
    <w:rsid w:val="00015D2C"/>
    <w:rsid w:val="00016E93"/>
    <w:rsid w:val="000205EC"/>
    <w:rsid w:val="00020A49"/>
    <w:rsid w:val="00024EFD"/>
    <w:rsid w:val="00026668"/>
    <w:rsid w:val="00032441"/>
    <w:rsid w:val="000348BD"/>
    <w:rsid w:val="00040328"/>
    <w:rsid w:val="00041D64"/>
    <w:rsid w:val="0004203B"/>
    <w:rsid w:val="00044FEC"/>
    <w:rsid w:val="00045E85"/>
    <w:rsid w:val="000463E6"/>
    <w:rsid w:val="00046D1A"/>
    <w:rsid w:val="0005008C"/>
    <w:rsid w:val="000522FC"/>
    <w:rsid w:val="00056027"/>
    <w:rsid w:val="0006077C"/>
    <w:rsid w:val="0006083C"/>
    <w:rsid w:val="00060AFD"/>
    <w:rsid w:val="00064EE5"/>
    <w:rsid w:val="000655C4"/>
    <w:rsid w:val="00065F28"/>
    <w:rsid w:val="00066A3B"/>
    <w:rsid w:val="000713F4"/>
    <w:rsid w:val="00072DC2"/>
    <w:rsid w:val="000742AE"/>
    <w:rsid w:val="000758ED"/>
    <w:rsid w:val="00080513"/>
    <w:rsid w:val="000820C8"/>
    <w:rsid w:val="0008352C"/>
    <w:rsid w:val="0008565B"/>
    <w:rsid w:val="000872B2"/>
    <w:rsid w:val="00087DBA"/>
    <w:rsid w:val="00093A2B"/>
    <w:rsid w:val="00096025"/>
    <w:rsid w:val="000966C7"/>
    <w:rsid w:val="000970EE"/>
    <w:rsid w:val="000B38C0"/>
    <w:rsid w:val="000C02BD"/>
    <w:rsid w:val="000C0ED9"/>
    <w:rsid w:val="000C0FB2"/>
    <w:rsid w:val="000C6B4C"/>
    <w:rsid w:val="000C70CB"/>
    <w:rsid w:val="000D182A"/>
    <w:rsid w:val="000D1B13"/>
    <w:rsid w:val="000D207B"/>
    <w:rsid w:val="000D2C60"/>
    <w:rsid w:val="000D3A63"/>
    <w:rsid w:val="000D7A80"/>
    <w:rsid w:val="000E020F"/>
    <w:rsid w:val="000E0BAF"/>
    <w:rsid w:val="000E0E8D"/>
    <w:rsid w:val="000E0EE2"/>
    <w:rsid w:val="000E4C66"/>
    <w:rsid w:val="000E4CF6"/>
    <w:rsid w:val="000E4D0B"/>
    <w:rsid w:val="000E5963"/>
    <w:rsid w:val="000E75A8"/>
    <w:rsid w:val="000F1012"/>
    <w:rsid w:val="000F2903"/>
    <w:rsid w:val="000F344A"/>
    <w:rsid w:val="000F5A4B"/>
    <w:rsid w:val="000F652C"/>
    <w:rsid w:val="000F7337"/>
    <w:rsid w:val="000F7E2E"/>
    <w:rsid w:val="00100D45"/>
    <w:rsid w:val="00106065"/>
    <w:rsid w:val="0010650C"/>
    <w:rsid w:val="001104FC"/>
    <w:rsid w:val="001122B6"/>
    <w:rsid w:val="001129E4"/>
    <w:rsid w:val="0011345B"/>
    <w:rsid w:val="00116F82"/>
    <w:rsid w:val="00117207"/>
    <w:rsid w:val="0012121A"/>
    <w:rsid w:val="00121D71"/>
    <w:rsid w:val="001250DF"/>
    <w:rsid w:val="001261B3"/>
    <w:rsid w:val="00126245"/>
    <w:rsid w:val="00131E7E"/>
    <w:rsid w:val="001342AD"/>
    <w:rsid w:val="00141C6C"/>
    <w:rsid w:val="0014711F"/>
    <w:rsid w:val="00150DDD"/>
    <w:rsid w:val="00151113"/>
    <w:rsid w:val="0015371C"/>
    <w:rsid w:val="001631F9"/>
    <w:rsid w:val="00165F16"/>
    <w:rsid w:val="00167BEA"/>
    <w:rsid w:val="001711C3"/>
    <w:rsid w:val="00174826"/>
    <w:rsid w:val="00185A6F"/>
    <w:rsid w:val="00185C8D"/>
    <w:rsid w:val="00186CEB"/>
    <w:rsid w:val="00191066"/>
    <w:rsid w:val="00194D6A"/>
    <w:rsid w:val="00195DA3"/>
    <w:rsid w:val="001A1650"/>
    <w:rsid w:val="001A5CAD"/>
    <w:rsid w:val="001A62E7"/>
    <w:rsid w:val="001A70B7"/>
    <w:rsid w:val="001B6EE1"/>
    <w:rsid w:val="001B71B0"/>
    <w:rsid w:val="001C03E9"/>
    <w:rsid w:val="001C42CB"/>
    <w:rsid w:val="001C4838"/>
    <w:rsid w:val="001C6FA1"/>
    <w:rsid w:val="001C7B42"/>
    <w:rsid w:val="001D265E"/>
    <w:rsid w:val="001D33B3"/>
    <w:rsid w:val="001D38DC"/>
    <w:rsid w:val="001D3CB1"/>
    <w:rsid w:val="001D50C9"/>
    <w:rsid w:val="001E0BC6"/>
    <w:rsid w:val="001E1AE1"/>
    <w:rsid w:val="001E2CD1"/>
    <w:rsid w:val="001E47F1"/>
    <w:rsid w:val="001E4974"/>
    <w:rsid w:val="001F0D36"/>
    <w:rsid w:val="001F44E0"/>
    <w:rsid w:val="001F736A"/>
    <w:rsid w:val="001F7A43"/>
    <w:rsid w:val="00202925"/>
    <w:rsid w:val="002045B1"/>
    <w:rsid w:val="002053DE"/>
    <w:rsid w:val="00211430"/>
    <w:rsid w:val="00213984"/>
    <w:rsid w:val="002207E3"/>
    <w:rsid w:val="00221109"/>
    <w:rsid w:val="002241C3"/>
    <w:rsid w:val="00225527"/>
    <w:rsid w:val="00227EC8"/>
    <w:rsid w:val="00234917"/>
    <w:rsid w:val="002376D5"/>
    <w:rsid w:val="00241A05"/>
    <w:rsid w:val="002504E7"/>
    <w:rsid w:val="00252ED1"/>
    <w:rsid w:val="00254CC4"/>
    <w:rsid w:val="0025747C"/>
    <w:rsid w:val="00257896"/>
    <w:rsid w:val="00257FF8"/>
    <w:rsid w:val="002708D7"/>
    <w:rsid w:val="00272871"/>
    <w:rsid w:val="00272E46"/>
    <w:rsid w:val="00273C8D"/>
    <w:rsid w:val="00274A85"/>
    <w:rsid w:val="00274DFF"/>
    <w:rsid w:val="00275833"/>
    <w:rsid w:val="00275847"/>
    <w:rsid w:val="002759C1"/>
    <w:rsid w:val="00280274"/>
    <w:rsid w:val="00280E62"/>
    <w:rsid w:val="0028290A"/>
    <w:rsid w:val="00284715"/>
    <w:rsid w:val="00290739"/>
    <w:rsid w:val="00292433"/>
    <w:rsid w:val="00292572"/>
    <w:rsid w:val="00295F05"/>
    <w:rsid w:val="0029708B"/>
    <w:rsid w:val="00297E7A"/>
    <w:rsid w:val="002A3772"/>
    <w:rsid w:val="002A502E"/>
    <w:rsid w:val="002B22E9"/>
    <w:rsid w:val="002B28F2"/>
    <w:rsid w:val="002B3478"/>
    <w:rsid w:val="002B3F67"/>
    <w:rsid w:val="002B4A07"/>
    <w:rsid w:val="002B5F8E"/>
    <w:rsid w:val="002B77AF"/>
    <w:rsid w:val="002C1108"/>
    <w:rsid w:val="002C6792"/>
    <w:rsid w:val="002D439D"/>
    <w:rsid w:val="002D4E72"/>
    <w:rsid w:val="002D7881"/>
    <w:rsid w:val="002E3F7C"/>
    <w:rsid w:val="002E4172"/>
    <w:rsid w:val="002F0943"/>
    <w:rsid w:val="002F0A31"/>
    <w:rsid w:val="002F1144"/>
    <w:rsid w:val="002F6F38"/>
    <w:rsid w:val="003007E9"/>
    <w:rsid w:val="0030086B"/>
    <w:rsid w:val="003065CF"/>
    <w:rsid w:val="00307F2C"/>
    <w:rsid w:val="0031014E"/>
    <w:rsid w:val="003126C5"/>
    <w:rsid w:val="003134BC"/>
    <w:rsid w:val="00317309"/>
    <w:rsid w:val="00321151"/>
    <w:rsid w:val="0032572F"/>
    <w:rsid w:val="003260FD"/>
    <w:rsid w:val="003265E6"/>
    <w:rsid w:val="0032661F"/>
    <w:rsid w:val="00326734"/>
    <w:rsid w:val="003306C4"/>
    <w:rsid w:val="00330FF1"/>
    <w:rsid w:val="003317D4"/>
    <w:rsid w:val="00333214"/>
    <w:rsid w:val="003348C7"/>
    <w:rsid w:val="00334C95"/>
    <w:rsid w:val="00335532"/>
    <w:rsid w:val="003368FE"/>
    <w:rsid w:val="003400DD"/>
    <w:rsid w:val="003416E6"/>
    <w:rsid w:val="00342FE7"/>
    <w:rsid w:val="00344A44"/>
    <w:rsid w:val="003463C5"/>
    <w:rsid w:val="0034718B"/>
    <w:rsid w:val="00347BEA"/>
    <w:rsid w:val="00350E0C"/>
    <w:rsid w:val="00351F93"/>
    <w:rsid w:val="003529EF"/>
    <w:rsid w:val="00355376"/>
    <w:rsid w:val="00356927"/>
    <w:rsid w:val="00356B8E"/>
    <w:rsid w:val="003601A2"/>
    <w:rsid w:val="00363180"/>
    <w:rsid w:val="00370F10"/>
    <w:rsid w:val="00381017"/>
    <w:rsid w:val="00381250"/>
    <w:rsid w:val="00381F51"/>
    <w:rsid w:val="003866CB"/>
    <w:rsid w:val="00390F1B"/>
    <w:rsid w:val="0039785C"/>
    <w:rsid w:val="003A0E19"/>
    <w:rsid w:val="003B5756"/>
    <w:rsid w:val="003C0415"/>
    <w:rsid w:val="003C3FB2"/>
    <w:rsid w:val="003C3FCE"/>
    <w:rsid w:val="003C6578"/>
    <w:rsid w:val="003C6FCF"/>
    <w:rsid w:val="003D0D9F"/>
    <w:rsid w:val="003D16DC"/>
    <w:rsid w:val="003D6A1B"/>
    <w:rsid w:val="003D6C88"/>
    <w:rsid w:val="003E2566"/>
    <w:rsid w:val="003E2EB2"/>
    <w:rsid w:val="003E494F"/>
    <w:rsid w:val="003F0007"/>
    <w:rsid w:val="003F0392"/>
    <w:rsid w:val="003F24E7"/>
    <w:rsid w:val="003F606E"/>
    <w:rsid w:val="004022C2"/>
    <w:rsid w:val="0041004C"/>
    <w:rsid w:val="00410D7B"/>
    <w:rsid w:val="00411973"/>
    <w:rsid w:val="00412A5D"/>
    <w:rsid w:val="004220EC"/>
    <w:rsid w:val="004248F2"/>
    <w:rsid w:val="00424E83"/>
    <w:rsid w:val="00425C2D"/>
    <w:rsid w:val="00431E0F"/>
    <w:rsid w:val="004324E3"/>
    <w:rsid w:val="0043760A"/>
    <w:rsid w:val="004419D6"/>
    <w:rsid w:val="00441C31"/>
    <w:rsid w:val="004450E5"/>
    <w:rsid w:val="0044698F"/>
    <w:rsid w:val="00450765"/>
    <w:rsid w:val="004534EA"/>
    <w:rsid w:val="004579F3"/>
    <w:rsid w:val="00463EAD"/>
    <w:rsid w:val="0046422C"/>
    <w:rsid w:val="00465D34"/>
    <w:rsid w:val="0047256B"/>
    <w:rsid w:val="00473226"/>
    <w:rsid w:val="00477326"/>
    <w:rsid w:val="00480A2F"/>
    <w:rsid w:val="0048638F"/>
    <w:rsid w:val="00487984"/>
    <w:rsid w:val="00490CDF"/>
    <w:rsid w:val="004920C1"/>
    <w:rsid w:val="00493B69"/>
    <w:rsid w:val="004943F4"/>
    <w:rsid w:val="004976BA"/>
    <w:rsid w:val="004A3C77"/>
    <w:rsid w:val="004A65D2"/>
    <w:rsid w:val="004A6DEC"/>
    <w:rsid w:val="004B0166"/>
    <w:rsid w:val="004B1A00"/>
    <w:rsid w:val="004B1D5F"/>
    <w:rsid w:val="004B53D4"/>
    <w:rsid w:val="004B5541"/>
    <w:rsid w:val="004C2992"/>
    <w:rsid w:val="004C5C31"/>
    <w:rsid w:val="004D0309"/>
    <w:rsid w:val="004D1FD4"/>
    <w:rsid w:val="004D3127"/>
    <w:rsid w:val="004D325D"/>
    <w:rsid w:val="004D3492"/>
    <w:rsid w:val="004D3EBE"/>
    <w:rsid w:val="004D5001"/>
    <w:rsid w:val="004D5B4D"/>
    <w:rsid w:val="004E1024"/>
    <w:rsid w:val="004E15C8"/>
    <w:rsid w:val="004E3357"/>
    <w:rsid w:val="004E4C56"/>
    <w:rsid w:val="004E5B88"/>
    <w:rsid w:val="004F1099"/>
    <w:rsid w:val="004F2BB5"/>
    <w:rsid w:val="004F356B"/>
    <w:rsid w:val="004F36C6"/>
    <w:rsid w:val="004F6B5A"/>
    <w:rsid w:val="004F6E47"/>
    <w:rsid w:val="004F7803"/>
    <w:rsid w:val="00500A94"/>
    <w:rsid w:val="005029A2"/>
    <w:rsid w:val="005032B6"/>
    <w:rsid w:val="00503E14"/>
    <w:rsid w:val="00504B7C"/>
    <w:rsid w:val="005058AC"/>
    <w:rsid w:val="00511CDB"/>
    <w:rsid w:val="00515488"/>
    <w:rsid w:val="00521C40"/>
    <w:rsid w:val="00524E4D"/>
    <w:rsid w:val="00531BB8"/>
    <w:rsid w:val="00535238"/>
    <w:rsid w:val="00535E3E"/>
    <w:rsid w:val="00540929"/>
    <w:rsid w:val="00546F78"/>
    <w:rsid w:val="00551253"/>
    <w:rsid w:val="00554703"/>
    <w:rsid w:val="00555BDB"/>
    <w:rsid w:val="00555CFC"/>
    <w:rsid w:val="0055660A"/>
    <w:rsid w:val="00556C0C"/>
    <w:rsid w:val="00557299"/>
    <w:rsid w:val="0056063E"/>
    <w:rsid w:val="00561AFD"/>
    <w:rsid w:val="005678EB"/>
    <w:rsid w:val="00571C6A"/>
    <w:rsid w:val="00573250"/>
    <w:rsid w:val="00573D9F"/>
    <w:rsid w:val="0057543D"/>
    <w:rsid w:val="00577753"/>
    <w:rsid w:val="00577944"/>
    <w:rsid w:val="005816FC"/>
    <w:rsid w:val="00587BFD"/>
    <w:rsid w:val="005908C0"/>
    <w:rsid w:val="00590EBA"/>
    <w:rsid w:val="005917C5"/>
    <w:rsid w:val="0059201E"/>
    <w:rsid w:val="0059213E"/>
    <w:rsid w:val="00592B08"/>
    <w:rsid w:val="00594D1E"/>
    <w:rsid w:val="00595824"/>
    <w:rsid w:val="005965E2"/>
    <w:rsid w:val="00597732"/>
    <w:rsid w:val="005A0B14"/>
    <w:rsid w:val="005A3123"/>
    <w:rsid w:val="005A3B6A"/>
    <w:rsid w:val="005A4D8E"/>
    <w:rsid w:val="005A7647"/>
    <w:rsid w:val="005B1827"/>
    <w:rsid w:val="005B1C27"/>
    <w:rsid w:val="005B28C5"/>
    <w:rsid w:val="005B2C03"/>
    <w:rsid w:val="005B33B1"/>
    <w:rsid w:val="005B3571"/>
    <w:rsid w:val="005B402B"/>
    <w:rsid w:val="005B5942"/>
    <w:rsid w:val="005C59E5"/>
    <w:rsid w:val="005C5AE1"/>
    <w:rsid w:val="005C6E49"/>
    <w:rsid w:val="005D014B"/>
    <w:rsid w:val="005D030F"/>
    <w:rsid w:val="005D3F28"/>
    <w:rsid w:val="005D3FA4"/>
    <w:rsid w:val="005D701B"/>
    <w:rsid w:val="005D7ECE"/>
    <w:rsid w:val="005E00B1"/>
    <w:rsid w:val="005E1A02"/>
    <w:rsid w:val="005E1AB9"/>
    <w:rsid w:val="005E250C"/>
    <w:rsid w:val="005E478C"/>
    <w:rsid w:val="005E611A"/>
    <w:rsid w:val="005E7CE0"/>
    <w:rsid w:val="005F220E"/>
    <w:rsid w:val="005F4FAD"/>
    <w:rsid w:val="005F5C35"/>
    <w:rsid w:val="00603006"/>
    <w:rsid w:val="00603FA4"/>
    <w:rsid w:val="00606417"/>
    <w:rsid w:val="00611FC8"/>
    <w:rsid w:val="00622668"/>
    <w:rsid w:val="00622FB7"/>
    <w:rsid w:val="00625ED8"/>
    <w:rsid w:val="006349A7"/>
    <w:rsid w:val="00641160"/>
    <w:rsid w:val="00641F58"/>
    <w:rsid w:val="00642F73"/>
    <w:rsid w:val="006438EA"/>
    <w:rsid w:val="00650926"/>
    <w:rsid w:val="00651B4E"/>
    <w:rsid w:val="00655A39"/>
    <w:rsid w:val="006571FC"/>
    <w:rsid w:val="006578DD"/>
    <w:rsid w:val="006642F1"/>
    <w:rsid w:val="00666557"/>
    <w:rsid w:val="00666CFC"/>
    <w:rsid w:val="0067150A"/>
    <w:rsid w:val="00671DEA"/>
    <w:rsid w:val="0068029E"/>
    <w:rsid w:val="006869B9"/>
    <w:rsid w:val="00687BD0"/>
    <w:rsid w:val="00690F8B"/>
    <w:rsid w:val="00692581"/>
    <w:rsid w:val="00692B0D"/>
    <w:rsid w:val="00693D30"/>
    <w:rsid w:val="00694F84"/>
    <w:rsid w:val="006A01B4"/>
    <w:rsid w:val="006A1D2E"/>
    <w:rsid w:val="006B5205"/>
    <w:rsid w:val="006B6C4B"/>
    <w:rsid w:val="006C1826"/>
    <w:rsid w:val="006C3B31"/>
    <w:rsid w:val="006C3DA6"/>
    <w:rsid w:val="006C4C8B"/>
    <w:rsid w:val="006C5B54"/>
    <w:rsid w:val="006D5979"/>
    <w:rsid w:val="006D5C41"/>
    <w:rsid w:val="006E2461"/>
    <w:rsid w:val="006E3634"/>
    <w:rsid w:val="006E4F56"/>
    <w:rsid w:val="006F1C28"/>
    <w:rsid w:val="006F3D2B"/>
    <w:rsid w:val="006F51E5"/>
    <w:rsid w:val="006F64F7"/>
    <w:rsid w:val="007000E4"/>
    <w:rsid w:val="00700173"/>
    <w:rsid w:val="0070017C"/>
    <w:rsid w:val="007017D1"/>
    <w:rsid w:val="00701F8C"/>
    <w:rsid w:val="00703B66"/>
    <w:rsid w:val="0070633C"/>
    <w:rsid w:val="00716896"/>
    <w:rsid w:val="00720BA7"/>
    <w:rsid w:val="00721190"/>
    <w:rsid w:val="007219B6"/>
    <w:rsid w:val="00721A28"/>
    <w:rsid w:val="00723248"/>
    <w:rsid w:val="00725BCC"/>
    <w:rsid w:val="007276EF"/>
    <w:rsid w:val="00730B34"/>
    <w:rsid w:val="007315E8"/>
    <w:rsid w:val="0073366E"/>
    <w:rsid w:val="00736300"/>
    <w:rsid w:val="00736504"/>
    <w:rsid w:val="007437C7"/>
    <w:rsid w:val="00743EDF"/>
    <w:rsid w:val="00745558"/>
    <w:rsid w:val="00747C7A"/>
    <w:rsid w:val="00750A06"/>
    <w:rsid w:val="0075145B"/>
    <w:rsid w:val="00752763"/>
    <w:rsid w:val="00752C24"/>
    <w:rsid w:val="00754A3D"/>
    <w:rsid w:val="00754B8A"/>
    <w:rsid w:val="0075793E"/>
    <w:rsid w:val="007628F5"/>
    <w:rsid w:val="007638DC"/>
    <w:rsid w:val="007676CF"/>
    <w:rsid w:val="00770DFE"/>
    <w:rsid w:val="007763AF"/>
    <w:rsid w:val="00776418"/>
    <w:rsid w:val="00776491"/>
    <w:rsid w:val="0077680C"/>
    <w:rsid w:val="0078109E"/>
    <w:rsid w:val="007818AC"/>
    <w:rsid w:val="00781B52"/>
    <w:rsid w:val="00786C76"/>
    <w:rsid w:val="007870AD"/>
    <w:rsid w:val="007875ED"/>
    <w:rsid w:val="00787CFD"/>
    <w:rsid w:val="00792B99"/>
    <w:rsid w:val="00794C05"/>
    <w:rsid w:val="00796E9D"/>
    <w:rsid w:val="00797DC9"/>
    <w:rsid w:val="007A4DA7"/>
    <w:rsid w:val="007A633E"/>
    <w:rsid w:val="007A7A3D"/>
    <w:rsid w:val="007A7A8F"/>
    <w:rsid w:val="007B1B44"/>
    <w:rsid w:val="007B32BA"/>
    <w:rsid w:val="007B3D92"/>
    <w:rsid w:val="007B69C3"/>
    <w:rsid w:val="007C417F"/>
    <w:rsid w:val="007C5D8C"/>
    <w:rsid w:val="007C6B68"/>
    <w:rsid w:val="007C7004"/>
    <w:rsid w:val="007C7AB3"/>
    <w:rsid w:val="007D0732"/>
    <w:rsid w:val="007D29E8"/>
    <w:rsid w:val="007D35AA"/>
    <w:rsid w:val="007D6482"/>
    <w:rsid w:val="007D6AC0"/>
    <w:rsid w:val="007D76EE"/>
    <w:rsid w:val="007E09E0"/>
    <w:rsid w:val="007E0DE3"/>
    <w:rsid w:val="007E7DBA"/>
    <w:rsid w:val="007F4BA3"/>
    <w:rsid w:val="007F59C8"/>
    <w:rsid w:val="007F668E"/>
    <w:rsid w:val="008012B4"/>
    <w:rsid w:val="0080357F"/>
    <w:rsid w:val="008037DA"/>
    <w:rsid w:val="00812CDD"/>
    <w:rsid w:val="00812ECC"/>
    <w:rsid w:val="00814E19"/>
    <w:rsid w:val="00822AE0"/>
    <w:rsid w:val="00824B45"/>
    <w:rsid w:val="00824C10"/>
    <w:rsid w:val="00825FFB"/>
    <w:rsid w:val="0082637D"/>
    <w:rsid w:val="0082644E"/>
    <w:rsid w:val="008265CB"/>
    <w:rsid w:val="00833D04"/>
    <w:rsid w:val="00834FC9"/>
    <w:rsid w:val="00835635"/>
    <w:rsid w:val="008367C9"/>
    <w:rsid w:val="008419A0"/>
    <w:rsid w:val="00841AFD"/>
    <w:rsid w:val="00841FE0"/>
    <w:rsid w:val="0084518F"/>
    <w:rsid w:val="00850E9D"/>
    <w:rsid w:val="00853734"/>
    <w:rsid w:val="00860C94"/>
    <w:rsid w:val="00864154"/>
    <w:rsid w:val="0087065F"/>
    <w:rsid w:val="00872A9A"/>
    <w:rsid w:val="008747CA"/>
    <w:rsid w:val="008754B2"/>
    <w:rsid w:val="00877E5F"/>
    <w:rsid w:val="00880B65"/>
    <w:rsid w:val="00880F2C"/>
    <w:rsid w:val="00884547"/>
    <w:rsid w:val="00884564"/>
    <w:rsid w:val="0088466F"/>
    <w:rsid w:val="008870EA"/>
    <w:rsid w:val="00890EAE"/>
    <w:rsid w:val="00891869"/>
    <w:rsid w:val="00891A0C"/>
    <w:rsid w:val="008945A3"/>
    <w:rsid w:val="00895F39"/>
    <w:rsid w:val="008A2A82"/>
    <w:rsid w:val="008A47E2"/>
    <w:rsid w:val="008A53C4"/>
    <w:rsid w:val="008A7DFE"/>
    <w:rsid w:val="008B19EB"/>
    <w:rsid w:val="008B71B5"/>
    <w:rsid w:val="008B796A"/>
    <w:rsid w:val="008B7F01"/>
    <w:rsid w:val="008C0168"/>
    <w:rsid w:val="008C2497"/>
    <w:rsid w:val="008C2609"/>
    <w:rsid w:val="008C7941"/>
    <w:rsid w:val="008D3981"/>
    <w:rsid w:val="008D45D1"/>
    <w:rsid w:val="008D4EA2"/>
    <w:rsid w:val="008D6795"/>
    <w:rsid w:val="008D7E85"/>
    <w:rsid w:val="008D7E86"/>
    <w:rsid w:val="008E1CF4"/>
    <w:rsid w:val="008E5AA8"/>
    <w:rsid w:val="008E5ADF"/>
    <w:rsid w:val="008E7970"/>
    <w:rsid w:val="008F29F7"/>
    <w:rsid w:val="008F632B"/>
    <w:rsid w:val="00910A4D"/>
    <w:rsid w:val="00916DB0"/>
    <w:rsid w:val="00916E4D"/>
    <w:rsid w:val="00916ED1"/>
    <w:rsid w:val="00917F9D"/>
    <w:rsid w:val="00922441"/>
    <w:rsid w:val="00922D58"/>
    <w:rsid w:val="00923E00"/>
    <w:rsid w:val="00924AA1"/>
    <w:rsid w:val="00924DA9"/>
    <w:rsid w:val="0092733C"/>
    <w:rsid w:val="00930767"/>
    <w:rsid w:val="009309FF"/>
    <w:rsid w:val="00931966"/>
    <w:rsid w:val="00933D2E"/>
    <w:rsid w:val="00937510"/>
    <w:rsid w:val="0094056D"/>
    <w:rsid w:val="00940BD0"/>
    <w:rsid w:val="00940DCE"/>
    <w:rsid w:val="00943424"/>
    <w:rsid w:val="0094477F"/>
    <w:rsid w:val="009525DF"/>
    <w:rsid w:val="00953291"/>
    <w:rsid w:val="009546D1"/>
    <w:rsid w:val="00954FB7"/>
    <w:rsid w:val="00956D5F"/>
    <w:rsid w:val="00962C53"/>
    <w:rsid w:val="009645CE"/>
    <w:rsid w:val="00967AE5"/>
    <w:rsid w:val="009728EA"/>
    <w:rsid w:val="00974F1D"/>
    <w:rsid w:val="00977741"/>
    <w:rsid w:val="00980347"/>
    <w:rsid w:val="00982230"/>
    <w:rsid w:val="00982719"/>
    <w:rsid w:val="00984437"/>
    <w:rsid w:val="00985F7E"/>
    <w:rsid w:val="009872C9"/>
    <w:rsid w:val="00997409"/>
    <w:rsid w:val="009A4B54"/>
    <w:rsid w:val="009A68A9"/>
    <w:rsid w:val="009B0038"/>
    <w:rsid w:val="009B065F"/>
    <w:rsid w:val="009B2731"/>
    <w:rsid w:val="009B6E31"/>
    <w:rsid w:val="009C0284"/>
    <w:rsid w:val="009C0972"/>
    <w:rsid w:val="009C1E68"/>
    <w:rsid w:val="009C619B"/>
    <w:rsid w:val="009C649D"/>
    <w:rsid w:val="009C67AC"/>
    <w:rsid w:val="009D1BB0"/>
    <w:rsid w:val="009D49A3"/>
    <w:rsid w:val="009E0AF9"/>
    <w:rsid w:val="009E2817"/>
    <w:rsid w:val="009E4E29"/>
    <w:rsid w:val="009E70D7"/>
    <w:rsid w:val="009F3510"/>
    <w:rsid w:val="009F409C"/>
    <w:rsid w:val="009F6AA6"/>
    <w:rsid w:val="009F6F48"/>
    <w:rsid w:val="00A035AB"/>
    <w:rsid w:val="00A03B4D"/>
    <w:rsid w:val="00A06A51"/>
    <w:rsid w:val="00A1233F"/>
    <w:rsid w:val="00A13E0E"/>
    <w:rsid w:val="00A165DB"/>
    <w:rsid w:val="00A17357"/>
    <w:rsid w:val="00A342B6"/>
    <w:rsid w:val="00A3681E"/>
    <w:rsid w:val="00A3684B"/>
    <w:rsid w:val="00A36873"/>
    <w:rsid w:val="00A36A78"/>
    <w:rsid w:val="00A3734A"/>
    <w:rsid w:val="00A3772F"/>
    <w:rsid w:val="00A50000"/>
    <w:rsid w:val="00A523E6"/>
    <w:rsid w:val="00A54B9C"/>
    <w:rsid w:val="00A61FF0"/>
    <w:rsid w:val="00A63BB9"/>
    <w:rsid w:val="00A6457E"/>
    <w:rsid w:val="00A75795"/>
    <w:rsid w:val="00A81DA0"/>
    <w:rsid w:val="00A9437B"/>
    <w:rsid w:val="00A94A64"/>
    <w:rsid w:val="00A96C1A"/>
    <w:rsid w:val="00AA0998"/>
    <w:rsid w:val="00AA1DE0"/>
    <w:rsid w:val="00AA478D"/>
    <w:rsid w:val="00AA50D5"/>
    <w:rsid w:val="00AA59D9"/>
    <w:rsid w:val="00AA5D46"/>
    <w:rsid w:val="00AB0546"/>
    <w:rsid w:val="00AB25DC"/>
    <w:rsid w:val="00AB354E"/>
    <w:rsid w:val="00AB3972"/>
    <w:rsid w:val="00AB60EF"/>
    <w:rsid w:val="00AB6FA0"/>
    <w:rsid w:val="00AC2C18"/>
    <w:rsid w:val="00AC45DC"/>
    <w:rsid w:val="00AC5B9A"/>
    <w:rsid w:val="00AC6BB9"/>
    <w:rsid w:val="00AD1BFD"/>
    <w:rsid w:val="00AD3182"/>
    <w:rsid w:val="00AE0DFD"/>
    <w:rsid w:val="00AE67ED"/>
    <w:rsid w:val="00AE6B22"/>
    <w:rsid w:val="00AF4AD4"/>
    <w:rsid w:val="00B03CC5"/>
    <w:rsid w:val="00B14DB7"/>
    <w:rsid w:val="00B1579C"/>
    <w:rsid w:val="00B20B3E"/>
    <w:rsid w:val="00B256E4"/>
    <w:rsid w:val="00B27344"/>
    <w:rsid w:val="00B3014A"/>
    <w:rsid w:val="00B32F8F"/>
    <w:rsid w:val="00B34CE3"/>
    <w:rsid w:val="00B376D8"/>
    <w:rsid w:val="00B4116E"/>
    <w:rsid w:val="00B4173E"/>
    <w:rsid w:val="00B50170"/>
    <w:rsid w:val="00B52581"/>
    <w:rsid w:val="00B52998"/>
    <w:rsid w:val="00B57560"/>
    <w:rsid w:val="00B605BB"/>
    <w:rsid w:val="00B61E62"/>
    <w:rsid w:val="00B626C6"/>
    <w:rsid w:val="00B669E1"/>
    <w:rsid w:val="00B70052"/>
    <w:rsid w:val="00B719E7"/>
    <w:rsid w:val="00B7216C"/>
    <w:rsid w:val="00B721AA"/>
    <w:rsid w:val="00B72C0F"/>
    <w:rsid w:val="00B76927"/>
    <w:rsid w:val="00B779E9"/>
    <w:rsid w:val="00B80335"/>
    <w:rsid w:val="00B81E3A"/>
    <w:rsid w:val="00B82109"/>
    <w:rsid w:val="00B8247B"/>
    <w:rsid w:val="00B82F49"/>
    <w:rsid w:val="00B83643"/>
    <w:rsid w:val="00B83D86"/>
    <w:rsid w:val="00B909BD"/>
    <w:rsid w:val="00B9533C"/>
    <w:rsid w:val="00B977D4"/>
    <w:rsid w:val="00B9784D"/>
    <w:rsid w:val="00B97966"/>
    <w:rsid w:val="00BA1C0D"/>
    <w:rsid w:val="00BA31EC"/>
    <w:rsid w:val="00BA5B12"/>
    <w:rsid w:val="00BA5B13"/>
    <w:rsid w:val="00BB1A9D"/>
    <w:rsid w:val="00BC1AB3"/>
    <w:rsid w:val="00BC2847"/>
    <w:rsid w:val="00BC7867"/>
    <w:rsid w:val="00BC7D4B"/>
    <w:rsid w:val="00BC7EDF"/>
    <w:rsid w:val="00BD0ED1"/>
    <w:rsid w:val="00BD40B9"/>
    <w:rsid w:val="00BD58CA"/>
    <w:rsid w:val="00BD6A02"/>
    <w:rsid w:val="00BD752F"/>
    <w:rsid w:val="00BD792E"/>
    <w:rsid w:val="00BE16C8"/>
    <w:rsid w:val="00BE2426"/>
    <w:rsid w:val="00BE38AD"/>
    <w:rsid w:val="00BE4489"/>
    <w:rsid w:val="00BE5441"/>
    <w:rsid w:val="00BE658B"/>
    <w:rsid w:val="00BE7D51"/>
    <w:rsid w:val="00BF1892"/>
    <w:rsid w:val="00BF1F98"/>
    <w:rsid w:val="00BF2000"/>
    <w:rsid w:val="00BF2B1D"/>
    <w:rsid w:val="00BF336B"/>
    <w:rsid w:val="00BF7B4D"/>
    <w:rsid w:val="00C007D9"/>
    <w:rsid w:val="00C02890"/>
    <w:rsid w:val="00C02CB7"/>
    <w:rsid w:val="00C0485D"/>
    <w:rsid w:val="00C1081B"/>
    <w:rsid w:val="00C110AD"/>
    <w:rsid w:val="00C12D5D"/>
    <w:rsid w:val="00C14172"/>
    <w:rsid w:val="00C17F28"/>
    <w:rsid w:val="00C206C4"/>
    <w:rsid w:val="00C276D2"/>
    <w:rsid w:val="00C305A3"/>
    <w:rsid w:val="00C307A3"/>
    <w:rsid w:val="00C3670D"/>
    <w:rsid w:val="00C36A02"/>
    <w:rsid w:val="00C37BCD"/>
    <w:rsid w:val="00C40751"/>
    <w:rsid w:val="00C50CB9"/>
    <w:rsid w:val="00C52E5A"/>
    <w:rsid w:val="00C576E9"/>
    <w:rsid w:val="00C6162D"/>
    <w:rsid w:val="00C644A1"/>
    <w:rsid w:val="00C7028C"/>
    <w:rsid w:val="00C707F6"/>
    <w:rsid w:val="00C73168"/>
    <w:rsid w:val="00C74208"/>
    <w:rsid w:val="00C74D1D"/>
    <w:rsid w:val="00C826F6"/>
    <w:rsid w:val="00C85528"/>
    <w:rsid w:val="00C900F1"/>
    <w:rsid w:val="00C92E46"/>
    <w:rsid w:val="00C9384C"/>
    <w:rsid w:val="00C9454D"/>
    <w:rsid w:val="00C95135"/>
    <w:rsid w:val="00CA4DDB"/>
    <w:rsid w:val="00CA53E9"/>
    <w:rsid w:val="00CA6CC0"/>
    <w:rsid w:val="00CA6EC2"/>
    <w:rsid w:val="00CA7974"/>
    <w:rsid w:val="00CB0D8E"/>
    <w:rsid w:val="00CB34D8"/>
    <w:rsid w:val="00CB3686"/>
    <w:rsid w:val="00CB4A0C"/>
    <w:rsid w:val="00CB5F7A"/>
    <w:rsid w:val="00CC1AD8"/>
    <w:rsid w:val="00CC4B41"/>
    <w:rsid w:val="00CC58D7"/>
    <w:rsid w:val="00CC606E"/>
    <w:rsid w:val="00CC7FC1"/>
    <w:rsid w:val="00CD0EBF"/>
    <w:rsid w:val="00CD1C4C"/>
    <w:rsid w:val="00CD4E1D"/>
    <w:rsid w:val="00CE0845"/>
    <w:rsid w:val="00CE1550"/>
    <w:rsid w:val="00CE2744"/>
    <w:rsid w:val="00CE67BE"/>
    <w:rsid w:val="00CE7526"/>
    <w:rsid w:val="00CF17A8"/>
    <w:rsid w:val="00CF2B07"/>
    <w:rsid w:val="00CF645D"/>
    <w:rsid w:val="00D05B56"/>
    <w:rsid w:val="00D05EBA"/>
    <w:rsid w:val="00D10DCE"/>
    <w:rsid w:val="00D1293A"/>
    <w:rsid w:val="00D12C09"/>
    <w:rsid w:val="00D12FAD"/>
    <w:rsid w:val="00D22D78"/>
    <w:rsid w:val="00D237FD"/>
    <w:rsid w:val="00D24BE4"/>
    <w:rsid w:val="00D24FAC"/>
    <w:rsid w:val="00D279E4"/>
    <w:rsid w:val="00D32271"/>
    <w:rsid w:val="00D3791E"/>
    <w:rsid w:val="00D41B11"/>
    <w:rsid w:val="00D47348"/>
    <w:rsid w:val="00D50B81"/>
    <w:rsid w:val="00D50E36"/>
    <w:rsid w:val="00D534F8"/>
    <w:rsid w:val="00D557FF"/>
    <w:rsid w:val="00D56FA3"/>
    <w:rsid w:val="00D5717B"/>
    <w:rsid w:val="00D57D4D"/>
    <w:rsid w:val="00D6328C"/>
    <w:rsid w:val="00D636B1"/>
    <w:rsid w:val="00D70487"/>
    <w:rsid w:val="00D70DC3"/>
    <w:rsid w:val="00D71E27"/>
    <w:rsid w:val="00D72279"/>
    <w:rsid w:val="00D73F3B"/>
    <w:rsid w:val="00D76C0D"/>
    <w:rsid w:val="00D80905"/>
    <w:rsid w:val="00D82646"/>
    <w:rsid w:val="00D82B83"/>
    <w:rsid w:val="00D86108"/>
    <w:rsid w:val="00D86DC3"/>
    <w:rsid w:val="00D9047E"/>
    <w:rsid w:val="00D905CE"/>
    <w:rsid w:val="00D92916"/>
    <w:rsid w:val="00D93B56"/>
    <w:rsid w:val="00D9429A"/>
    <w:rsid w:val="00D9477D"/>
    <w:rsid w:val="00D94C2F"/>
    <w:rsid w:val="00D96094"/>
    <w:rsid w:val="00D96410"/>
    <w:rsid w:val="00DA359C"/>
    <w:rsid w:val="00DA4575"/>
    <w:rsid w:val="00DA47BD"/>
    <w:rsid w:val="00DA60C3"/>
    <w:rsid w:val="00DB01D2"/>
    <w:rsid w:val="00DB3782"/>
    <w:rsid w:val="00DB5888"/>
    <w:rsid w:val="00DC3619"/>
    <w:rsid w:val="00DC39BE"/>
    <w:rsid w:val="00DC4989"/>
    <w:rsid w:val="00DC7892"/>
    <w:rsid w:val="00DD17C5"/>
    <w:rsid w:val="00DD541C"/>
    <w:rsid w:val="00DD61E6"/>
    <w:rsid w:val="00DD6440"/>
    <w:rsid w:val="00DD6C59"/>
    <w:rsid w:val="00DE039C"/>
    <w:rsid w:val="00DE1721"/>
    <w:rsid w:val="00DE2F74"/>
    <w:rsid w:val="00DE454F"/>
    <w:rsid w:val="00DF0C84"/>
    <w:rsid w:val="00DF2047"/>
    <w:rsid w:val="00DF2FCF"/>
    <w:rsid w:val="00DF4EED"/>
    <w:rsid w:val="00DF590A"/>
    <w:rsid w:val="00E00BAD"/>
    <w:rsid w:val="00E04181"/>
    <w:rsid w:val="00E06BD1"/>
    <w:rsid w:val="00E0719F"/>
    <w:rsid w:val="00E07A32"/>
    <w:rsid w:val="00E12C8C"/>
    <w:rsid w:val="00E20A74"/>
    <w:rsid w:val="00E22D0D"/>
    <w:rsid w:val="00E26C16"/>
    <w:rsid w:val="00E346FD"/>
    <w:rsid w:val="00E347BC"/>
    <w:rsid w:val="00E35268"/>
    <w:rsid w:val="00E35802"/>
    <w:rsid w:val="00E366F2"/>
    <w:rsid w:val="00E36D1B"/>
    <w:rsid w:val="00E37A8B"/>
    <w:rsid w:val="00E40F13"/>
    <w:rsid w:val="00E42F23"/>
    <w:rsid w:val="00E47560"/>
    <w:rsid w:val="00E477D9"/>
    <w:rsid w:val="00E50BE2"/>
    <w:rsid w:val="00E516F4"/>
    <w:rsid w:val="00E52FF5"/>
    <w:rsid w:val="00E57233"/>
    <w:rsid w:val="00E572CA"/>
    <w:rsid w:val="00E61699"/>
    <w:rsid w:val="00E62800"/>
    <w:rsid w:val="00E65F7E"/>
    <w:rsid w:val="00E67D41"/>
    <w:rsid w:val="00E70F34"/>
    <w:rsid w:val="00E716C1"/>
    <w:rsid w:val="00E72FA8"/>
    <w:rsid w:val="00E741A2"/>
    <w:rsid w:val="00E76F56"/>
    <w:rsid w:val="00E81B9C"/>
    <w:rsid w:val="00E82D49"/>
    <w:rsid w:val="00E90A17"/>
    <w:rsid w:val="00E92CF7"/>
    <w:rsid w:val="00E93270"/>
    <w:rsid w:val="00E9479E"/>
    <w:rsid w:val="00E95570"/>
    <w:rsid w:val="00E96042"/>
    <w:rsid w:val="00EA3010"/>
    <w:rsid w:val="00EA34C7"/>
    <w:rsid w:val="00EA66D5"/>
    <w:rsid w:val="00EB0733"/>
    <w:rsid w:val="00EB6B0B"/>
    <w:rsid w:val="00EC013C"/>
    <w:rsid w:val="00EC0762"/>
    <w:rsid w:val="00EC1EBD"/>
    <w:rsid w:val="00EC5F58"/>
    <w:rsid w:val="00ED0D70"/>
    <w:rsid w:val="00ED6B90"/>
    <w:rsid w:val="00EE0C94"/>
    <w:rsid w:val="00EE3111"/>
    <w:rsid w:val="00EE6560"/>
    <w:rsid w:val="00EF002D"/>
    <w:rsid w:val="00EF25D1"/>
    <w:rsid w:val="00EF2EDF"/>
    <w:rsid w:val="00EF39C1"/>
    <w:rsid w:val="00EF40C2"/>
    <w:rsid w:val="00EF4FBD"/>
    <w:rsid w:val="00F00BD9"/>
    <w:rsid w:val="00F0195D"/>
    <w:rsid w:val="00F02BE2"/>
    <w:rsid w:val="00F048A8"/>
    <w:rsid w:val="00F05718"/>
    <w:rsid w:val="00F12C74"/>
    <w:rsid w:val="00F236B4"/>
    <w:rsid w:val="00F23E3B"/>
    <w:rsid w:val="00F27A12"/>
    <w:rsid w:val="00F31520"/>
    <w:rsid w:val="00F33000"/>
    <w:rsid w:val="00F3454D"/>
    <w:rsid w:val="00F356B7"/>
    <w:rsid w:val="00F36BCE"/>
    <w:rsid w:val="00F3710B"/>
    <w:rsid w:val="00F37123"/>
    <w:rsid w:val="00F417EA"/>
    <w:rsid w:val="00F4396C"/>
    <w:rsid w:val="00F467EF"/>
    <w:rsid w:val="00F53C0E"/>
    <w:rsid w:val="00F55F35"/>
    <w:rsid w:val="00F57CD9"/>
    <w:rsid w:val="00F61678"/>
    <w:rsid w:val="00F64E31"/>
    <w:rsid w:val="00F65BC0"/>
    <w:rsid w:val="00F70A0A"/>
    <w:rsid w:val="00F710C7"/>
    <w:rsid w:val="00F74B19"/>
    <w:rsid w:val="00F74D43"/>
    <w:rsid w:val="00F75475"/>
    <w:rsid w:val="00F80412"/>
    <w:rsid w:val="00F812EF"/>
    <w:rsid w:val="00F83373"/>
    <w:rsid w:val="00F8340D"/>
    <w:rsid w:val="00F85641"/>
    <w:rsid w:val="00F86591"/>
    <w:rsid w:val="00F872F1"/>
    <w:rsid w:val="00F9119A"/>
    <w:rsid w:val="00F9208E"/>
    <w:rsid w:val="00F944D6"/>
    <w:rsid w:val="00F947A6"/>
    <w:rsid w:val="00F956A6"/>
    <w:rsid w:val="00F95A08"/>
    <w:rsid w:val="00F96C3F"/>
    <w:rsid w:val="00FA09BB"/>
    <w:rsid w:val="00FA251E"/>
    <w:rsid w:val="00FA26AA"/>
    <w:rsid w:val="00FA33C5"/>
    <w:rsid w:val="00FB0BA4"/>
    <w:rsid w:val="00FB0C56"/>
    <w:rsid w:val="00FB1666"/>
    <w:rsid w:val="00FB1987"/>
    <w:rsid w:val="00FB3E03"/>
    <w:rsid w:val="00FB4A88"/>
    <w:rsid w:val="00FB575D"/>
    <w:rsid w:val="00FB7141"/>
    <w:rsid w:val="00FB7DEF"/>
    <w:rsid w:val="00FC0A30"/>
    <w:rsid w:val="00FC604C"/>
    <w:rsid w:val="00FD365B"/>
    <w:rsid w:val="00FD36D1"/>
    <w:rsid w:val="00FD4011"/>
    <w:rsid w:val="00FD6E5D"/>
    <w:rsid w:val="00FE21B4"/>
    <w:rsid w:val="00FE3EA0"/>
    <w:rsid w:val="00FE3FFE"/>
    <w:rsid w:val="00FE47ED"/>
    <w:rsid w:val="00FE62D0"/>
    <w:rsid w:val="00FE76C5"/>
    <w:rsid w:val="00FF0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7F39A"/>
  <w15:chartTrackingRefBased/>
  <w15:docId w15:val="{1C0F0E56-3BBF-4546-B418-D3B2D34EC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5475"/>
    <w:pPr>
      <w:jc w:val="both"/>
    </w:pPr>
    <w:rPr>
      <w:rFonts w:ascii="Century Gothic" w:hAnsi="Century Gothic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F75475"/>
    <w:pPr>
      <w:keepNext/>
      <w:keepLines/>
      <w:shd w:val="clear" w:color="auto" w:fill="C00000"/>
      <w:spacing w:before="240" w:after="0"/>
      <w:outlineLvl w:val="0"/>
    </w:pPr>
    <w:rPr>
      <w:rFonts w:ascii="Cooper Black" w:eastAsiaTheme="majorEastAsia" w:hAnsi="Cooper Black" w:cstheme="majorBidi"/>
      <w:sz w:val="36"/>
      <w:szCs w:val="36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F0195D"/>
    <w:pPr>
      <w:keepNext/>
      <w:keepLines/>
      <w:shd w:val="clear" w:color="auto" w:fill="002060"/>
      <w:spacing w:before="40" w:after="0" w:line="256" w:lineRule="auto"/>
      <w:outlineLvl w:val="1"/>
    </w:pPr>
    <w:rPr>
      <w:rFonts w:ascii="Cooper Black" w:eastAsiaTheme="majorEastAsia" w:hAnsi="Cooper Black" w:cstheme="majorBidi"/>
      <w:sz w:val="32"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CD0EBF"/>
    <w:pPr>
      <w:keepNext/>
      <w:keepLines/>
      <w:shd w:val="clear" w:color="auto" w:fill="7030A0"/>
      <w:spacing w:before="40" w:after="0" w:line="256" w:lineRule="auto"/>
      <w:outlineLvl w:val="2"/>
    </w:pPr>
    <w:rPr>
      <w:rFonts w:ascii="Cooper Black" w:eastAsiaTheme="majorEastAsia" w:hAnsi="Cooper Black" w:cstheme="majorBidi"/>
      <w:bCs/>
      <w:color w:val="FFFFFF" w:themeColor="background1"/>
      <w:szCs w:val="24"/>
    </w:rPr>
  </w:style>
  <w:style w:type="paragraph" w:styleId="Ttulo4">
    <w:name w:val="heading 4"/>
    <w:basedOn w:val="Normal"/>
    <w:next w:val="Normal"/>
    <w:link w:val="Ttulo4Car"/>
    <w:autoRedefine/>
    <w:uiPriority w:val="9"/>
    <w:unhideWhenUsed/>
    <w:qFormat/>
    <w:rsid w:val="008D4EA2"/>
    <w:pPr>
      <w:keepNext/>
      <w:keepLines/>
      <w:spacing w:before="40" w:after="0" w:line="256" w:lineRule="auto"/>
      <w:outlineLvl w:val="3"/>
    </w:pPr>
    <w:rPr>
      <w:rFonts w:ascii="Arial Black" w:eastAsiaTheme="majorEastAsia" w:hAnsi="Arial Black" w:cstheme="majorBidi"/>
      <w:b/>
      <w:iCs/>
      <w:color w:val="70AD47" w:themeColor="accent6"/>
      <w:sz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75475"/>
    <w:rPr>
      <w:rFonts w:ascii="Cooper Black" w:eastAsiaTheme="majorEastAsia" w:hAnsi="Cooper Black" w:cstheme="majorBidi"/>
      <w:sz w:val="36"/>
      <w:szCs w:val="36"/>
      <w:shd w:val="clear" w:color="auto" w:fill="C00000"/>
    </w:rPr>
  </w:style>
  <w:style w:type="character" w:customStyle="1" w:styleId="Ttulo2Car">
    <w:name w:val="Título 2 Car"/>
    <w:basedOn w:val="Fuentedeprrafopredeter"/>
    <w:link w:val="Ttulo2"/>
    <w:uiPriority w:val="9"/>
    <w:rsid w:val="00F0195D"/>
    <w:rPr>
      <w:rFonts w:ascii="Cooper Black" w:eastAsiaTheme="majorEastAsia" w:hAnsi="Cooper Black" w:cstheme="majorBidi"/>
      <w:sz w:val="32"/>
      <w:szCs w:val="26"/>
      <w:shd w:val="clear" w:color="auto" w:fill="002060"/>
    </w:rPr>
  </w:style>
  <w:style w:type="character" w:customStyle="1" w:styleId="Ttulo3Car">
    <w:name w:val="Título 3 Car"/>
    <w:basedOn w:val="Fuentedeprrafopredeter"/>
    <w:link w:val="Ttulo3"/>
    <w:uiPriority w:val="9"/>
    <w:rsid w:val="00CD0EBF"/>
    <w:rPr>
      <w:rFonts w:ascii="Cooper Black" w:eastAsiaTheme="majorEastAsia" w:hAnsi="Cooper Black" w:cstheme="majorBidi"/>
      <w:bCs/>
      <w:color w:val="FFFFFF" w:themeColor="background1"/>
      <w:sz w:val="28"/>
      <w:szCs w:val="24"/>
      <w:shd w:val="clear" w:color="auto" w:fill="7030A0"/>
    </w:rPr>
  </w:style>
  <w:style w:type="character" w:customStyle="1" w:styleId="Ttulo4Car">
    <w:name w:val="Título 4 Car"/>
    <w:basedOn w:val="Fuentedeprrafopredeter"/>
    <w:link w:val="Ttulo4"/>
    <w:uiPriority w:val="9"/>
    <w:rsid w:val="008D4EA2"/>
    <w:rPr>
      <w:rFonts w:ascii="Arial Black" w:eastAsiaTheme="majorEastAsia" w:hAnsi="Arial Black" w:cstheme="majorBidi"/>
      <w:b/>
      <w:iCs/>
      <w:color w:val="70AD47" w:themeColor="accent6"/>
      <w:sz w:val="32"/>
    </w:rPr>
  </w:style>
  <w:style w:type="paragraph" w:styleId="Prrafodelista">
    <w:name w:val="List Paragraph"/>
    <w:basedOn w:val="Normal"/>
    <w:uiPriority w:val="34"/>
    <w:qFormat/>
    <w:rsid w:val="0005008C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B27344"/>
    <w:pPr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27344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B27344"/>
    <w:pPr>
      <w:spacing w:after="0"/>
      <w:ind w:left="280"/>
      <w:jc w:val="left"/>
    </w:pPr>
    <w:rPr>
      <w:rFonts w:asciiTheme="minorHAnsi" w:hAnsiTheme="minorHAnsi" w:cstheme="minorHAnsi"/>
      <w:smallCap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B2734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11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E62800"/>
    <w:rPr>
      <w:color w:val="954F72" w:themeColor="followed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1D265E"/>
    <w:pPr>
      <w:spacing w:after="0"/>
      <w:ind w:left="56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933D2E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88454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8454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84547"/>
    <w:rPr>
      <w:rFonts w:ascii="Century Gothic" w:hAnsi="Century Gothic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8454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84547"/>
    <w:rPr>
      <w:rFonts w:ascii="Century Gothic" w:hAnsi="Century Gothic"/>
      <w:b/>
      <w:bCs/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92733C"/>
    <w:rPr>
      <w:color w:val="808080"/>
    </w:rPr>
  </w:style>
  <w:style w:type="paragraph" w:styleId="TDC4">
    <w:name w:val="toc 4"/>
    <w:basedOn w:val="Normal"/>
    <w:next w:val="Normal"/>
    <w:autoRedefine/>
    <w:uiPriority w:val="39"/>
    <w:unhideWhenUsed/>
    <w:rsid w:val="00167BEA"/>
    <w:pPr>
      <w:spacing w:after="0"/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167BEA"/>
    <w:pPr>
      <w:spacing w:after="0"/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167BEA"/>
    <w:pPr>
      <w:spacing w:after="0"/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167BEA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167BEA"/>
    <w:pPr>
      <w:spacing w:after="0"/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167BEA"/>
    <w:pPr>
      <w:spacing w:after="0"/>
      <w:ind w:left="2240"/>
      <w:jc w:val="left"/>
    </w:pPr>
    <w:rPr>
      <w:rFonts w:asciiTheme="minorHAnsi" w:hAnsiTheme="minorHAnsi" w:cstheme="minorHAns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AF4A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AD4"/>
    <w:rPr>
      <w:rFonts w:ascii="Century Gothic" w:hAnsi="Century Gothic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AF4A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AD4"/>
    <w:rPr>
      <w:rFonts w:ascii="Century Gothic" w:hAnsi="Century Gothic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1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9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0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9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5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9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9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7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4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17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5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2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7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6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0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8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1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8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0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8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8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1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1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1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4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53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35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8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6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2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9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05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15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2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4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2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2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73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7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2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9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0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9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0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38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4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9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34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0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1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45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7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5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0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15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4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90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3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26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11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8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9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2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8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8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1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4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49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89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8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4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8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9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78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5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84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5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5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6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2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9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6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0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7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4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9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7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86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2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6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0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1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3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5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0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4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86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0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78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17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2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9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4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0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08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9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9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5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2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9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7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0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1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2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2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5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35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54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7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2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8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7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6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5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5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5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1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2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4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49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3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2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5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8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4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9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0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9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6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1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8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6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30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6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0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7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0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4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5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8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7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0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0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1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32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1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7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0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0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5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6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9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7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9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4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4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53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5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23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88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4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7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1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1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6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1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4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0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33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09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9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55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5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42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56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5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3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4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1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4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6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46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1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2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7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8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9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8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0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2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4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9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9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8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0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0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8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0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2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75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62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2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1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23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5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5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25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72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6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3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1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7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4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7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6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1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4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9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7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4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3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4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1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7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9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6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8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5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8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6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6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1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5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8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8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5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34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7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9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2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6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7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4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64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4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3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68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73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6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82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8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34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5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3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72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06841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283817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4212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419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852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6972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2799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035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1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3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8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8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7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8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87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4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8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0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2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8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8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6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0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7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47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8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8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9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3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4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0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9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1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70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7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8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9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8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5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5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33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5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5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5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91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6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9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4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47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53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7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0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5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8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6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83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1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62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6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1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6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93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1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7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7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63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5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8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37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15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aggle.com/dansbecker/melbourne-housing-snapshot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kaggle.com/dansbecker/melbourne-housing-snapshot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8BA017-1BCF-4178-84AE-F39275169B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2195</TotalTime>
  <Pages>18</Pages>
  <Words>1850</Words>
  <Characters>10180</Characters>
  <Application>Microsoft Office Word</Application>
  <DocSecurity>0</DocSecurity>
  <Lines>84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CASASOLA GARCIA</dc:creator>
  <cp:keywords/>
  <dc:description/>
  <cp:lastModifiedBy>OSCAR CASASOLA GARCIA</cp:lastModifiedBy>
  <cp:revision>1002</cp:revision>
  <cp:lastPrinted>2022-09-11T21:02:00Z</cp:lastPrinted>
  <dcterms:created xsi:type="dcterms:W3CDTF">2021-09-23T16:03:00Z</dcterms:created>
  <dcterms:modified xsi:type="dcterms:W3CDTF">2022-09-11T21:03:00Z</dcterms:modified>
</cp:coreProperties>
</file>