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8E0BD" w14:textId="27BC5492" w:rsidR="003B22D6" w:rsidRDefault="003B22D6" w:rsidP="003B22D6">
      <w:pPr>
        <w:pStyle w:val="Ttulo1"/>
        <w:rPr>
          <w:rFonts w:eastAsia="Times New Roman"/>
          <w:lang w:eastAsia="es-GT"/>
        </w:rPr>
      </w:pPr>
      <w:r>
        <w:rPr>
          <w:rFonts w:eastAsia="Times New Roman"/>
          <w:lang w:eastAsia="es-GT"/>
        </w:rPr>
        <w:t>Karin Amanda Vélez García</w:t>
      </w:r>
    </w:p>
    <w:p w14:paraId="03397E3B" w14:textId="4B3B39B2" w:rsidR="003B22D6" w:rsidRPr="003B22D6" w:rsidRDefault="003B22D6" w:rsidP="003B22D6">
      <w:pPr>
        <w:rPr>
          <w:lang w:eastAsia="es-GT"/>
        </w:rPr>
      </w:pPr>
      <w:r>
        <w:rPr>
          <w:lang w:eastAsia="es-GT"/>
        </w:rPr>
        <w:t>8590-21-15258</w:t>
      </w:r>
    </w:p>
    <w:p w14:paraId="732FBD6B" w14:textId="255F7E9C" w:rsidR="003B22D6" w:rsidRPr="003B22D6" w:rsidRDefault="003B22D6" w:rsidP="003B22D6">
      <w:pPr>
        <w:spacing w:after="240" w:line="360" w:lineRule="atLeast"/>
        <w:outlineLvl w:val="1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GT"/>
          <w14:ligatures w14:val="none"/>
        </w:rPr>
      </w:pPr>
      <w:r w:rsidRPr="003B22D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GT"/>
          <w14:ligatures w14:val="none"/>
        </w:rPr>
        <w:t>Implementación de Alta Disponibilidad y Recuperación para Migración de SQL Server a MySQL</w:t>
      </w:r>
    </w:p>
    <w:p w14:paraId="75B157C0" w14:textId="77777777" w:rsidR="003B22D6" w:rsidRPr="003B22D6" w:rsidRDefault="003B22D6" w:rsidP="003B22D6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s-GT"/>
          <w14:ligatures w14:val="none"/>
        </w:rPr>
      </w:pPr>
      <w:r w:rsidRPr="003B22D6">
        <w:rPr>
          <w:rFonts w:ascii="Arial" w:eastAsia="Times New Roman" w:hAnsi="Arial" w:cs="Arial"/>
          <w:color w:val="1F1F1F"/>
          <w:kern w:val="0"/>
          <w:sz w:val="24"/>
          <w:szCs w:val="24"/>
          <w:lang w:eastAsia="es-GT"/>
          <w14:ligatures w14:val="none"/>
        </w:rPr>
        <w:t>La alta disponibilidad y la recuperación ante desastres son aspectos fundamentales para garantizar la continuidad del negocio y la protección de los datos críticos. En este caso, se presenta una estrategia para implementar un sistema de alta disponibilidad y recuperación de desastres en la migración de una base de datos de ventas de SQL Server a MySQL. El objetivo principal es asegurar que la base de datos migrada mantenga la integridad y accesibilidad de la información en todo momento, incluso en caso de fallos o interrupciones del servicio.</w:t>
      </w:r>
    </w:p>
    <w:p w14:paraId="1BA229FE" w14:textId="77777777" w:rsidR="003B22D6" w:rsidRPr="003B22D6" w:rsidRDefault="003B22D6" w:rsidP="003B22D6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s-GT"/>
          <w14:ligatures w14:val="none"/>
        </w:rPr>
      </w:pPr>
      <w:r w:rsidRPr="003B22D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s-GT"/>
          <w14:ligatures w14:val="none"/>
        </w:rPr>
        <w:t>Garantizar la disponibilidad continua:</w:t>
      </w:r>
      <w:r w:rsidRPr="003B22D6">
        <w:rPr>
          <w:rFonts w:ascii="Arial" w:eastAsia="Times New Roman" w:hAnsi="Arial" w:cs="Arial"/>
          <w:color w:val="1F1F1F"/>
          <w:kern w:val="0"/>
          <w:sz w:val="24"/>
          <w:szCs w:val="24"/>
          <w:lang w:eastAsia="es-GT"/>
          <w14:ligatures w14:val="none"/>
        </w:rPr>
        <w:t xml:space="preserve"> El sistema debe ser capaz de funcionar sin interrupciones, incluso en caso de fallos del servidor principal o de componentes de la infraestructura.</w:t>
      </w:r>
    </w:p>
    <w:p w14:paraId="3731BBC8" w14:textId="77777777" w:rsidR="003B22D6" w:rsidRPr="003B22D6" w:rsidRDefault="003B22D6" w:rsidP="003B22D6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s-GT"/>
          <w14:ligatures w14:val="none"/>
        </w:rPr>
      </w:pPr>
      <w:r w:rsidRPr="003B22D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s-GT"/>
          <w14:ligatures w14:val="none"/>
        </w:rPr>
        <w:t xml:space="preserve">Implementar </w:t>
      </w:r>
      <w:proofErr w:type="spellStart"/>
      <w:r w:rsidRPr="003B22D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s-GT"/>
          <w14:ligatures w14:val="none"/>
        </w:rPr>
        <w:t>failover</w:t>
      </w:r>
      <w:proofErr w:type="spellEnd"/>
      <w:r w:rsidRPr="003B22D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s-GT"/>
          <w14:ligatures w14:val="none"/>
        </w:rPr>
        <w:t xml:space="preserve"> y </w:t>
      </w:r>
      <w:proofErr w:type="spellStart"/>
      <w:r w:rsidRPr="003B22D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s-GT"/>
          <w14:ligatures w14:val="none"/>
        </w:rPr>
        <w:t>failback</w:t>
      </w:r>
      <w:proofErr w:type="spellEnd"/>
      <w:r w:rsidRPr="003B22D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s-GT"/>
          <w14:ligatures w14:val="none"/>
        </w:rPr>
        <w:t>:</w:t>
      </w:r>
      <w:r w:rsidRPr="003B22D6">
        <w:rPr>
          <w:rFonts w:ascii="Arial" w:eastAsia="Times New Roman" w:hAnsi="Arial" w:cs="Arial"/>
          <w:color w:val="1F1F1F"/>
          <w:kern w:val="0"/>
          <w:sz w:val="24"/>
          <w:szCs w:val="24"/>
          <w:lang w:eastAsia="es-GT"/>
          <w14:ligatures w14:val="none"/>
        </w:rPr>
        <w:t xml:space="preserve"> Se debe garantizar que la base de datos pueda cambiar automáticamente a un servidor de respaldo en caso de un fallo inesperado (</w:t>
      </w:r>
      <w:proofErr w:type="spellStart"/>
      <w:r w:rsidRPr="003B22D6">
        <w:rPr>
          <w:rFonts w:ascii="Arial" w:eastAsia="Times New Roman" w:hAnsi="Arial" w:cs="Arial"/>
          <w:color w:val="1F1F1F"/>
          <w:kern w:val="0"/>
          <w:sz w:val="24"/>
          <w:szCs w:val="24"/>
          <w:lang w:eastAsia="es-GT"/>
          <w14:ligatures w14:val="none"/>
        </w:rPr>
        <w:t>failover</w:t>
      </w:r>
      <w:proofErr w:type="spellEnd"/>
      <w:r w:rsidRPr="003B22D6">
        <w:rPr>
          <w:rFonts w:ascii="Arial" w:eastAsia="Times New Roman" w:hAnsi="Arial" w:cs="Arial"/>
          <w:color w:val="1F1F1F"/>
          <w:kern w:val="0"/>
          <w:sz w:val="24"/>
          <w:szCs w:val="24"/>
          <w:lang w:eastAsia="es-GT"/>
          <w14:ligatures w14:val="none"/>
        </w:rPr>
        <w:t>) y retornar al servidor principal una vez que este se haya recuperado (</w:t>
      </w:r>
      <w:proofErr w:type="spellStart"/>
      <w:r w:rsidRPr="003B22D6">
        <w:rPr>
          <w:rFonts w:ascii="Arial" w:eastAsia="Times New Roman" w:hAnsi="Arial" w:cs="Arial"/>
          <w:color w:val="1F1F1F"/>
          <w:kern w:val="0"/>
          <w:sz w:val="24"/>
          <w:szCs w:val="24"/>
          <w:lang w:eastAsia="es-GT"/>
          <w14:ligatures w14:val="none"/>
        </w:rPr>
        <w:t>failback</w:t>
      </w:r>
      <w:proofErr w:type="spellEnd"/>
      <w:r w:rsidRPr="003B22D6">
        <w:rPr>
          <w:rFonts w:ascii="Arial" w:eastAsia="Times New Roman" w:hAnsi="Arial" w:cs="Arial"/>
          <w:color w:val="1F1F1F"/>
          <w:kern w:val="0"/>
          <w:sz w:val="24"/>
          <w:szCs w:val="24"/>
          <w:lang w:eastAsia="es-GT"/>
          <w14:ligatures w14:val="none"/>
        </w:rPr>
        <w:t>).</w:t>
      </w:r>
    </w:p>
    <w:p w14:paraId="09FDBE94" w14:textId="77777777" w:rsidR="003B22D6" w:rsidRDefault="003B22D6" w:rsidP="003B22D6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s-GT"/>
          <w14:ligatures w14:val="none"/>
        </w:rPr>
      </w:pPr>
      <w:r w:rsidRPr="003B22D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s-GT"/>
          <w14:ligatures w14:val="none"/>
        </w:rPr>
        <w:t>Asegurar la integridad y consistencia de los datos:</w:t>
      </w:r>
      <w:r w:rsidRPr="003B22D6">
        <w:rPr>
          <w:rFonts w:ascii="Arial" w:eastAsia="Times New Roman" w:hAnsi="Arial" w:cs="Arial"/>
          <w:color w:val="1F1F1F"/>
          <w:kern w:val="0"/>
          <w:sz w:val="24"/>
          <w:szCs w:val="24"/>
          <w:lang w:eastAsia="es-GT"/>
          <w14:ligatures w14:val="none"/>
        </w:rPr>
        <w:t xml:space="preserve"> Los datos deben estar sincronizados y replicados de manera eficiente entre el servidor principal y el servidor de respaldo para evitar pérdidas o inconsistencias en la información.</w:t>
      </w:r>
    </w:p>
    <w:p w14:paraId="66E56A4C" w14:textId="77777777" w:rsidR="003B22D6" w:rsidRPr="003B22D6" w:rsidRDefault="003B22D6" w:rsidP="003B22D6">
      <w:pPr>
        <w:spacing w:after="0" w:line="420" w:lineRule="atLeast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eastAsia="es-GT"/>
          <w14:ligatures w14:val="none"/>
        </w:rPr>
      </w:pPr>
    </w:p>
    <w:p w14:paraId="24DF4B7B" w14:textId="77777777" w:rsidR="003B22D6" w:rsidRDefault="003B22D6" w:rsidP="003B22D6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s-GT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s-GT"/>
          <w14:ligatures w14:val="none"/>
        </w:rPr>
        <w:t>Mi solución a la</w:t>
      </w:r>
      <w:r w:rsidRPr="003B22D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s-GT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s-GT"/>
          <w14:ligatures w14:val="none"/>
        </w:rPr>
        <w:t>p</w:t>
      </w:r>
      <w:r w:rsidRPr="003B22D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s-GT"/>
          <w14:ligatures w14:val="none"/>
        </w:rPr>
        <w:t>ropuesta:</w:t>
      </w:r>
    </w:p>
    <w:p w14:paraId="11F31ADB" w14:textId="4001EC9E" w:rsidR="003B22D6" w:rsidRPr="003B22D6" w:rsidRDefault="003B22D6" w:rsidP="003B22D6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s-GT"/>
          <w14:ligatures w14:val="none"/>
        </w:rPr>
      </w:pPr>
      <w:r w:rsidRPr="003B22D6">
        <w:rPr>
          <w:rFonts w:ascii="Arial" w:eastAsia="Times New Roman" w:hAnsi="Arial" w:cs="Arial"/>
          <w:color w:val="1F1F1F"/>
          <w:kern w:val="0"/>
          <w:sz w:val="24"/>
          <w:szCs w:val="24"/>
          <w:lang w:eastAsia="es-GT"/>
          <w14:ligatures w14:val="none"/>
        </w:rPr>
        <w:t>Para alcanzar los objetivos establecidos, se propone la siguiente solución:</w:t>
      </w:r>
    </w:p>
    <w:p w14:paraId="331F2A3B" w14:textId="63450171" w:rsidR="003B22D6" w:rsidRPr="003B22D6" w:rsidRDefault="003B22D6" w:rsidP="003B22D6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s-GT"/>
          <w14:ligatures w14:val="none"/>
        </w:rPr>
      </w:pPr>
      <w:r w:rsidRPr="003B22D6">
        <w:rPr>
          <w:rFonts w:ascii="Arial" w:eastAsia="Times New Roman" w:hAnsi="Arial" w:cs="Arial"/>
          <w:color w:val="1F1F1F"/>
          <w:kern w:val="0"/>
          <w:sz w:val="24"/>
          <w:szCs w:val="24"/>
          <w:lang w:eastAsia="es-GT"/>
          <w14:ligatures w14:val="none"/>
        </w:rPr>
        <w:t xml:space="preserve">Implementar la replicación maestro-esclavo entre el servidor principal de MySQL (maestro) y el servidor de respaldo (esclavo). Esta configuración permitirá </w:t>
      </w:r>
      <w:r w:rsidRPr="003B22D6">
        <w:rPr>
          <w:rFonts w:ascii="Arial" w:eastAsia="Times New Roman" w:hAnsi="Arial" w:cs="Arial"/>
          <w:color w:val="1F1F1F"/>
          <w:kern w:val="0"/>
          <w:sz w:val="24"/>
          <w:szCs w:val="24"/>
          <w:lang w:eastAsia="es-GT"/>
          <w14:ligatures w14:val="none"/>
        </w:rPr>
        <w:lastRenderedPageBreak/>
        <w:t>mantener una copia actualizada de la base de datos en el servidor esclavo, asegurando la disponibilidad en caso de un fallo del servidor maestro.</w:t>
      </w:r>
    </w:p>
    <w:p w14:paraId="38F970D4" w14:textId="2E0ED833" w:rsidR="003B22D6" w:rsidRPr="003B22D6" w:rsidRDefault="003B22D6" w:rsidP="003B22D6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s-GT"/>
          <w14:ligatures w14:val="none"/>
        </w:rPr>
      </w:pPr>
      <w:r w:rsidRPr="003B22D6">
        <w:rPr>
          <w:rFonts w:ascii="Arial" w:eastAsia="Times New Roman" w:hAnsi="Arial" w:cs="Arial"/>
          <w:color w:val="1F1F1F"/>
          <w:kern w:val="0"/>
          <w:sz w:val="24"/>
          <w:szCs w:val="24"/>
          <w:lang w:eastAsia="es-GT"/>
          <w14:ligatures w14:val="none"/>
        </w:rPr>
        <w:t>Utilizar una herramienta de monitoreo especializada para supervisar el estado de salud y el rendimiento del servidor principal, el servidor esclavo y los componentes de la infraestructura relacionados. La herramienta debe ser capaz de detectar fallos y alertar a los administradores de manera oportuna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s-GT"/>
          <w14:ligatures w14:val="none"/>
        </w:rPr>
        <w:t xml:space="preserve">, </w:t>
      </w:r>
      <w:r w:rsidRPr="003B22D6">
        <w:rPr>
          <w:rFonts w:ascii="Arial" w:eastAsia="Times New Roman" w:hAnsi="Arial" w:cs="Arial"/>
          <w:color w:val="1F1F1F"/>
          <w:kern w:val="0"/>
          <w:sz w:val="24"/>
          <w:szCs w:val="24"/>
          <w:lang w:eastAsia="es-GT"/>
          <w14:ligatures w14:val="none"/>
        </w:rPr>
        <w:t xml:space="preserve">Implementar una solución de </w:t>
      </w:r>
      <w:proofErr w:type="spellStart"/>
      <w:r w:rsidRPr="003B22D6">
        <w:rPr>
          <w:rFonts w:ascii="Arial" w:eastAsia="Times New Roman" w:hAnsi="Arial" w:cs="Arial"/>
          <w:color w:val="1F1F1F"/>
          <w:kern w:val="0"/>
          <w:sz w:val="24"/>
          <w:szCs w:val="24"/>
          <w:lang w:eastAsia="es-GT"/>
          <w14:ligatures w14:val="none"/>
        </w:rPr>
        <w:t>failover</w:t>
      </w:r>
      <w:proofErr w:type="spellEnd"/>
      <w:r w:rsidRPr="003B22D6">
        <w:rPr>
          <w:rFonts w:ascii="Arial" w:eastAsia="Times New Roman" w:hAnsi="Arial" w:cs="Arial"/>
          <w:color w:val="1F1F1F"/>
          <w:kern w:val="0"/>
          <w:sz w:val="24"/>
          <w:szCs w:val="24"/>
          <w:lang w:eastAsia="es-GT"/>
          <w14:ligatures w14:val="none"/>
        </w:rPr>
        <w:t xml:space="preserve"> automático que se active en caso de un fallo del servidor maestro. Esta solución debe ser capaz de detectar el fallo, detener la replicación en el servidor esclavo, promoverlo a maestro y reconfigurar las aplicaciones para que se conecten al nuevo servidor maestro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s-GT"/>
          <w14:ligatures w14:val="none"/>
        </w:rPr>
        <w:t>, e</w:t>
      </w:r>
      <w:r w:rsidRPr="003B22D6">
        <w:rPr>
          <w:rFonts w:ascii="Arial" w:eastAsia="Times New Roman" w:hAnsi="Arial" w:cs="Arial"/>
          <w:color w:val="1F1F1F"/>
          <w:kern w:val="0"/>
          <w:sz w:val="24"/>
          <w:szCs w:val="24"/>
          <w:lang w:eastAsia="es-GT"/>
          <w14:ligatures w14:val="none"/>
        </w:rPr>
        <w:t>stablecer un plan de recuperación ante desastres que defina los procedimientos a seguir en caso de un desastre mayor, como un incendio o un corte de energía prolongado. El plan debe incluir la recuperación de la base de datos desde copias de seguridad y la restauración del servicio en el sitio de recuperación ante desastres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s-GT"/>
          <w14:ligatures w14:val="none"/>
        </w:rPr>
        <w:t>, r</w:t>
      </w:r>
      <w:r w:rsidRPr="003B22D6">
        <w:rPr>
          <w:rFonts w:ascii="Arial" w:eastAsia="Times New Roman" w:hAnsi="Arial" w:cs="Arial"/>
          <w:color w:val="1F1F1F"/>
          <w:kern w:val="0"/>
          <w:sz w:val="24"/>
          <w:szCs w:val="24"/>
          <w:lang w:eastAsia="es-GT"/>
          <w14:ligatures w14:val="none"/>
        </w:rPr>
        <w:t>ealizar pruebas regulares del sistema de alta disponibilidad y del plan de recuperación ante desastres para verificar su correcto funcionamiento y detectar posibles fallos o cuellos de botella.</w:t>
      </w:r>
    </w:p>
    <w:p w14:paraId="546A4F4E" w14:textId="77777777" w:rsidR="003B22D6" w:rsidRPr="003B22D6" w:rsidRDefault="003B22D6" w:rsidP="003B22D6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s-GT"/>
          <w14:ligatures w14:val="none"/>
        </w:rPr>
      </w:pPr>
      <w:r w:rsidRPr="003B22D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s-GT"/>
          <w14:ligatures w14:val="none"/>
        </w:rPr>
        <w:t>Beneficios:</w:t>
      </w:r>
    </w:p>
    <w:p w14:paraId="0D713875" w14:textId="77777777" w:rsidR="003B22D6" w:rsidRPr="003B22D6" w:rsidRDefault="003B22D6" w:rsidP="003B22D6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s-GT"/>
          <w14:ligatures w14:val="none"/>
        </w:rPr>
      </w:pPr>
      <w:r w:rsidRPr="003B22D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s-GT"/>
          <w14:ligatures w14:val="none"/>
        </w:rPr>
        <w:t>Reducción del tiempo de inactividad:</w:t>
      </w:r>
      <w:r w:rsidRPr="003B22D6">
        <w:rPr>
          <w:rFonts w:ascii="Arial" w:eastAsia="Times New Roman" w:hAnsi="Arial" w:cs="Arial"/>
          <w:color w:val="1F1F1F"/>
          <w:kern w:val="0"/>
          <w:sz w:val="24"/>
          <w:szCs w:val="24"/>
          <w:lang w:eastAsia="es-GT"/>
          <w14:ligatures w14:val="none"/>
        </w:rPr>
        <w:t xml:space="preserve"> La implementación de un sistema de alta disponibilidad minimiza el tiempo de inactividad en caso de fallos, asegurando la continuidad del negocio y la accesibilidad a los datos críticos.</w:t>
      </w:r>
    </w:p>
    <w:p w14:paraId="4B8FA12B" w14:textId="77777777" w:rsidR="003B22D6" w:rsidRPr="003B22D6" w:rsidRDefault="003B22D6" w:rsidP="003B22D6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s-GT"/>
          <w14:ligatures w14:val="none"/>
        </w:rPr>
      </w:pPr>
      <w:r w:rsidRPr="003B22D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s-GT"/>
          <w14:ligatures w14:val="none"/>
        </w:rPr>
        <w:t>Protección contra desastres:</w:t>
      </w:r>
      <w:r w:rsidRPr="003B22D6">
        <w:rPr>
          <w:rFonts w:ascii="Arial" w:eastAsia="Times New Roman" w:hAnsi="Arial" w:cs="Arial"/>
          <w:color w:val="1F1F1F"/>
          <w:kern w:val="0"/>
          <w:sz w:val="24"/>
          <w:szCs w:val="24"/>
          <w:lang w:eastAsia="es-GT"/>
          <w14:ligatures w14:val="none"/>
        </w:rPr>
        <w:t xml:space="preserve"> El plan de recuperación ante desastres permite recuperar la base de datos y restaurar el servicio en caso de un desastre mayor, minimizando el impacto en el negocio.</w:t>
      </w:r>
    </w:p>
    <w:p w14:paraId="6026BF18" w14:textId="77777777" w:rsidR="003B22D6" w:rsidRPr="003B22D6" w:rsidRDefault="003B22D6" w:rsidP="003B22D6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s-GT"/>
          <w14:ligatures w14:val="none"/>
        </w:rPr>
      </w:pPr>
      <w:r w:rsidRPr="003B22D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s-GT"/>
          <w14:ligatures w14:val="none"/>
        </w:rPr>
        <w:t>Mayor confiabilidad y escalabilidad:</w:t>
      </w:r>
      <w:r w:rsidRPr="003B22D6">
        <w:rPr>
          <w:rFonts w:ascii="Arial" w:eastAsia="Times New Roman" w:hAnsi="Arial" w:cs="Arial"/>
          <w:color w:val="1F1F1F"/>
          <w:kern w:val="0"/>
          <w:sz w:val="24"/>
          <w:szCs w:val="24"/>
          <w:lang w:eastAsia="es-GT"/>
          <w14:ligatures w14:val="none"/>
        </w:rPr>
        <w:t xml:space="preserve"> La solución implementada aumenta la confiabilidad del sistema y permite escalar la capacidad de procesamiento y almacenamiento según las necesidades de la empresa.</w:t>
      </w:r>
    </w:p>
    <w:p w14:paraId="7BEF5B30" w14:textId="77777777" w:rsidR="003B22D6" w:rsidRPr="003B22D6" w:rsidRDefault="003B22D6" w:rsidP="003B22D6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s-GT"/>
          <w14:ligatures w14:val="none"/>
        </w:rPr>
      </w:pPr>
      <w:r w:rsidRPr="003B22D6">
        <w:rPr>
          <w:rFonts w:ascii="Arial" w:eastAsia="Times New Roman" w:hAnsi="Arial" w:cs="Arial"/>
          <w:color w:val="1F1F1F"/>
          <w:kern w:val="0"/>
          <w:sz w:val="24"/>
          <w:szCs w:val="24"/>
          <w:lang w:eastAsia="es-GT"/>
          <w14:ligatures w14:val="none"/>
        </w:rPr>
        <w:t>La implementación de un sistema de alta disponibilidad y recuperación de desastres es crucial para la migración exitosa de la base de datos de ventas de SQL Server a MySQL. La solución propuesta, que incluye replicación maestro-</w:t>
      </w:r>
      <w:r w:rsidRPr="003B22D6">
        <w:rPr>
          <w:rFonts w:ascii="Arial" w:eastAsia="Times New Roman" w:hAnsi="Arial" w:cs="Arial"/>
          <w:color w:val="1F1F1F"/>
          <w:kern w:val="0"/>
          <w:sz w:val="24"/>
          <w:szCs w:val="24"/>
          <w:lang w:eastAsia="es-GT"/>
          <w14:ligatures w14:val="none"/>
        </w:rPr>
        <w:lastRenderedPageBreak/>
        <w:t xml:space="preserve">esclavo, monitoreo, </w:t>
      </w:r>
      <w:proofErr w:type="spellStart"/>
      <w:r w:rsidRPr="003B22D6">
        <w:rPr>
          <w:rFonts w:ascii="Arial" w:eastAsia="Times New Roman" w:hAnsi="Arial" w:cs="Arial"/>
          <w:color w:val="1F1F1F"/>
          <w:kern w:val="0"/>
          <w:sz w:val="24"/>
          <w:szCs w:val="24"/>
          <w:lang w:eastAsia="es-GT"/>
          <w14:ligatures w14:val="none"/>
        </w:rPr>
        <w:t>failover</w:t>
      </w:r>
      <w:proofErr w:type="spellEnd"/>
      <w:r w:rsidRPr="003B22D6">
        <w:rPr>
          <w:rFonts w:ascii="Arial" w:eastAsia="Times New Roman" w:hAnsi="Arial" w:cs="Arial"/>
          <w:color w:val="1F1F1F"/>
          <w:kern w:val="0"/>
          <w:sz w:val="24"/>
          <w:szCs w:val="24"/>
          <w:lang w:eastAsia="es-GT"/>
          <w14:ligatures w14:val="none"/>
        </w:rPr>
        <w:t xml:space="preserve"> automático, recuperación ante desastres y pruebas regulares, garantiza la disponibilidad continua, la integridad de los datos y la protección contra fallos o desastres, asegurando la continuidad del negocio y la satisfacción de los usuarios.</w:t>
      </w:r>
    </w:p>
    <w:p w14:paraId="771884C7" w14:textId="77777777" w:rsidR="00F46F04" w:rsidRDefault="00F46F04"/>
    <w:sectPr w:rsidR="00F46F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FD0F60"/>
    <w:multiLevelType w:val="multilevel"/>
    <w:tmpl w:val="2F842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F80D2F"/>
    <w:multiLevelType w:val="multilevel"/>
    <w:tmpl w:val="C84C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6408908">
    <w:abstractNumId w:val="0"/>
  </w:num>
  <w:num w:numId="2" w16cid:durableId="2099056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2D6"/>
    <w:rsid w:val="003B22D6"/>
    <w:rsid w:val="00B23390"/>
    <w:rsid w:val="00C84783"/>
    <w:rsid w:val="00F4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339AF"/>
  <w15:chartTrackingRefBased/>
  <w15:docId w15:val="{60E0BEDC-0DAE-473D-B086-3762D5FA5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22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22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22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22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22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22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22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22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22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22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B22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22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22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22D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22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22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22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22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B22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22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22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22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B22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B22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B22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B22D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22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22D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B22D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B2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GT"/>
      <w14:ligatures w14:val="none"/>
    </w:rPr>
  </w:style>
  <w:style w:type="character" w:styleId="Textoennegrita">
    <w:name w:val="Strong"/>
    <w:basedOn w:val="Fuentedeprrafopredeter"/>
    <w:uiPriority w:val="22"/>
    <w:qFormat/>
    <w:rsid w:val="003B22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3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618</Words>
  <Characters>3401</Characters>
  <Application>Microsoft Office Word</Application>
  <DocSecurity>0</DocSecurity>
  <Lines>28</Lines>
  <Paragraphs>8</Paragraphs>
  <ScaleCrop>false</ScaleCrop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2115258 - KARIN AMANDA VELEZ GARCIA</dc:creator>
  <cp:keywords/>
  <dc:description/>
  <cp:lastModifiedBy>2115258 - KARIN AMANDA VELEZ GARCIA</cp:lastModifiedBy>
  <cp:revision>1</cp:revision>
  <dcterms:created xsi:type="dcterms:W3CDTF">2024-06-16T16:41:00Z</dcterms:created>
  <dcterms:modified xsi:type="dcterms:W3CDTF">2024-06-16T16:50:00Z</dcterms:modified>
</cp:coreProperties>
</file>