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6788" w14:textId="7A706AC8" w:rsidR="006178D4" w:rsidRPr="004E4BB0" w:rsidRDefault="00BD0208" w:rsidP="00BD0208">
      <w:pPr>
        <w:spacing w:line="360" w:lineRule="auto"/>
        <w:jc w:val="center"/>
        <w:rPr>
          <w:rFonts w:ascii="Arial" w:hAnsi="Arial" w:cs="Arial"/>
          <w:lang w:val="es-MX"/>
        </w:rPr>
      </w:pPr>
      <w:r w:rsidRPr="004E4BB0">
        <w:rPr>
          <w:rFonts w:ascii="Arial" w:hAnsi="Arial" w:cs="Arial"/>
          <w:noProof/>
          <w:lang w:val="es-MX"/>
        </w:rPr>
        <w:drawing>
          <wp:anchor distT="0" distB="0" distL="114300" distR="114300" simplePos="0" relativeHeight="251665408" behindDoc="0" locked="0" layoutInCell="1" allowOverlap="1" wp14:anchorId="1673FD35" wp14:editId="0DACA34D">
            <wp:simplePos x="0" y="0"/>
            <wp:positionH relativeFrom="margin">
              <wp:align>left</wp:align>
            </wp:positionH>
            <wp:positionV relativeFrom="paragraph">
              <wp:posOffset>253365</wp:posOffset>
            </wp:positionV>
            <wp:extent cx="610870" cy="6858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870" cy="685800"/>
                    </a:xfrm>
                    <a:prstGeom prst="rect">
                      <a:avLst/>
                    </a:prstGeom>
                  </pic:spPr>
                </pic:pic>
              </a:graphicData>
            </a:graphic>
            <wp14:sizeRelH relativeFrom="margin">
              <wp14:pctWidth>0</wp14:pctWidth>
            </wp14:sizeRelH>
            <wp14:sizeRelV relativeFrom="margin">
              <wp14:pctHeight>0</wp14:pctHeight>
            </wp14:sizeRelV>
          </wp:anchor>
        </w:drawing>
      </w:r>
      <w:r w:rsidRPr="004E4BB0">
        <w:rPr>
          <w:rFonts w:ascii="Arial" w:hAnsi="Arial" w:cs="Arial"/>
          <w:noProof/>
          <w:lang w:val="es-MX"/>
        </w:rPr>
        <w:drawing>
          <wp:anchor distT="0" distB="0" distL="114300" distR="114300" simplePos="0" relativeHeight="251657216" behindDoc="0" locked="0" layoutInCell="1" allowOverlap="1" wp14:anchorId="4FBD7152" wp14:editId="0F5D9F59">
            <wp:simplePos x="0" y="0"/>
            <wp:positionH relativeFrom="margin">
              <wp:posOffset>4385310</wp:posOffset>
            </wp:positionH>
            <wp:positionV relativeFrom="paragraph">
              <wp:posOffset>0</wp:posOffset>
            </wp:positionV>
            <wp:extent cx="1162050" cy="105791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050" cy="105791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lang w:val="es-MX"/>
        </w:rPr>
        <w:t xml:space="preserve">                 </w:t>
      </w:r>
      <w:r w:rsidR="006178D4" w:rsidRPr="004E4BB0">
        <w:rPr>
          <w:rFonts w:ascii="Arial" w:hAnsi="Arial" w:cs="Arial"/>
          <w:lang w:val="es-MX"/>
        </w:rPr>
        <w:t>REPÚBLICA BOLIVARIANA DE VENEZUELA</w:t>
      </w:r>
    </w:p>
    <w:p w14:paraId="6A6B96CF" w14:textId="66AC48C4" w:rsidR="006178D4" w:rsidRPr="004E4BB0" w:rsidRDefault="001D58BC" w:rsidP="001D58BC">
      <w:pPr>
        <w:spacing w:line="360" w:lineRule="auto"/>
        <w:rPr>
          <w:rFonts w:ascii="Arial" w:hAnsi="Arial" w:cs="Arial"/>
          <w:lang w:val="es-MX"/>
        </w:rPr>
      </w:pPr>
      <w:r>
        <w:rPr>
          <w:rFonts w:ascii="Arial" w:hAnsi="Arial" w:cs="Arial"/>
          <w:lang w:val="es-MX"/>
        </w:rPr>
        <w:t xml:space="preserve">      </w:t>
      </w:r>
      <w:r w:rsidR="006178D4" w:rsidRPr="004E4BB0">
        <w:rPr>
          <w:rFonts w:ascii="Arial" w:hAnsi="Arial" w:cs="Arial"/>
          <w:lang w:val="es-MX"/>
        </w:rPr>
        <w:t>UNIVERSIDAD NACIONAL EXPERIMENTAL</w:t>
      </w:r>
    </w:p>
    <w:p w14:paraId="0FD72C28" w14:textId="595643C3" w:rsidR="001645CC" w:rsidRPr="004E4BB0" w:rsidRDefault="001D58BC" w:rsidP="00BD0208">
      <w:pPr>
        <w:spacing w:line="360" w:lineRule="auto"/>
        <w:jc w:val="center"/>
        <w:rPr>
          <w:rFonts w:ascii="Arial" w:hAnsi="Arial" w:cs="Arial"/>
          <w:lang w:val="es-MX"/>
        </w:rPr>
      </w:pPr>
      <w:r>
        <w:rPr>
          <w:rFonts w:ascii="Arial" w:hAnsi="Arial" w:cs="Arial"/>
          <w:lang w:val="es-MX"/>
        </w:rPr>
        <w:t xml:space="preserve">      </w:t>
      </w:r>
      <w:r w:rsidR="006178D4" w:rsidRPr="004E4BB0">
        <w:rPr>
          <w:rFonts w:ascii="Arial" w:hAnsi="Arial" w:cs="Arial"/>
          <w:lang w:val="es-MX"/>
        </w:rPr>
        <w:t>“RAFAEL MARÍA BARALT”</w:t>
      </w:r>
    </w:p>
    <w:p w14:paraId="56AD290F" w14:textId="07DAB7AF" w:rsidR="006178D4" w:rsidRPr="004E4BB0" w:rsidRDefault="006178D4" w:rsidP="00B21D7A">
      <w:pPr>
        <w:spacing w:line="360" w:lineRule="auto"/>
        <w:jc w:val="center"/>
        <w:rPr>
          <w:rFonts w:ascii="Arial" w:hAnsi="Arial" w:cs="Arial"/>
          <w:lang w:val="es-MX"/>
        </w:rPr>
      </w:pPr>
      <w:r w:rsidRPr="004E4BB0">
        <w:rPr>
          <w:rFonts w:ascii="Arial" w:hAnsi="Arial" w:cs="Arial"/>
          <w:lang w:val="es-MX"/>
        </w:rPr>
        <w:t>PROGRAMA NACIONAL DE FORMACIÓN EN</w:t>
      </w:r>
      <w:r w:rsidR="00651F7C">
        <w:rPr>
          <w:rFonts w:ascii="Arial" w:hAnsi="Arial" w:cs="Arial"/>
          <w:lang w:val="es-MX"/>
        </w:rPr>
        <w:t xml:space="preserve">             </w:t>
      </w:r>
      <w:r w:rsidRPr="004E4BB0">
        <w:rPr>
          <w:rFonts w:ascii="Arial" w:hAnsi="Arial" w:cs="Arial"/>
          <w:lang w:val="es-MX"/>
        </w:rPr>
        <w:t xml:space="preserve"> </w:t>
      </w:r>
      <w:r w:rsidR="00BD0208">
        <w:rPr>
          <w:rFonts w:ascii="Arial" w:hAnsi="Arial" w:cs="Arial"/>
          <w:lang w:val="es-MX"/>
        </w:rPr>
        <w:t xml:space="preserve">      </w:t>
      </w:r>
      <w:r w:rsidR="001D58BC">
        <w:rPr>
          <w:rFonts w:ascii="Arial" w:hAnsi="Arial" w:cs="Arial"/>
          <w:lang w:val="es-MX"/>
        </w:rPr>
        <w:t xml:space="preserve">                                             </w:t>
      </w:r>
      <w:r w:rsidR="00B21D7A">
        <w:rPr>
          <w:rFonts w:ascii="Arial" w:hAnsi="Arial" w:cs="Arial"/>
          <w:lang w:val="es-MX"/>
        </w:rPr>
        <w:t xml:space="preserve">                          </w:t>
      </w:r>
      <w:r w:rsidR="00651F7C">
        <w:rPr>
          <w:rFonts w:ascii="Arial" w:hAnsi="Arial" w:cs="Arial"/>
          <w:lang w:val="es-MX"/>
        </w:rPr>
        <w:t xml:space="preserve">                                                                              </w:t>
      </w:r>
      <w:r w:rsidR="005D13B4">
        <w:rPr>
          <w:rFonts w:ascii="Arial" w:hAnsi="Arial" w:cs="Arial"/>
          <w:lang w:val="es-MX"/>
        </w:rPr>
        <w:t xml:space="preserve">            </w:t>
      </w:r>
      <w:r w:rsidR="00651F7C">
        <w:rPr>
          <w:rFonts w:ascii="Arial" w:hAnsi="Arial" w:cs="Arial"/>
          <w:lang w:val="es-MX"/>
        </w:rPr>
        <w:t>INFORMATICA</w:t>
      </w:r>
    </w:p>
    <w:p w14:paraId="55F2D67B" w14:textId="45F05C4E" w:rsidR="00764F71" w:rsidRPr="004E4BB0" w:rsidRDefault="00B21D7A" w:rsidP="00B21D7A">
      <w:pPr>
        <w:spacing w:line="360" w:lineRule="auto"/>
        <w:rPr>
          <w:rFonts w:ascii="Arial" w:hAnsi="Arial" w:cs="Arial"/>
          <w:lang w:val="es-MX"/>
        </w:rPr>
      </w:pPr>
      <w:r>
        <w:rPr>
          <w:rFonts w:ascii="Arial" w:hAnsi="Arial" w:cs="Arial"/>
          <w:lang w:val="es-MX"/>
        </w:rPr>
        <w:t xml:space="preserve">                           </w:t>
      </w:r>
      <w:r w:rsidR="006178D4" w:rsidRPr="004E4BB0">
        <w:rPr>
          <w:rFonts w:ascii="Arial" w:hAnsi="Arial" w:cs="Arial"/>
          <w:lang w:val="es-MX"/>
        </w:rPr>
        <w:t>PROYECTO SOCIOTECNOLÓGICO III</w:t>
      </w:r>
    </w:p>
    <w:p w14:paraId="5F74A95C" w14:textId="189EB09D" w:rsidR="00764F71" w:rsidRPr="004E4BB0" w:rsidRDefault="00764F71" w:rsidP="00810D3A">
      <w:pPr>
        <w:spacing w:line="360" w:lineRule="auto"/>
        <w:jc w:val="center"/>
        <w:rPr>
          <w:rFonts w:ascii="Arial" w:hAnsi="Arial" w:cs="Arial"/>
          <w:lang w:val="es-MX"/>
        </w:rPr>
      </w:pPr>
    </w:p>
    <w:p w14:paraId="1AEA36BA" w14:textId="2642402F" w:rsidR="003021F6" w:rsidRPr="004E4BB0" w:rsidRDefault="003021F6" w:rsidP="001077BD">
      <w:pPr>
        <w:spacing w:line="360" w:lineRule="auto"/>
        <w:jc w:val="center"/>
        <w:rPr>
          <w:rFonts w:ascii="Arial" w:hAnsi="Arial" w:cs="Arial"/>
          <w:lang w:val="es-MX"/>
        </w:rPr>
      </w:pPr>
    </w:p>
    <w:p w14:paraId="56A510E8" w14:textId="77777777" w:rsidR="003021F6" w:rsidRPr="004E4BB0" w:rsidRDefault="003021F6" w:rsidP="001077BD">
      <w:pPr>
        <w:spacing w:line="360" w:lineRule="auto"/>
        <w:jc w:val="center"/>
        <w:rPr>
          <w:rFonts w:ascii="Arial" w:hAnsi="Arial" w:cs="Arial"/>
          <w:lang w:val="es-MX"/>
        </w:rPr>
      </w:pPr>
    </w:p>
    <w:p w14:paraId="1710CD70" w14:textId="1460D699" w:rsidR="00764F71" w:rsidRPr="004E4BB0" w:rsidRDefault="00764F71" w:rsidP="001077BD">
      <w:pPr>
        <w:spacing w:line="360" w:lineRule="auto"/>
        <w:jc w:val="center"/>
        <w:rPr>
          <w:rFonts w:ascii="Arial" w:hAnsi="Arial" w:cs="Arial"/>
          <w:lang w:val="es-MX"/>
        </w:rPr>
      </w:pPr>
    </w:p>
    <w:p w14:paraId="0494BBD5" w14:textId="23D5F249" w:rsidR="00764F71" w:rsidRPr="004E4BB0" w:rsidRDefault="001443A3" w:rsidP="001077BD">
      <w:pPr>
        <w:spacing w:line="360" w:lineRule="auto"/>
        <w:jc w:val="center"/>
        <w:rPr>
          <w:rFonts w:ascii="Arial" w:hAnsi="Arial" w:cs="Arial"/>
          <w:lang w:val="es-MX"/>
        </w:rPr>
      </w:pPr>
      <w:r w:rsidRPr="004E4BB0">
        <w:rPr>
          <w:rFonts w:ascii="Arial" w:hAnsi="Arial" w:cs="Arial"/>
          <w:b/>
          <w:bCs/>
          <w:lang w:val="es-ES"/>
        </w:rPr>
        <w:t>D</w:t>
      </w:r>
      <w:r w:rsidR="00DC58CA" w:rsidRPr="004E4BB0">
        <w:rPr>
          <w:rFonts w:ascii="Arial" w:hAnsi="Arial" w:cs="Arial"/>
          <w:b/>
          <w:bCs/>
          <w:lang w:val="es-ES"/>
        </w:rPr>
        <w:t>ESARROLLO</w:t>
      </w:r>
      <w:r w:rsidRPr="004E4BB0">
        <w:rPr>
          <w:rFonts w:ascii="Arial" w:hAnsi="Arial" w:cs="Arial"/>
          <w:b/>
          <w:bCs/>
          <w:lang w:val="es-ES"/>
        </w:rPr>
        <w:t xml:space="preserve"> </w:t>
      </w:r>
      <w:r w:rsidR="00DC58CA" w:rsidRPr="004E4BB0">
        <w:rPr>
          <w:rFonts w:ascii="Arial" w:hAnsi="Arial" w:cs="Arial"/>
          <w:b/>
          <w:bCs/>
          <w:lang w:val="es-ES"/>
        </w:rPr>
        <w:t>DE</w:t>
      </w:r>
      <w:r w:rsidRPr="004E4BB0">
        <w:rPr>
          <w:rFonts w:ascii="Arial" w:hAnsi="Arial" w:cs="Arial"/>
          <w:b/>
          <w:bCs/>
          <w:lang w:val="es-ES"/>
        </w:rPr>
        <w:t xml:space="preserve"> </w:t>
      </w:r>
      <w:r w:rsidR="00DC58CA" w:rsidRPr="004E4BB0">
        <w:rPr>
          <w:rFonts w:ascii="Arial" w:hAnsi="Arial" w:cs="Arial"/>
          <w:b/>
          <w:bCs/>
          <w:lang w:val="es-ES"/>
        </w:rPr>
        <w:t>P</w:t>
      </w:r>
      <w:r w:rsidR="00AE6B00" w:rsidRPr="004E4BB0">
        <w:rPr>
          <w:rFonts w:ascii="Arial" w:hAnsi="Arial" w:cs="Arial"/>
          <w:b/>
          <w:bCs/>
        </w:rPr>
        <w:t>Á</w:t>
      </w:r>
      <w:r w:rsidR="00DC58CA" w:rsidRPr="004E4BB0">
        <w:rPr>
          <w:rFonts w:ascii="Arial" w:hAnsi="Arial" w:cs="Arial"/>
          <w:b/>
          <w:bCs/>
          <w:lang w:val="es-ES"/>
        </w:rPr>
        <w:t>GINA WEB</w:t>
      </w:r>
      <w:r w:rsidR="00DC58CA" w:rsidRPr="004E4BB0">
        <w:rPr>
          <w:rFonts w:ascii="Arial" w:hAnsi="Arial" w:cs="Arial"/>
          <w:b/>
          <w:bCs/>
          <w:lang w:val="es-MX"/>
        </w:rPr>
        <w:t xml:space="preserve"> PARA EL CENTRO DE APUESTA LA CHINA   SPORTS</w:t>
      </w:r>
      <w:r w:rsidRPr="004E4BB0">
        <w:rPr>
          <w:rFonts w:ascii="Arial" w:hAnsi="Arial" w:cs="Arial"/>
          <w:b/>
          <w:bCs/>
          <w:lang w:val="es-MX"/>
        </w:rPr>
        <w:t xml:space="preserve"> </w:t>
      </w:r>
    </w:p>
    <w:p w14:paraId="5FB69335" w14:textId="0374ED8A" w:rsidR="006F5D7E" w:rsidRPr="004E4BB0" w:rsidRDefault="006F5D7E" w:rsidP="001077BD">
      <w:pPr>
        <w:spacing w:line="360" w:lineRule="auto"/>
        <w:rPr>
          <w:rFonts w:ascii="Arial" w:hAnsi="Arial" w:cs="Arial"/>
          <w:lang w:val="es-MX"/>
        </w:rPr>
      </w:pPr>
    </w:p>
    <w:p w14:paraId="27028586" w14:textId="15867936" w:rsidR="00764F71" w:rsidRPr="004E4BB0" w:rsidRDefault="00764F71" w:rsidP="009C64CD">
      <w:pPr>
        <w:spacing w:line="360" w:lineRule="auto"/>
        <w:rPr>
          <w:rFonts w:ascii="Arial" w:hAnsi="Arial" w:cs="Arial"/>
          <w:lang w:val="es-MX"/>
        </w:rPr>
      </w:pPr>
    </w:p>
    <w:p w14:paraId="62E4D9CB" w14:textId="00841E09" w:rsidR="003021F6" w:rsidRPr="004E4BB0" w:rsidRDefault="003021F6" w:rsidP="009C64CD">
      <w:pPr>
        <w:spacing w:line="360" w:lineRule="auto"/>
        <w:rPr>
          <w:rFonts w:ascii="Arial" w:hAnsi="Arial" w:cs="Arial"/>
          <w:lang w:val="es-MX"/>
        </w:rPr>
      </w:pPr>
    </w:p>
    <w:p w14:paraId="6780F837" w14:textId="59BF319E" w:rsidR="003021F6" w:rsidRPr="004E4BB0" w:rsidRDefault="003021F6" w:rsidP="009C64CD">
      <w:pPr>
        <w:spacing w:line="360" w:lineRule="auto"/>
        <w:rPr>
          <w:rFonts w:ascii="Arial" w:hAnsi="Arial" w:cs="Arial"/>
          <w:lang w:val="es-MX"/>
        </w:rPr>
      </w:pPr>
    </w:p>
    <w:p w14:paraId="16DF6553" w14:textId="133EDC59" w:rsidR="003021F6" w:rsidRPr="004E4BB0" w:rsidRDefault="003021F6" w:rsidP="009C64CD">
      <w:pPr>
        <w:spacing w:line="360" w:lineRule="auto"/>
        <w:rPr>
          <w:rFonts w:ascii="Arial" w:hAnsi="Arial" w:cs="Arial"/>
          <w:lang w:val="es-MX"/>
        </w:rPr>
      </w:pPr>
    </w:p>
    <w:p w14:paraId="6CEC6FA1" w14:textId="77777777" w:rsidR="003021F6" w:rsidRPr="004E4BB0" w:rsidRDefault="003021F6" w:rsidP="009C64CD">
      <w:pPr>
        <w:spacing w:line="360" w:lineRule="auto"/>
        <w:rPr>
          <w:rFonts w:ascii="Arial" w:hAnsi="Arial" w:cs="Arial"/>
          <w:lang w:val="es-MX"/>
        </w:rPr>
      </w:pPr>
    </w:p>
    <w:p w14:paraId="3BE65269" w14:textId="0DF46681" w:rsidR="001443A3" w:rsidRPr="004E4BB0" w:rsidRDefault="001443A3" w:rsidP="009C64CD">
      <w:pPr>
        <w:spacing w:line="360" w:lineRule="auto"/>
        <w:jc w:val="right"/>
        <w:rPr>
          <w:rFonts w:ascii="Arial" w:hAnsi="Arial" w:cs="Arial"/>
          <w:lang w:val="es-MX"/>
        </w:rPr>
      </w:pPr>
      <w:r w:rsidRPr="004E4BB0">
        <w:rPr>
          <w:rFonts w:ascii="Arial" w:hAnsi="Arial" w:cs="Arial"/>
          <w:lang w:val="es-MX"/>
        </w:rPr>
        <w:t>Investigadores:</w:t>
      </w:r>
    </w:p>
    <w:p w14:paraId="443BFAEA" w14:textId="67A4E4B1" w:rsidR="00764F71" w:rsidRPr="004E4BB0" w:rsidRDefault="00764F71" w:rsidP="009C64CD">
      <w:pPr>
        <w:spacing w:line="360" w:lineRule="auto"/>
        <w:jc w:val="right"/>
        <w:rPr>
          <w:rFonts w:ascii="Arial" w:hAnsi="Arial" w:cs="Arial"/>
          <w:lang w:val="es-MX"/>
        </w:rPr>
      </w:pPr>
      <w:r w:rsidRPr="004E4BB0">
        <w:rPr>
          <w:rFonts w:ascii="Arial" w:hAnsi="Arial" w:cs="Arial"/>
          <w:lang w:val="es-MX"/>
        </w:rPr>
        <w:t xml:space="preserve">Oscar Castellano </w:t>
      </w:r>
    </w:p>
    <w:p w14:paraId="55DD93CC" w14:textId="3DED7666" w:rsidR="00764F71" w:rsidRPr="004E4BB0" w:rsidRDefault="00764F71" w:rsidP="009C64CD">
      <w:pPr>
        <w:spacing w:line="360" w:lineRule="auto"/>
        <w:jc w:val="right"/>
        <w:rPr>
          <w:rFonts w:ascii="Arial" w:hAnsi="Arial" w:cs="Arial"/>
          <w:lang w:val="es-MX"/>
        </w:rPr>
      </w:pPr>
      <w:r w:rsidRPr="004E4BB0">
        <w:rPr>
          <w:rFonts w:ascii="Arial" w:hAnsi="Arial" w:cs="Arial"/>
          <w:lang w:val="es-MX"/>
        </w:rPr>
        <w:t xml:space="preserve"> Josemith Henrriquez </w:t>
      </w:r>
    </w:p>
    <w:p w14:paraId="6C123E26" w14:textId="713CA0B0" w:rsidR="00764F71" w:rsidRPr="004E4BB0" w:rsidRDefault="00764F71" w:rsidP="009C64CD">
      <w:pPr>
        <w:spacing w:line="360" w:lineRule="auto"/>
        <w:jc w:val="right"/>
        <w:rPr>
          <w:rFonts w:ascii="Arial" w:hAnsi="Arial" w:cs="Arial"/>
          <w:lang w:val="es-MX"/>
        </w:rPr>
      </w:pPr>
      <w:r w:rsidRPr="004E4BB0">
        <w:rPr>
          <w:rFonts w:ascii="Arial" w:hAnsi="Arial" w:cs="Arial"/>
          <w:lang w:val="es-MX"/>
        </w:rPr>
        <w:t xml:space="preserve"> Angel Nava </w:t>
      </w:r>
    </w:p>
    <w:p w14:paraId="0B445CAB" w14:textId="2040CE72" w:rsidR="00764F71" w:rsidRPr="004E4BB0" w:rsidRDefault="00764F71" w:rsidP="009C64CD">
      <w:pPr>
        <w:spacing w:line="360" w:lineRule="auto"/>
        <w:jc w:val="right"/>
        <w:rPr>
          <w:rFonts w:ascii="Arial" w:hAnsi="Arial" w:cs="Arial"/>
          <w:lang w:val="es-MX"/>
        </w:rPr>
      </w:pPr>
      <w:r w:rsidRPr="004E4BB0">
        <w:rPr>
          <w:rFonts w:ascii="Arial" w:hAnsi="Arial" w:cs="Arial"/>
          <w:lang w:val="es-MX"/>
        </w:rPr>
        <w:t xml:space="preserve"> Juan Salcedo </w:t>
      </w:r>
    </w:p>
    <w:p w14:paraId="38342F6D" w14:textId="77777777" w:rsidR="001C22ED" w:rsidRPr="004E4BB0" w:rsidRDefault="001C22ED" w:rsidP="009C64CD">
      <w:pPr>
        <w:spacing w:line="360" w:lineRule="auto"/>
        <w:jc w:val="right"/>
        <w:rPr>
          <w:rFonts w:ascii="Arial" w:hAnsi="Arial" w:cs="Arial"/>
          <w:lang w:val="es-MX"/>
        </w:rPr>
      </w:pPr>
    </w:p>
    <w:p w14:paraId="753AFF5F" w14:textId="77777777" w:rsidR="00BD0208" w:rsidRDefault="00BD0208" w:rsidP="009C64CD">
      <w:pPr>
        <w:spacing w:line="360" w:lineRule="auto"/>
        <w:jc w:val="right"/>
        <w:rPr>
          <w:rFonts w:ascii="Arial" w:hAnsi="Arial" w:cs="Arial"/>
          <w:lang w:val="es-MX"/>
        </w:rPr>
      </w:pPr>
    </w:p>
    <w:p w14:paraId="1BFD2DA3" w14:textId="19B94FE7" w:rsidR="00764F71" w:rsidRDefault="006F5D7E" w:rsidP="009C64CD">
      <w:pPr>
        <w:spacing w:line="360" w:lineRule="auto"/>
        <w:jc w:val="right"/>
        <w:rPr>
          <w:rFonts w:ascii="Arial" w:hAnsi="Arial" w:cs="Arial"/>
          <w:lang w:val="es-MX"/>
        </w:rPr>
      </w:pPr>
      <w:r w:rsidRPr="004E4BB0">
        <w:rPr>
          <w:rFonts w:ascii="Arial" w:hAnsi="Arial" w:cs="Arial"/>
          <w:lang w:val="es-MX"/>
        </w:rPr>
        <w:t xml:space="preserve">Tutor Metodológico: </w:t>
      </w:r>
    </w:p>
    <w:p w14:paraId="49026DC2" w14:textId="121ECF19" w:rsidR="00637D0A" w:rsidRDefault="00637D0A" w:rsidP="009C64CD">
      <w:pPr>
        <w:spacing w:line="360" w:lineRule="auto"/>
        <w:jc w:val="right"/>
        <w:rPr>
          <w:rFonts w:ascii="Arial" w:hAnsi="Arial" w:cs="Arial"/>
          <w:lang w:val="es-MX"/>
        </w:rPr>
      </w:pPr>
      <w:r>
        <w:rPr>
          <w:rFonts w:ascii="Arial" w:hAnsi="Arial" w:cs="Arial"/>
          <w:lang w:val="es-MX"/>
        </w:rPr>
        <w:t>Mayrant Delgado</w:t>
      </w:r>
    </w:p>
    <w:p w14:paraId="6B872963" w14:textId="77777777" w:rsidR="00611BB9" w:rsidRPr="004E4BB0" w:rsidRDefault="00611BB9" w:rsidP="009C64CD">
      <w:pPr>
        <w:spacing w:line="360" w:lineRule="auto"/>
        <w:jc w:val="right"/>
        <w:rPr>
          <w:rFonts w:ascii="Arial" w:hAnsi="Arial" w:cs="Arial"/>
          <w:lang w:val="es-MX"/>
        </w:rPr>
      </w:pPr>
    </w:p>
    <w:p w14:paraId="6D71A491" w14:textId="16EEB473" w:rsidR="006F5D7E" w:rsidRPr="004E4BB0" w:rsidRDefault="006F5D7E" w:rsidP="001077BD">
      <w:pPr>
        <w:spacing w:line="360" w:lineRule="auto"/>
        <w:jc w:val="center"/>
        <w:rPr>
          <w:rFonts w:ascii="Arial" w:hAnsi="Arial" w:cs="Arial"/>
          <w:b/>
          <w:bCs/>
          <w:lang w:val="es-MX"/>
        </w:rPr>
      </w:pPr>
      <w:r w:rsidRPr="004E4BB0">
        <w:rPr>
          <w:rFonts w:ascii="Arial" w:hAnsi="Arial" w:cs="Arial"/>
          <w:b/>
          <w:bCs/>
          <w:lang w:val="es-MX"/>
        </w:rPr>
        <w:t>San Francisco, Abril de 2025</w:t>
      </w:r>
    </w:p>
    <w:p w14:paraId="0AC3FEE5" w14:textId="77777777" w:rsidR="005F683D" w:rsidRPr="004E4BB0" w:rsidRDefault="005F683D" w:rsidP="000B543D">
      <w:pPr>
        <w:spacing w:line="360" w:lineRule="auto"/>
        <w:rPr>
          <w:rFonts w:ascii="Arial" w:hAnsi="Arial" w:cs="Arial"/>
          <w:b/>
          <w:bCs/>
          <w:lang w:val="es-MX"/>
        </w:rPr>
      </w:pPr>
    </w:p>
    <w:p w14:paraId="7D2A3C30" w14:textId="09134152" w:rsidR="005D02C2" w:rsidRPr="005D02C2" w:rsidRDefault="005D02C2" w:rsidP="005D02C2">
      <w:pPr>
        <w:spacing w:line="360" w:lineRule="auto"/>
        <w:rPr>
          <w:rFonts w:ascii="Arial" w:hAnsi="Arial" w:cs="Arial"/>
          <w:b/>
          <w:bCs/>
          <w:lang w:val="es-MX"/>
        </w:rPr>
      </w:pPr>
    </w:p>
    <w:p w14:paraId="58540BBA" w14:textId="77777777" w:rsidR="005D02C2" w:rsidRPr="005D02C2" w:rsidRDefault="005D02C2" w:rsidP="005D02C2">
      <w:pPr>
        <w:spacing w:line="360" w:lineRule="auto"/>
        <w:rPr>
          <w:rFonts w:ascii="Arial" w:hAnsi="Arial" w:cs="Arial"/>
          <w:b/>
          <w:bCs/>
          <w:lang w:val="es-MX"/>
        </w:rPr>
      </w:pPr>
    </w:p>
    <w:p w14:paraId="2B52B603" w14:textId="3BAFB63F" w:rsidR="005D02C2" w:rsidRPr="005D02C2" w:rsidRDefault="005D02C2" w:rsidP="005D02C2">
      <w:pPr>
        <w:spacing w:line="360" w:lineRule="auto"/>
        <w:rPr>
          <w:rFonts w:ascii="Arial" w:hAnsi="Arial" w:cs="Arial"/>
          <w:b/>
          <w:bCs/>
          <w:lang w:val="es-MX"/>
        </w:rPr>
      </w:pPr>
    </w:p>
    <w:p w14:paraId="1F1D69F5" w14:textId="77777777" w:rsidR="005D02C2" w:rsidRPr="005D02C2" w:rsidRDefault="005D02C2" w:rsidP="005D02C2">
      <w:pPr>
        <w:spacing w:line="360" w:lineRule="auto"/>
        <w:rPr>
          <w:rFonts w:ascii="Arial" w:hAnsi="Arial" w:cs="Arial"/>
          <w:b/>
          <w:bCs/>
          <w:lang w:val="es-MX"/>
        </w:rPr>
      </w:pPr>
    </w:p>
    <w:p w14:paraId="23192D15" w14:textId="77777777" w:rsidR="00C4785E" w:rsidRDefault="00C4785E" w:rsidP="00B12600">
      <w:pPr>
        <w:spacing w:line="360" w:lineRule="auto"/>
        <w:jc w:val="center"/>
        <w:rPr>
          <w:rFonts w:ascii="Arial" w:hAnsi="Arial" w:cs="Arial"/>
          <w:b/>
          <w:bCs/>
          <w:lang w:val="es-MX"/>
        </w:rPr>
      </w:pPr>
    </w:p>
    <w:p w14:paraId="06A09276" w14:textId="77777777" w:rsidR="00C4785E" w:rsidRDefault="00C4785E" w:rsidP="00B12600">
      <w:pPr>
        <w:spacing w:line="360" w:lineRule="auto"/>
        <w:jc w:val="center"/>
        <w:rPr>
          <w:rFonts w:ascii="Arial" w:hAnsi="Arial" w:cs="Arial"/>
          <w:b/>
          <w:bCs/>
          <w:lang w:val="es-MX"/>
        </w:rPr>
      </w:pPr>
    </w:p>
    <w:p w14:paraId="253BC144" w14:textId="77777777" w:rsidR="00C4785E" w:rsidRDefault="00C4785E" w:rsidP="00B12600">
      <w:pPr>
        <w:spacing w:line="360" w:lineRule="auto"/>
        <w:jc w:val="center"/>
        <w:rPr>
          <w:rFonts w:ascii="Arial" w:hAnsi="Arial" w:cs="Arial"/>
          <w:b/>
          <w:bCs/>
          <w:lang w:val="es-MX"/>
        </w:rPr>
      </w:pPr>
    </w:p>
    <w:p w14:paraId="309E53A5" w14:textId="77777777" w:rsidR="00C4785E" w:rsidRDefault="00C4785E" w:rsidP="00B12600">
      <w:pPr>
        <w:spacing w:line="360" w:lineRule="auto"/>
        <w:jc w:val="center"/>
        <w:rPr>
          <w:rFonts w:ascii="Arial" w:hAnsi="Arial" w:cs="Arial"/>
          <w:b/>
          <w:bCs/>
          <w:lang w:val="es-MX"/>
        </w:rPr>
      </w:pPr>
    </w:p>
    <w:p w14:paraId="03A49C99" w14:textId="77777777" w:rsidR="00C4785E" w:rsidRDefault="00C4785E" w:rsidP="00B12600">
      <w:pPr>
        <w:spacing w:line="360" w:lineRule="auto"/>
        <w:jc w:val="center"/>
        <w:rPr>
          <w:rFonts w:ascii="Arial" w:hAnsi="Arial" w:cs="Arial"/>
          <w:b/>
          <w:bCs/>
          <w:lang w:val="es-MX"/>
        </w:rPr>
      </w:pPr>
    </w:p>
    <w:p w14:paraId="09735D10" w14:textId="77777777" w:rsidR="00C4785E" w:rsidRDefault="00C4785E" w:rsidP="00B12600">
      <w:pPr>
        <w:spacing w:line="360" w:lineRule="auto"/>
        <w:jc w:val="center"/>
        <w:rPr>
          <w:rFonts w:ascii="Arial" w:hAnsi="Arial" w:cs="Arial"/>
          <w:b/>
          <w:bCs/>
          <w:lang w:val="es-MX"/>
        </w:rPr>
      </w:pPr>
    </w:p>
    <w:p w14:paraId="28531960" w14:textId="77777777" w:rsidR="00C4785E" w:rsidRDefault="00C4785E" w:rsidP="00B12600">
      <w:pPr>
        <w:spacing w:line="360" w:lineRule="auto"/>
        <w:jc w:val="center"/>
        <w:rPr>
          <w:rFonts w:ascii="Arial" w:hAnsi="Arial" w:cs="Arial"/>
          <w:b/>
          <w:bCs/>
          <w:lang w:val="es-MX"/>
        </w:rPr>
      </w:pPr>
    </w:p>
    <w:p w14:paraId="24FCB572" w14:textId="77777777" w:rsidR="00C4785E" w:rsidRDefault="00C4785E" w:rsidP="00B12600">
      <w:pPr>
        <w:spacing w:line="360" w:lineRule="auto"/>
        <w:jc w:val="center"/>
        <w:rPr>
          <w:rFonts w:ascii="Arial" w:hAnsi="Arial" w:cs="Arial"/>
          <w:b/>
          <w:bCs/>
          <w:lang w:val="es-MX"/>
        </w:rPr>
      </w:pPr>
    </w:p>
    <w:p w14:paraId="086559E0" w14:textId="77777777" w:rsidR="00C4785E" w:rsidRDefault="00C4785E" w:rsidP="00B12600">
      <w:pPr>
        <w:spacing w:line="360" w:lineRule="auto"/>
        <w:jc w:val="center"/>
        <w:rPr>
          <w:rFonts w:ascii="Arial" w:hAnsi="Arial" w:cs="Arial"/>
          <w:b/>
          <w:bCs/>
          <w:lang w:val="es-MX"/>
        </w:rPr>
      </w:pPr>
    </w:p>
    <w:p w14:paraId="28598905" w14:textId="77777777" w:rsidR="00C4785E" w:rsidRDefault="00C4785E" w:rsidP="00B12600">
      <w:pPr>
        <w:spacing w:line="360" w:lineRule="auto"/>
        <w:jc w:val="center"/>
        <w:rPr>
          <w:rFonts w:ascii="Arial" w:hAnsi="Arial" w:cs="Arial"/>
          <w:b/>
          <w:bCs/>
          <w:lang w:val="es-MX"/>
        </w:rPr>
      </w:pPr>
    </w:p>
    <w:p w14:paraId="6EBD788F" w14:textId="77777777" w:rsidR="00C4785E" w:rsidRDefault="00C4785E" w:rsidP="00B12600">
      <w:pPr>
        <w:spacing w:line="360" w:lineRule="auto"/>
        <w:jc w:val="center"/>
        <w:rPr>
          <w:rFonts w:ascii="Arial" w:hAnsi="Arial" w:cs="Arial"/>
          <w:b/>
          <w:bCs/>
          <w:lang w:val="es-MX"/>
        </w:rPr>
      </w:pPr>
    </w:p>
    <w:p w14:paraId="6FA2B392" w14:textId="77777777" w:rsidR="00C4785E" w:rsidRDefault="00C4785E" w:rsidP="00B12600">
      <w:pPr>
        <w:spacing w:line="360" w:lineRule="auto"/>
        <w:jc w:val="center"/>
        <w:rPr>
          <w:rFonts w:ascii="Arial" w:hAnsi="Arial" w:cs="Arial"/>
          <w:b/>
          <w:bCs/>
          <w:lang w:val="es-MX"/>
        </w:rPr>
      </w:pPr>
    </w:p>
    <w:p w14:paraId="72DD08FF" w14:textId="77777777" w:rsidR="00C4785E" w:rsidRDefault="00C4785E" w:rsidP="00B12600">
      <w:pPr>
        <w:spacing w:line="360" w:lineRule="auto"/>
        <w:jc w:val="center"/>
        <w:rPr>
          <w:rFonts w:ascii="Arial" w:hAnsi="Arial" w:cs="Arial"/>
          <w:b/>
          <w:bCs/>
          <w:lang w:val="es-MX"/>
        </w:rPr>
      </w:pPr>
    </w:p>
    <w:p w14:paraId="6B64A543" w14:textId="77777777" w:rsidR="00C4785E" w:rsidRDefault="00C4785E" w:rsidP="00B12600">
      <w:pPr>
        <w:spacing w:line="360" w:lineRule="auto"/>
        <w:jc w:val="center"/>
        <w:rPr>
          <w:rFonts w:ascii="Arial" w:hAnsi="Arial" w:cs="Arial"/>
          <w:b/>
          <w:bCs/>
          <w:lang w:val="es-MX"/>
        </w:rPr>
      </w:pPr>
    </w:p>
    <w:p w14:paraId="1942F047" w14:textId="77777777" w:rsidR="00C4785E" w:rsidRDefault="00C4785E" w:rsidP="00B12600">
      <w:pPr>
        <w:spacing w:line="360" w:lineRule="auto"/>
        <w:jc w:val="center"/>
        <w:rPr>
          <w:rFonts w:ascii="Arial" w:hAnsi="Arial" w:cs="Arial"/>
          <w:b/>
          <w:bCs/>
          <w:lang w:val="es-MX"/>
        </w:rPr>
      </w:pPr>
    </w:p>
    <w:p w14:paraId="3B28C901" w14:textId="77777777" w:rsidR="00C4785E" w:rsidRDefault="00C4785E" w:rsidP="00B12600">
      <w:pPr>
        <w:spacing w:line="360" w:lineRule="auto"/>
        <w:jc w:val="center"/>
        <w:rPr>
          <w:rFonts w:ascii="Arial" w:hAnsi="Arial" w:cs="Arial"/>
          <w:b/>
          <w:bCs/>
          <w:lang w:val="es-MX"/>
        </w:rPr>
      </w:pPr>
    </w:p>
    <w:p w14:paraId="63A2C8C7" w14:textId="77777777" w:rsidR="00C4785E" w:rsidRDefault="00C4785E" w:rsidP="00B12600">
      <w:pPr>
        <w:spacing w:line="360" w:lineRule="auto"/>
        <w:jc w:val="center"/>
        <w:rPr>
          <w:rFonts w:ascii="Arial" w:hAnsi="Arial" w:cs="Arial"/>
          <w:b/>
          <w:bCs/>
          <w:lang w:val="es-MX"/>
        </w:rPr>
      </w:pPr>
    </w:p>
    <w:p w14:paraId="6FA58D1E" w14:textId="77777777" w:rsidR="00C4785E" w:rsidRDefault="00C4785E" w:rsidP="00B12600">
      <w:pPr>
        <w:spacing w:line="360" w:lineRule="auto"/>
        <w:jc w:val="center"/>
        <w:rPr>
          <w:rFonts w:ascii="Arial" w:hAnsi="Arial" w:cs="Arial"/>
          <w:b/>
          <w:bCs/>
          <w:lang w:val="es-MX"/>
        </w:rPr>
      </w:pPr>
    </w:p>
    <w:p w14:paraId="19F981A2" w14:textId="77777777" w:rsidR="00C4785E" w:rsidRDefault="00C4785E" w:rsidP="00B12600">
      <w:pPr>
        <w:spacing w:line="360" w:lineRule="auto"/>
        <w:jc w:val="center"/>
        <w:rPr>
          <w:rFonts w:ascii="Arial" w:hAnsi="Arial" w:cs="Arial"/>
          <w:b/>
          <w:bCs/>
          <w:lang w:val="es-MX"/>
        </w:rPr>
      </w:pPr>
    </w:p>
    <w:p w14:paraId="4D265EEB" w14:textId="77777777" w:rsidR="00C4785E" w:rsidRDefault="00C4785E" w:rsidP="00B12600">
      <w:pPr>
        <w:spacing w:line="360" w:lineRule="auto"/>
        <w:jc w:val="center"/>
        <w:rPr>
          <w:rFonts w:ascii="Arial" w:hAnsi="Arial" w:cs="Arial"/>
          <w:b/>
          <w:bCs/>
          <w:lang w:val="es-MX"/>
        </w:rPr>
      </w:pPr>
    </w:p>
    <w:p w14:paraId="292366EF" w14:textId="77777777" w:rsidR="00C4785E" w:rsidRDefault="00C4785E" w:rsidP="00B12600">
      <w:pPr>
        <w:spacing w:line="360" w:lineRule="auto"/>
        <w:jc w:val="center"/>
        <w:rPr>
          <w:rFonts w:ascii="Arial" w:hAnsi="Arial" w:cs="Arial"/>
          <w:b/>
          <w:bCs/>
          <w:lang w:val="es-MX"/>
        </w:rPr>
      </w:pPr>
    </w:p>
    <w:p w14:paraId="3BE19DAF" w14:textId="77777777" w:rsidR="00C4785E" w:rsidRDefault="00C4785E" w:rsidP="00B12600">
      <w:pPr>
        <w:spacing w:line="360" w:lineRule="auto"/>
        <w:jc w:val="center"/>
        <w:rPr>
          <w:rFonts w:ascii="Arial" w:hAnsi="Arial" w:cs="Arial"/>
          <w:b/>
          <w:bCs/>
          <w:lang w:val="es-MX"/>
        </w:rPr>
      </w:pPr>
    </w:p>
    <w:p w14:paraId="7C000DC1" w14:textId="77777777" w:rsidR="00C4785E" w:rsidRDefault="00C4785E" w:rsidP="00B12600">
      <w:pPr>
        <w:spacing w:line="360" w:lineRule="auto"/>
        <w:jc w:val="center"/>
        <w:rPr>
          <w:rFonts w:ascii="Arial" w:hAnsi="Arial" w:cs="Arial"/>
          <w:b/>
          <w:bCs/>
          <w:lang w:val="es-MX"/>
        </w:rPr>
      </w:pPr>
    </w:p>
    <w:p w14:paraId="4C88B461" w14:textId="77777777" w:rsidR="00C4785E" w:rsidRDefault="00C4785E" w:rsidP="00B12600">
      <w:pPr>
        <w:spacing w:line="360" w:lineRule="auto"/>
        <w:jc w:val="center"/>
        <w:rPr>
          <w:rFonts w:ascii="Arial" w:hAnsi="Arial" w:cs="Arial"/>
          <w:b/>
          <w:bCs/>
          <w:lang w:val="es-MX"/>
        </w:rPr>
      </w:pPr>
    </w:p>
    <w:p w14:paraId="567DA9F6" w14:textId="77777777" w:rsidR="00C4785E" w:rsidRDefault="00C4785E" w:rsidP="00B12600">
      <w:pPr>
        <w:spacing w:line="360" w:lineRule="auto"/>
        <w:jc w:val="center"/>
        <w:rPr>
          <w:rFonts w:ascii="Arial" w:hAnsi="Arial" w:cs="Arial"/>
          <w:b/>
          <w:bCs/>
          <w:lang w:val="es-MX"/>
        </w:rPr>
      </w:pPr>
    </w:p>
    <w:p w14:paraId="23104B2D" w14:textId="77777777" w:rsidR="00C4785E" w:rsidRDefault="00C4785E" w:rsidP="00B12600">
      <w:pPr>
        <w:spacing w:line="360" w:lineRule="auto"/>
        <w:jc w:val="center"/>
        <w:rPr>
          <w:rFonts w:ascii="Arial" w:hAnsi="Arial" w:cs="Arial"/>
          <w:b/>
          <w:bCs/>
          <w:lang w:val="es-MX"/>
        </w:rPr>
      </w:pPr>
    </w:p>
    <w:p w14:paraId="31736F86" w14:textId="77777777" w:rsidR="00C4785E" w:rsidRDefault="00C4785E" w:rsidP="00B12600">
      <w:pPr>
        <w:spacing w:line="360" w:lineRule="auto"/>
        <w:jc w:val="center"/>
        <w:rPr>
          <w:rFonts w:ascii="Arial" w:hAnsi="Arial" w:cs="Arial"/>
          <w:b/>
          <w:bCs/>
          <w:lang w:val="es-MX"/>
        </w:rPr>
      </w:pPr>
    </w:p>
    <w:p w14:paraId="37119C37" w14:textId="77777777" w:rsidR="00C4785E" w:rsidRDefault="00C4785E" w:rsidP="00B12600">
      <w:pPr>
        <w:spacing w:line="360" w:lineRule="auto"/>
        <w:jc w:val="center"/>
        <w:rPr>
          <w:rFonts w:ascii="Arial" w:hAnsi="Arial" w:cs="Arial"/>
          <w:b/>
          <w:bCs/>
          <w:lang w:val="es-MX"/>
        </w:rPr>
      </w:pPr>
    </w:p>
    <w:p w14:paraId="30794C6A" w14:textId="77777777" w:rsidR="00C4785E" w:rsidRDefault="00C4785E" w:rsidP="00B12600">
      <w:pPr>
        <w:spacing w:line="360" w:lineRule="auto"/>
        <w:jc w:val="center"/>
        <w:rPr>
          <w:rFonts w:ascii="Arial" w:hAnsi="Arial" w:cs="Arial"/>
          <w:b/>
          <w:bCs/>
          <w:lang w:val="es-MX"/>
        </w:rPr>
      </w:pPr>
    </w:p>
    <w:p w14:paraId="0943DA93" w14:textId="77777777" w:rsidR="00C4785E" w:rsidRDefault="00C4785E" w:rsidP="00B12600">
      <w:pPr>
        <w:spacing w:line="360" w:lineRule="auto"/>
        <w:jc w:val="center"/>
        <w:rPr>
          <w:rFonts w:ascii="Arial" w:hAnsi="Arial" w:cs="Arial"/>
          <w:b/>
          <w:bCs/>
          <w:lang w:val="es-MX"/>
        </w:rPr>
      </w:pPr>
    </w:p>
    <w:p w14:paraId="255DA5DB" w14:textId="77777777" w:rsidR="00C4785E" w:rsidRDefault="00C4785E" w:rsidP="00B12600">
      <w:pPr>
        <w:spacing w:line="360" w:lineRule="auto"/>
        <w:jc w:val="center"/>
        <w:rPr>
          <w:rFonts w:ascii="Arial" w:hAnsi="Arial" w:cs="Arial"/>
          <w:b/>
          <w:bCs/>
          <w:lang w:val="es-MX"/>
        </w:rPr>
      </w:pPr>
    </w:p>
    <w:p w14:paraId="55251578" w14:textId="77777777" w:rsidR="00C4785E" w:rsidRDefault="00C4785E" w:rsidP="00B12600">
      <w:pPr>
        <w:spacing w:line="360" w:lineRule="auto"/>
        <w:jc w:val="center"/>
        <w:rPr>
          <w:rFonts w:ascii="Arial" w:hAnsi="Arial" w:cs="Arial"/>
          <w:b/>
          <w:bCs/>
          <w:lang w:val="es-MX"/>
        </w:rPr>
      </w:pPr>
    </w:p>
    <w:p w14:paraId="6FE64279" w14:textId="77777777" w:rsidR="00C4785E" w:rsidRDefault="00C4785E" w:rsidP="00B12600">
      <w:pPr>
        <w:spacing w:line="360" w:lineRule="auto"/>
        <w:jc w:val="center"/>
        <w:rPr>
          <w:rFonts w:ascii="Arial" w:hAnsi="Arial" w:cs="Arial"/>
          <w:b/>
          <w:bCs/>
          <w:lang w:val="es-MX"/>
        </w:rPr>
      </w:pPr>
    </w:p>
    <w:p w14:paraId="2D81DC2D" w14:textId="77777777" w:rsidR="00C4785E" w:rsidRDefault="00C4785E" w:rsidP="00B12600">
      <w:pPr>
        <w:spacing w:line="360" w:lineRule="auto"/>
        <w:jc w:val="center"/>
        <w:rPr>
          <w:rFonts w:ascii="Arial" w:hAnsi="Arial" w:cs="Arial"/>
          <w:b/>
          <w:bCs/>
          <w:lang w:val="es-MX"/>
        </w:rPr>
      </w:pPr>
    </w:p>
    <w:p w14:paraId="16FEC44E" w14:textId="77777777" w:rsidR="00C4785E" w:rsidRDefault="00C4785E" w:rsidP="00B12600">
      <w:pPr>
        <w:spacing w:line="360" w:lineRule="auto"/>
        <w:jc w:val="center"/>
        <w:rPr>
          <w:rFonts w:ascii="Arial" w:hAnsi="Arial" w:cs="Arial"/>
          <w:b/>
          <w:bCs/>
          <w:lang w:val="es-MX"/>
        </w:rPr>
      </w:pPr>
    </w:p>
    <w:p w14:paraId="72255BDA" w14:textId="77777777" w:rsidR="00C4785E" w:rsidRDefault="00C4785E" w:rsidP="00B12600">
      <w:pPr>
        <w:spacing w:line="360" w:lineRule="auto"/>
        <w:jc w:val="center"/>
        <w:rPr>
          <w:rFonts w:ascii="Arial" w:hAnsi="Arial" w:cs="Arial"/>
          <w:b/>
          <w:bCs/>
          <w:lang w:val="es-MX"/>
        </w:rPr>
      </w:pPr>
    </w:p>
    <w:p w14:paraId="5A92ED0F" w14:textId="77777777" w:rsidR="00C4785E" w:rsidRDefault="00C4785E" w:rsidP="00B12600">
      <w:pPr>
        <w:spacing w:line="360" w:lineRule="auto"/>
        <w:jc w:val="center"/>
        <w:rPr>
          <w:rFonts w:ascii="Arial" w:hAnsi="Arial" w:cs="Arial"/>
          <w:b/>
          <w:bCs/>
          <w:lang w:val="es-MX"/>
        </w:rPr>
      </w:pPr>
    </w:p>
    <w:p w14:paraId="18D55915" w14:textId="77777777" w:rsidR="00C4785E" w:rsidRDefault="00C4785E" w:rsidP="00B12600">
      <w:pPr>
        <w:spacing w:line="360" w:lineRule="auto"/>
        <w:jc w:val="center"/>
        <w:rPr>
          <w:rFonts w:ascii="Arial" w:hAnsi="Arial" w:cs="Arial"/>
          <w:b/>
          <w:bCs/>
          <w:lang w:val="es-MX"/>
        </w:rPr>
      </w:pPr>
    </w:p>
    <w:p w14:paraId="3240BEFE" w14:textId="77777777" w:rsidR="00C4785E" w:rsidRDefault="00C4785E" w:rsidP="00B12600">
      <w:pPr>
        <w:spacing w:line="360" w:lineRule="auto"/>
        <w:jc w:val="center"/>
        <w:rPr>
          <w:rFonts w:ascii="Arial" w:hAnsi="Arial" w:cs="Arial"/>
          <w:b/>
          <w:bCs/>
          <w:lang w:val="es-MX"/>
        </w:rPr>
      </w:pPr>
    </w:p>
    <w:p w14:paraId="0BCF5816" w14:textId="77777777" w:rsidR="00C4785E" w:rsidRDefault="00C4785E" w:rsidP="00B12600">
      <w:pPr>
        <w:spacing w:line="360" w:lineRule="auto"/>
        <w:jc w:val="center"/>
        <w:rPr>
          <w:rFonts w:ascii="Arial" w:hAnsi="Arial" w:cs="Arial"/>
          <w:b/>
          <w:bCs/>
          <w:lang w:val="es-MX"/>
        </w:rPr>
      </w:pPr>
    </w:p>
    <w:p w14:paraId="506D1533" w14:textId="77777777" w:rsidR="00C4785E" w:rsidRDefault="00C4785E" w:rsidP="00B12600">
      <w:pPr>
        <w:spacing w:line="360" w:lineRule="auto"/>
        <w:jc w:val="center"/>
        <w:rPr>
          <w:rFonts w:ascii="Arial" w:hAnsi="Arial" w:cs="Arial"/>
          <w:b/>
          <w:bCs/>
          <w:lang w:val="es-MX"/>
        </w:rPr>
      </w:pPr>
    </w:p>
    <w:p w14:paraId="53DA7CAB" w14:textId="77777777" w:rsidR="00C4785E" w:rsidRDefault="00C4785E" w:rsidP="00B12600">
      <w:pPr>
        <w:spacing w:line="360" w:lineRule="auto"/>
        <w:jc w:val="center"/>
        <w:rPr>
          <w:rFonts w:ascii="Arial" w:hAnsi="Arial" w:cs="Arial"/>
          <w:b/>
          <w:bCs/>
          <w:lang w:val="es-MX"/>
        </w:rPr>
      </w:pPr>
    </w:p>
    <w:p w14:paraId="55250C74" w14:textId="77777777" w:rsidR="00C4785E" w:rsidRDefault="00C4785E" w:rsidP="00B12600">
      <w:pPr>
        <w:spacing w:line="360" w:lineRule="auto"/>
        <w:jc w:val="center"/>
        <w:rPr>
          <w:rFonts w:ascii="Arial" w:hAnsi="Arial" w:cs="Arial"/>
          <w:b/>
          <w:bCs/>
          <w:lang w:val="es-MX"/>
        </w:rPr>
      </w:pPr>
    </w:p>
    <w:p w14:paraId="1BA2B5AF" w14:textId="77777777" w:rsidR="00C4785E" w:rsidRDefault="00C4785E" w:rsidP="00B12600">
      <w:pPr>
        <w:spacing w:line="360" w:lineRule="auto"/>
        <w:jc w:val="center"/>
        <w:rPr>
          <w:rFonts w:ascii="Arial" w:hAnsi="Arial" w:cs="Arial"/>
          <w:b/>
          <w:bCs/>
          <w:lang w:val="es-MX"/>
        </w:rPr>
      </w:pPr>
    </w:p>
    <w:p w14:paraId="1E152B23" w14:textId="77777777" w:rsidR="00C4785E" w:rsidRDefault="00C4785E" w:rsidP="00B12600">
      <w:pPr>
        <w:spacing w:line="360" w:lineRule="auto"/>
        <w:jc w:val="center"/>
        <w:rPr>
          <w:rFonts w:ascii="Arial" w:hAnsi="Arial" w:cs="Arial"/>
          <w:b/>
          <w:bCs/>
          <w:lang w:val="es-MX"/>
        </w:rPr>
      </w:pPr>
    </w:p>
    <w:p w14:paraId="70AEC1C7" w14:textId="77777777" w:rsidR="00C4785E" w:rsidRDefault="00C4785E" w:rsidP="00B12600">
      <w:pPr>
        <w:spacing w:line="360" w:lineRule="auto"/>
        <w:jc w:val="center"/>
        <w:rPr>
          <w:rFonts w:ascii="Arial" w:hAnsi="Arial" w:cs="Arial"/>
          <w:b/>
          <w:bCs/>
          <w:lang w:val="es-MX"/>
        </w:rPr>
      </w:pPr>
    </w:p>
    <w:p w14:paraId="50677A13" w14:textId="77777777" w:rsidR="00C4785E" w:rsidRDefault="00C4785E" w:rsidP="00B12600">
      <w:pPr>
        <w:spacing w:line="360" w:lineRule="auto"/>
        <w:jc w:val="center"/>
        <w:rPr>
          <w:rFonts w:ascii="Arial" w:hAnsi="Arial" w:cs="Arial"/>
          <w:b/>
          <w:bCs/>
          <w:lang w:val="es-MX"/>
        </w:rPr>
      </w:pPr>
    </w:p>
    <w:p w14:paraId="51577629" w14:textId="77777777" w:rsidR="00C4785E" w:rsidRDefault="00C4785E" w:rsidP="00B12600">
      <w:pPr>
        <w:spacing w:line="360" w:lineRule="auto"/>
        <w:jc w:val="center"/>
        <w:rPr>
          <w:rFonts w:ascii="Arial" w:hAnsi="Arial" w:cs="Arial"/>
          <w:b/>
          <w:bCs/>
          <w:lang w:val="es-MX"/>
        </w:rPr>
      </w:pPr>
    </w:p>
    <w:p w14:paraId="3BF770B2" w14:textId="77777777" w:rsidR="00C4785E" w:rsidRDefault="00C4785E" w:rsidP="00B12600">
      <w:pPr>
        <w:spacing w:line="360" w:lineRule="auto"/>
        <w:jc w:val="center"/>
        <w:rPr>
          <w:rFonts w:ascii="Arial" w:hAnsi="Arial" w:cs="Arial"/>
          <w:b/>
          <w:bCs/>
          <w:lang w:val="es-MX"/>
        </w:rPr>
      </w:pPr>
    </w:p>
    <w:p w14:paraId="26E420BB" w14:textId="77777777" w:rsidR="00C4785E" w:rsidRDefault="00C4785E" w:rsidP="00B12600">
      <w:pPr>
        <w:spacing w:line="360" w:lineRule="auto"/>
        <w:jc w:val="center"/>
        <w:rPr>
          <w:rFonts w:ascii="Arial" w:hAnsi="Arial" w:cs="Arial"/>
          <w:b/>
          <w:bCs/>
          <w:lang w:val="es-MX"/>
        </w:rPr>
      </w:pPr>
    </w:p>
    <w:p w14:paraId="5B70C7EA" w14:textId="77777777" w:rsidR="00C4785E" w:rsidRDefault="00C4785E" w:rsidP="00B12600">
      <w:pPr>
        <w:spacing w:line="360" w:lineRule="auto"/>
        <w:jc w:val="center"/>
        <w:rPr>
          <w:rFonts w:ascii="Arial" w:hAnsi="Arial" w:cs="Arial"/>
          <w:b/>
          <w:bCs/>
          <w:lang w:val="es-MX"/>
        </w:rPr>
      </w:pPr>
    </w:p>
    <w:p w14:paraId="237D2CD4" w14:textId="77777777" w:rsidR="00C4785E" w:rsidRDefault="00C4785E" w:rsidP="00B12600">
      <w:pPr>
        <w:spacing w:line="360" w:lineRule="auto"/>
        <w:jc w:val="center"/>
        <w:rPr>
          <w:rFonts w:ascii="Arial" w:hAnsi="Arial" w:cs="Arial"/>
          <w:b/>
          <w:bCs/>
          <w:lang w:val="es-MX"/>
        </w:rPr>
      </w:pPr>
    </w:p>
    <w:p w14:paraId="31F433C1" w14:textId="77777777" w:rsidR="00C4785E" w:rsidRDefault="00C4785E" w:rsidP="00B12600">
      <w:pPr>
        <w:spacing w:line="360" w:lineRule="auto"/>
        <w:jc w:val="center"/>
        <w:rPr>
          <w:rFonts w:ascii="Arial" w:hAnsi="Arial" w:cs="Arial"/>
          <w:b/>
          <w:bCs/>
          <w:lang w:val="es-MX"/>
        </w:rPr>
      </w:pPr>
    </w:p>
    <w:p w14:paraId="38336A07" w14:textId="77777777" w:rsidR="00C4785E" w:rsidRDefault="00C4785E" w:rsidP="00B12600">
      <w:pPr>
        <w:spacing w:line="360" w:lineRule="auto"/>
        <w:jc w:val="center"/>
        <w:rPr>
          <w:rFonts w:ascii="Arial" w:hAnsi="Arial" w:cs="Arial"/>
          <w:b/>
          <w:bCs/>
          <w:lang w:val="es-MX"/>
        </w:rPr>
      </w:pPr>
    </w:p>
    <w:p w14:paraId="26E1834C" w14:textId="77777777" w:rsidR="00C4785E" w:rsidRDefault="00C4785E" w:rsidP="00B12600">
      <w:pPr>
        <w:spacing w:line="360" w:lineRule="auto"/>
        <w:jc w:val="center"/>
        <w:rPr>
          <w:rFonts w:ascii="Arial" w:hAnsi="Arial" w:cs="Arial"/>
          <w:b/>
          <w:bCs/>
          <w:lang w:val="es-MX"/>
        </w:rPr>
      </w:pPr>
    </w:p>
    <w:p w14:paraId="4A9955CA" w14:textId="77777777" w:rsidR="00C4785E" w:rsidRDefault="00C4785E" w:rsidP="00B12600">
      <w:pPr>
        <w:spacing w:line="360" w:lineRule="auto"/>
        <w:jc w:val="center"/>
        <w:rPr>
          <w:rFonts w:ascii="Arial" w:hAnsi="Arial" w:cs="Arial"/>
          <w:b/>
          <w:bCs/>
          <w:lang w:val="es-MX"/>
        </w:rPr>
      </w:pPr>
    </w:p>
    <w:p w14:paraId="46769FD0" w14:textId="3476BF65" w:rsidR="005D02C2" w:rsidRPr="00B12600" w:rsidRDefault="00B12600" w:rsidP="00B12600">
      <w:pPr>
        <w:spacing w:line="360" w:lineRule="auto"/>
        <w:jc w:val="center"/>
        <w:rPr>
          <w:rFonts w:ascii="Arial" w:hAnsi="Arial" w:cs="Arial"/>
          <w:b/>
          <w:bCs/>
          <w:lang w:val="es-MX"/>
        </w:rPr>
      </w:pPr>
      <w:r w:rsidRPr="00B12600">
        <w:rPr>
          <w:rFonts w:ascii="Arial" w:hAnsi="Arial" w:cs="Arial"/>
          <w:b/>
          <w:bCs/>
          <w:lang w:val="es-MX"/>
        </w:rPr>
        <w:lastRenderedPageBreak/>
        <w:t>ÍNDICE</w:t>
      </w:r>
    </w:p>
    <w:p w14:paraId="4FDDD729" w14:textId="77777777" w:rsidR="005D02C2" w:rsidRPr="005D02C2" w:rsidRDefault="005D02C2" w:rsidP="005D02C2">
      <w:pPr>
        <w:spacing w:line="360" w:lineRule="auto"/>
        <w:rPr>
          <w:rFonts w:ascii="Arial" w:hAnsi="Arial" w:cs="Arial"/>
          <w:b/>
          <w:bCs/>
          <w:lang w:val="es-MX"/>
        </w:rPr>
      </w:pPr>
    </w:p>
    <w:p w14:paraId="0C942F9E" w14:textId="027F8F5C" w:rsidR="005D02C2" w:rsidRPr="005D02C2" w:rsidRDefault="005D02C2" w:rsidP="005D02C2">
      <w:pPr>
        <w:spacing w:line="360" w:lineRule="auto"/>
        <w:rPr>
          <w:rFonts w:ascii="Arial" w:hAnsi="Arial" w:cs="Arial"/>
          <w:b/>
          <w:bCs/>
          <w:lang w:val="es-MX"/>
        </w:rPr>
      </w:pPr>
      <w:r w:rsidRPr="005D02C2">
        <w:rPr>
          <w:rFonts w:ascii="Arial" w:hAnsi="Arial" w:cs="Arial"/>
          <w:b/>
          <w:bCs/>
          <w:lang w:val="es-MX"/>
        </w:rPr>
        <w:t xml:space="preserve"> CAPÍTULO I: DIAGNÓSTICO Y CONTEXTO SITUACIONAL</w:t>
      </w:r>
    </w:p>
    <w:p w14:paraId="2BF36D35" w14:textId="72B3C1D7" w:rsidR="005D02C2" w:rsidRPr="00656976" w:rsidRDefault="005D02C2" w:rsidP="005D02C2">
      <w:pPr>
        <w:spacing w:line="360" w:lineRule="auto"/>
        <w:rPr>
          <w:rFonts w:ascii="Arial" w:hAnsi="Arial" w:cs="Arial"/>
          <w:lang w:val="es-MX"/>
        </w:rPr>
      </w:pPr>
      <w:r w:rsidRPr="00656976">
        <w:rPr>
          <w:rFonts w:ascii="Arial" w:hAnsi="Arial" w:cs="Arial"/>
          <w:lang w:val="es-MX"/>
        </w:rPr>
        <w:t>1.</w:t>
      </w:r>
      <w:r w:rsidR="00656976">
        <w:rPr>
          <w:rFonts w:ascii="Arial" w:hAnsi="Arial" w:cs="Arial"/>
          <w:lang w:val="es-MX"/>
        </w:rPr>
        <w:t xml:space="preserve"> D</w:t>
      </w:r>
      <w:r w:rsidRPr="00656976">
        <w:rPr>
          <w:rFonts w:ascii="Arial" w:hAnsi="Arial" w:cs="Arial"/>
          <w:lang w:val="es-MX"/>
        </w:rPr>
        <w:t>iagnóstico Situacional</w:t>
      </w:r>
    </w:p>
    <w:p w14:paraId="34B1558F" w14:textId="04B89263"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1.1 </w:t>
      </w:r>
      <w:r w:rsidR="00656976">
        <w:rPr>
          <w:rFonts w:ascii="Arial" w:hAnsi="Arial" w:cs="Arial"/>
          <w:lang w:val="es-MX"/>
        </w:rPr>
        <w:t>I</w:t>
      </w:r>
      <w:r w:rsidRPr="00656976">
        <w:rPr>
          <w:rFonts w:ascii="Arial" w:hAnsi="Arial" w:cs="Arial"/>
          <w:lang w:val="es-MX"/>
        </w:rPr>
        <w:t>dentificación del ámbito de estudio</w:t>
      </w:r>
    </w:p>
    <w:p w14:paraId="122C177C" w14:textId="1135D315"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 Reseña histórica de la comunidad u organización</w:t>
      </w:r>
    </w:p>
    <w:p w14:paraId="408D9CEE" w14:textId="7703FE20"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1.3 Percepción inicial del diagnóstico situacional</w:t>
      </w:r>
    </w:p>
    <w:p w14:paraId="13CA28BC" w14:textId="13071178"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1.4 Identificación y priorización de las necesidades</w:t>
      </w:r>
    </w:p>
    <w:p w14:paraId="4D8978B5" w14:textId="722510EC"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1.5 Alternativas de solución del grupo de investigadores</w:t>
      </w:r>
    </w:p>
    <w:p w14:paraId="2DE88B60" w14:textId="7180B823"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1.6 Población beneficiada</w:t>
      </w:r>
    </w:p>
    <w:p w14:paraId="6FE95DE5" w14:textId="77777777" w:rsidR="00656976" w:rsidRDefault="00656976" w:rsidP="005D02C2">
      <w:pPr>
        <w:spacing w:line="360" w:lineRule="auto"/>
        <w:rPr>
          <w:rFonts w:ascii="Arial" w:hAnsi="Arial" w:cs="Arial"/>
          <w:lang w:val="es-MX"/>
        </w:rPr>
      </w:pPr>
    </w:p>
    <w:p w14:paraId="6C7FC04A" w14:textId="752036F5" w:rsidR="005D02C2" w:rsidRPr="00656976" w:rsidRDefault="005D02C2" w:rsidP="005D02C2">
      <w:pPr>
        <w:spacing w:line="360" w:lineRule="auto"/>
        <w:rPr>
          <w:rFonts w:ascii="Arial" w:hAnsi="Arial" w:cs="Arial"/>
          <w:lang w:val="es-MX"/>
        </w:rPr>
      </w:pPr>
      <w:r w:rsidRPr="00656976">
        <w:rPr>
          <w:rFonts w:ascii="Arial" w:hAnsi="Arial" w:cs="Arial"/>
          <w:lang w:val="es-MX"/>
        </w:rPr>
        <w:t>2. Contextualización</w:t>
      </w:r>
    </w:p>
    <w:p w14:paraId="7C00D2BC" w14:textId="6F38FF9E"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2.1 Idea central del estudio</w:t>
      </w:r>
    </w:p>
    <w:p w14:paraId="46A1803D" w14:textId="78B3431C"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2.2 Propósitos del estudio</w:t>
      </w:r>
    </w:p>
    <w:p w14:paraId="3CC18D6F" w14:textId="10228CF9"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2.3 Plan general de acción</w:t>
      </w:r>
    </w:p>
    <w:p w14:paraId="685BBD07" w14:textId="1886F36B"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2.4 Cronograma de actividades</w:t>
      </w:r>
    </w:p>
    <w:p w14:paraId="226FB05A" w14:textId="77777777" w:rsidR="005D02C2" w:rsidRPr="005D02C2" w:rsidRDefault="005D02C2" w:rsidP="005D02C2">
      <w:pPr>
        <w:spacing w:line="360" w:lineRule="auto"/>
        <w:rPr>
          <w:rFonts w:ascii="Arial" w:hAnsi="Arial" w:cs="Arial"/>
          <w:b/>
          <w:bCs/>
          <w:lang w:val="es-MX"/>
        </w:rPr>
      </w:pPr>
    </w:p>
    <w:p w14:paraId="31CD3B5F" w14:textId="737CB0B8" w:rsidR="005D02C2" w:rsidRPr="005D02C2" w:rsidRDefault="005D02C2" w:rsidP="005D02C2">
      <w:pPr>
        <w:spacing w:line="360" w:lineRule="auto"/>
        <w:rPr>
          <w:rFonts w:ascii="Arial" w:hAnsi="Arial" w:cs="Arial"/>
          <w:b/>
          <w:bCs/>
          <w:lang w:val="es-MX"/>
        </w:rPr>
      </w:pPr>
      <w:r w:rsidRPr="005D02C2">
        <w:rPr>
          <w:rFonts w:ascii="Arial" w:hAnsi="Arial" w:cs="Arial"/>
          <w:b/>
          <w:bCs/>
          <w:lang w:val="es-MX"/>
        </w:rPr>
        <w:t xml:space="preserve"> </w:t>
      </w:r>
      <w:r w:rsidR="00B12600">
        <w:rPr>
          <w:rFonts w:ascii="Arial" w:hAnsi="Arial" w:cs="Arial"/>
          <w:b/>
          <w:bCs/>
          <w:lang w:val="es-MX"/>
        </w:rPr>
        <w:t>C</w:t>
      </w:r>
      <w:r w:rsidRPr="005D02C2">
        <w:rPr>
          <w:rFonts w:ascii="Arial" w:hAnsi="Arial" w:cs="Arial"/>
          <w:b/>
          <w:bCs/>
          <w:lang w:val="es-MX"/>
        </w:rPr>
        <w:t>APÍTULO II: REFERENTES CONCEPTUALES</w:t>
      </w:r>
    </w:p>
    <w:p w14:paraId="296B7AB6" w14:textId="0AAAA724" w:rsidR="005D02C2" w:rsidRPr="00656976" w:rsidRDefault="005D02C2" w:rsidP="005D02C2">
      <w:pPr>
        <w:spacing w:line="360" w:lineRule="auto"/>
        <w:rPr>
          <w:rFonts w:ascii="Arial" w:hAnsi="Arial" w:cs="Arial"/>
          <w:lang w:val="es-MX"/>
        </w:rPr>
      </w:pPr>
      <w:r w:rsidRPr="00656976">
        <w:rPr>
          <w:rFonts w:ascii="Arial" w:hAnsi="Arial" w:cs="Arial"/>
          <w:lang w:val="es-MX"/>
        </w:rPr>
        <w:t>3. Teorías que fortalecen la Acción</w:t>
      </w:r>
    </w:p>
    <w:p w14:paraId="1B4F71BC" w14:textId="0B14DC2F" w:rsidR="005D02C2" w:rsidRPr="00656976" w:rsidRDefault="005D02C2" w:rsidP="005D02C2">
      <w:pPr>
        <w:spacing w:line="360" w:lineRule="auto"/>
        <w:rPr>
          <w:rFonts w:ascii="Arial" w:hAnsi="Arial" w:cs="Arial"/>
          <w:lang w:val="es-MX"/>
        </w:rPr>
      </w:pPr>
      <w:r w:rsidRPr="00656976">
        <w:rPr>
          <w:rFonts w:ascii="Arial" w:hAnsi="Arial" w:cs="Arial"/>
          <w:lang w:val="es-MX"/>
        </w:rPr>
        <w:t>4. Basamentos Legales</w:t>
      </w:r>
    </w:p>
    <w:p w14:paraId="51CAF610" w14:textId="57B38F46" w:rsidR="005D02C2" w:rsidRPr="00656976" w:rsidRDefault="005D02C2" w:rsidP="005D02C2">
      <w:pPr>
        <w:spacing w:line="360" w:lineRule="auto"/>
        <w:rPr>
          <w:rFonts w:ascii="Arial" w:hAnsi="Arial" w:cs="Arial"/>
          <w:lang w:val="es-MX"/>
        </w:rPr>
      </w:pPr>
      <w:r w:rsidRPr="00656976">
        <w:rPr>
          <w:rFonts w:ascii="Arial" w:hAnsi="Arial" w:cs="Arial"/>
          <w:lang w:val="es-MX"/>
        </w:rPr>
        <w:t>5. Vinculación del Proyecto con el Plan de Desarrollo Económico y Social de la Nación vigente</w:t>
      </w:r>
    </w:p>
    <w:p w14:paraId="724EA990" w14:textId="77777777" w:rsidR="005D02C2" w:rsidRPr="005D02C2" w:rsidRDefault="005D02C2" w:rsidP="005D02C2">
      <w:pPr>
        <w:spacing w:line="360" w:lineRule="auto"/>
        <w:rPr>
          <w:rFonts w:ascii="Arial" w:hAnsi="Arial" w:cs="Arial"/>
          <w:b/>
          <w:bCs/>
          <w:lang w:val="es-MX"/>
        </w:rPr>
      </w:pPr>
    </w:p>
    <w:p w14:paraId="4ECBECC7" w14:textId="01B22E75" w:rsidR="005D02C2" w:rsidRPr="005D02C2" w:rsidRDefault="005D02C2" w:rsidP="005D02C2">
      <w:pPr>
        <w:spacing w:line="360" w:lineRule="auto"/>
        <w:rPr>
          <w:rFonts w:ascii="Arial" w:hAnsi="Arial" w:cs="Arial"/>
          <w:b/>
          <w:bCs/>
          <w:lang w:val="es-MX"/>
        </w:rPr>
      </w:pPr>
      <w:r w:rsidRPr="005D02C2">
        <w:rPr>
          <w:rFonts w:ascii="Arial" w:hAnsi="Arial" w:cs="Arial"/>
          <w:b/>
          <w:bCs/>
          <w:lang w:val="es-MX"/>
        </w:rPr>
        <w:t xml:space="preserve"> CAPÍTULO III: RUTA METODOLÓGICA</w:t>
      </w:r>
    </w:p>
    <w:p w14:paraId="004764B1" w14:textId="0EF6E710" w:rsidR="005D02C2" w:rsidRPr="00656976" w:rsidRDefault="005D02C2" w:rsidP="005D02C2">
      <w:pPr>
        <w:spacing w:line="360" w:lineRule="auto"/>
        <w:rPr>
          <w:rFonts w:ascii="Arial" w:hAnsi="Arial" w:cs="Arial"/>
          <w:lang w:val="es-MX"/>
        </w:rPr>
      </w:pPr>
      <w:r w:rsidRPr="00656976">
        <w:rPr>
          <w:rFonts w:ascii="Arial" w:hAnsi="Arial" w:cs="Arial"/>
          <w:lang w:val="es-MX"/>
        </w:rPr>
        <w:t>6. Paradigma de Investigación Acción</w:t>
      </w:r>
    </w:p>
    <w:p w14:paraId="4DEE77F9" w14:textId="5B16981B" w:rsidR="005D02C2" w:rsidRPr="00656976" w:rsidRDefault="005D02C2" w:rsidP="005D02C2">
      <w:pPr>
        <w:spacing w:line="360" w:lineRule="auto"/>
        <w:rPr>
          <w:rFonts w:ascii="Arial" w:hAnsi="Arial" w:cs="Arial"/>
          <w:lang w:val="es-MX"/>
        </w:rPr>
      </w:pPr>
      <w:r w:rsidRPr="00656976">
        <w:rPr>
          <w:rFonts w:ascii="Arial" w:hAnsi="Arial" w:cs="Arial"/>
          <w:lang w:val="es-MX"/>
        </w:rPr>
        <w:t>7. Tipos de Investigación Acción Participativa</w:t>
      </w:r>
    </w:p>
    <w:p w14:paraId="507D6299" w14:textId="3755E524" w:rsidR="005D02C2" w:rsidRPr="00656976" w:rsidRDefault="005D02C2" w:rsidP="005D02C2">
      <w:pPr>
        <w:spacing w:line="360" w:lineRule="auto"/>
        <w:rPr>
          <w:rFonts w:ascii="Arial" w:hAnsi="Arial" w:cs="Arial"/>
          <w:lang w:val="es-MX"/>
        </w:rPr>
      </w:pPr>
      <w:r w:rsidRPr="00656976">
        <w:rPr>
          <w:rFonts w:ascii="Arial" w:hAnsi="Arial" w:cs="Arial"/>
          <w:lang w:val="es-MX"/>
        </w:rPr>
        <w:t>8. Modelo de Investigación Acción</w:t>
      </w:r>
    </w:p>
    <w:p w14:paraId="753C7952" w14:textId="113FBF12" w:rsidR="005D02C2" w:rsidRPr="00656976" w:rsidRDefault="005D02C2" w:rsidP="005D02C2">
      <w:pPr>
        <w:spacing w:line="360" w:lineRule="auto"/>
        <w:rPr>
          <w:rFonts w:ascii="Arial" w:hAnsi="Arial" w:cs="Arial"/>
          <w:lang w:val="es-MX"/>
        </w:rPr>
      </w:pPr>
      <w:r w:rsidRPr="00656976">
        <w:rPr>
          <w:rFonts w:ascii="Arial" w:hAnsi="Arial" w:cs="Arial"/>
          <w:lang w:val="es-MX"/>
        </w:rPr>
        <w:t>9. Técnicas e Instrumentos de Recolección de Información</w:t>
      </w:r>
    </w:p>
    <w:p w14:paraId="2C0734A7" w14:textId="77777777" w:rsidR="005D02C2" w:rsidRPr="005D02C2" w:rsidRDefault="005D02C2" w:rsidP="005D02C2">
      <w:pPr>
        <w:spacing w:line="360" w:lineRule="auto"/>
        <w:rPr>
          <w:rFonts w:ascii="Arial" w:hAnsi="Arial" w:cs="Arial"/>
          <w:b/>
          <w:bCs/>
          <w:lang w:val="es-MX"/>
        </w:rPr>
      </w:pPr>
    </w:p>
    <w:p w14:paraId="2B7BB9DE" w14:textId="77F84BFD" w:rsidR="005D02C2" w:rsidRPr="005D02C2" w:rsidRDefault="005D02C2" w:rsidP="005D02C2">
      <w:pPr>
        <w:spacing w:line="360" w:lineRule="auto"/>
        <w:rPr>
          <w:rFonts w:ascii="Arial" w:hAnsi="Arial" w:cs="Arial"/>
          <w:b/>
          <w:bCs/>
          <w:lang w:val="es-MX"/>
        </w:rPr>
      </w:pPr>
      <w:r w:rsidRPr="005D02C2">
        <w:rPr>
          <w:rFonts w:ascii="Arial" w:hAnsi="Arial" w:cs="Arial"/>
          <w:b/>
          <w:bCs/>
          <w:lang w:val="es-MX"/>
        </w:rPr>
        <w:lastRenderedPageBreak/>
        <w:t xml:space="preserve"> CAPÍTULO IV: FUNDAMENTACIÓN METODOLÓGICA TÉCNICO-OPERATIVA DEL PRODUCTO</w:t>
      </w:r>
    </w:p>
    <w:p w14:paraId="44965343" w14:textId="12B95FE6" w:rsidR="005D02C2" w:rsidRPr="00656976" w:rsidRDefault="005D02C2" w:rsidP="005D02C2">
      <w:pPr>
        <w:spacing w:line="360" w:lineRule="auto"/>
        <w:rPr>
          <w:rFonts w:ascii="Arial" w:hAnsi="Arial" w:cs="Arial"/>
          <w:lang w:val="es-MX"/>
        </w:rPr>
      </w:pPr>
      <w:r w:rsidRPr="00656976">
        <w:rPr>
          <w:rFonts w:ascii="Arial" w:hAnsi="Arial" w:cs="Arial"/>
          <w:lang w:val="es-MX"/>
        </w:rPr>
        <w:t>10. Estudio de Factibilidad Operativa – Técnica – Económica – Legal</w:t>
      </w:r>
    </w:p>
    <w:p w14:paraId="56051478" w14:textId="51CDD58B" w:rsidR="005D02C2" w:rsidRPr="00656976" w:rsidRDefault="005D02C2" w:rsidP="005D02C2">
      <w:pPr>
        <w:spacing w:line="360" w:lineRule="auto"/>
        <w:rPr>
          <w:rFonts w:ascii="Arial" w:hAnsi="Arial" w:cs="Arial"/>
          <w:lang w:val="es-MX"/>
        </w:rPr>
      </w:pPr>
      <w:r w:rsidRPr="00656976">
        <w:rPr>
          <w:rFonts w:ascii="Arial" w:hAnsi="Arial" w:cs="Arial"/>
          <w:lang w:val="es-MX"/>
        </w:rPr>
        <w:t>11. Metodología para la Elaboración, Creación, Construcción y Desarrollo del Proyecto Científico</w:t>
      </w:r>
    </w:p>
    <w:p w14:paraId="1BEF2559" w14:textId="77777777" w:rsidR="005D02C2" w:rsidRPr="00656976" w:rsidRDefault="005D02C2" w:rsidP="005D02C2">
      <w:pPr>
        <w:spacing w:line="360" w:lineRule="auto"/>
        <w:rPr>
          <w:rFonts w:ascii="Arial" w:hAnsi="Arial" w:cs="Arial"/>
          <w:lang w:val="es-MX"/>
        </w:rPr>
      </w:pPr>
    </w:p>
    <w:p w14:paraId="4078946F" w14:textId="78D64653" w:rsidR="005D02C2" w:rsidRPr="005D02C2" w:rsidRDefault="005D02C2" w:rsidP="005D02C2">
      <w:pPr>
        <w:spacing w:line="360" w:lineRule="auto"/>
        <w:rPr>
          <w:rFonts w:ascii="Arial" w:hAnsi="Arial" w:cs="Arial"/>
          <w:b/>
          <w:bCs/>
          <w:lang w:val="es-MX"/>
        </w:rPr>
      </w:pPr>
      <w:r w:rsidRPr="005D02C2">
        <w:rPr>
          <w:rFonts w:ascii="Arial" w:hAnsi="Arial" w:cs="Arial"/>
          <w:b/>
          <w:bCs/>
          <w:lang w:val="es-MX"/>
        </w:rPr>
        <w:t>CAPÍTULO V: EL REPORTE O INFORME DE INVESTIGACIÓN</w:t>
      </w:r>
    </w:p>
    <w:p w14:paraId="6CE33CA4" w14:textId="7ACCA021" w:rsidR="005D02C2" w:rsidRPr="00656976" w:rsidRDefault="005D02C2" w:rsidP="005D02C2">
      <w:pPr>
        <w:spacing w:line="360" w:lineRule="auto"/>
        <w:rPr>
          <w:rFonts w:ascii="Arial" w:hAnsi="Arial" w:cs="Arial"/>
          <w:lang w:val="es-MX"/>
        </w:rPr>
      </w:pPr>
      <w:r w:rsidRPr="00656976">
        <w:rPr>
          <w:rFonts w:ascii="Arial" w:hAnsi="Arial" w:cs="Arial"/>
          <w:lang w:val="es-MX"/>
        </w:rPr>
        <w:t>12. Partes preliminares</w:t>
      </w:r>
    </w:p>
    <w:p w14:paraId="649A4302" w14:textId="3D7CA1C9"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12.1 Portada o carátula</w:t>
      </w:r>
    </w:p>
    <w:p w14:paraId="0D097F11" w14:textId="71575F14"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12.2 Hoja de guarda o respeto</w:t>
      </w:r>
    </w:p>
    <w:p w14:paraId="405C72C3" w14:textId="3FE771E9"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12.3 Página de aceptación del tutor</w:t>
      </w:r>
    </w:p>
    <w:p w14:paraId="35AB7689" w14:textId="2D09C3FF"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12.4 Página de aprobación (Acta veredicto)</w:t>
      </w:r>
    </w:p>
    <w:p w14:paraId="0DEF3B7E" w14:textId="0A92CE87"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w:t>
      </w:r>
      <w:r w:rsidR="003F7472" w:rsidRPr="00656976">
        <w:rPr>
          <w:rFonts w:ascii="Arial" w:hAnsi="Arial" w:cs="Arial"/>
          <w:lang w:val="es-MX"/>
        </w:rPr>
        <w:t xml:space="preserve"> </w:t>
      </w:r>
      <w:r w:rsidRPr="00656976">
        <w:rPr>
          <w:rFonts w:ascii="Arial" w:hAnsi="Arial" w:cs="Arial"/>
          <w:lang w:val="es-MX"/>
        </w:rPr>
        <w:t>12.5 Dedicatoria</w:t>
      </w:r>
    </w:p>
    <w:p w14:paraId="2DC9FC75" w14:textId="3D09CA83"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12.6 Página de reconocimientos o agradecimientos</w:t>
      </w:r>
    </w:p>
    <w:p w14:paraId="38E6EA5F" w14:textId="3BAAE9A5" w:rsidR="005D02C2" w:rsidRPr="00656976" w:rsidRDefault="005D02C2" w:rsidP="005D02C2">
      <w:pPr>
        <w:spacing w:line="360" w:lineRule="auto"/>
        <w:rPr>
          <w:rFonts w:ascii="Arial" w:hAnsi="Arial" w:cs="Arial"/>
          <w:lang w:val="es-MX"/>
        </w:rPr>
      </w:pPr>
      <w:r w:rsidRPr="00656976">
        <w:rPr>
          <w:rFonts w:ascii="Arial" w:hAnsi="Arial" w:cs="Arial"/>
          <w:lang w:val="es-MX"/>
        </w:rPr>
        <w:t xml:space="preserve">    12.7 Índice de contenidos</w:t>
      </w:r>
    </w:p>
    <w:p w14:paraId="0DBA1E80" w14:textId="77777777" w:rsidR="005D02C2" w:rsidRPr="005D02C2" w:rsidRDefault="005D02C2" w:rsidP="005D02C2">
      <w:pPr>
        <w:spacing w:line="360" w:lineRule="auto"/>
        <w:rPr>
          <w:rFonts w:ascii="Arial" w:hAnsi="Arial" w:cs="Arial"/>
          <w:b/>
          <w:bCs/>
          <w:lang w:val="es-MX"/>
        </w:rPr>
      </w:pPr>
    </w:p>
    <w:p w14:paraId="3830BBC3" w14:textId="755E1D1B" w:rsidR="005D02C2" w:rsidRPr="005D02C2" w:rsidRDefault="005D02C2" w:rsidP="005D02C2">
      <w:pPr>
        <w:spacing w:line="360" w:lineRule="auto"/>
        <w:rPr>
          <w:rFonts w:ascii="Arial" w:hAnsi="Arial" w:cs="Arial"/>
          <w:b/>
          <w:bCs/>
          <w:lang w:val="es-MX"/>
        </w:rPr>
      </w:pPr>
      <w:r w:rsidRPr="005D02C2">
        <w:rPr>
          <w:rFonts w:ascii="Arial" w:hAnsi="Arial" w:cs="Arial"/>
          <w:b/>
          <w:bCs/>
          <w:lang w:val="es-MX"/>
        </w:rPr>
        <w:t>CAPÍTULO VI: LAS CITAS Y LA BIBLIOGRAFÍA</w:t>
      </w:r>
    </w:p>
    <w:p w14:paraId="40A00893" w14:textId="3AB20BBF" w:rsidR="005D02C2" w:rsidRPr="00656976" w:rsidRDefault="005D02C2" w:rsidP="005D02C2">
      <w:pPr>
        <w:spacing w:line="360" w:lineRule="auto"/>
        <w:rPr>
          <w:rFonts w:ascii="Arial" w:hAnsi="Arial" w:cs="Arial"/>
          <w:lang w:val="es-MX"/>
        </w:rPr>
      </w:pPr>
      <w:r w:rsidRPr="00656976">
        <w:rPr>
          <w:rFonts w:ascii="Arial" w:hAnsi="Arial" w:cs="Arial"/>
          <w:lang w:val="es-MX"/>
        </w:rPr>
        <w:t>13. Presentación de citas</w:t>
      </w:r>
    </w:p>
    <w:p w14:paraId="5675B5FC" w14:textId="7728F18E" w:rsidR="005D02C2" w:rsidRPr="00656976" w:rsidRDefault="005D02C2" w:rsidP="005D02C2">
      <w:pPr>
        <w:spacing w:line="360" w:lineRule="auto"/>
        <w:rPr>
          <w:rFonts w:ascii="Arial" w:hAnsi="Arial" w:cs="Arial"/>
          <w:lang w:val="es-MX"/>
        </w:rPr>
      </w:pPr>
      <w:r w:rsidRPr="00656976">
        <w:rPr>
          <w:rFonts w:ascii="Arial" w:hAnsi="Arial" w:cs="Arial"/>
          <w:lang w:val="es-MX"/>
        </w:rPr>
        <w:t>13.1 Citas directas</w:t>
      </w:r>
    </w:p>
    <w:p w14:paraId="7CD3626E" w14:textId="2995BD90" w:rsidR="005D02C2" w:rsidRPr="00656976" w:rsidRDefault="005D02C2" w:rsidP="005D02C2">
      <w:pPr>
        <w:spacing w:line="360" w:lineRule="auto"/>
        <w:rPr>
          <w:rFonts w:ascii="Arial" w:hAnsi="Arial" w:cs="Arial"/>
          <w:lang w:val="es-MX"/>
        </w:rPr>
      </w:pPr>
      <w:r w:rsidRPr="00656976">
        <w:rPr>
          <w:rFonts w:ascii="Arial" w:hAnsi="Arial" w:cs="Arial"/>
          <w:lang w:val="es-MX"/>
        </w:rPr>
        <w:t>13.2 Citas indirectas</w:t>
      </w:r>
    </w:p>
    <w:p w14:paraId="547406A7" w14:textId="1B92FB11" w:rsidR="005D02C2" w:rsidRPr="00656976" w:rsidRDefault="005D02C2" w:rsidP="005D02C2">
      <w:pPr>
        <w:spacing w:line="360" w:lineRule="auto"/>
        <w:rPr>
          <w:rFonts w:ascii="Arial" w:hAnsi="Arial" w:cs="Arial"/>
          <w:lang w:val="es-MX"/>
        </w:rPr>
      </w:pPr>
      <w:r w:rsidRPr="00656976">
        <w:rPr>
          <w:rFonts w:ascii="Arial" w:hAnsi="Arial" w:cs="Arial"/>
          <w:lang w:val="es-MX"/>
        </w:rPr>
        <w:t>14. Referencias bibliográficas</w:t>
      </w:r>
    </w:p>
    <w:p w14:paraId="023015B4" w14:textId="77777777" w:rsidR="005D02C2" w:rsidRPr="00656976" w:rsidRDefault="005D02C2" w:rsidP="005D02C2">
      <w:pPr>
        <w:spacing w:line="360" w:lineRule="auto"/>
        <w:rPr>
          <w:rFonts w:ascii="Arial" w:hAnsi="Arial" w:cs="Arial"/>
          <w:lang w:val="es-MX"/>
        </w:rPr>
      </w:pPr>
    </w:p>
    <w:p w14:paraId="09BD567D" w14:textId="4A2E5896" w:rsidR="005D02C2" w:rsidRPr="005D02C2" w:rsidRDefault="005D02C2" w:rsidP="005D02C2">
      <w:pPr>
        <w:spacing w:line="360" w:lineRule="auto"/>
        <w:rPr>
          <w:rFonts w:ascii="Arial" w:hAnsi="Arial" w:cs="Arial"/>
          <w:b/>
          <w:bCs/>
          <w:lang w:val="es-MX"/>
        </w:rPr>
      </w:pPr>
    </w:p>
    <w:p w14:paraId="3FABA073" w14:textId="77777777" w:rsidR="005D02C2" w:rsidRPr="005D02C2" w:rsidRDefault="005D02C2" w:rsidP="005D02C2">
      <w:pPr>
        <w:spacing w:line="360" w:lineRule="auto"/>
        <w:rPr>
          <w:rFonts w:ascii="Arial" w:hAnsi="Arial" w:cs="Arial"/>
          <w:b/>
          <w:bCs/>
          <w:lang w:val="es-MX"/>
        </w:rPr>
      </w:pPr>
    </w:p>
    <w:p w14:paraId="3243A61F" w14:textId="77777777" w:rsidR="005F683D" w:rsidRPr="004E4BB0" w:rsidRDefault="005F683D" w:rsidP="000B543D">
      <w:pPr>
        <w:spacing w:line="360" w:lineRule="auto"/>
        <w:rPr>
          <w:rFonts w:ascii="Arial" w:hAnsi="Arial" w:cs="Arial"/>
          <w:b/>
          <w:bCs/>
          <w:lang w:val="es-MX"/>
        </w:rPr>
      </w:pPr>
    </w:p>
    <w:p w14:paraId="4A05A63B" w14:textId="77777777" w:rsidR="005F683D" w:rsidRPr="004E4BB0" w:rsidRDefault="005F683D" w:rsidP="000B543D">
      <w:pPr>
        <w:spacing w:line="360" w:lineRule="auto"/>
        <w:rPr>
          <w:rFonts w:ascii="Arial" w:hAnsi="Arial" w:cs="Arial"/>
          <w:b/>
          <w:bCs/>
          <w:lang w:val="es-MX"/>
        </w:rPr>
      </w:pPr>
    </w:p>
    <w:p w14:paraId="5049FA6F" w14:textId="77777777" w:rsidR="005F683D" w:rsidRPr="004E4BB0" w:rsidRDefault="005F683D" w:rsidP="000B543D">
      <w:pPr>
        <w:spacing w:line="360" w:lineRule="auto"/>
        <w:rPr>
          <w:rFonts w:ascii="Arial" w:hAnsi="Arial" w:cs="Arial"/>
          <w:b/>
          <w:bCs/>
          <w:lang w:val="es-MX"/>
        </w:rPr>
      </w:pPr>
    </w:p>
    <w:p w14:paraId="04BE3D14" w14:textId="77777777" w:rsidR="005F683D" w:rsidRPr="004E4BB0" w:rsidRDefault="005F683D" w:rsidP="000B543D">
      <w:pPr>
        <w:spacing w:line="360" w:lineRule="auto"/>
        <w:rPr>
          <w:rFonts w:ascii="Arial" w:hAnsi="Arial" w:cs="Arial"/>
          <w:b/>
          <w:bCs/>
          <w:lang w:val="es-MX"/>
        </w:rPr>
      </w:pPr>
    </w:p>
    <w:p w14:paraId="0595D9F5" w14:textId="77777777" w:rsidR="00C4785E" w:rsidRDefault="00C4785E" w:rsidP="00C4785E">
      <w:pPr>
        <w:spacing w:before="240" w:line="360" w:lineRule="auto"/>
        <w:rPr>
          <w:rFonts w:ascii="Arial" w:hAnsi="Arial" w:cs="Arial"/>
          <w:b/>
          <w:bCs/>
          <w:lang w:val="es-MX"/>
        </w:rPr>
      </w:pPr>
    </w:p>
    <w:p w14:paraId="05258C16" w14:textId="728E99A1" w:rsidR="00230902" w:rsidRDefault="00230902" w:rsidP="00230902">
      <w:pPr>
        <w:spacing w:before="240" w:line="360" w:lineRule="auto"/>
        <w:jc w:val="center"/>
        <w:rPr>
          <w:rFonts w:ascii="Arial" w:hAnsi="Arial" w:cs="Arial"/>
          <w:b/>
          <w:bCs/>
          <w:lang w:val="es-MX"/>
        </w:rPr>
      </w:pPr>
      <w:r>
        <w:rPr>
          <w:rFonts w:ascii="Arial" w:hAnsi="Arial" w:cs="Arial"/>
          <w:b/>
          <w:bCs/>
          <w:lang w:val="es-MX"/>
        </w:rPr>
        <w:lastRenderedPageBreak/>
        <w:t xml:space="preserve">FASE I. </w:t>
      </w:r>
      <w:r w:rsidRPr="005D02C2">
        <w:rPr>
          <w:rFonts w:ascii="Arial" w:hAnsi="Arial" w:cs="Arial"/>
          <w:b/>
          <w:bCs/>
          <w:lang w:val="es-MX"/>
        </w:rPr>
        <w:t>DIAGNÓSTICO Y CONTEXTO SITUACIONAL</w:t>
      </w:r>
      <w:r>
        <w:rPr>
          <w:rFonts w:ascii="Arial" w:hAnsi="Arial" w:cs="Arial"/>
          <w:b/>
          <w:bCs/>
          <w:lang w:val="es-MX"/>
        </w:rPr>
        <w:t>.</w:t>
      </w:r>
    </w:p>
    <w:p w14:paraId="06EFD8A6" w14:textId="77777777" w:rsidR="00230902" w:rsidRDefault="00230902" w:rsidP="00C4785E">
      <w:pPr>
        <w:spacing w:before="240" w:line="360" w:lineRule="auto"/>
        <w:rPr>
          <w:rFonts w:ascii="Arial" w:hAnsi="Arial" w:cs="Arial"/>
          <w:b/>
          <w:bCs/>
          <w:lang w:val="es-MX"/>
        </w:rPr>
      </w:pPr>
    </w:p>
    <w:p w14:paraId="21E6F3C8" w14:textId="5885533A" w:rsidR="00C21A9E" w:rsidRPr="004E4BB0" w:rsidRDefault="00230902" w:rsidP="00442408">
      <w:pPr>
        <w:spacing w:before="240" w:line="360" w:lineRule="auto"/>
        <w:rPr>
          <w:rFonts w:ascii="Arial" w:hAnsi="Arial" w:cs="Arial"/>
          <w:b/>
          <w:bCs/>
          <w:lang w:val="es-MX"/>
        </w:rPr>
      </w:pPr>
      <w:r w:rsidRPr="00230902">
        <w:rPr>
          <w:rFonts w:ascii="Arial" w:hAnsi="Arial" w:cs="Arial"/>
          <w:b/>
          <w:bCs/>
          <w:lang w:val="es-MX"/>
        </w:rPr>
        <w:t>1.1</w:t>
      </w:r>
      <w:r>
        <w:rPr>
          <w:rFonts w:ascii="Arial" w:hAnsi="Arial" w:cs="Arial"/>
          <w:lang w:val="es-MX"/>
        </w:rPr>
        <w:t xml:space="preserve"> </w:t>
      </w:r>
      <w:r w:rsidR="00443306" w:rsidRPr="004E4BB0">
        <w:rPr>
          <w:rFonts w:ascii="Arial" w:hAnsi="Arial" w:cs="Arial"/>
          <w:b/>
          <w:bCs/>
          <w:lang w:val="es-MX"/>
        </w:rPr>
        <w:t>Identificación</w:t>
      </w:r>
      <w:r w:rsidR="00A34F3F">
        <w:rPr>
          <w:rFonts w:ascii="Arial" w:hAnsi="Arial" w:cs="Arial"/>
          <w:b/>
          <w:bCs/>
          <w:lang w:val="es-MX"/>
        </w:rPr>
        <w:t xml:space="preserve"> </w:t>
      </w:r>
      <w:r w:rsidR="00443306" w:rsidRPr="004E4BB0">
        <w:rPr>
          <w:rFonts w:ascii="Arial" w:hAnsi="Arial" w:cs="Arial"/>
          <w:b/>
          <w:bCs/>
          <w:lang w:val="es-MX"/>
        </w:rPr>
        <w:t>del Ámbito de Estudio</w:t>
      </w:r>
      <w:r w:rsidR="00F8060D" w:rsidRPr="004E4BB0">
        <w:rPr>
          <w:rFonts w:ascii="Arial" w:hAnsi="Arial" w:cs="Arial"/>
          <w:b/>
          <w:bCs/>
          <w:lang w:val="es-MX"/>
        </w:rPr>
        <w:t>.</w:t>
      </w:r>
    </w:p>
    <w:p w14:paraId="6CDACBB4" w14:textId="4BDF5D81" w:rsidR="00D8192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D81920" w:rsidRPr="004E4BB0">
        <w:rPr>
          <w:rFonts w:ascii="Arial" w:eastAsia="Times New Roman" w:hAnsi="Arial" w:cs="Arial"/>
          <w:lang w:eastAsia="es-VE"/>
        </w:rPr>
        <w:t>En el marco del desarrollo de una página web institucional para el Centro de Apuestas “La China Sports”, se hace necesario definir con precisión el área específica en la que se desarrollará la investigación. Esta delimitación no solo responde a criterios geográficos y temáticos, sino también a la naturaleza tecnológica del objeto de estudio. La página web no se concibe como un documento estático, sino como un sistema dinámico y complejo, cuya funcionalidad depende de principios informáticos que abarcan desde el almacenamiento y procesamiento de datos hasta la interacción directa con los usuarios.</w:t>
      </w:r>
    </w:p>
    <w:p w14:paraId="20C5A2A4" w14:textId="10640541" w:rsidR="00D8192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D81920" w:rsidRPr="004E4BB0">
        <w:rPr>
          <w:rFonts w:ascii="Arial" w:eastAsia="Times New Roman" w:hAnsi="Arial" w:cs="Arial"/>
          <w:lang w:eastAsia="es-VE"/>
        </w:rPr>
        <w:t>En este sentido, Suárez (2008) plantea que la delimitación es el proceso de definir claramente el área específica en la que se desarrollará una investigación o análisis. Esto implica determinar el tema central, los límites geográficos o temporales, los factores relevantes y el enfoque metodológico que se empleará</w:t>
      </w:r>
      <w:r w:rsidR="00D81920" w:rsidRPr="004E4BB0">
        <w:rPr>
          <w:rFonts w:ascii="Arial" w:eastAsia="Times New Roman" w:hAnsi="Arial" w:cs="Arial"/>
          <w:b/>
          <w:bCs/>
          <w:lang w:eastAsia="es-VE"/>
        </w:rPr>
        <w:t>.</w:t>
      </w:r>
      <w:r w:rsidR="00D81920" w:rsidRPr="004E4BB0">
        <w:rPr>
          <w:rFonts w:ascii="Arial" w:eastAsia="Times New Roman" w:hAnsi="Arial" w:cs="Arial"/>
          <w:lang w:eastAsia="es-VE"/>
        </w:rPr>
        <w:t xml:space="preserve"> Esta perspectiva resulta pertinente para el presente estudio, ya que permite establecer con claridad el alcance del proyecto, sus objetivos y las condiciones bajo las cuales se desarrollará la plataforma digital.</w:t>
      </w:r>
    </w:p>
    <w:p w14:paraId="58FD36EF" w14:textId="12EA9D27" w:rsidR="00D8192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D81920" w:rsidRPr="004E4BB0">
        <w:rPr>
          <w:rFonts w:ascii="Arial" w:eastAsia="Times New Roman" w:hAnsi="Arial" w:cs="Arial"/>
          <w:lang w:eastAsia="es-VE"/>
        </w:rPr>
        <w:t xml:space="preserve">El estudio se centra en el sitio web como una herramienta tecnológica orientada a proporcionar información actualizada de manera eficiente, ética y educativa, sin promover el juego activo. La comunidad objeto de intervención es el Centro de Apuestas “La China Sports”, ubicado en la República Bolivariana de Venezuela, Estado Zulia, Municipio San Francisco, específicamente en el Sector La Punta, Avenida 7 con calle 24, diagonal al fondo de la Iglesia Padre Vílchez. Sus límites geográficos son: al norte la </w:t>
      </w:r>
      <w:r w:rsidR="00D81920" w:rsidRPr="004E4BB0">
        <w:rPr>
          <w:rFonts w:ascii="Arial" w:eastAsia="Times New Roman" w:hAnsi="Arial" w:cs="Arial"/>
          <w:lang w:eastAsia="es-VE"/>
        </w:rPr>
        <w:lastRenderedPageBreak/>
        <w:t>calle 26, al sur el Club Caroní, al este la Avenida 7 y al oeste la Avenida 6. Las coordenadas aproximadas del lugar son 10.54 de latitud y -71.6 de longitud.</w:t>
      </w:r>
    </w:p>
    <w:p w14:paraId="05314200" w14:textId="2AA02990" w:rsidR="00D8192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D81920" w:rsidRPr="004E4BB0">
        <w:rPr>
          <w:rFonts w:ascii="Arial" w:eastAsia="Times New Roman" w:hAnsi="Arial" w:cs="Arial"/>
          <w:lang w:eastAsia="es-VE"/>
        </w:rPr>
        <w:t>Esta delimitación permite contextualizar el proyecto dentro de un entorno físico, social y tecnológico concreto, facilitando la planificación metodológica y la aplicación de estrategias pertinentes para el desarrollo de la plataforma web.</w:t>
      </w:r>
    </w:p>
    <w:p w14:paraId="68AD2F8B" w14:textId="5705DCC2" w:rsidR="00826E95" w:rsidRPr="004E4BB0" w:rsidRDefault="00826E95" w:rsidP="008647DE">
      <w:pPr>
        <w:spacing w:before="240" w:line="360" w:lineRule="auto"/>
        <w:rPr>
          <w:rFonts w:ascii="Arial" w:hAnsi="Arial" w:cs="Arial"/>
          <w:lang w:val="es-MX"/>
        </w:rPr>
      </w:pPr>
    </w:p>
    <w:p w14:paraId="2151DC7F" w14:textId="77777777" w:rsidR="00826E95" w:rsidRPr="004E4BB0" w:rsidRDefault="00826E95" w:rsidP="008647DE">
      <w:pPr>
        <w:spacing w:before="240" w:line="360" w:lineRule="auto"/>
        <w:rPr>
          <w:rFonts w:ascii="Arial" w:hAnsi="Arial" w:cs="Arial"/>
          <w:lang w:val="es-MX"/>
        </w:rPr>
      </w:pPr>
    </w:p>
    <w:p w14:paraId="2494A165" w14:textId="001983FD" w:rsidR="006A419D" w:rsidRPr="004E4BB0" w:rsidRDefault="00230902" w:rsidP="00442408">
      <w:pPr>
        <w:pStyle w:val="NormalWeb"/>
        <w:spacing w:line="360" w:lineRule="auto"/>
        <w:rPr>
          <w:rFonts w:ascii="Arial" w:hAnsi="Arial" w:cs="Arial"/>
          <w:b/>
          <w:bCs/>
        </w:rPr>
      </w:pPr>
      <w:r>
        <w:rPr>
          <w:rFonts w:ascii="Arial" w:hAnsi="Arial" w:cs="Arial"/>
          <w:b/>
          <w:bCs/>
        </w:rPr>
        <w:t xml:space="preserve">1.2 </w:t>
      </w:r>
      <w:r w:rsidR="0023591D" w:rsidRPr="004E4BB0">
        <w:rPr>
          <w:rFonts w:ascii="Arial" w:hAnsi="Arial" w:cs="Arial"/>
          <w:b/>
          <w:bCs/>
        </w:rPr>
        <w:t>Reseña Histórica de la comunidad u Organización</w:t>
      </w:r>
      <w:r w:rsidR="000B202F">
        <w:rPr>
          <w:rFonts w:ascii="Arial" w:hAnsi="Arial" w:cs="Arial"/>
          <w:b/>
          <w:bCs/>
        </w:rPr>
        <w:t>.</w:t>
      </w:r>
    </w:p>
    <w:p w14:paraId="401B2B20" w14:textId="23095BEC" w:rsidR="005A5089" w:rsidRPr="004E4BB0" w:rsidRDefault="00656976" w:rsidP="008647DE">
      <w:pPr>
        <w:pStyle w:val="NormalWeb"/>
        <w:spacing w:before="240" w:beforeAutospacing="0" w:line="360" w:lineRule="auto"/>
        <w:rPr>
          <w:rFonts w:ascii="Arial" w:hAnsi="Arial" w:cs="Arial"/>
        </w:rPr>
      </w:pPr>
      <w:r>
        <w:rPr>
          <w:rFonts w:ascii="Arial" w:hAnsi="Arial" w:cs="Arial"/>
          <w:noProof/>
        </w:rPr>
        <w:t xml:space="preserve">     </w:t>
      </w:r>
      <w:r w:rsidR="0023591D" w:rsidRPr="004E4BB0">
        <w:rPr>
          <w:rFonts w:ascii="Arial" w:hAnsi="Arial" w:cs="Arial"/>
          <w:noProof/>
        </w:rPr>
        <w:t>El 5 de mayo de 2008 se inauguró el Centro de Apuestas "La</w:t>
      </w:r>
      <w:r w:rsidR="00850FD4" w:rsidRPr="004E4BB0">
        <w:rPr>
          <w:rFonts w:ascii="Arial" w:hAnsi="Arial" w:cs="Arial"/>
          <w:noProof/>
        </w:rPr>
        <w:t xml:space="preserve"> </w:t>
      </w:r>
      <w:r w:rsidR="0023591D" w:rsidRPr="004E4BB0">
        <w:rPr>
          <w:rFonts w:ascii="Arial" w:hAnsi="Arial" w:cs="Arial"/>
          <w:noProof/>
        </w:rPr>
        <w:t>China</w:t>
      </w:r>
      <w:r w:rsidR="00850FD4" w:rsidRPr="004E4BB0">
        <w:rPr>
          <w:rFonts w:ascii="Arial" w:hAnsi="Arial" w:cs="Arial"/>
          <w:noProof/>
        </w:rPr>
        <w:t xml:space="preserve"> </w:t>
      </w:r>
      <w:r w:rsidR="0023591D" w:rsidRPr="004E4BB0">
        <w:rPr>
          <w:rFonts w:ascii="Arial" w:hAnsi="Arial" w:cs="Arial"/>
          <w:noProof/>
        </w:rPr>
        <w:t>Sports", fundado por Oscar Castellano con el propósito de ofrecer un espacio especializado en apuestas deportivas. Desde sus inicios, "La</w:t>
      </w:r>
      <w:r w:rsidR="00850FD4" w:rsidRPr="004E4BB0">
        <w:rPr>
          <w:rFonts w:ascii="Arial" w:hAnsi="Arial" w:cs="Arial"/>
          <w:noProof/>
        </w:rPr>
        <w:t xml:space="preserve"> </w:t>
      </w:r>
      <w:r w:rsidR="0023591D" w:rsidRPr="004E4BB0">
        <w:rPr>
          <w:rFonts w:ascii="Arial" w:hAnsi="Arial" w:cs="Arial"/>
          <w:noProof/>
        </w:rPr>
        <w:t>China</w:t>
      </w:r>
      <w:r w:rsidR="00850FD4" w:rsidRPr="004E4BB0">
        <w:rPr>
          <w:rFonts w:ascii="Arial" w:hAnsi="Arial" w:cs="Arial"/>
          <w:noProof/>
        </w:rPr>
        <w:t xml:space="preserve"> </w:t>
      </w:r>
      <w:r w:rsidR="0023591D" w:rsidRPr="004E4BB0">
        <w:rPr>
          <w:rFonts w:ascii="Arial" w:hAnsi="Arial" w:cs="Arial"/>
          <w:noProof/>
        </w:rPr>
        <w:t>Sports" ha mantenido como misión proveer un entorno seguro y confiable para la realización de apuestas, combinando la emoción del deporte con una gestión responsable. Su compromiso con la calidad, la seriedad en el servicio y la creación de un ambiente profesional ha sido clave para consolidarse como un referente en el sector. La visión de la empresa es ser reconocida por la excelencia en el servicio, la seguridad de sus operaciones y la transparencia en cada experiencia, fomentando la confianza y la satisfacción de sus clientes y fortaleciendo su posición dentro de la comunidad deportiva.</w:t>
      </w:r>
    </w:p>
    <w:p w14:paraId="266B4FD2" w14:textId="77777777" w:rsidR="0092558A" w:rsidRPr="004E4BB0" w:rsidRDefault="0092558A" w:rsidP="008647DE">
      <w:pPr>
        <w:pStyle w:val="NormalWeb"/>
        <w:spacing w:before="240" w:beforeAutospacing="0" w:line="360" w:lineRule="auto"/>
        <w:rPr>
          <w:rFonts w:ascii="Arial" w:hAnsi="Arial" w:cs="Arial"/>
        </w:rPr>
      </w:pPr>
    </w:p>
    <w:p w14:paraId="62C91636" w14:textId="77777777" w:rsidR="0092558A" w:rsidRPr="004E4BB0" w:rsidRDefault="0092558A" w:rsidP="008647DE">
      <w:pPr>
        <w:pStyle w:val="NormalWeb"/>
        <w:spacing w:before="240" w:beforeAutospacing="0" w:line="360" w:lineRule="auto"/>
        <w:rPr>
          <w:rFonts w:ascii="Arial" w:hAnsi="Arial" w:cs="Arial"/>
        </w:rPr>
      </w:pPr>
    </w:p>
    <w:p w14:paraId="7E3E1A8D" w14:textId="77777777" w:rsidR="0092558A" w:rsidRPr="004E4BB0" w:rsidRDefault="0092558A" w:rsidP="008647DE">
      <w:pPr>
        <w:pStyle w:val="NormalWeb"/>
        <w:spacing w:before="240" w:beforeAutospacing="0" w:line="360" w:lineRule="auto"/>
        <w:rPr>
          <w:rFonts w:ascii="Arial" w:hAnsi="Arial" w:cs="Arial"/>
        </w:rPr>
      </w:pPr>
    </w:p>
    <w:p w14:paraId="629A6E28" w14:textId="77777777" w:rsidR="0092558A" w:rsidRPr="004E4BB0" w:rsidRDefault="0092558A" w:rsidP="008647DE">
      <w:pPr>
        <w:pStyle w:val="NormalWeb"/>
        <w:spacing w:before="240" w:beforeAutospacing="0" w:line="360" w:lineRule="auto"/>
        <w:rPr>
          <w:rFonts w:ascii="Arial" w:hAnsi="Arial" w:cs="Arial"/>
        </w:rPr>
      </w:pPr>
    </w:p>
    <w:p w14:paraId="40E69CBD" w14:textId="77777777" w:rsidR="0092558A" w:rsidRPr="004E4BB0" w:rsidRDefault="0092558A" w:rsidP="008647DE">
      <w:pPr>
        <w:pStyle w:val="NormalWeb"/>
        <w:spacing w:before="240" w:beforeAutospacing="0" w:line="360" w:lineRule="auto"/>
        <w:rPr>
          <w:rFonts w:ascii="Arial" w:hAnsi="Arial" w:cs="Arial"/>
        </w:rPr>
      </w:pPr>
    </w:p>
    <w:p w14:paraId="3124094D" w14:textId="77777777" w:rsidR="0092558A" w:rsidRPr="004E4BB0" w:rsidRDefault="0092558A" w:rsidP="008647DE">
      <w:pPr>
        <w:pStyle w:val="NormalWeb"/>
        <w:spacing w:before="240" w:beforeAutospacing="0" w:line="360" w:lineRule="auto"/>
        <w:rPr>
          <w:rFonts w:ascii="Arial" w:hAnsi="Arial" w:cs="Arial"/>
        </w:rPr>
      </w:pPr>
    </w:p>
    <w:p w14:paraId="7ABE6B66" w14:textId="77777777" w:rsidR="00656976" w:rsidRDefault="0092558A" w:rsidP="008647DE">
      <w:pPr>
        <w:pStyle w:val="NormalWeb"/>
        <w:spacing w:before="240" w:beforeAutospacing="0" w:line="360" w:lineRule="auto"/>
        <w:rPr>
          <w:rFonts w:ascii="Arial" w:hAnsi="Arial" w:cs="Arial"/>
          <w:lang w:val="es-MX"/>
        </w:rPr>
      </w:pPr>
      <w:r w:rsidRPr="00656976">
        <w:rPr>
          <w:rFonts w:ascii="Arial" w:hAnsi="Arial" w:cs="Arial"/>
          <w:lang w:val="es-MX"/>
        </w:rPr>
        <w:t>Imagen</w:t>
      </w:r>
      <w:r w:rsidR="00656976">
        <w:rPr>
          <w:rFonts w:ascii="Arial" w:hAnsi="Arial" w:cs="Arial"/>
          <w:lang w:val="es-MX"/>
        </w:rPr>
        <w:t xml:space="preserve"> </w:t>
      </w:r>
      <w:r w:rsidRPr="00656976">
        <w:rPr>
          <w:rFonts w:ascii="Arial" w:hAnsi="Arial" w:cs="Arial"/>
          <w:lang w:val="es-MX"/>
        </w:rPr>
        <w:t xml:space="preserve">1 </w:t>
      </w:r>
    </w:p>
    <w:p w14:paraId="76907D6A" w14:textId="76D8EB0E" w:rsidR="0092558A" w:rsidRPr="00656976" w:rsidRDefault="0092558A" w:rsidP="008647DE">
      <w:pPr>
        <w:pStyle w:val="NormalWeb"/>
        <w:spacing w:before="240" w:beforeAutospacing="0" w:line="360" w:lineRule="auto"/>
        <w:rPr>
          <w:rFonts w:ascii="Arial" w:hAnsi="Arial" w:cs="Arial"/>
        </w:rPr>
      </w:pPr>
      <w:r w:rsidRPr="00656976">
        <w:rPr>
          <w:rFonts w:ascii="Arial" w:hAnsi="Arial" w:cs="Arial"/>
        </w:rPr>
        <w:t>Mapa Satelital</w:t>
      </w:r>
    </w:p>
    <w:p w14:paraId="065BCEF4" w14:textId="09C0D8C2" w:rsidR="005A5089" w:rsidRPr="004E4BB0" w:rsidRDefault="005A5089" w:rsidP="008647DE">
      <w:pPr>
        <w:pStyle w:val="NormalWeb"/>
        <w:spacing w:before="240" w:beforeAutospacing="0" w:line="360" w:lineRule="auto"/>
        <w:rPr>
          <w:rFonts w:ascii="Arial" w:hAnsi="Arial" w:cs="Arial"/>
        </w:rPr>
      </w:pPr>
      <w:r w:rsidRPr="004E4BB0">
        <w:rPr>
          <w:rFonts w:ascii="Arial" w:hAnsi="Arial" w:cs="Arial"/>
          <w:noProof/>
        </w:rPr>
        <w:drawing>
          <wp:inline distT="0" distB="0" distL="0" distR="0" wp14:anchorId="46484A04" wp14:editId="6E626EAB">
            <wp:extent cx="5114925" cy="2941320"/>
            <wp:effectExtent l="0" t="0" r="9525" b="0"/>
            <wp:docPr id="3" name="2 Imagen" descr="WhatsApp Image 2024-10-12 at 1.07.01 PM.jpeg"/>
            <wp:cNvGraphicFramePr/>
            <a:graphic xmlns:a="http://schemas.openxmlformats.org/drawingml/2006/main">
              <a:graphicData uri="http://schemas.openxmlformats.org/drawingml/2006/picture">
                <pic:pic xmlns:pic="http://schemas.openxmlformats.org/drawingml/2006/picture">
                  <pic:nvPicPr>
                    <pic:cNvPr id="3" name="2 Imagen" descr="WhatsApp Image 2024-10-12 at 1.07.01 PM.jpeg"/>
                    <pic:cNvPicPr/>
                  </pic:nvPicPr>
                  <pic:blipFill>
                    <a:blip r:embed="rId10"/>
                    <a:stretch>
                      <a:fillRect/>
                    </a:stretch>
                  </pic:blipFill>
                  <pic:spPr>
                    <a:xfrm>
                      <a:off x="0" y="0"/>
                      <a:ext cx="5114925" cy="2941320"/>
                    </a:xfrm>
                    <a:prstGeom prst="rect">
                      <a:avLst/>
                    </a:prstGeom>
                  </pic:spPr>
                </pic:pic>
              </a:graphicData>
            </a:graphic>
          </wp:inline>
        </w:drawing>
      </w:r>
    </w:p>
    <w:p w14:paraId="257410AF" w14:textId="65E62E96" w:rsidR="0054389B" w:rsidRPr="00656976" w:rsidRDefault="005D5C83" w:rsidP="0092558A">
      <w:pPr>
        <w:spacing w:before="240" w:line="360" w:lineRule="auto"/>
        <w:rPr>
          <w:rFonts w:ascii="Arial" w:hAnsi="Arial" w:cs="Arial"/>
          <w:lang w:val="es-MX"/>
        </w:rPr>
      </w:pPr>
      <w:r w:rsidRPr="00656976">
        <w:rPr>
          <w:rFonts w:ascii="Arial" w:hAnsi="Arial" w:cs="Arial"/>
        </w:rPr>
        <w:t>F</w:t>
      </w:r>
      <w:r w:rsidR="005D13B4" w:rsidRPr="00656976">
        <w:rPr>
          <w:rFonts w:ascii="Arial" w:hAnsi="Arial" w:cs="Arial"/>
        </w:rPr>
        <w:t xml:space="preserve">uente: </w:t>
      </w:r>
      <w:r w:rsidR="00656976" w:rsidRPr="00656976">
        <w:rPr>
          <w:rFonts w:ascii="Arial" w:hAnsi="Arial" w:cs="Arial"/>
        </w:rPr>
        <w:t>Ubicación espacial Google Maps,Castellano, Henrriquez,  Nava  (2025).</w:t>
      </w:r>
    </w:p>
    <w:p w14:paraId="5797C79D" w14:textId="77777777" w:rsidR="0054389B" w:rsidRPr="004E4BB0" w:rsidRDefault="0054389B" w:rsidP="008647DE">
      <w:pPr>
        <w:pStyle w:val="Prrafodelista"/>
        <w:spacing w:before="240" w:line="360" w:lineRule="auto"/>
        <w:ind w:left="420"/>
        <w:rPr>
          <w:rFonts w:ascii="Arial" w:hAnsi="Arial" w:cs="Arial"/>
          <w:lang w:val="es-MX"/>
        </w:rPr>
      </w:pPr>
    </w:p>
    <w:p w14:paraId="6615844E" w14:textId="77777777" w:rsidR="00592115" w:rsidRPr="00230902" w:rsidRDefault="00592115" w:rsidP="008647DE">
      <w:pPr>
        <w:pStyle w:val="Prrafodelista"/>
        <w:spacing w:before="240" w:line="360" w:lineRule="auto"/>
        <w:ind w:left="360"/>
        <w:jc w:val="center"/>
        <w:rPr>
          <w:rFonts w:ascii="Arial" w:hAnsi="Arial" w:cs="Arial"/>
          <w:lang w:val="es-MX"/>
        </w:rPr>
      </w:pPr>
    </w:p>
    <w:p w14:paraId="4ABDBF24" w14:textId="16F3B3EA" w:rsidR="00C51DD8" w:rsidRPr="00230902" w:rsidRDefault="00230902" w:rsidP="00442408">
      <w:pPr>
        <w:pStyle w:val="Prrafodelista"/>
        <w:spacing w:before="240" w:line="360" w:lineRule="auto"/>
        <w:ind w:left="360"/>
        <w:rPr>
          <w:rFonts w:ascii="Arial" w:hAnsi="Arial" w:cs="Arial"/>
          <w:b/>
          <w:bCs/>
          <w:lang w:val="es-MX"/>
        </w:rPr>
      </w:pPr>
      <w:r w:rsidRPr="00230902">
        <w:rPr>
          <w:rFonts w:ascii="Arial" w:hAnsi="Arial" w:cs="Arial"/>
          <w:b/>
          <w:bCs/>
          <w:lang w:val="es-MX"/>
        </w:rPr>
        <w:t xml:space="preserve">1.3 </w:t>
      </w:r>
      <w:r w:rsidR="00C51DD8" w:rsidRPr="00230902">
        <w:rPr>
          <w:rFonts w:ascii="Arial" w:hAnsi="Arial" w:cs="Arial"/>
          <w:b/>
          <w:bCs/>
          <w:lang w:val="es-MX"/>
        </w:rPr>
        <w:t>Percepción inicial del diagnóstico situacional.</w:t>
      </w:r>
    </w:p>
    <w:p w14:paraId="2769B16B" w14:textId="1CC827B2" w:rsidR="00E75FC0" w:rsidRPr="004E4BB0" w:rsidRDefault="00E75FC0" w:rsidP="008647DE">
      <w:pPr>
        <w:pStyle w:val="Prrafodelista"/>
        <w:spacing w:before="240" w:line="360" w:lineRule="auto"/>
        <w:ind w:left="360"/>
        <w:jc w:val="center"/>
        <w:rPr>
          <w:rFonts w:ascii="Arial" w:hAnsi="Arial" w:cs="Arial"/>
          <w:b/>
          <w:bCs/>
          <w:lang w:val="es-MX"/>
        </w:rPr>
      </w:pPr>
    </w:p>
    <w:p w14:paraId="45A798A0" w14:textId="77777777" w:rsidR="00E75FC0" w:rsidRPr="004E4BB0" w:rsidRDefault="00E75FC0" w:rsidP="008647DE">
      <w:pPr>
        <w:pStyle w:val="Prrafodelista"/>
        <w:spacing w:before="240" w:line="360" w:lineRule="auto"/>
        <w:ind w:left="360"/>
        <w:jc w:val="center"/>
        <w:rPr>
          <w:rFonts w:ascii="Arial" w:hAnsi="Arial" w:cs="Arial"/>
          <w:b/>
          <w:bCs/>
          <w:lang w:val="es-MX"/>
        </w:rPr>
      </w:pPr>
    </w:p>
    <w:p w14:paraId="334AA716" w14:textId="5538EBE2" w:rsidR="00E75FC0" w:rsidRPr="004E4BB0" w:rsidRDefault="00656976" w:rsidP="008647DE">
      <w:pPr>
        <w:spacing w:line="360" w:lineRule="auto"/>
        <w:rPr>
          <w:rFonts w:ascii="Arial" w:hAnsi="Arial" w:cs="Arial"/>
          <w:b/>
          <w:bCs/>
          <w:lang w:val="es-MX"/>
        </w:rPr>
      </w:pPr>
      <w:r>
        <w:rPr>
          <w:rFonts w:ascii="Arial" w:hAnsi="Arial" w:cs="Arial"/>
        </w:rPr>
        <w:t xml:space="preserve">     </w:t>
      </w:r>
      <w:r w:rsidR="00E75FC0" w:rsidRPr="004E4BB0">
        <w:rPr>
          <w:rFonts w:ascii="Arial" w:hAnsi="Arial" w:cs="Arial"/>
        </w:rPr>
        <w:t xml:space="preserve">Una percepción inicial del diagnóstico situacional segun Ruidíaz-Gómez y Cacante-Caballero (2023), es un proceso interpretativo que busca mapear </w:t>
      </w:r>
      <w:r w:rsidR="00E75FC0" w:rsidRPr="004E4BB0">
        <w:rPr>
          <w:rFonts w:ascii="Arial" w:hAnsi="Arial" w:cs="Arial"/>
        </w:rPr>
        <w:lastRenderedPageBreak/>
        <w:t>las condiciones sociales, estructurales y simbólicas de un entorno determinado, permitiendo así construir una visión fundamentada sobre la situación que se desea transformar. Esta visión inicial no solo orienta la comprensión del contexto, sino que también sirve como punto de partida para la formulación de estrategias pertinentes, adaptadas a las dinámicas sociales, culturales y estructurales del espacio intervenido, garantizando así una intervención más efectiva y contextualizada.</w:t>
      </w:r>
    </w:p>
    <w:p w14:paraId="285CA06E" w14:textId="55A6CB5C"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En este contexto, el diagnóstico situacional del Centro de Apuestas “La China Sports”, ubicado en el Municipio San Francisco del Estado Zulia, se construyó a partir de observaciones directas, revisión documental y entrevistas exploratorias realizadas con el personal administrativo y clientes habituales. Esta aproximación permitió identificar elementos clave que configuran el estado actual del centro y su entorno operativo.</w:t>
      </w:r>
    </w:p>
    <w:p w14:paraId="0483556F" w14:textId="4436F12E"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Se percibe que el establecimiento se encuentra en una ubicación privilegiada, caracterizada por un flujo constante de personas y vehículos, lo cual favorece su visibilidad y accesibilidad. Esta condición geográfica representa una ventaja competitiva que puede ser aprovechada para fortalecer su posicionamiento en el mercado local y atraer nuevos usuarios.</w:t>
      </w:r>
    </w:p>
    <w:p w14:paraId="3D714304" w14:textId="45A44DA1"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En cuanto al perfil de los clientes, se observa una tendencia marcada hacia un público masculino, en edades comprendidas entre los 25 y 50 años, con un alto interés en las apuestas deportivas, especialmente aquellas relacionadas con el fútbol nacional e internacional. Esta preferencia orienta la oferta de servicios hacia una especialización que responda a las expectativas del público objetivo.</w:t>
      </w:r>
    </w:p>
    <w:p w14:paraId="3D24B311" w14:textId="4B3C4FDE"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 xml:space="preserve">El centro ofrece una variedad de servicios que incluyen apuestas deportivas, loterías, juegos electrónicos y asesoría personalizada en pronósticos. Estas actividades se desarrollan en un espacio físico que, </w:t>
      </w:r>
      <w:r w:rsidR="00E75FC0" w:rsidRPr="004E4BB0">
        <w:rPr>
          <w:rFonts w:ascii="Arial" w:eastAsia="Times New Roman" w:hAnsi="Arial" w:cs="Arial"/>
          <w:lang w:eastAsia="es-VE"/>
        </w:rPr>
        <w:lastRenderedPageBreak/>
        <w:t>aunque funcional y con áreas diferenciadas para la atención al cliente, zona de apuestas y área de descanso, podría beneficiarse de mejoras en términos de ambientación, ergonomía y confort, con el fin de optimizar la experiencia del usuario.</w:t>
      </w:r>
    </w:p>
    <w:p w14:paraId="43F65902" w14:textId="48A96C26"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Desde el punto de vista tecnológico, se cuenta con un sistema digital de apuestas que ha sido recientemente actualizado, lo cual representa un avance significativo en la modernización del servicio. No obstante, se identifican oportunidades de mejora en la integración de herramientas más interactivas y seguras, que permitan una gestión más eficiente de la información y una mayor confianza por parte de los usuarios.</w:t>
      </w:r>
    </w:p>
    <w:p w14:paraId="5CC186A7" w14:textId="7A622A48"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En relación con el recurso humano, se dispone de personal capacitado en atención al cliente, lo cual constituye una fortaleza institucional. Sin embargo, se evidenció la necesidad de fortalecer las competencias en áreas como la gestión de riesgos, la seguridad digital y el manejo de plataformas tecnológicas, aspectos fundamentales para garantizar la sostenibilidad del servicio en un entorno cada vez más digitalizado y competitivo.</w:t>
      </w:r>
    </w:p>
    <w:p w14:paraId="0757A836" w14:textId="0504FAD3" w:rsidR="00E75FC0" w:rsidRPr="004E4BB0" w:rsidRDefault="00656976"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E75FC0" w:rsidRPr="004E4BB0">
        <w:rPr>
          <w:rFonts w:ascii="Arial" w:eastAsia="Times New Roman" w:hAnsi="Arial" w:cs="Arial"/>
          <w:lang w:eastAsia="es-VE"/>
        </w:rPr>
        <w:t>Esta percepción inicial permite establecer una base sólida para la formulación de estrategias que respondan a las necesidades reales del centro y de su comunidad usuaria, orientando el proyecto hacia una transformación efectiva y sostenible.</w:t>
      </w:r>
    </w:p>
    <w:p w14:paraId="54540CE5" w14:textId="77777777" w:rsidR="0009686D" w:rsidRPr="004E4BB0" w:rsidRDefault="0009686D" w:rsidP="0009686D">
      <w:pPr>
        <w:pStyle w:val="NormalWeb"/>
        <w:spacing w:before="240" w:beforeAutospacing="0" w:line="360" w:lineRule="auto"/>
        <w:rPr>
          <w:rFonts w:ascii="Arial" w:hAnsi="Arial" w:cs="Arial"/>
          <w:b/>
          <w:bCs/>
        </w:rPr>
      </w:pPr>
    </w:p>
    <w:p w14:paraId="32B10C7A" w14:textId="77777777" w:rsidR="0009686D" w:rsidRPr="004E4BB0" w:rsidRDefault="0009686D" w:rsidP="0009686D">
      <w:pPr>
        <w:pStyle w:val="NormalWeb"/>
        <w:spacing w:before="240" w:beforeAutospacing="0" w:line="360" w:lineRule="auto"/>
        <w:rPr>
          <w:rFonts w:ascii="Arial" w:hAnsi="Arial" w:cs="Arial"/>
          <w:b/>
          <w:bCs/>
        </w:rPr>
      </w:pPr>
    </w:p>
    <w:p w14:paraId="07E8A3A0" w14:textId="77777777" w:rsidR="0009686D" w:rsidRPr="004E4BB0" w:rsidRDefault="0009686D" w:rsidP="0009686D">
      <w:pPr>
        <w:pStyle w:val="NormalWeb"/>
        <w:spacing w:before="240" w:beforeAutospacing="0" w:line="360" w:lineRule="auto"/>
        <w:rPr>
          <w:rFonts w:ascii="Arial" w:hAnsi="Arial" w:cs="Arial"/>
          <w:b/>
          <w:bCs/>
        </w:rPr>
      </w:pPr>
    </w:p>
    <w:p w14:paraId="7E9C1D29" w14:textId="77777777" w:rsidR="0009686D" w:rsidRPr="004E4BB0" w:rsidRDefault="0009686D" w:rsidP="0009686D">
      <w:pPr>
        <w:pStyle w:val="NormalWeb"/>
        <w:spacing w:before="240" w:beforeAutospacing="0" w:line="360" w:lineRule="auto"/>
        <w:rPr>
          <w:rFonts w:ascii="Arial" w:hAnsi="Arial" w:cs="Arial"/>
          <w:b/>
          <w:bCs/>
        </w:rPr>
      </w:pPr>
    </w:p>
    <w:p w14:paraId="178A0639" w14:textId="77777777" w:rsidR="0009686D" w:rsidRPr="004E4BB0" w:rsidRDefault="0009686D" w:rsidP="0009686D">
      <w:pPr>
        <w:pStyle w:val="NormalWeb"/>
        <w:spacing w:before="240" w:beforeAutospacing="0" w:line="360" w:lineRule="auto"/>
        <w:rPr>
          <w:rFonts w:ascii="Arial" w:hAnsi="Arial" w:cs="Arial"/>
          <w:b/>
          <w:bCs/>
        </w:rPr>
      </w:pPr>
    </w:p>
    <w:p w14:paraId="75F42B6C" w14:textId="77777777" w:rsidR="0009686D" w:rsidRPr="004E4BB0" w:rsidRDefault="0009686D" w:rsidP="0009686D">
      <w:pPr>
        <w:pStyle w:val="NormalWeb"/>
        <w:spacing w:before="240" w:beforeAutospacing="0" w:line="360" w:lineRule="auto"/>
        <w:rPr>
          <w:rFonts w:ascii="Arial" w:hAnsi="Arial" w:cs="Arial"/>
          <w:b/>
          <w:bCs/>
        </w:rPr>
      </w:pPr>
    </w:p>
    <w:p w14:paraId="3EB65567" w14:textId="77777777" w:rsidR="0009686D" w:rsidRPr="004E4BB0" w:rsidRDefault="0009686D" w:rsidP="0009686D">
      <w:pPr>
        <w:pStyle w:val="NormalWeb"/>
        <w:spacing w:before="240" w:beforeAutospacing="0" w:line="360" w:lineRule="auto"/>
        <w:rPr>
          <w:rFonts w:ascii="Arial" w:hAnsi="Arial" w:cs="Arial"/>
          <w:b/>
          <w:bCs/>
        </w:rPr>
      </w:pPr>
    </w:p>
    <w:p w14:paraId="4C13EAF9" w14:textId="77777777" w:rsidR="00656976" w:rsidRDefault="0009686D" w:rsidP="0009686D">
      <w:pPr>
        <w:pStyle w:val="NormalWeb"/>
        <w:spacing w:before="240" w:beforeAutospacing="0" w:line="360" w:lineRule="auto"/>
        <w:rPr>
          <w:rFonts w:ascii="Arial" w:hAnsi="Arial" w:cs="Arial"/>
          <w:lang w:val="es-MX"/>
        </w:rPr>
      </w:pPr>
      <w:r w:rsidRPr="00656976">
        <w:rPr>
          <w:rFonts w:ascii="Arial" w:hAnsi="Arial" w:cs="Arial"/>
        </w:rPr>
        <w:t xml:space="preserve">Cuadro </w:t>
      </w:r>
      <w:r w:rsidRPr="00656976">
        <w:rPr>
          <w:rFonts w:ascii="Arial" w:hAnsi="Arial" w:cs="Arial"/>
          <w:lang w:val="es-MX"/>
        </w:rPr>
        <w:t xml:space="preserve">1 </w:t>
      </w:r>
    </w:p>
    <w:p w14:paraId="0DCC8D6D" w14:textId="6D8A18CC" w:rsidR="00656976" w:rsidRPr="00656976" w:rsidRDefault="0009686D" w:rsidP="00656976">
      <w:pPr>
        <w:pStyle w:val="NormalWeb"/>
        <w:spacing w:before="240" w:beforeAutospacing="0" w:line="360" w:lineRule="auto"/>
        <w:rPr>
          <w:rFonts w:ascii="Arial" w:hAnsi="Arial" w:cs="Arial"/>
          <w:lang w:val="es-MX"/>
        </w:rPr>
      </w:pPr>
      <w:r w:rsidRPr="00656976">
        <w:rPr>
          <w:rFonts w:ascii="Arial" w:hAnsi="Arial" w:cs="Arial"/>
          <w:lang w:val="es-MX"/>
        </w:rPr>
        <w:t>Matriz de F</w:t>
      </w:r>
      <w:r w:rsidR="00656976">
        <w:rPr>
          <w:rFonts w:ascii="Arial" w:hAnsi="Arial" w:cs="Arial"/>
          <w:lang w:val="es-MX"/>
        </w:rPr>
        <w:t xml:space="preserve">ODA  para la empresa </w:t>
      </w:r>
      <w:r w:rsidR="00664546" w:rsidRPr="004E4BB0">
        <w:rPr>
          <w:rFonts w:ascii="Arial" w:hAnsi="Arial" w:cs="Arial"/>
          <w:noProof/>
        </w:rPr>
        <w:drawing>
          <wp:inline distT="0" distB="0" distL="0" distR="0" wp14:anchorId="0DD7D72A" wp14:editId="48BD5DC1">
            <wp:extent cx="5252085" cy="39414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252085" cy="3941445"/>
                    </a:xfrm>
                    <a:prstGeom prst="rect">
                      <a:avLst/>
                    </a:prstGeom>
                  </pic:spPr>
                </pic:pic>
              </a:graphicData>
            </a:graphic>
          </wp:inline>
        </w:drawing>
      </w:r>
      <w:r w:rsidR="00656976" w:rsidRPr="00656976">
        <w:rPr>
          <w:rFonts w:ascii="Arial" w:hAnsi="Arial" w:cs="Arial"/>
          <w:lang w:val="es-MX"/>
        </w:rPr>
        <w:t xml:space="preserve"> Fuente: FODA diseñado para la empresa, Castellano, Henrriquez,  Nava (2025)</w:t>
      </w:r>
    </w:p>
    <w:p w14:paraId="0E918C85" w14:textId="7B5A4A16" w:rsidR="00E5276E" w:rsidRPr="00E5276E" w:rsidRDefault="00E5276E" w:rsidP="00E5276E">
      <w:pPr>
        <w:pStyle w:val="NormalWeb"/>
        <w:spacing w:before="240" w:beforeAutospacing="0" w:line="360" w:lineRule="auto"/>
        <w:rPr>
          <w:rFonts w:ascii="Arial" w:hAnsi="Arial" w:cs="Arial"/>
          <w:b/>
          <w:bCs/>
          <w:lang w:val="es-MX"/>
        </w:rPr>
      </w:pPr>
    </w:p>
    <w:p w14:paraId="7759C0DD" w14:textId="77777777" w:rsidR="0023591D" w:rsidRPr="004E4BB0" w:rsidRDefault="0023591D" w:rsidP="008647DE">
      <w:pPr>
        <w:spacing w:line="360" w:lineRule="auto"/>
        <w:rPr>
          <w:rFonts w:ascii="Arial" w:hAnsi="Arial" w:cs="Arial"/>
          <w:b/>
          <w:bCs/>
          <w:lang w:val="es-MX"/>
        </w:rPr>
      </w:pPr>
    </w:p>
    <w:p w14:paraId="0D1BC142" w14:textId="77777777" w:rsidR="0023591D" w:rsidRPr="004E4BB0" w:rsidRDefault="0023591D" w:rsidP="008647DE">
      <w:pPr>
        <w:spacing w:line="360" w:lineRule="auto"/>
        <w:rPr>
          <w:rFonts w:ascii="Arial" w:hAnsi="Arial" w:cs="Arial"/>
          <w:b/>
          <w:bCs/>
          <w:lang w:val="es-MX"/>
        </w:rPr>
      </w:pPr>
    </w:p>
    <w:p w14:paraId="73A25A03" w14:textId="77777777" w:rsidR="00E5276E" w:rsidRDefault="00E5276E" w:rsidP="008647DE">
      <w:pPr>
        <w:spacing w:line="360" w:lineRule="auto"/>
        <w:jc w:val="center"/>
        <w:rPr>
          <w:rFonts w:ascii="Arial" w:hAnsi="Arial" w:cs="Arial"/>
          <w:b/>
          <w:bCs/>
          <w:lang w:val="es-MX"/>
        </w:rPr>
      </w:pPr>
    </w:p>
    <w:p w14:paraId="1BC8605A" w14:textId="5622C18D" w:rsidR="00C66EBD" w:rsidRPr="004E4BB0" w:rsidRDefault="00442408" w:rsidP="00442408">
      <w:pPr>
        <w:tabs>
          <w:tab w:val="left" w:pos="1275"/>
          <w:tab w:val="center" w:pos="4135"/>
        </w:tabs>
        <w:spacing w:line="360" w:lineRule="auto"/>
        <w:rPr>
          <w:rFonts w:ascii="Arial" w:hAnsi="Arial" w:cs="Arial"/>
          <w:b/>
          <w:bCs/>
          <w:lang w:val="es-MX"/>
        </w:rPr>
      </w:pPr>
      <w:r>
        <w:rPr>
          <w:rFonts w:ascii="Arial" w:hAnsi="Arial" w:cs="Arial"/>
          <w:b/>
          <w:bCs/>
          <w:lang w:val="es-MX"/>
        </w:rPr>
        <w:t xml:space="preserve">1.4 </w:t>
      </w:r>
      <w:r w:rsidR="00A11FC6" w:rsidRPr="004E4BB0">
        <w:rPr>
          <w:rFonts w:ascii="Arial" w:hAnsi="Arial" w:cs="Arial"/>
          <w:b/>
          <w:bCs/>
          <w:lang w:val="es-MX"/>
        </w:rPr>
        <w:t>Identificación y priorización de las necesidades.</w:t>
      </w:r>
    </w:p>
    <w:p w14:paraId="171A7DF5" w14:textId="77777777" w:rsidR="00A9571B" w:rsidRPr="004E4BB0" w:rsidRDefault="00A9571B" w:rsidP="008647DE">
      <w:pPr>
        <w:spacing w:line="360" w:lineRule="auto"/>
        <w:jc w:val="center"/>
        <w:rPr>
          <w:rFonts w:ascii="Arial" w:hAnsi="Arial" w:cs="Arial"/>
          <w:b/>
          <w:bCs/>
          <w:lang w:val="es-MX"/>
        </w:rPr>
      </w:pPr>
    </w:p>
    <w:p w14:paraId="3B6E3681" w14:textId="3DC21021" w:rsidR="00621EAD" w:rsidRPr="004E4BB0" w:rsidRDefault="00656976" w:rsidP="008647DE">
      <w:pPr>
        <w:spacing w:line="360" w:lineRule="auto"/>
        <w:rPr>
          <w:rFonts w:ascii="Arial" w:hAnsi="Arial" w:cs="Arial"/>
          <w:b/>
          <w:bCs/>
          <w:lang w:val="es-MX"/>
        </w:rPr>
      </w:pPr>
      <w:r>
        <w:rPr>
          <w:rFonts w:ascii="Arial" w:hAnsi="Arial" w:cs="Arial"/>
          <w:lang w:val="es-MX"/>
        </w:rPr>
        <w:t xml:space="preserve">     </w:t>
      </w:r>
      <w:r w:rsidR="006A419D" w:rsidRPr="004E4BB0">
        <w:rPr>
          <w:rFonts w:ascii="Arial" w:hAnsi="Arial" w:cs="Arial"/>
          <w:lang w:val="es-MX"/>
        </w:rPr>
        <w:t>Se basa en jerarquizar los elementos identificados según su impacto y urgencia. Un marco influyente es el Principio de Pareto (80/20), formulado por Vilfredo Pareto, que sugiere que el 20% de los factores generan el 80% de los resultados. Aplicado a los negocios, ayuda a concentrar esfuerzos en las áreas más críticas</w:t>
      </w:r>
      <w:r w:rsidR="006A419D" w:rsidRPr="004E4BB0">
        <w:rPr>
          <w:rFonts w:ascii="Arial" w:hAnsi="Arial" w:cs="Arial"/>
          <w:b/>
          <w:bCs/>
          <w:lang w:val="es-MX"/>
        </w:rPr>
        <w:t>.</w:t>
      </w:r>
    </w:p>
    <w:p w14:paraId="5321D3C7" w14:textId="77777777" w:rsidR="00545700" w:rsidRPr="004E4BB0" w:rsidRDefault="00545700" w:rsidP="008647DE">
      <w:pPr>
        <w:spacing w:line="360" w:lineRule="auto"/>
        <w:rPr>
          <w:rFonts w:ascii="Arial" w:hAnsi="Arial" w:cs="Arial"/>
          <w:b/>
          <w:bCs/>
          <w:lang w:val="es-MX"/>
        </w:rPr>
      </w:pPr>
    </w:p>
    <w:p w14:paraId="4AF0F164" w14:textId="22CB13EA" w:rsidR="00545700" w:rsidRPr="004E4BB0" w:rsidRDefault="00656976" w:rsidP="008647DE">
      <w:pPr>
        <w:spacing w:line="360" w:lineRule="auto"/>
        <w:rPr>
          <w:rFonts w:ascii="Arial" w:hAnsi="Arial" w:cs="Arial"/>
          <w:lang w:val="es-MX"/>
        </w:rPr>
      </w:pPr>
      <w:r>
        <w:rPr>
          <w:rFonts w:ascii="Arial" w:hAnsi="Arial" w:cs="Arial"/>
          <w:lang w:val="es-MX"/>
        </w:rPr>
        <w:t xml:space="preserve">     </w:t>
      </w:r>
      <w:r w:rsidR="00545700" w:rsidRPr="004E4BB0">
        <w:rPr>
          <w:rFonts w:ascii="Arial" w:hAnsi="Arial" w:cs="Arial"/>
          <w:lang w:val="es-MX"/>
        </w:rPr>
        <w:t>Cuando</w:t>
      </w:r>
      <w:r w:rsidR="000C7203" w:rsidRPr="004E4BB0">
        <w:rPr>
          <w:rFonts w:ascii="Arial" w:hAnsi="Arial" w:cs="Arial"/>
          <w:lang w:val="es-MX"/>
        </w:rPr>
        <w:t xml:space="preserve"> se</w:t>
      </w:r>
      <w:r w:rsidR="00545700" w:rsidRPr="004E4BB0">
        <w:rPr>
          <w:rFonts w:ascii="Arial" w:hAnsi="Arial" w:cs="Arial"/>
          <w:lang w:val="es-MX"/>
        </w:rPr>
        <w:t xml:space="preserve"> identifica múltiples necesidades como mejorar la comunicación, ampliar su alcance comercial, o fortalecer su imagen el análisis estratégico permite reconocer que la ausencia de una página web representa una debilidad crítica que afecta la visibilidad, la captación de clientes y la competitividad.</w:t>
      </w:r>
    </w:p>
    <w:p w14:paraId="434DAD9D" w14:textId="77777777" w:rsidR="002E7ECD" w:rsidRPr="004E4BB0" w:rsidRDefault="002E7ECD" w:rsidP="008647DE">
      <w:pPr>
        <w:spacing w:line="360" w:lineRule="auto"/>
        <w:rPr>
          <w:rFonts w:ascii="Arial" w:hAnsi="Arial" w:cs="Arial"/>
          <w:lang w:val="es-MX"/>
        </w:rPr>
      </w:pPr>
    </w:p>
    <w:p w14:paraId="18697022" w14:textId="1A0A2009" w:rsidR="00545700" w:rsidRPr="004E4BB0" w:rsidRDefault="00656976" w:rsidP="008647DE">
      <w:pPr>
        <w:spacing w:line="360" w:lineRule="auto"/>
        <w:rPr>
          <w:rFonts w:ascii="Arial" w:hAnsi="Arial" w:cs="Arial"/>
          <w:lang w:val="es-MX"/>
        </w:rPr>
      </w:pPr>
      <w:r>
        <w:rPr>
          <w:rFonts w:ascii="Arial" w:hAnsi="Arial" w:cs="Arial"/>
          <w:lang w:val="es-MX"/>
        </w:rPr>
        <w:t xml:space="preserve">     </w:t>
      </w:r>
      <w:r w:rsidR="00545700" w:rsidRPr="004E4BB0">
        <w:rPr>
          <w:rFonts w:ascii="Arial" w:hAnsi="Arial" w:cs="Arial"/>
          <w:lang w:val="es-MX"/>
        </w:rPr>
        <w:t>Al aplicar el Principio de Pareto, se puede concluir que desarrollar una página web es una acción prioritaria, ya que responde simultáneamente a varias necesidades clave:</w:t>
      </w:r>
    </w:p>
    <w:p w14:paraId="03186ACA" w14:textId="77777777" w:rsidR="00545700" w:rsidRPr="004E4BB0" w:rsidRDefault="00545700" w:rsidP="008647DE">
      <w:pPr>
        <w:spacing w:line="360" w:lineRule="auto"/>
        <w:rPr>
          <w:rFonts w:ascii="Arial" w:hAnsi="Arial" w:cs="Arial"/>
          <w:lang w:val="es-MX"/>
        </w:rPr>
      </w:pPr>
    </w:p>
    <w:p w14:paraId="1FFF83EC" w14:textId="2E062CE1" w:rsidR="00545700" w:rsidRPr="004E4BB0" w:rsidRDefault="00656976" w:rsidP="008647DE">
      <w:pPr>
        <w:spacing w:line="360" w:lineRule="auto"/>
        <w:rPr>
          <w:rFonts w:ascii="Arial" w:hAnsi="Arial" w:cs="Arial"/>
          <w:lang w:val="es-MX"/>
        </w:rPr>
      </w:pPr>
      <w:r>
        <w:rPr>
          <w:rFonts w:ascii="Arial" w:hAnsi="Arial" w:cs="Arial"/>
          <w:lang w:val="es-MX"/>
        </w:rPr>
        <w:t xml:space="preserve">     </w:t>
      </w:r>
      <w:r w:rsidR="00545700" w:rsidRPr="004E4BB0">
        <w:rPr>
          <w:rFonts w:ascii="Arial" w:hAnsi="Arial" w:cs="Arial"/>
          <w:lang w:val="es-MX"/>
        </w:rPr>
        <w:t>Mejora la presencia digital (impacto alto)</w:t>
      </w:r>
    </w:p>
    <w:p w14:paraId="2874B7B9" w14:textId="277F2C55" w:rsidR="00545700" w:rsidRPr="004E4BB0" w:rsidRDefault="00545700" w:rsidP="008647DE">
      <w:pPr>
        <w:spacing w:line="360" w:lineRule="auto"/>
        <w:rPr>
          <w:rFonts w:ascii="Arial" w:hAnsi="Arial" w:cs="Arial"/>
          <w:lang w:val="es-MX"/>
        </w:rPr>
      </w:pPr>
      <w:r w:rsidRPr="004E4BB0">
        <w:rPr>
          <w:rFonts w:ascii="Arial" w:hAnsi="Arial" w:cs="Arial"/>
          <w:lang w:val="es-MX"/>
        </w:rPr>
        <w:t>Es viable con recursos accesibles (urgencia moderada)</w:t>
      </w:r>
    </w:p>
    <w:p w14:paraId="3A53D7E2" w14:textId="77777777" w:rsidR="00817573" w:rsidRDefault="00545700" w:rsidP="00817573">
      <w:pPr>
        <w:spacing w:line="360" w:lineRule="auto"/>
        <w:rPr>
          <w:rFonts w:ascii="Arial" w:hAnsi="Arial" w:cs="Arial"/>
          <w:lang w:val="es-MX"/>
        </w:rPr>
      </w:pPr>
      <w:r w:rsidRPr="004E4BB0">
        <w:rPr>
          <w:rFonts w:ascii="Arial" w:hAnsi="Arial" w:cs="Arial"/>
          <w:lang w:val="es-MX"/>
        </w:rPr>
        <w:t>Fortalece la relación con clientes y proveedores (impacto transversal</w:t>
      </w:r>
      <w:r w:rsidR="00C74602" w:rsidRPr="004E4BB0">
        <w:rPr>
          <w:rFonts w:ascii="Arial" w:hAnsi="Arial" w:cs="Arial"/>
          <w:lang w:val="es-MX"/>
        </w:rPr>
        <w:t>)</w:t>
      </w:r>
    </w:p>
    <w:p w14:paraId="6592AA5B" w14:textId="77777777" w:rsidR="00656976" w:rsidRDefault="00656976" w:rsidP="00817573">
      <w:pPr>
        <w:spacing w:line="360" w:lineRule="auto"/>
        <w:rPr>
          <w:rFonts w:ascii="Arial" w:hAnsi="Arial" w:cs="Arial"/>
          <w:lang w:val="es-MX"/>
        </w:rPr>
      </w:pPr>
    </w:p>
    <w:p w14:paraId="39C77ADF" w14:textId="730B6852" w:rsidR="00AC4966" w:rsidRPr="00442408" w:rsidRDefault="00442408" w:rsidP="00817573">
      <w:pPr>
        <w:spacing w:line="360" w:lineRule="auto"/>
        <w:rPr>
          <w:rFonts w:ascii="Arial" w:hAnsi="Arial" w:cs="Arial"/>
          <w:b/>
          <w:bCs/>
          <w:lang w:val="es-MX"/>
        </w:rPr>
      </w:pPr>
      <w:r>
        <w:rPr>
          <w:rFonts w:ascii="Arial" w:hAnsi="Arial" w:cs="Arial"/>
          <w:b/>
          <w:bCs/>
        </w:rPr>
        <w:t xml:space="preserve">1.5 </w:t>
      </w:r>
      <w:r w:rsidR="00AC4966" w:rsidRPr="00442408">
        <w:rPr>
          <w:rFonts w:ascii="Arial" w:hAnsi="Arial" w:cs="Arial"/>
          <w:b/>
          <w:bCs/>
        </w:rPr>
        <w:t>Alternativas de solución del grupo de investigadores</w:t>
      </w:r>
      <w:r>
        <w:rPr>
          <w:rFonts w:ascii="Arial" w:hAnsi="Arial" w:cs="Arial"/>
          <w:b/>
          <w:bCs/>
        </w:rPr>
        <w:t>.</w:t>
      </w:r>
    </w:p>
    <w:p w14:paraId="125C0D57" w14:textId="2C14F460" w:rsidR="00810365" w:rsidRPr="00817573" w:rsidRDefault="00656976" w:rsidP="008647DE">
      <w:pPr>
        <w:pStyle w:val="NormalWeb"/>
        <w:spacing w:line="360" w:lineRule="auto"/>
        <w:rPr>
          <w:rFonts w:ascii="Arial" w:hAnsi="Arial" w:cs="Arial"/>
          <w:b/>
          <w:bCs/>
        </w:rPr>
      </w:pPr>
      <w:r>
        <w:rPr>
          <w:rFonts w:ascii="Arial" w:hAnsi="Arial" w:cs="Arial"/>
        </w:rPr>
        <w:t xml:space="preserve">     </w:t>
      </w:r>
      <w:r w:rsidR="00810365" w:rsidRPr="004E4BB0">
        <w:rPr>
          <w:rFonts w:ascii="Arial" w:hAnsi="Arial" w:cs="Arial"/>
        </w:rPr>
        <w:t xml:space="preserve">Las alternativas de solución se refieren a las distintas opciones que un grupo de investigadores puede considerar para abordar un problema específico. Estas alternativas pueden incluir enfoques metodológicos, estrategias de intervención o soluciones tecnológicas, dependiendo del campo de estudio. </w:t>
      </w:r>
      <w:r w:rsidR="00AC4966" w:rsidRPr="004E4BB0">
        <w:rPr>
          <w:rFonts w:ascii="Arial" w:hAnsi="Arial" w:cs="Arial"/>
        </w:rPr>
        <w:t xml:space="preserve">En este caso, las alternativas surgen como respuesta </w:t>
      </w:r>
      <w:r w:rsidR="00AC4966" w:rsidRPr="004E4BB0">
        <w:rPr>
          <w:rFonts w:ascii="Arial" w:hAnsi="Arial" w:cs="Arial"/>
        </w:rPr>
        <w:lastRenderedPageBreak/>
        <w:t xml:space="preserve">directa a las necesidades detectadas en el diagnóstico situacional de la empresa. El desarrollo de una página web responde a tres necesidades prioritarias: </w:t>
      </w:r>
      <w:r w:rsidR="00AC4966" w:rsidRPr="00817573">
        <w:rPr>
          <w:rStyle w:val="Fuerte"/>
          <w:rFonts w:ascii="Arial" w:hAnsi="Arial" w:cs="Arial"/>
          <w:b w:val="0"/>
          <w:bCs w:val="0"/>
        </w:rPr>
        <w:t>diseño UX/UI atractivo, seguridad digital y cumplimiento legal</w:t>
      </w:r>
      <w:r w:rsidR="00AC4966" w:rsidRPr="00817573">
        <w:rPr>
          <w:rFonts w:ascii="Arial" w:hAnsi="Arial" w:cs="Arial"/>
          <w:b/>
          <w:bCs/>
        </w:rPr>
        <w:t>.</w:t>
      </w:r>
    </w:p>
    <w:p w14:paraId="0E544BF0" w14:textId="70787614" w:rsidR="00AC4966" w:rsidRPr="004E4BB0" w:rsidRDefault="00810365" w:rsidP="008647DE">
      <w:pPr>
        <w:pStyle w:val="NormalWeb"/>
        <w:spacing w:line="360" w:lineRule="auto"/>
        <w:rPr>
          <w:rFonts w:ascii="Arial" w:hAnsi="Arial" w:cs="Arial"/>
        </w:rPr>
      </w:pPr>
      <w:r w:rsidRPr="004E4BB0">
        <w:rPr>
          <w:rFonts w:ascii="Arial" w:hAnsi="Arial" w:cs="Arial"/>
        </w:rPr>
        <w:t xml:space="preserve"> </w:t>
      </w:r>
      <w:r w:rsidR="00AC4966" w:rsidRPr="004E4BB0">
        <w:rPr>
          <w:rFonts w:ascii="Arial" w:hAnsi="Arial" w:cs="Arial"/>
        </w:rPr>
        <w:t>Implementación de un CMS con enfoque UX/UI</w:t>
      </w:r>
    </w:p>
    <w:p w14:paraId="52F1E804" w14:textId="77777777" w:rsidR="00AC4966" w:rsidRPr="004E4BB0" w:rsidRDefault="00AC4966" w:rsidP="002C5549">
      <w:pPr>
        <w:pStyle w:val="NormalWeb"/>
        <w:numPr>
          <w:ilvl w:val="0"/>
          <w:numId w:val="1"/>
        </w:numPr>
        <w:spacing w:line="360" w:lineRule="auto"/>
        <w:rPr>
          <w:rFonts w:ascii="Arial" w:hAnsi="Arial" w:cs="Arial"/>
        </w:rPr>
      </w:pPr>
      <w:r w:rsidRPr="005D13B4">
        <w:rPr>
          <w:rStyle w:val="Fuerte"/>
          <w:rFonts w:ascii="Arial" w:hAnsi="Arial" w:cs="Arial"/>
          <w:b w:val="0"/>
          <w:bCs w:val="0"/>
        </w:rPr>
        <w:t>Solución:</w:t>
      </w:r>
      <w:r w:rsidRPr="004E4BB0">
        <w:rPr>
          <w:rFonts w:ascii="Arial" w:hAnsi="Arial" w:cs="Arial"/>
        </w:rPr>
        <w:t xml:space="preserve"> Utilizar plataformas como WordPress o Joomla con plantillas optimizadas para experiencia de usuario.</w:t>
      </w:r>
    </w:p>
    <w:p w14:paraId="255ECA48" w14:textId="77777777" w:rsidR="00AC4966" w:rsidRPr="004E4BB0" w:rsidRDefault="00AC4966" w:rsidP="002C5549">
      <w:pPr>
        <w:pStyle w:val="NormalWeb"/>
        <w:numPr>
          <w:ilvl w:val="0"/>
          <w:numId w:val="1"/>
        </w:numPr>
        <w:spacing w:line="360" w:lineRule="auto"/>
        <w:rPr>
          <w:rFonts w:ascii="Arial" w:hAnsi="Arial" w:cs="Arial"/>
        </w:rPr>
      </w:pPr>
      <w:r w:rsidRPr="005D13B4">
        <w:rPr>
          <w:rStyle w:val="Fuerte"/>
          <w:rFonts w:ascii="Arial" w:hAnsi="Arial" w:cs="Arial"/>
          <w:b w:val="0"/>
          <w:bCs w:val="0"/>
        </w:rPr>
        <w:t>Ventaja:</w:t>
      </w:r>
      <w:r w:rsidRPr="004E4BB0">
        <w:rPr>
          <w:rFonts w:ascii="Arial" w:hAnsi="Arial" w:cs="Arial"/>
        </w:rPr>
        <w:t xml:space="preserve"> Permite un diseño adaptable (responsive), navegación intuitiva y personalización visual.</w:t>
      </w:r>
    </w:p>
    <w:p w14:paraId="168CC0FB" w14:textId="77777777" w:rsidR="00810365" w:rsidRPr="004E4BB0" w:rsidRDefault="00AC4966" w:rsidP="002C5549">
      <w:pPr>
        <w:pStyle w:val="NormalWeb"/>
        <w:numPr>
          <w:ilvl w:val="0"/>
          <w:numId w:val="1"/>
        </w:numPr>
        <w:spacing w:line="360" w:lineRule="auto"/>
        <w:rPr>
          <w:rFonts w:ascii="Arial" w:hAnsi="Arial" w:cs="Arial"/>
        </w:rPr>
      </w:pPr>
      <w:r w:rsidRPr="005D13B4">
        <w:rPr>
          <w:rStyle w:val="Fuerte"/>
          <w:rFonts w:ascii="Arial" w:hAnsi="Arial" w:cs="Arial"/>
          <w:b w:val="0"/>
          <w:bCs w:val="0"/>
        </w:rPr>
        <w:t>Necesidad que atiende:</w:t>
      </w:r>
      <w:r w:rsidRPr="004E4BB0">
        <w:rPr>
          <w:rFonts w:ascii="Arial" w:hAnsi="Arial" w:cs="Arial"/>
        </w:rPr>
        <w:t xml:space="preserve"> Diseño UX/UI atractivo.</w:t>
      </w:r>
    </w:p>
    <w:p w14:paraId="54CEDB33" w14:textId="77777777" w:rsidR="00810365" w:rsidRPr="004E4BB0" w:rsidRDefault="00810365" w:rsidP="008647DE">
      <w:pPr>
        <w:pStyle w:val="NormalWeb"/>
        <w:spacing w:line="360" w:lineRule="auto"/>
        <w:ind w:left="720"/>
        <w:rPr>
          <w:rFonts w:ascii="Arial" w:hAnsi="Arial" w:cs="Arial"/>
        </w:rPr>
      </w:pPr>
    </w:p>
    <w:p w14:paraId="7873B3E4" w14:textId="55AE09CF" w:rsidR="00AC4966" w:rsidRPr="004E4BB0" w:rsidRDefault="00810365" w:rsidP="008647DE">
      <w:pPr>
        <w:pStyle w:val="NormalWeb"/>
        <w:spacing w:line="360" w:lineRule="auto"/>
        <w:rPr>
          <w:rFonts w:ascii="Arial" w:hAnsi="Arial" w:cs="Arial"/>
        </w:rPr>
      </w:pPr>
      <w:r w:rsidRPr="004E4BB0">
        <w:rPr>
          <w:rFonts w:ascii="Arial" w:hAnsi="Arial" w:cs="Arial"/>
        </w:rPr>
        <w:t xml:space="preserve">           </w:t>
      </w:r>
      <w:r w:rsidR="00AC4966" w:rsidRPr="004E4BB0">
        <w:rPr>
          <w:rFonts w:ascii="Arial" w:hAnsi="Arial" w:cs="Arial"/>
        </w:rPr>
        <w:t>Integración de protocolos de seguridad web</w:t>
      </w:r>
    </w:p>
    <w:p w14:paraId="09C9249F" w14:textId="77777777" w:rsidR="00AC4966" w:rsidRPr="004E4BB0" w:rsidRDefault="00AC4966" w:rsidP="002C5549">
      <w:pPr>
        <w:pStyle w:val="NormalWeb"/>
        <w:numPr>
          <w:ilvl w:val="0"/>
          <w:numId w:val="2"/>
        </w:numPr>
        <w:spacing w:line="360" w:lineRule="auto"/>
        <w:rPr>
          <w:rFonts w:ascii="Arial" w:hAnsi="Arial" w:cs="Arial"/>
        </w:rPr>
      </w:pPr>
      <w:r w:rsidRPr="005D13B4">
        <w:rPr>
          <w:rStyle w:val="Fuerte"/>
          <w:rFonts w:ascii="Arial" w:hAnsi="Arial" w:cs="Arial"/>
          <w:b w:val="0"/>
          <w:bCs w:val="0"/>
        </w:rPr>
        <w:t>Solución</w:t>
      </w:r>
      <w:r w:rsidRPr="004E4BB0">
        <w:rPr>
          <w:rStyle w:val="Fuerte"/>
          <w:rFonts w:ascii="Arial" w:hAnsi="Arial" w:cs="Arial"/>
        </w:rPr>
        <w:t>:</w:t>
      </w:r>
      <w:r w:rsidRPr="004E4BB0">
        <w:rPr>
          <w:rFonts w:ascii="Arial" w:hAnsi="Arial" w:cs="Arial"/>
        </w:rPr>
        <w:t xml:space="preserve"> Incorporar certificados SSL, autenticación de usuarios y protección contra ataques comunes (XSS, CSRF).</w:t>
      </w:r>
    </w:p>
    <w:p w14:paraId="048EA5BB" w14:textId="77777777" w:rsidR="00AC4966" w:rsidRPr="004E4BB0" w:rsidRDefault="00AC4966" w:rsidP="002C5549">
      <w:pPr>
        <w:pStyle w:val="NormalWeb"/>
        <w:numPr>
          <w:ilvl w:val="0"/>
          <w:numId w:val="2"/>
        </w:numPr>
        <w:spacing w:line="360" w:lineRule="auto"/>
        <w:rPr>
          <w:rFonts w:ascii="Arial" w:hAnsi="Arial" w:cs="Arial"/>
        </w:rPr>
      </w:pPr>
      <w:r w:rsidRPr="005D13B4">
        <w:rPr>
          <w:rStyle w:val="Fuerte"/>
          <w:rFonts w:ascii="Arial" w:hAnsi="Arial" w:cs="Arial"/>
          <w:b w:val="0"/>
          <w:bCs w:val="0"/>
        </w:rPr>
        <w:t>Ventaja:</w:t>
      </w:r>
      <w:r w:rsidRPr="004E4BB0">
        <w:rPr>
          <w:rFonts w:ascii="Arial" w:hAnsi="Arial" w:cs="Arial"/>
        </w:rPr>
        <w:t xml:space="preserve"> Garantiza la protección de datos del usuario y la integridad del sistema.</w:t>
      </w:r>
    </w:p>
    <w:p w14:paraId="06925E87" w14:textId="77777777" w:rsidR="00810365" w:rsidRPr="004E4BB0" w:rsidRDefault="00AC4966" w:rsidP="002C5549">
      <w:pPr>
        <w:pStyle w:val="NormalWeb"/>
        <w:numPr>
          <w:ilvl w:val="0"/>
          <w:numId w:val="2"/>
        </w:numPr>
        <w:spacing w:line="360" w:lineRule="auto"/>
        <w:rPr>
          <w:rFonts w:ascii="Arial" w:hAnsi="Arial" w:cs="Arial"/>
        </w:rPr>
      </w:pPr>
      <w:r w:rsidRPr="005D13B4">
        <w:rPr>
          <w:rStyle w:val="Fuerte"/>
          <w:rFonts w:ascii="Arial" w:hAnsi="Arial" w:cs="Arial"/>
          <w:b w:val="0"/>
          <w:bCs w:val="0"/>
        </w:rPr>
        <w:t>Necesidad que atiende</w:t>
      </w:r>
      <w:r w:rsidRPr="004E4BB0">
        <w:rPr>
          <w:rStyle w:val="Fuerte"/>
          <w:rFonts w:ascii="Arial" w:hAnsi="Arial" w:cs="Arial"/>
        </w:rPr>
        <w:t>:</w:t>
      </w:r>
      <w:r w:rsidRPr="004E4BB0">
        <w:rPr>
          <w:rFonts w:ascii="Arial" w:hAnsi="Arial" w:cs="Arial"/>
        </w:rPr>
        <w:t xml:space="preserve"> Seguridad digital.</w:t>
      </w:r>
    </w:p>
    <w:p w14:paraId="33E2624F" w14:textId="77777777" w:rsidR="00810365" w:rsidRPr="004E4BB0" w:rsidRDefault="00810365" w:rsidP="008647DE">
      <w:pPr>
        <w:pStyle w:val="NormalWeb"/>
        <w:spacing w:line="360" w:lineRule="auto"/>
        <w:ind w:left="720"/>
        <w:rPr>
          <w:rFonts w:ascii="Arial" w:hAnsi="Arial" w:cs="Arial"/>
        </w:rPr>
      </w:pPr>
    </w:p>
    <w:p w14:paraId="046D6177" w14:textId="35F82040" w:rsidR="00AC4966" w:rsidRPr="00656976" w:rsidRDefault="00810365" w:rsidP="008647DE">
      <w:pPr>
        <w:pStyle w:val="NormalWeb"/>
        <w:spacing w:line="360" w:lineRule="auto"/>
        <w:rPr>
          <w:rFonts w:ascii="Arial" w:hAnsi="Arial" w:cs="Arial"/>
        </w:rPr>
      </w:pPr>
      <w:r w:rsidRPr="004E4BB0">
        <w:rPr>
          <w:rFonts w:ascii="Arial" w:hAnsi="Arial" w:cs="Arial"/>
        </w:rPr>
        <w:t xml:space="preserve">           </w:t>
      </w:r>
      <w:r w:rsidR="00AC4966" w:rsidRPr="00656976">
        <w:rPr>
          <w:rFonts w:ascii="Arial" w:hAnsi="Arial" w:cs="Arial"/>
        </w:rPr>
        <w:t>Cumplimiento normativo digital</w:t>
      </w:r>
    </w:p>
    <w:p w14:paraId="7340C840" w14:textId="77777777" w:rsidR="00AC4966" w:rsidRPr="004E4BB0" w:rsidRDefault="00AC4966" w:rsidP="002C5549">
      <w:pPr>
        <w:pStyle w:val="NormalWeb"/>
        <w:numPr>
          <w:ilvl w:val="0"/>
          <w:numId w:val="3"/>
        </w:numPr>
        <w:spacing w:line="360" w:lineRule="auto"/>
        <w:rPr>
          <w:rFonts w:ascii="Arial" w:hAnsi="Arial" w:cs="Arial"/>
        </w:rPr>
      </w:pPr>
      <w:r w:rsidRPr="005D13B4">
        <w:rPr>
          <w:rStyle w:val="Fuerte"/>
          <w:rFonts w:ascii="Arial" w:hAnsi="Arial" w:cs="Arial"/>
          <w:b w:val="0"/>
          <w:bCs w:val="0"/>
        </w:rPr>
        <w:t>Solución:</w:t>
      </w:r>
      <w:r w:rsidRPr="004E4BB0">
        <w:rPr>
          <w:rFonts w:ascii="Arial" w:hAnsi="Arial" w:cs="Arial"/>
        </w:rPr>
        <w:t xml:space="preserve"> Adaptar la página web a las leyes locales sobre protección de datos (LOPD, RGPD si aplica), incluir políticas de privacidad y términos de uso.</w:t>
      </w:r>
    </w:p>
    <w:p w14:paraId="174F3E08" w14:textId="77777777" w:rsidR="00AC4966" w:rsidRPr="004E4BB0" w:rsidRDefault="00AC4966" w:rsidP="002C5549">
      <w:pPr>
        <w:pStyle w:val="NormalWeb"/>
        <w:numPr>
          <w:ilvl w:val="0"/>
          <w:numId w:val="3"/>
        </w:numPr>
        <w:spacing w:line="360" w:lineRule="auto"/>
        <w:rPr>
          <w:rFonts w:ascii="Arial" w:hAnsi="Arial" w:cs="Arial"/>
        </w:rPr>
      </w:pPr>
      <w:r w:rsidRPr="005D13B4">
        <w:rPr>
          <w:rStyle w:val="Fuerte"/>
          <w:rFonts w:ascii="Arial" w:hAnsi="Arial" w:cs="Arial"/>
          <w:b w:val="0"/>
          <w:bCs w:val="0"/>
        </w:rPr>
        <w:t>Ventaja:</w:t>
      </w:r>
      <w:r w:rsidRPr="004E4BB0">
        <w:rPr>
          <w:rFonts w:ascii="Arial" w:hAnsi="Arial" w:cs="Arial"/>
        </w:rPr>
        <w:t xml:space="preserve"> Evita sanciones legales y fortalece la confianza del usuario.</w:t>
      </w:r>
    </w:p>
    <w:p w14:paraId="4DAB0A10" w14:textId="6F8A3B7A" w:rsidR="00810365" w:rsidRPr="004E4BB0" w:rsidRDefault="00AC4966" w:rsidP="002C5549">
      <w:pPr>
        <w:pStyle w:val="NormalWeb"/>
        <w:numPr>
          <w:ilvl w:val="0"/>
          <w:numId w:val="3"/>
        </w:numPr>
        <w:spacing w:line="360" w:lineRule="auto"/>
        <w:rPr>
          <w:rFonts w:ascii="Arial" w:hAnsi="Arial" w:cs="Arial"/>
        </w:rPr>
      </w:pPr>
      <w:r w:rsidRPr="005D13B4">
        <w:rPr>
          <w:rStyle w:val="Fuerte"/>
          <w:rFonts w:ascii="Arial" w:hAnsi="Arial" w:cs="Arial"/>
          <w:b w:val="0"/>
          <w:bCs w:val="0"/>
        </w:rPr>
        <w:t>Necesidad que atiende:</w:t>
      </w:r>
      <w:r w:rsidRPr="004E4BB0">
        <w:rPr>
          <w:rFonts w:ascii="Arial" w:hAnsi="Arial" w:cs="Arial"/>
        </w:rPr>
        <w:t xml:space="preserve"> Cumplimiento legal.</w:t>
      </w:r>
    </w:p>
    <w:p w14:paraId="11382708" w14:textId="28496B7E" w:rsidR="00AC4966" w:rsidRPr="00656976" w:rsidRDefault="00AC4966" w:rsidP="008647DE">
      <w:pPr>
        <w:pStyle w:val="NormalWeb"/>
        <w:spacing w:line="360" w:lineRule="auto"/>
        <w:ind w:left="720"/>
        <w:rPr>
          <w:rFonts w:ascii="Arial" w:hAnsi="Arial" w:cs="Arial"/>
        </w:rPr>
      </w:pPr>
      <w:r w:rsidRPr="004E4BB0">
        <w:rPr>
          <w:rFonts w:ascii="Arial" w:hAnsi="Arial" w:cs="Arial"/>
        </w:rPr>
        <w:t xml:space="preserve"> </w:t>
      </w:r>
      <w:r w:rsidRPr="00656976">
        <w:rPr>
          <w:rFonts w:ascii="Arial" w:hAnsi="Arial" w:cs="Arial"/>
        </w:rPr>
        <w:t>Diseño participativo con usuarios reales</w:t>
      </w:r>
    </w:p>
    <w:p w14:paraId="323E2504" w14:textId="77777777" w:rsidR="00AC4966" w:rsidRPr="005D13B4" w:rsidRDefault="00AC4966" w:rsidP="002C5549">
      <w:pPr>
        <w:pStyle w:val="NormalWeb"/>
        <w:numPr>
          <w:ilvl w:val="0"/>
          <w:numId w:val="4"/>
        </w:numPr>
        <w:spacing w:line="360" w:lineRule="auto"/>
        <w:rPr>
          <w:rFonts w:ascii="Arial" w:hAnsi="Arial" w:cs="Arial"/>
        </w:rPr>
      </w:pPr>
      <w:r w:rsidRPr="005D13B4">
        <w:rPr>
          <w:rStyle w:val="Fuerte"/>
          <w:rFonts w:ascii="Arial" w:hAnsi="Arial" w:cs="Arial"/>
          <w:b w:val="0"/>
          <w:bCs w:val="0"/>
        </w:rPr>
        <w:lastRenderedPageBreak/>
        <w:t>Solución:</w:t>
      </w:r>
      <w:r w:rsidRPr="005D13B4">
        <w:rPr>
          <w:rFonts w:ascii="Arial" w:hAnsi="Arial" w:cs="Arial"/>
        </w:rPr>
        <w:t xml:space="preserve"> Aplicar metodologías de diseño centrado en el usuario (DCU), realizando pruebas de usabilidad con clientes frecuentes.</w:t>
      </w:r>
    </w:p>
    <w:p w14:paraId="151ECC65" w14:textId="77777777" w:rsidR="00AC4966" w:rsidRPr="005D13B4" w:rsidRDefault="00AC4966" w:rsidP="002C5549">
      <w:pPr>
        <w:pStyle w:val="NormalWeb"/>
        <w:numPr>
          <w:ilvl w:val="0"/>
          <w:numId w:val="4"/>
        </w:numPr>
        <w:spacing w:line="360" w:lineRule="auto"/>
        <w:rPr>
          <w:rFonts w:ascii="Arial" w:hAnsi="Arial" w:cs="Arial"/>
        </w:rPr>
      </w:pPr>
      <w:r w:rsidRPr="005D13B4">
        <w:rPr>
          <w:rStyle w:val="Fuerte"/>
          <w:rFonts w:ascii="Arial" w:hAnsi="Arial" w:cs="Arial"/>
          <w:b w:val="0"/>
          <w:bCs w:val="0"/>
        </w:rPr>
        <w:t>Ventaja:</w:t>
      </w:r>
      <w:r w:rsidRPr="005D13B4">
        <w:rPr>
          <w:rFonts w:ascii="Arial" w:hAnsi="Arial" w:cs="Arial"/>
        </w:rPr>
        <w:t xml:space="preserve"> Asegura que la web responda a las expectativas reales del público objetivo.</w:t>
      </w:r>
    </w:p>
    <w:p w14:paraId="65AC7C7D" w14:textId="77777777" w:rsidR="00810365" w:rsidRPr="004E4BB0" w:rsidRDefault="00AC4966" w:rsidP="002C5549">
      <w:pPr>
        <w:pStyle w:val="NormalWeb"/>
        <w:numPr>
          <w:ilvl w:val="0"/>
          <w:numId w:val="4"/>
        </w:numPr>
        <w:spacing w:line="360" w:lineRule="auto"/>
        <w:rPr>
          <w:rFonts w:ascii="Arial" w:hAnsi="Arial" w:cs="Arial"/>
        </w:rPr>
      </w:pPr>
      <w:r w:rsidRPr="005D13B4">
        <w:rPr>
          <w:rStyle w:val="Fuerte"/>
          <w:rFonts w:ascii="Arial" w:hAnsi="Arial" w:cs="Arial"/>
          <w:b w:val="0"/>
          <w:bCs w:val="0"/>
        </w:rPr>
        <w:t>Necesidad que atiende</w:t>
      </w:r>
      <w:r w:rsidRPr="005D13B4">
        <w:rPr>
          <w:rStyle w:val="Fuerte"/>
          <w:rFonts w:ascii="Arial" w:hAnsi="Arial" w:cs="Arial"/>
        </w:rPr>
        <w:t>:</w:t>
      </w:r>
      <w:r w:rsidRPr="004E4BB0">
        <w:rPr>
          <w:rFonts w:ascii="Arial" w:hAnsi="Arial" w:cs="Arial"/>
        </w:rPr>
        <w:t xml:space="preserve"> Optimización de la experiencia del usuario.</w:t>
      </w:r>
    </w:p>
    <w:p w14:paraId="1AD837A4" w14:textId="6EB9B6F3" w:rsidR="00AC4966" w:rsidRPr="00656976" w:rsidRDefault="00AC4966" w:rsidP="008647DE">
      <w:pPr>
        <w:pStyle w:val="NormalWeb"/>
        <w:spacing w:line="360" w:lineRule="auto"/>
        <w:ind w:left="720"/>
        <w:rPr>
          <w:rFonts w:ascii="Arial" w:hAnsi="Arial" w:cs="Arial"/>
        </w:rPr>
      </w:pPr>
      <w:r w:rsidRPr="00656976">
        <w:rPr>
          <w:rFonts w:ascii="Arial" w:hAnsi="Arial" w:cs="Arial"/>
        </w:rPr>
        <w:t>Desarrollo modular y escalable</w:t>
      </w:r>
    </w:p>
    <w:p w14:paraId="73DB5861" w14:textId="77777777" w:rsidR="00AC4966" w:rsidRPr="005D13B4" w:rsidRDefault="00AC4966" w:rsidP="002C5549">
      <w:pPr>
        <w:pStyle w:val="NormalWeb"/>
        <w:numPr>
          <w:ilvl w:val="0"/>
          <w:numId w:val="5"/>
        </w:numPr>
        <w:spacing w:line="360" w:lineRule="auto"/>
        <w:rPr>
          <w:rFonts w:ascii="Arial" w:hAnsi="Arial" w:cs="Arial"/>
        </w:rPr>
      </w:pPr>
      <w:r w:rsidRPr="005D13B4">
        <w:rPr>
          <w:rStyle w:val="Fuerte"/>
          <w:rFonts w:ascii="Arial" w:hAnsi="Arial" w:cs="Arial"/>
          <w:b w:val="0"/>
          <w:bCs w:val="0"/>
        </w:rPr>
        <w:t>Solución:</w:t>
      </w:r>
      <w:r w:rsidRPr="005D13B4">
        <w:rPr>
          <w:rFonts w:ascii="Arial" w:hAnsi="Arial" w:cs="Arial"/>
        </w:rPr>
        <w:t xml:space="preserve"> Crear la web en fases: presentación institucional, servicios, contacto, y luego integrar apuestas en línea o CRM.</w:t>
      </w:r>
    </w:p>
    <w:p w14:paraId="40DA7E38" w14:textId="77777777" w:rsidR="00AC4966" w:rsidRPr="005D13B4" w:rsidRDefault="00AC4966" w:rsidP="002C5549">
      <w:pPr>
        <w:pStyle w:val="NormalWeb"/>
        <w:numPr>
          <w:ilvl w:val="0"/>
          <w:numId w:val="5"/>
        </w:numPr>
        <w:spacing w:line="360" w:lineRule="auto"/>
        <w:rPr>
          <w:rFonts w:ascii="Arial" w:hAnsi="Arial" w:cs="Arial"/>
        </w:rPr>
      </w:pPr>
      <w:r w:rsidRPr="005D13B4">
        <w:rPr>
          <w:rStyle w:val="Fuerte"/>
          <w:rFonts w:ascii="Arial" w:hAnsi="Arial" w:cs="Arial"/>
          <w:b w:val="0"/>
          <w:bCs w:val="0"/>
        </w:rPr>
        <w:t>Ventaja:</w:t>
      </w:r>
      <w:r w:rsidRPr="005D13B4">
        <w:rPr>
          <w:rFonts w:ascii="Arial" w:hAnsi="Arial" w:cs="Arial"/>
        </w:rPr>
        <w:t xml:space="preserve"> Permite controlar costos, validar cada etapa y escalar según resultados.</w:t>
      </w:r>
    </w:p>
    <w:p w14:paraId="19290349" w14:textId="77777777" w:rsidR="00AC4966" w:rsidRPr="004E4BB0" w:rsidRDefault="00AC4966" w:rsidP="002C5549">
      <w:pPr>
        <w:pStyle w:val="NormalWeb"/>
        <w:numPr>
          <w:ilvl w:val="0"/>
          <w:numId w:val="5"/>
        </w:numPr>
        <w:spacing w:line="360" w:lineRule="auto"/>
        <w:rPr>
          <w:rFonts w:ascii="Arial" w:hAnsi="Arial" w:cs="Arial"/>
        </w:rPr>
      </w:pPr>
      <w:r w:rsidRPr="005D13B4">
        <w:rPr>
          <w:rStyle w:val="Fuerte"/>
          <w:rFonts w:ascii="Arial" w:hAnsi="Arial" w:cs="Arial"/>
          <w:b w:val="0"/>
          <w:bCs w:val="0"/>
        </w:rPr>
        <w:t>Necesidad que atiende:</w:t>
      </w:r>
      <w:r w:rsidRPr="004E4BB0">
        <w:rPr>
          <w:rFonts w:ascii="Arial" w:hAnsi="Arial" w:cs="Arial"/>
        </w:rPr>
        <w:t xml:space="preserve"> Adaptabilidad tecnológica y sostenibilidad.</w:t>
      </w:r>
    </w:p>
    <w:p w14:paraId="38A8C6B5" w14:textId="77777777" w:rsidR="00442408" w:rsidRDefault="00442408" w:rsidP="008647DE">
      <w:pPr>
        <w:spacing w:line="360" w:lineRule="auto"/>
        <w:jc w:val="center"/>
        <w:rPr>
          <w:rFonts w:ascii="Arial" w:hAnsi="Arial" w:cs="Arial"/>
        </w:rPr>
      </w:pPr>
    </w:p>
    <w:p w14:paraId="62EB8251" w14:textId="39BD9278" w:rsidR="00E44743" w:rsidRPr="004E4BB0" w:rsidRDefault="00442408" w:rsidP="00442408">
      <w:pPr>
        <w:spacing w:line="360" w:lineRule="auto"/>
        <w:rPr>
          <w:rFonts w:ascii="Arial" w:hAnsi="Arial" w:cs="Arial"/>
          <w:b/>
          <w:bCs/>
          <w:lang w:val="es-MX"/>
        </w:rPr>
      </w:pPr>
      <w:r>
        <w:rPr>
          <w:rFonts w:ascii="Arial" w:hAnsi="Arial" w:cs="Arial"/>
          <w:b/>
          <w:bCs/>
          <w:lang w:val="es-MX"/>
        </w:rPr>
        <w:t xml:space="preserve">1.5 </w:t>
      </w:r>
      <w:r w:rsidR="005E38EB" w:rsidRPr="004E4BB0">
        <w:rPr>
          <w:rFonts w:ascii="Arial" w:hAnsi="Arial" w:cs="Arial"/>
          <w:b/>
          <w:bCs/>
          <w:lang w:val="es-MX"/>
        </w:rPr>
        <w:t>Población beneficiad</w:t>
      </w:r>
      <w:r w:rsidR="00E44743" w:rsidRPr="004E4BB0">
        <w:rPr>
          <w:rFonts w:ascii="Arial" w:hAnsi="Arial" w:cs="Arial"/>
          <w:b/>
          <w:bCs/>
          <w:lang w:val="es-MX"/>
        </w:rPr>
        <w:t>a.</w:t>
      </w:r>
    </w:p>
    <w:p w14:paraId="426A72EE" w14:textId="470C532B" w:rsidR="00B26168" w:rsidRPr="004E4BB0" w:rsidRDefault="00656976" w:rsidP="00B26168">
      <w:pPr>
        <w:spacing w:before="100" w:beforeAutospacing="1" w:after="100" w:afterAutospacing="1"/>
        <w:rPr>
          <w:rFonts w:ascii="Arial" w:eastAsia="Times New Roman" w:hAnsi="Arial" w:cs="Arial"/>
          <w:lang w:eastAsia="es-VE"/>
        </w:rPr>
      </w:pPr>
      <w:r>
        <w:rPr>
          <w:rFonts w:ascii="Arial" w:eastAsia="Times New Roman" w:hAnsi="Arial" w:cs="Arial"/>
          <w:lang w:eastAsia="es-VE"/>
        </w:rPr>
        <w:t xml:space="preserve">     </w:t>
      </w:r>
      <w:r w:rsidR="00B26168" w:rsidRPr="004E4BB0">
        <w:rPr>
          <w:rFonts w:ascii="Arial" w:eastAsia="Times New Roman" w:hAnsi="Arial" w:cs="Arial"/>
          <w:lang w:eastAsia="es-VE"/>
        </w:rPr>
        <w:t>En el desarrollo de cualquier proyecto o investigación social, es fundamental delimitar con precisión a quiénes van dirigidos los esfuerzos y quiénes experimentarán una mejora real en sus condiciones actuales. Esta distinción permite medir con mayor exactitud el impacto de las acciones ejecutadas. Al respecto, se asume la definición técnica del término:</w:t>
      </w:r>
    </w:p>
    <w:p w14:paraId="08C7FBDE" w14:textId="5F4EDA8E" w:rsidR="00B26168" w:rsidRPr="004E4BB0" w:rsidRDefault="00656976" w:rsidP="00B26168">
      <w:pPr>
        <w:spacing w:beforeAutospacing="1" w:afterAutospacing="1"/>
        <w:rPr>
          <w:rFonts w:ascii="Arial" w:eastAsia="Times New Roman" w:hAnsi="Arial" w:cs="Arial"/>
          <w:lang w:eastAsia="es-VE"/>
        </w:rPr>
      </w:pPr>
      <w:r>
        <w:rPr>
          <w:rFonts w:ascii="Arial" w:hAnsi="Arial" w:cs="Arial"/>
        </w:rPr>
        <w:t xml:space="preserve">     </w:t>
      </w:r>
      <w:r w:rsidR="002128C1" w:rsidRPr="004E4BB0">
        <w:rPr>
          <w:rFonts w:ascii="Arial" w:hAnsi="Arial" w:cs="Arial"/>
        </w:rPr>
        <w:t xml:space="preserve"> Según Arias (2006</w:t>
      </w:r>
      <w:r w:rsidR="007112F0" w:rsidRPr="004E4BB0">
        <w:rPr>
          <w:rFonts w:ascii="Arial" w:hAnsi="Arial" w:cs="Arial"/>
        </w:rPr>
        <w:t>)</w:t>
      </w:r>
      <w:r w:rsidR="002128C1" w:rsidRPr="004E4BB0">
        <w:rPr>
          <w:rFonts w:ascii="Arial" w:hAnsi="Arial" w:cs="Arial"/>
        </w:rPr>
        <w:t xml:space="preserve">, </w:t>
      </w:r>
      <w:r w:rsidR="002128C1" w:rsidRPr="00817573">
        <w:rPr>
          <w:rFonts w:ascii="Arial" w:hAnsi="Arial" w:cs="Arial"/>
        </w:rPr>
        <w:t>“la población beneficiada es el conjunto de personas que recibe directamente los resultados de una acción o estudio, diferenciándose de la población objetivo, que es más amplia e incluye a quienes podrían ser impactados indirectamente”</w:t>
      </w:r>
      <w:r w:rsidR="002128C1" w:rsidRPr="004E4BB0">
        <w:rPr>
          <w:rFonts w:ascii="Arial" w:hAnsi="Arial" w:cs="Arial"/>
        </w:rPr>
        <w:t>.</w:t>
      </w:r>
    </w:p>
    <w:p w14:paraId="0C5D761C" w14:textId="77777777" w:rsidR="00AA3DA7" w:rsidRPr="004E4BB0" w:rsidRDefault="00AA3DA7" w:rsidP="008647DE">
      <w:pPr>
        <w:spacing w:line="360" w:lineRule="auto"/>
        <w:rPr>
          <w:rFonts w:ascii="Arial" w:hAnsi="Arial" w:cs="Arial"/>
          <w:lang w:val="es-MX"/>
        </w:rPr>
      </w:pPr>
    </w:p>
    <w:p w14:paraId="5D5B78A5" w14:textId="66CE0DBF" w:rsidR="00E01CFF" w:rsidRPr="004E4BB0" w:rsidRDefault="00656976" w:rsidP="008647DE">
      <w:pPr>
        <w:spacing w:line="360" w:lineRule="auto"/>
        <w:rPr>
          <w:rFonts w:ascii="Arial" w:hAnsi="Arial" w:cs="Arial"/>
        </w:rPr>
      </w:pPr>
      <w:r>
        <w:rPr>
          <w:rFonts w:ascii="Arial" w:hAnsi="Arial" w:cs="Arial"/>
        </w:rPr>
        <w:t xml:space="preserve">     </w:t>
      </w:r>
      <w:r w:rsidR="00F96792" w:rsidRPr="004E4BB0">
        <w:rPr>
          <w:rFonts w:ascii="Arial" w:hAnsi="Arial" w:cs="Arial"/>
        </w:rPr>
        <w:t xml:space="preserve">Este cuadro demuestra el impacto práctico del proyecto. Los beneficios para el </w:t>
      </w:r>
      <w:r w:rsidR="00F96792" w:rsidRPr="004E4BB0">
        <w:rPr>
          <w:rStyle w:val="Fuerte"/>
          <w:rFonts w:ascii="Arial" w:hAnsi="Arial" w:cs="Arial"/>
          <w:b w:val="0"/>
          <w:bCs w:val="0"/>
        </w:rPr>
        <w:t>Personal Administrativo</w:t>
      </w:r>
      <w:r w:rsidR="00F96792" w:rsidRPr="004E4BB0">
        <w:rPr>
          <w:rFonts w:ascii="Arial" w:hAnsi="Arial" w:cs="Arial"/>
        </w:rPr>
        <w:t xml:space="preserve"> (Optimización de procesos) se alinean con la solución de Automatización de procesos. Los beneficios para los </w:t>
      </w:r>
      <w:r w:rsidR="00F96792" w:rsidRPr="004E4BB0">
        <w:rPr>
          <w:rStyle w:val="Fuerte"/>
          <w:rFonts w:ascii="Arial" w:hAnsi="Arial" w:cs="Arial"/>
          <w:b w:val="0"/>
          <w:bCs w:val="0"/>
        </w:rPr>
        <w:t>Clientes</w:t>
      </w:r>
      <w:r w:rsidR="00F96792" w:rsidRPr="004E4BB0">
        <w:rPr>
          <w:rFonts w:ascii="Arial" w:hAnsi="Arial" w:cs="Arial"/>
          <w:b/>
          <w:bCs/>
        </w:rPr>
        <w:t xml:space="preserve"> </w:t>
      </w:r>
      <w:r w:rsidR="00F96792" w:rsidRPr="004E4BB0">
        <w:rPr>
          <w:rFonts w:ascii="Arial" w:hAnsi="Arial" w:cs="Arial"/>
        </w:rPr>
        <w:t>(Experiencia intuitiva y confiable) se conectan con la Optimización de la experiencia del usuari</w:t>
      </w:r>
      <w:r w:rsidR="00A40EBF" w:rsidRPr="004E4BB0">
        <w:rPr>
          <w:rFonts w:ascii="Arial" w:hAnsi="Arial" w:cs="Arial"/>
        </w:rPr>
        <w:t>o</w:t>
      </w:r>
      <w:r w:rsidR="00F96792" w:rsidRPr="004E4BB0">
        <w:rPr>
          <w:rFonts w:ascii="Arial" w:hAnsi="Arial" w:cs="Arial"/>
        </w:rPr>
        <w:t xml:space="preserve"> y la Seguridad.</w:t>
      </w:r>
    </w:p>
    <w:p w14:paraId="22523F1C" w14:textId="77777777" w:rsidR="00623BCD" w:rsidRPr="004E4BB0" w:rsidRDefault="00623BCD" w:rsidP="008647DE">
      <w:pPr>
        <w:spacing w:line="360" w:lineRule="auto"/>
        <w:rPr>
          <w:rFonts w:ascii="Arial" w:hAnsi="Arial" w:cs="Arial"/>
        </w:rPr>
      </w:pPr>
    </w:p>
    <w:p w14:paraId="235F604D" w14:textId="77777777" w:rsidR="00623BCD" w:rsidRPr="004E4BB0" w:rsidRDefault="00623BCD" w:rsidP="008647DE">
      <w:pPr>
        <w:spacing w:line="360" w:lineRule="auto"/>
        <w:rPr>
          <w:rFonts w:ascii="Arial" w:hAnsi="Arial" w:cs="Arial"/>
        </w:rPr>
      </w:pPr>
    </w:p>
    <w:p w14:paraId="026ED6AA" w14:textId="6494CA72" w:rsidR="00843D61" w:rsidRPr="00843D61" w:rsidRDefault="00843D61" w:rsidP="008647DE">
      <w:pPr>
        <w:spacing w:line="360" w:lineRule="auto"/>
        <w:rPr>
          <w:rFonts w:ascii="Arial" w:hAnsi="Arial" w:cs="Arial"/>
          <w:lang w:val="es-MX"/>
        </w:rPr>
      </w:pPr>
      <w:r>
        <w:rPr>
          <w:rFonts w:ascii="Arial" w:hAnsi="Arial" w:cs="Arial"/>
        </w:rPr>
        <w:t xml:space="preserve">     </w:t>
      </w:r>
      <w:r w:rsidR="00623BCD" w:rsidRPr="00843D61">
        <w:rPr>
          <w:rFonts w:ascii="Arial" w:hAnsi="Arial" w:cs="Arial"/>
          <w:lang w:val="es-MX"/>
        </w:rPr>
        <w:t xml:space="preserve">Cuadro 2 </w:t>
      </w:r>
    </w:p>
    <w:p w14:paraId="4021BC03" w14:textId="7F0906AC" w:rsidR="00B567B4" w:rsidRPr="00843D61" w:rsidRDefault="00843D61" w:rsidP="008647DE">
      <w:pPr>
        <w:spacing w:line="360" w:lineRule="auto"/>
        <w:rPr>
          <w:rFonts w:ascii="Arial" w:hAnsi="Arial" w:cs="Arial"/>
          <w:lang w:val="es-MX"/>
        </w:rPr>
      </w:pPr>
      <w:r w:rsidRPr="00843D61">
        <w:rPr>
          <w:rFonts w:ascii="Arial" w:hAnsi="Arial" w:cs="Arial"/>
          <w:lang w:val="es-MX"/>
        </w:rPr>
        <w:t xml:space="preserve">     </w:t>
      </w:r>
      <w:r w:rsidR="00A175E3" w:rsidRPr="00843D61">
        <w:rPr>
          <w:rFonts w:ascii="Arial" w:hAnsi="Arial" w:cs="Arial"/>
          <w:lang w:val="es-MX"/>
        </w:rPr>
        <w:t>Población</w:t>
      </w:r>
      <w:r w:rsidR="00623BCD" w:rsidRPr="00843D61">
        <w:rPr>
          <w:rFonts w:ascii="Arial" w:hAnsi="Arial" w:cs="Arial"/>
          <w:lang w:val="es-MX"/>
        </w:rPr>
        <w:t xml:space="preserve"> Directa </w:t>
      </w:r>
    </w:p>
    <w:p w14:paraId="29D951AA" w14:textId="4FAAFBC8" w:rsidR="00EF1604" w:rsidRPr="00843D61" w:rsidRDefault="0008030D" w:rsidP="008647DE">
      <w:pPr>
        <w:spacing w:line="360" w:lineRule="auto"/>
        <w:rPr>
          <w:rFonts w:ascii="Arial" w:hAnsi="Arial" w:cs="Arial"/>
          <w:lang w:val="es-MX"/>
        </w:rPr>
      </w:pPr>
      <w:r w:rsidRPr="004E4BB0">
        <w:rPr>
          <w:rFonts w:ascii="Arial" w:hAnsi="Arial" w:cs="Arial"/>
          <w:noProof/>
          <w:lang w:val="es-MX"/>
        </w:rPr>
        <w:drawing>
          <wp:inline distT="0" distB="0" distL="0" distR="0" wp14:anchorId="01B7A2A1" wp14:editId="7CE6AFE9">
            <wp:extent cx="4867954" cy="1390844"/>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a:extLst>
                        <a:ext uri="{28A0092B-C50C-407E-A947-70E740481C1C}">
                          <a14:useLocalDpi xmlns:a14="http://schemas.microsoft.com/office/drawing/2010/main" val="0"/>
                        </a:ext>
                      </a:extLst>
                    </a:blip>
                    <a:stretch>
                      <a:fillRect/>
                    </a:stretch>
                  </pic:blipFill>
                  <pic:spPr>
                    <a:xfrm>
                      <a:off x="0" y="0"/>
                      <a:ext cx="4867954" cy="1390844"/>
                    </a:xfrm>
                    <a:prstGeom prst="rect">
                      <a:avLst/>
                    </a:prstGeom>
                  </pic:spPr>
                </pic:pic>
              </a:graphicData>
            </a:graphic>
          </wp:inline>
        </w:drawing>
      </w:r>
      <w:r w:rsidR="00380852" w:rsidRPr="004E4BB0">
        <w:rPr>
          <w:rFonts w:ascii="Arial" w:hAnsi="Arial" w:cs="Arial"/>
          <w:lang w:val="es-MX"/>
        </w:rPr>
        <w:t xml:space="preserve">     </w:t>
      </w:r>
      <w:r w:rsidR="00843D61" w:rsidRPr="00843D61">
        <w:rPr>
          <w:rFonts w:ascii="Arial" w:hAnsi="Arial" w:cs="Arial"/>
        </w:rPr>
        <w:t xml:space="preserve">Fuentes: Identificación Población Directa diseñada para la empresa, </w:t>
      </w:r>
      <w:r w:rsidR="00843D61">
        <w:rPr>
          <w:rFonts w:ascii="Arial" w:hAnsi="Arial" w:cs="Arial"/>
        </w:rPr>
        <w:t xml:space="preserve">   </w:t>
      </w:r>
      <w:r w:rsidR="00843D61" w:rsidRPr="00843D61">
        <w:rPr>
          <w:rFonts w:ascii="Arial" w:hAnsi="Arial" w:cs="Arial"/>
        </w:rPr>
        <w:t>Castellano, Henrriquez, Nava (2025).</w:t>
      </w:r>
    </w:p>
    <w:p w14:paraId="635F644C" w14:textId="77777777" w:rsidR="00EF1604" w:rsidRPr="004E4BB0" w:rsidRDefault="00EF1604" w:rsidP="008647DE">
      <w:pPr>
        <w:spacing w:line="360" w:lineRule="auto"/>
        <w:rPr>
          <w:rFonts w:ascii="Arial" w:hAnsi="Arial" w:cs="Arial"/>
          <w:b/>
          <w:bCs/>
          <w:lang w:val="es-MX"/>
        </w:rPr>
      </w:pPr>
    </w:p>
    <w:p w14:paraId="1FD3CF9B" w14:textId="77777777" w:rsidR="00843D61" w:rsidRDefault="00EF1604" w:rsidP="008647DE">
      <w:pPr>
        <w:spacing w:line="360" w:lineRule="auto"/>
        <w:rPr>
          <w:rFonts w:ascii="Arial" w:hAnsi="Arial" w:cs="Arial"/>
          <w:lang w:val="es-MX"/>
        </w:rPr>
      </w:pPr>
      <w:r w:rsidRPr="00843D61">
        <w:rPr>
          <w:rFonts w:ascii="Arial" w:hAnsi="Arial" w:cs="Arial"/>
          <w:lang w:val="es-MX"/>
        </w:rPr>
        <w:t xml:space="preserve">Cuadro 3 </w:t>
      </w:r>
    </w:p>
    <w:p w14:paraId="285D2508" w14:textId="107CD3BE" w:rsidR="00843D61" w:rsidRPr="00843D61" w:rsidRDefault="00A175E3" w:rsidP="008647DE">
      <w:pPr>
        <w:spacing w:line="360" w:lineRule="auto"/>
        <w:rPr>
          <w:rFonts w:ascii="Arial" w:hAnsi="Arial" w:cs="Arial"/>
          <w:lang w:val="es-MX"/>
        </w:rPr>
      </w:pPr>
      <w:r w:rsidRPr="00843D61">
        <w:rPr>
          <w:rFonts w:ascii="Arial" w:hAnsi="Arial" w:cs="Arial"/>
          <w:lang w:val="es-MX"/>
        </w:rPr>
        <w:t>Población</w:t>
      </w:r>
      <w:r w:rsidR="00EF1604" w:rsidRPr="00843D61">
        <w:rPr>
          <w:rFonts w:ascii="Arial" w:hAnsi="Arial" w:cs="Arial"/>
          <w:lang w:val="es-MX"/>
        </w:rPr>
        <w:t xml:space="preserve"> Indirecta</w:t>
      </w:r>
    </w:p>
    <w:p w14:paraId="0C7D969E" w14:textId="4D34D219" w:rsidR="008C2C1F" w:rsidRPr="004E4BB0" w:rsidRDefault="008C2C1F" w:rsidP="008647DE">
      <w:pPr>
        <w:spacing w:line="360" w:lineRule="auto"/>
        <w:rPr>
          <w:rFonts w:ascii="Arial" w:hAnsi="Arial" w:cs="Arial"/>
          <w:b/>
          <w:bCs/>
          <w:lang w:val="es-MX"/>
        </w:rPr>
      </w:pPr>
      <w:r w:rsidRPr="004E4BB0">
        <w:rPr>
          <w:rFonts w:ascii="Arial" w:hAnsi="Arial" w:cs="Arial"/>
          <w:b/>
          <w:bCs/>
          <w:noProof/>
          <w:lang w:val="es-MX"/>
        </w:rPr>
        <w:drawing>
          <wp:inline distT="0" distB="0" distL="0" distR="0" wp14:anchorId="7E6CF666" wp14:editId="31EE1517">
            <wp:extent cx="5252085" cy="2886710"/>
            <wp:effectExtent l="0" t="0" r="5715"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5252085" cy="2886710"/>
                    </a:xfrm>
                    <a:prstGeom prst="rect">
                      <a:avLst/>
                    </a:prstGeom>
                  </pic:spPr>
                </pic:pic>
              </a:graphicData>
            </a:graphic>
          </wp:inline>
        </w:drawing>
      </w:r>
    </w:p>
    <w:p w14:paraId="66D0101F" w14:textId="0743D0B9" w:rsidR="009F6078" w:rsidRPr="00843D61" w:rsidRDefault="00AD6F80" w:rsidP="009F6078">
      <w:pPr>
        <w:spacing w:line="360" w:lineRule="auto"/>
        <w:rPr>
          <w:rFonts w:ascii="Arial" w:hAnsi="Arial" w:cs="Arial"/>
          <w:lang w:val="es-MX"/>
        </w:rPr>
      </w:pPr>
      <w:r w:rsidRPr="00843D61">
        <w:rPr>
          <w:rFonts w:ascii="Arial" w:hAnsi="Arial" w:cs="Arial"/>
          <w:lang w:val="es-MX"/>
        </w:rPr>
        <w:t xml:space="preserve">Fuente: </w:t>
      </w:r>
      <w:r w:rsidR="00843D61" w:rsidRPr="00843D61">
        <w:rPr>
          <w:rFonts w:ascii="Arial" w:hAnsi="Arial" w:cs="Arial"/>
        </w:rPr>
        <w:t xml:space="preserve">Análisis de Población Indirecta </w:t>
      </w:r>
      <w:r w:rsidRPr="00843D61">
        <w:rPr>
          <w:rFonts w:ascii="Arial" w:hAnsi="Arial" w:cs="Arial"/>
          <w:lang w:val="es-MX"/>
        </w:rPr>
        <w:t xml:space="preserve"> Castellano, Henrriquez, Nava (2025).</w:t>
      </w:r>
    </w:p>
    <w:p w14:paraId="7FC5C830" w14:textId="77777777" w:rsidR="008C2C1F" w:rsidRPr="004E4BB0" w:rsidRDefault="008C2C1F" w:rsidP="008647DE">
      <w:pPr>
        <w:spacing w:line="360" w:lineRule="auto"/>
        <w:rPr>
          <w:rFonts w:ascii="Arial" w:hAnsi="Arial" w:cs="Arial"/>
          <w:b/>
          <w:bCs/>
          <w:lang w:val="es-MX"/>
        </w:rPr>
      </w:pPr>
    </w:p>
    <w:p w14:paraId="15DBCBEB" w14:textId="77777777" w:rsidR="00DC25BD" w:rsidRPr="004E4BB0" w:rsidRDefault="00DC25BD" w:rsidP="008647DE">
      <w:pPr>
        <w:spacing w:line="360" w:lineRule="auto"/>
        <w:rPr>
          <w:rFonts w:ascii="Arial" w:hAnsi="Arial" w:cs="Arial"/>
          <w:b/>
          <w:bCs/>
          <w:lang w:val="es-MX"/>
        </w:rPr>
      </w:pPr>
    </w:p>
    <w:p w14:paraId="78E86DEE" w14:textId="77777777" w:rsidR="00EF65AD" w:rsidRPr="004E4BB0" w:rsidRDefault="00EF65AD" w:rsidP="008647DE">
      <w:pPr>
        <w:spacing w:line="360" w:lineRule="auto"/>
        <w:rPr>
          <w:rFonts w:ascii="Arial" w:hAnsi="Arial" w:cs="Arial"/>
          <w:b/>
          <w:bCs/>
          <w:lang w:val="es-MX"/>
        </w:rPr>
      </w:pPr>
    </w:p>
    <w:p w14:paraId="7968949A" w14:textId="77777777" w:rsidR="006C56F0" w:rsidRPr="004E4BB0" w:rsidRDefault="006C56F0" w:rsidP="008647DE">
      <w:pPr>
        <w:spacing w:line="360" w:lineRule="auto"/>
        <w:rPr>
          <w:rFonts w:ascii="Arial" w:hAnsi="Arial" w:cs="Arial"/>
          <w:b/>
          <w:bCs/>
          <w:lang w:val="es-MX"/>
        </w:rPr>
      </w:pPr>
    </w:p>
    <w:p w14:paraId="449DB87B" w14:textId="71BB114F" w:rsidR="00442408" w:rsidRDefault="00442408" w:rsidP="00442408">
      <w:pPr>
        <w:spacing w:line="360" w:lineRule="auto"/>
        <w:jc w:val="center"/>
        <w:rPr>
          <w:rFonts w:ascii="Arial" w:hAnsi="Arial" w:cs="Arial"/>
          <w:b/>
          <w:bCs/>
          <w:lang w:val="es-MX"/>
        </w:rPr>
      </w:pPr>
      <w:r>
        <w:rPr>
          <w:rFonts w:ascii="Arial" w:hAnsi="Arial" w:cs="Arial"/>
          <w:b/>
          <w:bCs/>
          <w:lang w:val="es-MX"/>
        </w:rPr>
        <w:lastRenderedPageBreak/>
        <w:t>2. CONTEXTUALIZACION.</w:t>
      </w:r>
    </w:p>
    <w:p w14:paraId="38E80C5B" w14:textId="77777777" w:rsidR="00442408" w:rsidRDefault="00442408" w:rsidP="00442408">
      <w:pPr>
        <w:spacing w:line="360" w:lineRule="auto"/>
        <w:jc w:val="center"/>
        <w:rPr>
          <w:rFonts w:ascii="Arial" w:hAnsi="Arial" w:cs="Arial"/>
          <w:b/>
          <w:bCs/>
          <w:lang w:val="es-MX"/>
        </w:rPr>
      </w:pPr>
    </w:p>
    <w:p w14:paraId="54AB6814" w14:textId="77777777" w:rsidR="00442408" w:rsidRDefault="00442408" w:rsidP="00442408">
      <w:pPr>
        <w:spacing w:line="360" w:lineRule="auto"/>
        <w:jc w:val="center"/>
        <w:rPr>
          <w:rFonts w:ascii="Arial" w:hAnsi="Arial" w:cs="Arial"/>
          <w:b/>
          <w:bCs/>
          <w:lang w:val="es-MX"/>
        </w:rPr>
      </w:pPr>
    </w:p>
    <w:p w14:paraId="50EE23C5" w14:textId="48962F34" w:rsidR="004C1F8A" w:rsidRDefault="00442408" w:rsidP="00442408">
      <w:pPr>
        <w:spacing w:line="360" w:lineRule="auto"/>
        <w:rPr>
          <w:rFonts w:ascii="Arial" w:hAnsi="Arial" w:cs="Arial"/>
          <w:b/>
          <w:bCs/>
          <w:lang w:val="es-MX"/>
        </w:rPr>
      </w:pPr>
      <w:r>
        <w:rPr>
          <w:rFonts w:ascii="Arial" w:hAnsi="Arial" w:cs="Arial"/>
          <w:b/>
          <w:bCs/>
          <w:lang w:val="es-MX"/>
        </w:rPr>
        <w:t xml:space="preserve">2.1 </w:t>
      </w:r>
      <w:r w:rsidR="00FA2141" w:rsidRPr="004E4BB0">
        <w:rPr>
          <w:rFonts w:ascii="Arial" w:hAnsi="Arial" w:cs="Arial"/>
          <w:b/>
          <w:bCs/>
          <w:lang w:val="es-MX"/>
        </w:rPr>
        <w:t>Idea central del estudio</w:t>
      </w:r>
      <w:r w:rsidR="00C66EBD" w:rsidRPr="004E4BB0">
        <w:rPr>
          <w:rFonts w:ascii="Arial" w:hAnsi="Arial" w:cs="Arial"/>
          <w:b/>
          <w:bCs/>
          <w:lang w:val="es-MX"/>
        </w:rPr>
        <w:t>.</w:t>
      </w:r>
    </w:p>
    <w:p w14:paraId="6C508D58" w14:textId="77777777" w:rsidR="00442408" w:rsidRPr="004E4BB0" w:rsidRDefault="00442408" w:rsidP="00442408">
      <w:pPr>
        <w:spacing w:line="360" w:lineRule="auto"/>
        <w:rPr>
          <w:rFonts w:ascii="Arial" w:hAnsi="Arial" w:cs="Arial"/>
          <w:b/>
          <w:bCs/>
          <w:lang w:val="es-MX"/>
        </w:rPr>
      </w:pPr>
    </w:p>
    <w:p w14:paraId="7919FADA" w14:textId="09A4EA4F" w:rsidR="00BE446A" w:rsidRPr="004E4BB0" w:rsidRDefault="0008030D" w:rsidP="008647DE">
      <w:pPr>
        <w:spacing w:line="360" w:lineRule="auto"/>
        <w:jc w:val="both"/>
        <w:rPr>
          <w:rFonts w:ascii="Arial" w:hAnsi="Arial" w:cs="Arial"/>
        </w:rPr>
      </w:pPr>
      <w:r>
        <w:rPr>
          <w:rFonts w:ascii="Arial" w:hAnsi="Arial" w:cs="Arial"/>
        </w:rPr>
        <w:t xml:space="preserve">     </w:t>
      </w:r>
      <w:r w:rsidR="003D2EE0" w:rsidRPr="004E4BB0">
        <w:rPr>
          <w:rFonts w:ascii="Arial" w:hAnsi="Arial" w:cs="Arial"/>
        </w:rPr>
        <w:t>En la era de la sociedad de la información, las organizaciones que operan de forma analógica enfrentan barreras críticas de competitividad y transparencia. El Centro de Apuestas "La China Sports" no es ajeno a esta realidad, presentando una gestión informativa fragmentada que limita la interacción con sus usuarios. Bajo esta premisa, la presente investigación surge de la necesidad de cerrar la brecha digital existente, proponiendo el desarrollo de una plataforma web que actúe como un nodo estratégico de comunicación. Esta idea central busca trascender el diseño técnico para convertirse en un ejercicio de empoderamiento tecnológico, donde la información deportiva fluya de manera ética, segura y accesible para toda la comunidad involucrada</w:t>
      </w:r>
      <w:r w:rsidR="002917B6" w:rsidRPr="004E4BB0">
        <w:rPr>
          <w:rFonts w:ascii="Arial" w:hAnsi="Arial" w:cs="Arial"/>
        </w:rPr>
        <w:t>.</w:t>
      </w:r>
    </w:p>
    <w:p w14:paraId="0C8546CE" w14:textId="77777777" w:rsidR="002917B6" w:rsidRPr="004E4BB0" w:rsidRDefault="002917B6" w:rsidP="008647DE">
      <w:pPr>
        <w:spacing w:line="360" w:lineRule="auto"/>
        <w:jc w:val="both"/>
        <w:rPr>
          <w:rFonts w:ascii="Arial" w:hAnsi="Arial" w:cs="Arial"/>
        </w:rPr>
      </w:pPr>
    </w:p>
    <w:p w14:paraId="450F0B53" w14:textId="7C51130D" w:rsidR="002917B6" w:rsidRPr="004E4BB0" w:rsidRDefault="0008030D" w:rsidP="002917B6">
      <w:pPr>
        <w:pStyle w:val="NormalWeb"/>
        <w:rPr>
          <w:rFonts w:ascii="Arial" w:hAnsi="Arial" w:cs="Arial"/>
        </w:rPr>
      </w:pPr>
      <w:r>
        <w:rPr>
          <w:rFonts w:ascii="Arial" w:hAnsi="Arial" w:cs="Arial"/>
        </w:rPr>
        <w:t xml:space="preserve">     </w:t>
      </w:r>
      <w:r w:rsidR="002917B6" w:rsidRPr="004E4BB0">
        <w:rPr>
          <w:rFonts w:ascii="Arial" w:hAnsi="Arial" w:cs="Arial"/>
        </w:rPr>
        <w:t xml:space="preserve">Al respecto, </w:t>
      </w:r>
      <w:r w:rsidR="002917B6" w:rsidRPr="00817573">
        <w:rPr>
          <w:rFonts w:ascii="Arial" w:hAnsi="Arial" w:cs="Arial"/>
        </w:rPr>
        <w:t>Arias (2012)</w:t>
      </w:r>
      <w:r w:rsidR="002917B6" w:rsidRPr="004E4BB0">
        <w:rPr>
          <w:rFonts w:ascii="Arial" w:hAnsi="Arial" w:cs="Arial"/>
        </w:rPr>
        <w:t xml:space="preserve"> sostiene que: “El problema de investigación es un hecho, fenómeno o situación que incita a la reflexión o al estudio... la definición de la idea central implica delimitar el objeto de estudio y los alcances de la solución tecnológica para responder a una necesidad social insatisfecha”.</w:t>
      </w:r>
    </w:p>
    <w:p w14:paraId="0956CB3F" w14:textId="77777777" w:rsidR="004424A4" w:rsidRPr="004E4BB0" w:rsidRDefault="004424A4" w:rsidP="002917B6">
      <w:pPr>
        <w:spacing w:line="360" w:lineRule="auto"/>
        <w:rPr>
          <w:rFonts w:ascii="Arial" w:hAnsi="Arial" w:cs="Arial"/>
          <w:b/>
          <w:bCs/>
        </w:rPr>
      </w:pPr>
    </w:p>
    <w:p w14:paraId="1C25BA11" w14:textId="77777777" w:rsidR="004424A4" w:rsidRPr="004E4BB0" w:rsidRDefault="004424A4" w:rsidP="008647DE">
      <w:pPr>
        <w:spacing w:line="360" w:lineRule="auto"/>
        <w:jc w:val="center"/>
        <w:rPr>
          <w:rFonts w:ascii="Arial" w:hAnsi="Arial" w:cs="Arial"/>
          <w:b/>
          <w:bCs/>
        </w:rPr>
      </w:pPr>
    </w:p>
    <w:p w14:paraId="5A7FB653" w14:textId="5B3A8974" w:rsidR="00B0132F" w:rsidRPr="004E4BB0" w:rsidRDefault="00442408" w:rsidP="00442408">
      <w:pPr>
        <w:spacing w:line="360" w:lineRule="auto"/>
        <w:rPr>
          <w:rFonts w:ascii="Arial" w:hAnsi="Arial" w:cs="Arial"/>
          <w:b/>
          <w:bCs/>
        </w:rPr>
      </w:pPr>
      <w:r>
        <w:rPr>
          <w:rFonts w:ascii="Arial" w:hAnsi="Arial" w:cs="Arial"/>
          <w:b/>
          <w:bCs/>
        </w:rPr>
        <w:t xml:space="preserve">2.2 </w:t>
      </w:r>
      <w:r w:rsidR="00B0132F" w:rsidRPr="004E4BB0">
        <w:rPr>
          <w:rFonts w:ascii="Arial" w:hAnsi="Arial" w:cs="Arial"/>
          <w:b/>
          <w:bCs/>
        </w:rPr>
        <w:t>Propósito</w:t>
      </w:r>
      <w:r w:rsidR="00BE446A" w:rsidRPr="004E4BB0">
        <w:rPr>
          <w:rFonts w:ascii="Arial" w:hAnsi="Arial" w:cs="Arial"/>
          <w:b/>
          <w:bCs/>
        </w:rPr>
        <w:t xml:space="preserve"> de estudio</w:t>
      </w:r>
      <w:r w:rsidR="00B0132F" w:rsidRPr="004E4BB0">
        <w:rPr>
          <w:rFonts w:ascii="Arial" w:hAnsi="Arial" w:cs="Arial"/>
          <w:b/>
          <w:bCs/>
        </w:rPr>
        <w:t>.</w:t>
      </w:r>
    </w:p>
    <w:p w14:paraId="596944E5" w14:textId="77777777" w:rsidR="00E01CFF" w:rsidRPr="004E4BB0" w:rsidRDefault="00E01CFF" w:rsidP="008647DE">
      <w:pPr>
        <w:spacing w:line="360" w:lineRule="auto"/>
        <w:rPr>
          <w:rFonts w:ascii="Arial" w:hAnsi="Arial" w:cs="Arial"/>
          <w:lang w:val="es-MX"/>
        </w:rPr>
      </w:pPr>
    </w:p>
    <w:p w14:paraId="4F4E72FA" w14:textId="3E6FF817" w:rsidR="00BC58D0" w:rsidRPr="004E4BB0" w:rsidRDefault="0008030D" w:rsidP="008647DE">
      <w:pPr>
        <w:spacing w:line="360" w:lineRule="auto"/>
        <w:rPr>
          <w:rFonts w:ascii="Arial" w:hAnsi="Arial" w:cs="Arial"/>
        </w:rPr>
      </w:pPr>
      <w:r>
        <w:rPr>
          <w:rFonts w:ascii="Arial" w:hAnsi="Arial" w:cs="Arial"/>
        </w:rPr>
        <w:t xml:space="preserve">     </w:t>
      </w:r>
      <w:r w:rsidR="00BC58D0" w:rsidRPr="004E4BB0">
        <w:rPr>
          <w:rFonts w:ascii="Arial" w:hAnsi="Arial" w:cs="Arial"/>
        </w:rPr>
        <w:t>Desarrollar una plataforma web informativa para el Centro de Apuestas "La China Sports" mediante el paradigma crítico-reflexivo, con el fin de optimizar la gestión comunicacional, garantizar la transparencia informativa y fortalecer la presencia digital de la organización.</w:t>
      </w:r>
    </w:p>
    <w:p w14:paraId="7047CCD1" w14:textId="5C95283B" w:rsidR="00F02935" w:rsidRPr="004E4BB0" w:rsidRDefault="0008030D" w:rsidP="00F02935">
      <w:pPr>
        <w:pStyle w:val="NormalWeb"/>
        <w:rPr>
          <w:rFonts w:ascii="Arial" w:hAnsi="Arial" w:cs="Arial"/>
        </w:rPr>
      </w:pPr>
      <w:r>
        <w:rPr>
          <w:rFonts w:ascii="Arial" w:hAnsi="Arial" w:cs="Arial"/>
        </w:rPr>
        <w:lastRenderedPageBreak/>
        <w:t xml:space="preserve">     </w:t>
      </w:r>
      <w:r w:rsidR="00F02935" w:rsidRPr="004E4BB0">
        <w:rPr>
          <w:rFonts w:ascii="Arial" w:hAnsi="Arial" w:cs="Arial"/>
        </w:rPr>
        <w:t>Para lograr el propósito general, se establecen las siguientes metas por fases:</w:t>
      </w:r>
    </w:p>
    <w:p w14:paraId="0D896930" w14:textId="77777777" w:rsidR="00F02935" w:rsidRPr="00817573" w:rsidRDefault="00F02935" w:rsidP="002C5549">
      <w:pPr>
        <w:pStyle w:val="NormalWeb"/>
        <w:numPr>
          <w:ilvl w:val="0"/>
          <w:numId w:val="17"/>
        </w:numPr>
        <w:rPr>
          <w:rFonts w:ascii="Arial" w:hAnsi="Arial" w:cs="Arial"/>
        </w:rPr>
      </w:pPr>
      <w:r w:rsidRPr="00817573">
        <w:rPr>
          <w:rFonts w:ascii="Arial" w:hAnsi="Arial" w:cs="Arial"/>
        </w:rPr>
        <w:t>Diagnosticar las necesidades tecnológicas y comunicacionales del Centro de Apuestas "La China Sports" a través de la observación participante y el diálogo con los actores involucrados.</w:t>
      </w:r>
    </w:p>
    <w:p w14:paraId="5899E51C" w14:textId="77777777" w:rsidR="00F02935" w:rsidRPr="00817573" w:rsidRDefault="00F02935" w:rsidP="00F02935">
      <w:pPr>
        <w:pStyle w:val="NormalWeb"/>
        <w:ind w:left="720"/>
        <w:rPr>
          <w:rFonts w:ascii="Arial" w:hAnsi="Arial" w:cs="Arial"/>
        </w:rPr>
      </w:pPr>
    </w:p>
    <w:p w14:paraId="6B950245" w14:textId="77777777" w:rsidR="00F02935" w:rsidRPr="00817573" w:rsidRDefault="00F02935" w:rsidP="002C5549">
      <w:pPr>
        <w:pStyle w:val="NormalWeb"/>
        <w:numPr>
          <w:ilvl w:val="0"/>
          <w:numId w:val="17"/>
        </w:numPr>
        <w:rPr>
          <w:rFonts w:ascii="Arial" w:hAnsi="Arial" w:cs="Arial"/>
        </w:rPr>
      </w:pPr>
      <w:r w:rsidRPr="00817573">
        <w:rPr>
          <w:rFonts w:ascii="Arial" w:hAnsi="Arial" w:cs="Arial"/>
        </w:rPr>
        <w:t>Planificar la arquitectura lógica y el diseño de la interfaz (UI/UX) de la plataforma web, asegurando una estructura de contenido eficiente que responda a los requerimientos de los usuarios.</w:t>
      </w:r>
    </w:p>
    <w:p w14:paraId="0100B85F" w14:textId="77777777" w:rsidR="00F02935" w:rsidRPr="00817573" w:rsidRDefault="00F02935" w:rsidP="00F02935">
      <w:pPr>
        <w:pStyle w:val="NormalWeb"/>
        <w:rPr>
          <w:rFonts w:ascii="Arial" w:hAnsi="Arial" w:cs="Arial"/>
        </w:rPr>
      </w:pPr>
    </w:p>
    <w:p w14:paraId="4E84F4DF" w14:textId="77777777" w:rsidR="00F02935" w:rsidRPr="00817573" w:rsidRDefault="00F02935" w:rsidP="002C5549">
      <w:pPr>
        <w:pStyle w:val="NormalWeb"/>
        <w:numPr>
          <w:ilvl w:val="0"/>
          <w:numId w:val="17"/>
        </w:numPr>
        <w:rPr>
          <w:rFonts w:ascii="Arial" w:hAnsi="Arial" w:cs="Arial"/>
        </w:rPr>
      </w:pPr>
      <w:r w:rsidRPr="00817573">
        <w:rPr>
          <w:rFonts w:ascii="Arial" w:hAnsi="Arial" w:cs="Arial"/>
        </w:rPr>
        <w:t>Ejecutar el desarrollo técnico de la WebApp utilizando lenguajes de programación modernos y sistemas de gestión de bases de datos, garantizando la seguridad y alta disponibilidad de la información.</w:t>
      </w:r>
    </w:p>
    <w:p w14:paraId="40AC5F21" w14:textId="77777777" w:rsidR="00F02935" w:rsidRPr="00817573" w:rsidRDefault="00F02935" w:rsidP="00F02935">
      <w:pPr>
        <w:pStyle w:val="NormalWeb"/>
        <w:rPr>
          <w:rFonts w:ascii="Arial" w:hAnsi="Arial" w:cs="Arial"/>
        </w:rPr>
      </w:pPr>
    </w:p>
    <w:p w14:paraId="5DB2E6C0" w14:textId="77777777" w:rsidR="00F02935" w:rsidRPr="00817573" w:rsidRDefault="00F02935" w:rsidP="002C5549">
      <w:pPr>
        <w:pStyle w:val="NormalWeb"/>
        <w:numPr>
          <w:ilvl w:val="0"/>
          <w:numId w:val="17"/>
        </w:numPr>
        <w:rPr>
          <w:rFonts w:ascii="Arial" w:hAnsi="Arial" w:cs="Arial"/>
        </w:rPr>
      </w:pPr>
      <w:r w:rsidRPr="00817573">
        <w:rPr>
          <w:rFonts w:ascii="Arial" w:hAnsi="Arial" w:cs="Arial"/>
        </w:rPr>
        <w:t>Evaluar la funcionalidad y usabilidad del sitio web mediante pruebas con los beneficiarios directos, permitiendo ajustes basados en la retroalimentación constante.</w:t>
      </w:r>
    </w:p>
    <w:p w14:paraId="382A32A9" w14:textId="77777777" w:rsidR="00F02935" w:rsidRPr="00817573" w:rsidRDefault="00F02935" w:rsidP="00F02935">
      <w:pPr>
        <w:pStyle w:val="NormalWeb"/>
        <w:rPr>
          <w:rFonts w:ascii="Arial" w:hAnsi="Arial" w:cs="Arial"/>
        </w:rPr>
      </w:pPr>
    </w:p>
    <w:p w14:paraId="334B487D" w14:textId="77777777" w:rsidR="00F02935" w:rsidRPr="00817573" w:rsidRDefault="00F02935" w:rsidP="002C5549">
      <w:pPr>
        <w:pStyle w:val="NormalWeb"/>
        <w:numPr>
          <w:ilvl w:val="0"/>
          <w:numId w:val="17"/>
        </w:numPr>
        <w:rPr>
          <w:rFonts w:ascii="Arial" w:hAnsi="Arial" w:cs="Arial"/>
        </w:rPr>
      </w:pPr>
      <w:r w:rsidRPr="00817573">
        <w:rPr>
          <w:rFonts w:ascii="Arial" w:hAnsi="Arial" w:cs="Arial"/>
        </w:rPr>
        <w:t>Sistematizar los resultados obtenidos durante el proceso de desarrollo para generar un conocimiento científico-tecnológico que sirva de referente para futuras transformaciones digitales en comercios locales.</w:t>
      </w:r>
    </w:p>
    <w:p w14:paraId="3B6AE84B" w14:textId="77777777" w:rsidR="00C66EBD" w:rsidRPr="004E4BB0" w:rsidRDefault="00C66EBD" w:rsidP="008647DE">
      <w:pPr>
        <w:spacing w:line="360" w:lineRule="auto"/>
        <w:ind w:left="720"/>
        <w:rPr>
          <w:rFonts w:ascii="Arial" w:eastAsia="Times New Roman" w:hAnsi="Arial" w:cs="Arial"/>
          <w:lang w:eastAsia="es-VE"/>
        </w:rPr>
      </w:pPr>
    </w:p>
    <w:p w14:paraId="0809E2DA" w14:textId="77777777" w:rsidR="00C66EBD" w:rsidRPr="004E4BB0" w:rsidRDefault="00C66EBD" w:rsidP="008647DE">
      <w:pPr>
        <w:spacing w:line="360" w:lineRule="auto"/>
        <w:rPr>
          <w:rFonts w:ascii="Arial" w:eastAsia="Times New Roman" w:hAnsi="Arial" w:cs="Arial"/>
          <w:b/>
          <w:bCs/>
          <w:lang w:eastAsia="es-VE"/>
        </w:rPr>
      </w:pPr>
      <w:r w:rsidRPr="004E4BB0">
        <w:rPr>
          <w:rFonts w:ascii="Arial" w:eastAsia="Times New Roman" w:hAnsi="Arial" w:cs="Arial"/>
          <w:b/>
          <w:bCs/>
          <w:lang w:eastAsia="es-VE"/>
        </w:rPr>
        <w:t xml:space="preserve"> </w:t>
      </w:r>
    </w:p>
    <w:p w14:paraId="71296508" w14:textId="77777777" w:rsidR="00C66EBD" w:rsidRPr="004E4BB0" w:rsidRDefault="00C66EBD" w:rsidP="008647DE">
      <w:pPr>
        <w:spacing w:line="360" w:lineRule="auto"/>
        <w:rPr>
          <w:rFonts w:ascii="Arial" w:eastAsia="Times New Roman" w:hAnsi="Arial" w:cs="Arial"/>
          <w:b/>
          <w:bCs/>
          <w:lang w:eastAsia="es-VE"/>
        </w:rPr>
      </w:pPr>
    </w:p>
    <w:p w14:paraId="4606452F" w14:textId="78C8227E" w:rsidR="00BF2D45" w:rsidRPr="004E4BB0" w:rsidRDefault="00442408" w:rsidP="00442408">
      <w:pPr>
        <w:spacing w:line="360" w:lineRule="auto"/>
        <w:rPr>
          <w:rFonts w:ascii="Arial" w:hAnsi="Arial" w:cs="Arial"/>
          <w:b/>
          <w:bCs/>
          <w:lang w:val="es-MX"/>
        </w:rPr>
      </w:pPr>
      <w:r>
        <w:rPr>
          <w:rFonts w:ascii="Arial" w:hAnsi="Arial" w:cs="Arial"/>
          <w:b/>
          <w:bCs/>
          <w:lang w:val="es-MX"/>
        </w:rPr>
        <w:t xml:space="preserve">2.3 </w:t>
      </w:r>
      <w:r w:rsidR="00DC258B" w:rsidRPr="004E4BB0">
        <w:rPr>
          <w:rFonts w:ascii="Arial" w:hAnsi="Arial" w:cs="Arial"/>
          <w:b/>
          <w:bCs/>
          <w:lang w:val="es-MX"/>
        </w:rPr>
        <w:t>Plan general de acción</w:t>
      </w:r>
      <w:r w:rsidR="00BF2D45" w:rsidRPr="004E4BB0">
        <w:rPr>
          <w:rFonts w:ascii="Arial" w:hAnsi="Arial" w:cs="Arial"/>
          <w:b/>
          <w:bCs/>
          <w:lang w:val="es-MX"/>
        </w:rPr>
        <w:t>.</w:t>
      </w:r>
    </w:p>
    <w:p w14:paraId="52CCBA36" w14:textId="77777777" w:rsidR="00C11050" w:rsidRPr="004E4BB0" w:rsidRDefault="00C11050" w:rsidP="008647DE">
      <w:pPr>
        <w:spacing w:line="360" w:lineRule="auto"/>
        <w:jc w:val="center"/>
        <w:rPr>
          <w:rFonts w:ascii="Arial" w:hAnsi="Arial" w:cs="Arial"/>
          <w:b/>
          <w:bCs/>
          <w:lang w:val="es-MX"/>
        </w:rPr>
      </w:pPr>
    </w:p>
    <w:p w14:paraId="423FBB12" w14:textId="07CD3F55" w:rsidR="00622236" w:rsidRPr="00817573" w:rsidRDefault="0008030D" w:rsidP="008647DE">
      <w:pPr>
        <w:spacing w:line="360" w:lineRule="auto"/>
        <w:rPr>
          <w:rFonts w:ascii="Arial" w:hAnsi="Arial" w:cs="Arial"/>
        </w:rPr>
      </w:pPr>
      <w:r>
        <w:rPr>
          <w:rFonts w:ascii="Arial" w:hAnsi="Arial" w:cs="Arial"/>
        </w:rPr>
        <w:t xml:space="preserve">     </w:t>
      </w:r>
      <w:r w:rsidR="00216C59" w:rsidRPr="004E4BB0">
        <w:rPr>
          <w:rFonts w:ascii="Arial" w:hAnsi="Arial" w:cs="Arial"/>
        </w:rPr>
        <w:t xml:space="preserve">Para Virgilio Torres M. (1993), el plan de acción </w:t>
      </w:r>
      <w:r w:rsidR="00216C59" w:rsidRPr="00817573">
        <w:rPr>
          <w:rFonts w:ascii="Arial" w:hAnsi="Arial" w:cs="Arial"/>
        </w:rPr>
        <w:t xml:space="preserve">“es un conjunto de estrategias y pasos organizados para alcanzar un objetivo específico dentro de un proyecto o investigación. Este plan suele incluir la identificación de </w:t>
      </w:r>
      <w:r w:rsidR="00216C59" w:rsidRPr="00817573">
        <w:rPr>
          <w:rFonts w:ascii="Arial" w:hAnsi="Arial" w:cs="Arial"/>
        </w:rPr>
        <w:lastRenderedPageBreak/>
        <w:t>problemas, la definición de metas, la asignación de recursos y la evaluación de resultados”</w:t>
      </w:r>
      <w:r w:rsidR="00C11050" w:rsidRPr="00817573">
        <w:rPr>
          <w:rFonts w:ascii="Arial" w:hAnsi="Arial" w:cs="Arial"/>
        </w:rPr>
        <w:t>.</w:t>
      </w:r>
    </w:p>
    <w:p w14:paraId="5FEFAFCE" w14:textId="77777777" w:rsidR="00C11050" w:rsidRPr="00817573" w:rsidRDefault="00C11050" w:rsidP="008647DE">
      <w:pPr>
        <w:spacing w:line="360" w:lineRule="auto"/>
        <w:rPr>
          <w:rFonts w:ascii="Arial" w:hAnsi="Arial" w:cs="Arial"/>
        </w:rPr>
      </w:pPr>
    </w:p>
    <w:p w14:paraId="1BC22E31" w14:textId="70EE77B9" w:rsidR="00B0132F" w:rsidRPr="00817573" w:rsidRDefault="00B0132F" w:rsidP="008647DE">
      <w:pPr>
        <w:spacing w:line="360" w:lineRule="auto"/>
        <w:jc w:val="both"/>
        <w:rPr>
          <w:rFonts w:ascii="Arial" w:hAnsi="Arial" w:cs="Arial"/>
        </w:rPr>
      </w:pPr>
      <w:r w:rsidRPr="00817573">
        <w:rPr>
          <w:rFonts w:ascii="Arial" w:hAnsi="Arial" w:cs="Arial"/>
        </w:rPr>
        <w:t>Plan de Acción para la creación de una página web informativa para el Centro de Apuestas “La</w:t>
      </w:r>
      <w:r w:rsidR="00850FD4" w:rsidRPr="00817573">
        <w:rPr>
          <w:rFonts w:ascii="Arial" w:hAnsi="Arial" w:cs="Arial"/>
        </w:rPr>
        <w:t xml:space="preserve"> </w:t>
      </w:r>
      <w:r w:rsidRPr="00817573">
        <w:rPr>
          <w:rFonts w:ascii="Arial" w:hAnsi="Arial" w:cs="Arial"/>
        </w:rPr>
        <w:t>China</w:t>
      </w:r>
      <w:r w:rsidR="00850FD4" w:rsidRPr="00817573">
        <w:rPr>
          <w:rFonts w:ascii="Arial" w:hAnsi="Arial" w:cs="Arial"/>
        </w:rPr>
        <w:t xml:space="preserve"> </w:t>
      </w:r>
      <w:r w:rsidRPr="00817573">
        <w:rPr>
          <w:rFonts w:ascii="Arial" w:hAnsi="Arial" w:cs="Arial"/>
        </w:rPr>
        <w:t>Sports”.</w:t>
      </w:r>
    </w:p>
    <w:p w14:paraId="1D2FF8DE" w14:textId="77777777" w:rsidR="007F792F" w:rsidRDefault="007F792F" w:rsidP="00F611DE">
      <w:pPr>
        <w:spacing w:line="360" w:lineRule="auto"/>
        <w:rPr>
          <w:rFonts w:ascii="Arial" w:hAnsi="Arial" w:cs="Arial"/>
          <w:b/>
          <w:bCs/>
          <w:lang w:val="es-MX"/>
        </w:rPr>
      </w:pPr>
    </w:p>
    <w:p w14:paraId="2A33EEDA" w14:textId="77777777" w:rsidR="007F792F" w:rsidRDefault="007F792F" w:rsidP="00F611DE">
      <w:pPr>
        <w:spacing w:line="360" w:lineRule="auto"/>
        <w:rPr>
          <w:rFonts w:ascii="Arial" w:hAnsi="Arial" w:cs="Arial"/>
          <w:b/>
          <w:bCs/>
          <w:lang w:val="es-MX"/>
        </w:rPr>
      </w:pPr>
    </w:p>
    <w:p w14:paraId="2EE12DF3" w14:textId="77777777" w:rsidR="0008030D" w:rsidRDefault="00F611DE" w:rsidP="00F611DE">
      <w:pPr>
        <w:spacing w:line="360" w:lineRule="auto"/>
        <w:rPr>
          <w:rFonts w:ascii="Arial" w:hAnsi="Arial" w:cs="Arial"/>
          <w:lang w:val="es-MX"/>
        </w:rPr>
      </w:pPr>
      <w:r w:rsidRPr="0008030D">
        <w:rPr>
          <w:rFonts w:ascii="Arial" w:hAnsi="Arial" w:cs="Arial"/>
          <w:lang w:val="es-MX"/>
        </w:rPr>
        <w:t xml:space="preserve">Cuadro 4 </w:t>
      </w:r>
    </w:p>
    <w:p w14:paraId="2B930F17" w14:textId="3C7D52E0" w:rsidR="00B0132F" w:rsidRPr="0008030D" w:rsidRDefault="00F611DE" w:rsidP="00F611DE">
      <w:pPr>
        <w:spacing w:line="360" w:lineRule="auto"/>
        <w:rPr>
          <w:rFonts w:ascii="Arial" w:hAnsi="Arial" w:cs="Arial"/>
          <w:lang w:val="es-MX"/>
        </w:rPr>
      </w:pPr>
      <w:r w:rsidRPr="0008030D">
        <w:rPr>
          <w:rFonts w:ascii="Arial" w:hAnsi="Arial" w:cs="Arial"/>
          <w:lang w:val="es-MX"/>
        </w:rPr>
        <w:t>Plan de Acción</w:t>
      </w:r>
    </w:p>
    <w:p w14:paraId="29A7BE69" w14:textId="361A25A2" w:rsidR="009679B7" w:rsidRPr="004E4BB0" w:rsidRDefault="009679B7" w:rsidP="008647DE">
      <w:pPr>
        <w:spacing w:line="360" w:lineRule="auto"/>
        <w:jc w:val="both"/>
        <w:rPr>
          <w:rFonts w:ascii="Arial" w:hAnsi="Arial" w:cs="Arial"/>
          <w:noProof/>
        </w:rPr>
      </w:pPr>
      <w:r w:rsidRPr="004E4BB0">
        <w:rPr>
          <w:rFonts w:ascii="Arial" w:hAnsi="Arial" w:cs="Arial"/>
          <w:noProof/>
        </w:rPr>
        <w:drawing>
          <wp:inline distT="0" distB="0" distL="0" distR="0" wp14:anchorId="24228AE0" wp14:editId="549EE89F">
            <wp:extent cx="5252085" cy="3799205"/>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a:extLst>
                        <a:ext uri="{28A0092B-C50C-407E-A947-70E740481C1C}">
                          <a14:useLocalDpi xmlns:a14="http://schemas.microsoft.com/office/drawing/2010/main" val="0"/>
                        </a:ext>
                      </a:extLst>
                    </a:blip>
                    <a:stretch>
                      <a:fillRect/>
                    </a:stretch>
                  </pic:blipFill>
                  <pic:spPr>
                    <a:xfrm>
                      <a:off x="0" y="0"/>
                      <a:ext cx="5252085" cy="3799205"/>
                    </a:xfrm>
                    <a:prstGeom prst="rect">
                      <a:avLst/>
                    </a:prstGeom>
                  </pic:spPr>
                </pic:pic>
              </a:graphicData>
            </a:graphic>
          </wp:inline>
        </w:drawing>
      </w:r>
    </w:p>
    <w:p w14:paraId="2BC72509" w14:textId="13B701CD" w:rsidR="009679B7" w:rsidRPr="004E4BB0" w:rsidRDefault="007F792F" w:rsidP="0008030D">
      <w:pPr>
        <w:spacing w:line="360" w:lineRule="auto"/>
        <w:rPr>
          <w:rFonts w:ascii="Arial" w:hAnsi="Arial" w:cs="Arial"/>
          <w:noProof/>
        </w:rPr>
      </w:pPr>
      <w:r w:rsidRPr="0008030D">
        <w:rPr>
          <w:rFonts w:ascii="Arial" w:hAnsi="Arial" w:cs="Arial"/>
          <w:lang w:val="es-MX"/>
        </w:rPr>
        <w:t xml:space="preserve">Fuente: </w:t>
      </w:r>
      <w:r w:rsidR="0008030D" w:rsidRPr="0008030D">
        <w:rPr>
          <w:rFonts w:ascii="Arial" w:hAnsi="Arial" w:cs="Arial"/>
        </w:rPr>
        <w:t>Planificación del Proyecto, Castellano, Henrriquez, Nava (2025).</w:t>
      </w:r>
    </w:p>
    <w:p w14:paraId="088A599A" w14:textId="77777777" w:rsidR="009679B7" w:rsidRPr="004E4BB0" w:rsidRDefault="009679B7" w:rsidP="008647DE">
      <w:pPr>
        <w:spacing w:line="360" w:lineRule="auto"/>
        <w:jc w:val="both"/>
        <w:rPr>
          <w:rFonts w:ascii="Arial" w:hAnsi="Arial" w:cs="Arial"/>
          <w:noProof/>
        </w:rPr>
      </w:pPr>
    </w:p>
    <w:p w14:paraId="06208B3B" w14:textId="77777777" w:rsidR="009679B7" w:rsidRPr="004E4BB0" w:rsidRDefault="009679B7" w:rsidP="008647DE">
      <w:pPr>
        <w:spacing w:line="360" w:lineRule="auto"/>
        <w:jc w:val="both"/>
        <w:rPr>
          <w:rFonts w:ascii="Arial" w:hAnsi="Arial" w:cs="Arial"/>
          <w:noProof/>
        </w:rPr>
      </w:pPr>
    </w:p>
    <w:p w14:paraId="2D523C59" w14:textId="77777777" w:rsidR="009679B7" w:rsidRPr="004E4BB0" w:rsidRDefault="009679B7" w:rsidP="008647DE">
      <w:pPr>
        <w:spacing w:line="360" w:lineRule="auto"/>
        <w:jc w:val="both"/>
        <w:rPr>
          <w:rFonts w:ascii="Arial" w:hAnsi="Arial" w:cs="Arial"/>
          <w:noProof/>
        </w:rPr>
      </w:pPr>
    </w:p>
    <w:p w14:paraId="4BF1A354" w14:textId="77777777" w:rsidR="009679B7" w:rsidRPr="004E4BB0" w:rsidRDefault="009679B7" w:rsidP="008647DE">
      <w:pPr>
        <w:spacing w:line="360" w:lineRule="auto"/>
        <w:rPr>
          <w:rFonts w:ascii="Arial" w:hAnsi="Arial" w:cs="Arial"/>
          <w:noProof/>
        </w:rPr>
      </w:pPr>
    </w:p>
    <w:p w14:paraId="06C22442" w14:textId="5F0A53EC" w:rsidR="00826E95" w:rsidRPr="004E4BB0" w:rsidRDefault="00442408" w:rsidP="00442408">
      <w:pPr>
        <w:spacing w:line="360" w:lineRule="auto"/>
        <w:rPr>
          <w:rFonts w:ascii="Arial" w:hAnsi="Arial" w:cs="Arial"/>
          <w:b/>
          <w:bCs/>
          <w:lang w:val="es-MX"/>
        </w:rPr>
      </w:pPr>
      <w:r>
        <w:rPr>
          <w:rFonts w:ascii="Arial" w:hAnsi="Arial" w:cs="Arial"/>
          <w:b/>
          <w:bCs/>
          <w:lang w:val="es-MX"/>
        </w:rPr>
        <w:t xml:space="preserve">2.4 </w:t>
      </w:r>
      <w:r w:rsidR="00826E95" w:rsidRPr="004E4BB0">
        <w:rPr>
          <w:rFonts w:ascii="Arial" w:hAnsi="Arial" w:cs="Arial"/>
          <w:b/>
          <w:bCs/>
          <w:lang w:val="es-MX"/>
        </w:rPr>
        <w:t>Cronograma de actividades.</w:t>
      </w:r>
    </w:p>
    <w:p w14:paraId="095AE425" w14:textId="0FD43ADE" w:rsidR="00E47DA3" w:rsidRPr="004E4BB0" w:rsidRDefault="0008030D" w:rsidP="00E47DA3">
      <w:pPr>
        <w:pStyle w:val="NormalWeb"/>
        <w:rPr>
          <w:rFonts w:ascii="Arial" w:hAnsi="Arial" w:cs="Arial"/>
        </w:rPr>
      </w:pPr>
      <w:r>
        <w:rPr>
          <w:rFonts w:ascii="Arial" w:hAnsi="Arial" w:cs="Arial"/>
        </w:rPr>
        <w:lastRenderedPageBreak/>
        <w:t xml:space="preserve">      </w:t>
      </w:r>
      <w:r w:rsidR="00E47DA3" w:rsidRPr="004E4BB0">
        <w:rPr>
          <w:rFonts w:ascii="Arial" w:hAnsi="Arial" w:cs="Arial"/>
        </w:rPr>
        <w:t>Según Peter Drucker, el concepto de cronograma se define de la siguiente manera:</w:t>
      </w:r>
    </w:p>
    <w:p w14:paraId="7EEF1084" w14:textId="5AEDC586" w:rsidR="00E47DA3" w:rsidRPr="004E4BB0" w:rsidRDefault="0008030D" w:rsidP="00E47DA3">
      <w:pPr>
        <w:pStyle w:val="NormalWeb"/>
        <w:rPr>
          <w:rFonts w:ascii="Arial" w:hAnsi="Arial" w:cs="Arial"/>
        </w:rPr>
      </w:pPr>
      <w:r>
        <w:rPr>
          <w:rFonts w:ascii="Arial" w:hAnsi="Arial" w:cs="Arial"/>
        </w:rPr>
        <w:t xml:space="preserve">     U</w:t>
      </w:r>
      <w:r w:rsidR="00E47DA3" w:rsidRPr="004E4BB0">
        <w:rPr>
          <w:rFonts w:ascii="Arial" w:hAnsi="Arial" w:cs="Arial"/>
        </w:rPr>
        <w:t>n cronograma de actividades es una herramienta de planificación que organiza las tareas de un proyecto en el tiempo, permitiendo visualizar qué se debe hacer, cuándo y por quién. Es esencial para garantizar el cumplimiento de objetivos, optimizar recursos y facilitar el seguimiento del progreso</w:t>
      </w:r>
    </w:p>
    <w:p w14:paraId="01C5E6B6" w14:textId="77777777" w:rsidR="0008030D" w:rsidRDefault="00825C38" w:rsidP="008647DE">
      <w:pPr>
        <w:spacing w:line="360" w:lineRule="auto"/>
        <w:rPr>
          <w:rFonts w:ascii="Arial" w:hAnsi="Arial" w:cs="Arial"/>
          <w:lang w:val="es-MX"/>
        </w:rPr>
      </w:pPr>
      <w:r w:rsidRPr="0008030D">
        <w:rPr>
          <w:rFonts w:ascii="Arial" w:hAnsi="Arial" w:cs="Arial"/>
        </w:rPr>
        <w:t xml:space="preserve">Cuadro </w:t>
      </w:r>
      <w:r w:rsidRPr="0008030D">
        <w:rPr>
          <w:rFonts w:ascii="Arial" w:hAnsi="Arial" w:cs="Arial"/>
          <w:lang w:val="es-MX"/>
        </w:rPr>
        <w:t xml:space="preserve">5 </w:t>
      </w:r>
    </w:p>
    <w:p w14:paraId="57D9273E" w14:textId="45E1C817" w:rsidR="006318C7" w:rsidRPr="0008030D" w:rsidRDefault="00825C38" w:rsidP="008647DE">
      <w:pPr>
        <w:spacing w:line="360" w:lineRule="auto"/>
        <w:rPr>
          <w:rFonts w:ascii="Arial" w:hAnsi="Arial" w:cs="Arial"/>
          <w:lang w:val="es-MX"/>
        </w:rPr>
      </w:pPr>
      <w:r w:rsidRPr="0008030D">
        <w:rPr>
          <w:rFonts w:ascii="Arial" w:hAnsi="Arial" w:cs="Arial"/>
          <w:lang w:val="es-MX"/>
        </w:rPr>
        <w:t>Cronograma de Actividades</w:t>
      </w:r>
      <w:r w:rsidRPr="0008030D">
        <w:rPr>
          <w:rFonts w:ascii="Arial" w:hAnsi="Arial" w:cs="Arial"/>
        </w:rPr>
        <w:t xml:space="preserve"> </w:t>
      </w:r>
    </w:p>
    <w:p w14:paraId="77E9616B" w14:textId="1200845D" w:rsidR="00402671" w:rsidRPr="004E4BB0" w:rsidRDefault="00402671" w:rsidP="008647DE">
      <w:pPr>
        <w:spacing w:line="360" w:lineRule="auto"/>
        <w:rPr>
          <w:rFonts w:ascii="Arial" w:hAnsi="Arial" w:cs="Arial"/>
        </w:rPr>
      </w:pPr>
      <w:r w:rsidRPr="004E4BB0">
        <w:rPr>
          <w:rFonts w:ascii="Arial" w:hAnsi="Arial" w:cs="Arial"/>
          <w:noProof/>
        </w:rPr>
        <w:drawing>
          <wp:inline distT="0" distB="0" distL="0" distR="0" wp14:anchorId="38E2A99E" wp14:editId="65FBDEE0">
            <wp:extent cx="5252085" cy="2916555"/>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5252085" cy="2916555"/>
                    </a:xfrm>
                    <a:prstGeom prst="rect">
                      <a:avLst/>
                    </a:prstGeom>
                  </pic:spPr>
                </pic:pic>
              </a:graphicData>
            </a:graphic>
          </wp:inline>
        </w:drawing>
      </w:r>
    </w:p>
    <w:p w14:paraId="739F512F" w14:textId="17E9D505" w:rsidR="00876B39" w:rsidRPr="0008030D" w:rsidRDefault="00876B39" w:rsidP="00876B39">
      <w:pPr>
        <w:spacing w:line="360" w:lineRule="auto"/>
        <w:rPr>
          <w:rFonts w:ascii="Arial" w:hAnsi="Arial" w:cs="Arial"/>
          <w:lang w:val="es-MX"/>
        </w:rPr>
      </w:pPr>
      <w:r w:rsidRPr="0008030D">
        <w:rPr>
          <w:rFonts w:ascii="Arial" w:hAnsi="Arial" w:cs="Arial"/>
          <w:lang w:val="es-MX"/>
        </w:rPr>
        <w:t xml:space="preserve">Fuente: </w:t>
      </w:r>
      <w:r w:rsidR="0008030D" w:rsidRPr="0008030D">
        <w:rPr>
          <w:rFonts w:ascii="Arial" w:hAnsi="Arial" w:cs="Arial"/>
        </w:rPr>
        <w:t>Diagrama diseñado para la empresa, Castellano, Henrriquez, Nava (2025).</w:t>
      </w:r>
    </w:p>
    <w:p w14:paraId="27D9F04B" w14:textId="7C33E03E" w:rsidR="006318C7" w:rsidRPr="0008030D" w:rsidRDefault="006318C7" w:rsidP="008647DE">
      <w:pPr>
        <w:spacing w:line="360" w:lineRule="auto"/>
        <w:rPr>
          <w:rFonts w:ascii="Arial" w:hAnsi="Arial" w:cs="Arial"/>
        </w:rPr>
      </w:pPr>
    </w:p>
    <w:p w14:paraId="6D2EA687" w14:textId="31B77A8F" w:rsidR="006318C7" w:rsidRPr="004E4BB0" w:rsidRDefault="006318C7" w:rsidP="008647DE">
      <w:pPr>
        <w:spacing w:line="360" w:lineRule="auto"/>
        <w:rPr>
          <w:rFonts w:ascii="Arial" w:hAnsi="Arial" w:cs="Arial"/>
        </w:rPr>
      </w:pPr>
    </w:p>
    <w:p w14:paraId="66E5A0FB" w14:textId="125D9FA4" w:rsidR="006318C7" w:rsidRPr="004E4BB0" w:rsidRDefault="006318C7" w:rsidP="008647DE">
      <w:pPr>
        <w:spacing w:line="360" w:lineRule="auto"/>
        <w:rPr>
          <w:rFonts w:ascii="Arial" w:hAnsi="Arial" w:cs="Arial"/>
        </w:rPr>
      </w:pPr>
    </w:p>
    <w:p w14:paraId="2CC223FB" w14:textId="2EEB2003" w:rsidR="006318C7" w:rsidRPr="004E4BB0" w:rsidRDefault="006318C7" w:rsidP="008647DE">
      <w:pPr>
        <w:spacing w:line="360" w:lineRule="auto"/>
        <w:rPr>
          <w:rFonts w:ascii="Arial" w:hAnsi="Arial" w:cs="Arial"/>
        </w:rPr>
      </w:pPr>
    </w:p>
    <w:p w14:paraId="5EA0945A" w14:textId="5168216D" w:rsidR="006318C7" w:rsidRPr="004E4BB0" w:rsidRDefault="006318C7" w:rsidP="008647DE">
      <w:pPr>
        <w:spacing w:line="360" w:lineRule="auto"/>
        <w:rPr>
          <w:rFonts w:ascii="Arial" w:hAnsi="Arial" w:cs="Arial"/>
        </w:rPr>
      </w:pPr>
    </w:p>
    <w:p w14:paraId="29C4FB0A" w14:textId="37D16768" w:rsidR="006318C7" w:rsidRPr="004E4BB0" w:rsidRDefault="00BE446A" w:rsidP="008647DE">
      <w:pPr>
        <w:spacing w:line="360" w:lineRule="auto"/>
        <w:rPr>
          <w:rFonts w:ascii="Arial" w:hAnsi="Arial" w:cs="Arial"/>
          <w:b/>
          <w:bCs/>
        </w:rPr>
      </w:pPr>
      <w:r w:rsidRPr="004E4BB0">
        <w:rPr>
          <w:rFonts w:ascii="Arial" w:hAnsi="Arial" w:cs="Arial"/>
        </w:rPr>
        <w:t xml:space="preserve">                       </w:t>
      </w:r>
      <w:r w:rsidR="007121CD" w:rsidRPr="004E4BB0">
        <w:rPr>
          <w:rFonts w:ascii="Arial" w:hAnsi="Arial" w:cs="Arial"/>
          <w:b/>
          <w:bCs/>
        </w:rPr>
        <w:t>FASE II</w:t>
      </w:r>
      <w:r w:rsidR="0068084C" w:rsidRPr="004E4BB0">
        <w:rPr>
          <w:rFonts w:ascii="Arial" w:hAnsi="Arial" w:cs="Arial"/>
          <w:b/>
          <w:bCs/>
        </w:rPr>
        <w:t>.</w:t>
      </w:r>
      <w:r w:rsidR="007121CD" w:rsidRPr="004E4BB0">
        <w:rPr>
          <w:rFonts w:ascii="Arial" w:hAnsi="Arial" w:cs="Arial"/>
          <w:b/>
          <w:bCs/>
        </w:rPr>
        <w:t xml:space="preserve">  REFERENTES CONCEPTUALES.</w:t>
      </w:r>
    </w:p>
    <w:p w14:paraId="2C9CC3C1" w14:textId="150E80EF" w:rsidR="007121CD" w:rsidRPr="004E4BB0" w:rsidRDefault="007121CD" w:rsidP="008647DE">
      <w:pPr>
        <w:spacing w:line="360" w:lineRule="auto"/>
        <w:rPr>
          <w:rFonts w:ascii="Arial" w:hAnsi="Arial" w:cs="Arial"/>
        </w:rPr>
      </w:pPr>
    </w:p>
    <w:p w14:paraId="086FEB16" w14:textId="0DC8132D" w:rsidR="007121CD" w:rsidRPr="00442408" w:rsidRDefault="00DA212D" w:rsidP="0008030D">
      <w:pPr>
        <w:spacing w:line="360" w:lineRule="auto"/>
        <w:rPr>
          <w:rFonts w:ascii="Arial" w:hAnsi="Arial" w:cs="Arial"/>
          <w:b/>
          <w:bCs/>
        </w:rPr>
      </w:pPr>
      <w:r>
        <w:rPr>
          <w:rFonts w:ascii="Arial" w:hAnsi="Arial" w:cs="Arial"/>
          <w:b/>
          <w:bCs/>
        </w:rPr>
        <w:t>3.</w:t>
      </w:r>
      <w:r w:rsidR="007121CD" w:rsidRPr="00442408">
        <w:rPr>
          <w:rFonts w:ascii="Arial" w:hAnsi="Arial" w:cs="Arial"/>
          <w:b/>
          <w:bCs/>
        </w:rPr>
        <w:t>Teoría que fortalecen la Acción.</w:t>
      </w:r>
    </w:p>
    <w:p w14:paraId="67870BF4" w14:textId="59BFCDBD" w:rsidR="00446328" w:rsidRPr="004E4BB0" w:rsidRDefault="0008030D"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lastRenderedPageBreak/>
        <w:t xml:space="preserve">     </w:t>
      </w:r>
      <w:r w:rsidR="00446328" w:rsidRPr="004E4BB0">
        <w:rPr>
          <w:rFonts w:ascii="Arial" w:eastAsia="Times New Roman" w:hAnsi="Arial" w:cs="Arial"/>
          <w:lang w:eastAsia="es-VE"/>
        </w:rPr>
        <w:t>El desarrollo de una página web informativa para el Centro de Apuestas La China Sports requiere un sustento teórico que oriente las decisiones metodológicas. Los referentes conceptuales permiten vincular la práctica tecnológica con marcos académicos reconocidos, asegurando que la solución digital responda a criterios de usabilidad, experiencia del usuario, diseño centrado en las necesidades reales.</w:t>
      </w:r>
    </w:p>
    <w:p w14:paraId="42E2820E" w14:textId="2B4F095B" w:rsidR="00446328" w:rsidRPr="004E4BB0" w:rsidRDefault="0008030D"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446328" w:rsidRPr="004E4BB0">
        <w:rPr>
          <w:rFonts w:ascii="Arial" w:eastAsia="Times New Roman" w:hAnsi="Arial" w:cs="Arial"/>
          <w:lang w:eastAsia="es-VE"/>
        </w:rPr>
        <w:t>En este sentido, se consideran teorías que fortalecen la acción investigativa y práctica, aportando lineamientos para la construcción de un entorno digital confiable, accesible y educativo. Dichas teorías no solo fundamentan el diseño de la plataforma, sino que también consolidan su pertinencia institucional y comunitaria.</w:t>
      </w:r>
    </w:p>
    <w:p w14:paraId="06A43AF1" w14:textId="42B04284" w:rsidR="00446328" w:rsidRPr="004E4BB0" w:rsidRDefault="0008030D"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446328" w:rsidRPr="004E4BB0">
        <w:rPr>
          <w:rFonts w:ascii="Arial" w:eastAsia="Times New Roman" w:hAnsi="Arial" w:cs="Arial"/>
          <w:lang w:eastAsia="es-VE"/>
        </w:rPr>
        <w:t>A continuación, se presentan los principales referentes conceptuales que guían el proyecto, citando a autores que han aportado significativamente en el campo del diseño, la interacción humano-computadora y la teoría de sistemas.</w:t>
      </w:r>
    </w:p>
    <w:p w14:paraId="5C4FA039" w14:textId="03D8E081" w:rsidR="007121CD" w:rsidRPr="004E4BB0" w:rsidRDefault="007121CD" w:rsidP="008647DE">
      <w:pPr>
        <w:spacing w:line="360" w:lineRule="auto"/>
        <w:rPr>
          <w:rFonts w:ascii="Arial" w:hAnsi="Arial" w:cs="Arial"/>
          <w:b/>
          <w:bCs/>
        </w:rPr>
      </w:pPr>
    </w:p>
    <w:p w14:paraId="1E9346D4" w14:textId="77777777" w:rsidR="000B076F" w:rsidRPr="0008030D" w:rsidRDefault="008F1980" w:rsidP="0008030D">
      <w:pPr>
        <w:spacing w:line="360" w:lineRule="auto"/>
        <w:rPr>
          <w:rFonts w:ascii="Arial" w:hAnsi="Arial" w:cs="Arial"/>
          <w:lang w:val="es-MX"/>
        </w:rPr>
      </w:pPr>
      <w:r w:rsidRPr="0008030D">
        <w:rPr>
          <w:rFonts w:ascii="Arial" w:hAnsi="Arial" w:cs="Arial"/>
          <w:lang w:val="es-MX"/>
        </w:rPr>
        <w:t>Teoría de la Usabilidad</w:t>
      </w:r>
      <w:r w:rsidR="00E732DF" w:rsidRPr="0008030D">
        <w:rPr>
          <w:rFonts w:ascii="Arial" w:hAnsi="Arial" w:cs="Arial"/>
          <w:lang w:val="es-MX"/>
        </w:rPr>
        <w:t>.</w:t>
      </w:r>
    </w:p>
    <w:p w14:paraId="6BCA6CFB" w14:textId="6EBB9F09" w:rsidR="000B076F" w:rsidRPr="004E4BB0" w:rsidRDefault="0008030D" w:rsidP="000B076F">
      <w:pPr>
        <w:pStyle w:val="NormalWeb"/>
        <w:rPr>
          <w:rFonts w:ascii="Arial" w:hAnsi="Arial" w:cs="Arial"/>
        </w:rPr>
      </w:pPr>
      <w:r>
        <w:rPr>
          <w:rFonts w:ascii="Arial" w:hAnsi="Arial" w:cs="Arial"/>
        </w:rPr>
        <w:t xml:space="preserve">     </w:t>
      </w:r>
      <w:r w:rsidR="000B076F" w:rsidRPr="004E4BB0">
        <w:rPr>
          <w:rFonts w:ascii="Arial" w:hAnsi="Arial" w:cs="Arial"/>
        </w:rPr>
        <w:t>En el desarrollo de interfaces digitales, la efectividad de una plataforma no depende únicamente de su estética, sino de la capacidad del usuario para interactuar con ella de manera intuitiva y sin frustraciones. Por ello, es imperativo fundamentar el diseño en estándares internacionales de interacción humano-computadora.</w:t>
      </w:r>
    </w:p>
    <w:p w14:paraId="4FC3D21E" w14:textId="1D55D7EA" w:rsidR="000B076F" w:rsidRPr="00817573" w:rsidRDefault="0008030D" w:rsidP="000B076F">
      <w:pPr>
        <w:pStyle w:val="NormalWeb"/>
        <w:rPr>
          <w:rFonts w:ascii="Arial" w:hAnsi="Arial" w:cs="Arial"/>
        </w:rPr>
      </w:pPr>
      <w:r>
        <w:rPr>
          <w:rFonts w:ascii="Arial" w:hAnsi="Arial" w:cs="Arial"/>
        </w:rPr>
        <w:t xml:space="preserve">     </w:t>
      </w:r>
      <w:r w:rsidR="00C36279" w:rsidRPr="004E4BB0">
        <w:rPr>
          <w:rFonts w:ascii="Arial" w:hAnsi="Arial" w:cs="Arial"/>
        </w:rPr>
        <w:t xml:space="preserve">Al respecto, Nielsen (1994) plantea que </w:t>
      </w:r>
      <w:r w:rsidR="00C36279" w:rsidRPr="00817573">
        <w:rPr>
          <w:rFonts w:ascii="Arial" w:hAnsi="Arial" w:cs="Arial"/>
        </w:rPr>
        <w:t>“la usabilidad implica que un sistema debe ser fácil de usar, eficiente, accesible y comprensible. Sus principios heurísticos incluyen la visibilidad del estado del sistema, el control por parte del usuario, la consistencia y la prevención de errores”.</w:t>
      </w:r>
    </w:p>
    <w:p w14:paraId="7D77BE81" w14:textId="77777777" w:rsidR="0008030D" w:rsidRDefault="0008030D" w:rsidP="0008030D">
      <w:pPr>
        <w:spacing w:line="360" w:lineRule="auto"/>
        <w:rPr>
          <w:rFonts w:ascii="Arial" w:hAnsi="Arial" w:cs="Arial"/>
          <w:lang w:val="es-MX"/>
        </w:rPr>
      </w:pPr>
    </w:p>
    <w:p w14:paraId="6CE13EB7" w14:textId="263FED1A" w:rsidR="00184CD5" w:rsidRPr="0008030D" w:rsidRDefault="00184CD5" w:rsidP="0008030D">
      <w:pPr>
        <w:spacing w:line="360" w:lineRule="auto"/>
        <w:rPr>
          <w:rFonts w:ascii="Arial" w:hAnsi="Arial" w:cs="Arial"/>
          <w:lang w:val="es-MX"/>
        </w:rPr>
      </w:pPr>
      <w:r w:rsidRPr="0008030D">
        <w:rPr>
          <w:rFonts w:ascii="Arial" w:hAnsi="Arial" w:cs="Arial"/>
        </w:rPr>
        <w:t>Teoría de la Experiencia del Usuario (UX)</w:t>
      </w:r>
    </w:p>
    <w:p w14:paraId="553B9654" w14:textId="477890DF" w:rsidR="00D95F60" w:rsidRPr="004E4BB0" w:rsidRDefault="0008030D" w:rsidP="00D95F60">
      <w:pPr>
        <w:spacing w:before="100" w:beforeAutospacing="1" w:after="100" w:afterAutospacing="1"/>
        <w:rPr>
          <w:rFonts w:ascii="Arial" w:eastAsia="Times New Roman" w:hAnsi="Arial" w:cs="Arial"/>
          <w:lang w:eastAsia="es-VE"/>
        </w:rPr>
      </w:pPr>
      <w:r>
        <w:rPr>
          <w:rFonts w:ascii="Arial" w:eastAsia="Times New Roman" w:hAnsi="Arial" w:cs="Arial"/>
          <w:lang w:eastAsia="es-VE"/>
        </w:rPr>
        <w:lastRenderedPageBreak/>
        <w:t xml:space="preserve">     </w:t>
      </w:r>
      <w:r w:rsidR="00D95F60" w:rsidRPr="004E4BB0">
        <w:rPr>
          <w:rFonts w:ascii="Arial" w:eastAsia="Times New Roman" w:hAnsi="Arial" w:cs="Arial"/>
          <w:lang w:eastAsia="es-VE"/>
        </w:rPr>
        <w:t>El diseño de un entorno digital trasciende la simple disposición de elementos visuales; se trata de gestionar las sensaciones y respuestas que el sistema provoca en quien lo utiliza. Para que una plataforma informativa sea exitosa, debe diseñarse pensando en el bienestar y la facilidad del usuario, garantizando que su interacción sea lógica y satisfactoria.</w:t>
      </w:r>
    </w:p>
    <w:p w14:paraId="6A03061B" w14:textId="513E9B14" w:rsidR="00D95F60" w:rsidRPr="004E4BB0" w:rsidRDefault="0008030D" w:rsidP="00D95F60">
      <w:pPr>
        <w:spacing w:before="100" w:beforeAutospacing="1" w:after="100" w:afterAutospacing="1"/>
        <w:rPr>
          <w:rFonts w:ascii="Arial" w:eastAsia="Times New Roman" w:hAnsi="Arial" w:cs="Arial"/>
          <w:lang w:eastAsia="es-VE"/>
        </w:rPr>
      </w:pPr>
      <w:r>
        <w:rPr>
          <w:rFonts w:ascii="Arial" w:hAnsi="Arial" w:cs="Arial"/>
        </w:rPr>
        <w:t xml:space="preserve">     </w:t>
      </w:r>
      <w:r w:rsidR="008B55B6" w:rsidRPr="004E4BB0">
        <w:rPr>
          <w:rFonts w:ascii="Arial" w:hAnsi="Arial" w:cs="Arial"/>
        </w:rPr>
        <w:t xml:space="preserve">Al respecto, Norman (2004: [página]) define </w:t>
      </w:r>
      <w:r w:rsidR="008B55B6" w:rsidRPr="004E4BB0">
        <w:rPr>
          <w:rFonts w:ascii="Arial" w:hAnsi="Arial" w:cs="Arial"/>
          <w:b/>
          <w:bCs/>
        </w:rPr>
        <w:t>“</w:t>
      </w:r>
      <w:r w:rsidR="008B55B6" w:rsidRPr="00817573">
        <w:rPr>
          <w:rFonts w:ascii="Arial" w:hAnsi="Arial" w:cs="Arial"/>
        </w:rPr>
        <w:t>la experiencia del usuario como la percepción total que una persona tiene al interactuar con un sistema, considerando factores emocionales, funcionales y prácticos”.</w:t>
      </w:r>
    </w:p>
    <w:p w14:paraId="354979BC" w14:textId="0A8C8A7C" w:rsidR="00817573" w:rsidRDefault="00227DA4" w:rsidP="00817573">
      <w:pPr>
        <w:spacing w:before="100" w:beforeAutospacing="1" w:after="100" w:afterAutospacing="1"/>
        <w:rPr>
          <w:rFonts w:ascii="Arial" w:eastAsia="Times New Roman" w:hAnsi="Arial" w:cs="Arial"/>
          <w:lang w:eastAsia="es-VE"/>
        </w:rPr>
      </w:pPr>
      <w:r>
        <w:rPr>
          <w:rFonts w:ascii="Arial" w:eastAsia="Times New Roman" w:hAnsi="Arial" w:cs="Arial"/>
          <w:lang w:eastAsia="es-VE"/>
        </w:rPr>
        <w:t xml:space="preserve">     </w:t>
      </w:r>
      <w:r w:rsidR="00D95F60" w:rsidRPr="004E4BB0">
        <w:rPr>
          <w:rFonts w:ascii="Arial" w:eastAsia="Times New Roman" w:hAnsi="Arial" w:cs="Arial"/>
          <w:lang w:eastAsia="es-VE"/>
        </w:rPr>
        <w:t>El  proyecto, en esta teoría fortalece el desarrollo de una interfaz que genere confianza, claridad y una experiencia positiva, alineada con los valores institucionales del centro, y que refuerce el propósito informativo y analítico del sitio web. Al aplicar estos principios a "La</w:t>
      </w:r>
      <w:r w:rsidR="00850FD4" w:rsidRPr="004E4BB0">
        <w:rPr>
          <w:rFonts w:ascii="Arial" w:eastAsia="Times New Roman" w:hAnsi="Arial" w:cs="Arial"/>
          <w:lang w:eastAsia="es-VE"/>
        </w:rPr>
        <w:t xml:space="preserve"> </w:t>
      </w:r>
      <w:r w:rsidR="00D95F60" w:rsidRPr="004E4BB0">
        <w:rPr>
          <w:rFonts w:ascii="Arial" w:eastAsia="Times New Roman" w:hAnsi="Arial" w:cs="Arial"/>
          <w:lang w:eastAsia="es-VE"/>
        </w:rPr>
        <w:t>China</w:t>
      </w:r>
      <w:r w:rsidR="00850FD4" w:rsidRPr="004E4BB0">
        <w:rPr>
          <w:rFonts w:ascii="Arial" w:eastAsia="Times New Roman" w:hAnsi="Arial" w:cs="Arial"/>
          <w:lang w:eastAsia="es-VE"/>
        </w:rPr>
        <w:t xml:space="preserve"> </w:t>
      </w:r>
      <w:r w:rsidR="00D95F60" w:rsidRPr="004E4BB0">
        <w:rPr>
          <w:rFonts w:ascii="Arial" w:eastAsia="Times New Roman" w:hAnsi="Arial" w:cs="Arial"/>
          <w:lang w:eastAsia="es-VE"/>
        </w:rPr>
        <w:t>Sports", se busca que el cliente no solo encuentre datos, sino que se sienta en un entorno digital seguro y profesional.</w:t>
      </w:r>
    </w:p>
    <w:p w14:paraId="69C017F5" w14:textId="77777777" w:rsidR="00817573" w:rsidRPr="00227DA4" w:rsidRDefault="00817573" w:rsidP="00817573">
      <w:pPr>
        <w:spacing w:before="100" w:beforeAutospacing="1" w:after="100" w:afterAutospacing="1"/>
        <w:rPr>
          <w:rFonts w:ascii="Arial" w:hAnsi="Arial" w:cs="Arial"/>
        </w:rPr>
      </w:pPr>
    </w:p>
    <w:p w14:paraId="374E5475" w14:textId="5ECFECE6" w:rsidR="00F50F5A" w:rsidRPr="00227DA4" w:rsidRDefault="00F50F5A" w:rsidP="00817573">
      <w:pPr>
        <w:spacing w:before="100" w:beforeAutospacing="1" w:after="100" w:afterAutospacing="1"/>
        <w:rPr>
          <w:rFonts w:ascii="Arial" w:eastAsia="Times New Roman" w:hAnsi="Arial" w:cs="Arial"/>
          <w:lang w:eastAsia="es-VE"/>
        </w:rPr>
      </w:pPr>
      <w:r w:rsidRPr="00227DA4">
        <w:rPr>
          <w:rFonts w:ascii="Arial" w:hAnsi="Arial" w:cs="Arial"/>
        </w:rPr>
        <w:t>Teoría del Diseño Centrado en el Usuario (DCU)</w:t>
      </w:r>
    </w:p>
    <w:p w14:paraId="530ACD64" w14:textId="24DAE2CC" w:rsidR="00F50F5A" w:rsidRPr="004E4BB0" w:rsidRDefault="00227DA4" w:rsidP="008647DE">
      <w:pPr>
        <w:pStyle w:val="NormalWeb"/>
        <w:spacing w:line="360" w:lineRule="auto"/>
        <w:rPr>
          <w:rFonts w:ascii="Arial" w:hAnsi="Arial" w:cs="Arial"/>
          <w:b/>
          <w:bCs/>
        </w:rPr>
      </w:pPr>
      <w:r>
        <w:rPr>
          <w:rFonts w:ascii="Arial" w:hAnsi="Arial" w:cs="Arial"/>
        </w:rPr>
        <w:t xml:space="preserve">     </w:t>
      </w:r>
      <w:r w:rsidR="00F50F5A" w:rsidRPr="004E4BB0">
        <w:rPr>
          <w:rFonts w:ascii="Arial" w:hAnsi="Arial" w:cs="Arial"/>
        </w:rPr>
        <w:t xml:space="preserve">La norma ISO 9241-210 (2010) establece que el diseño debe partir de las necesidades, contexto y expectativas del usuario, mediante procesos iterativos, retroalimentación constante y validación en cada etapa. </w:t>
      </w:r>
      <w:r w:rsidR="00F50F5A" w:rsidRPr="004E4BB0">
        <w:rPr>
          <w:rStyle w:val="Fuerte"/>
          <w:rFonts w:ascii="Arial" w:hAnsi="Arial" w:cs="Arial"/>
          <w:b w:val="0"/>
          <w:bCs w:val="0"/>
        </w:rPr>
        <w:t>Esta teoría se aplica al proyecto al permitir construir una plataforma que responda a los intereses de usuarios que desean observar las apuestas sin participar directamente, garantizando que el diseño se adapte a sus expectativas y necesidades reales.</w:t>
      </w:r>
    </w:p>
    <w:p w14:paraId="376A1902" w14:textId="77777777" w:rsidR="004A4357" w:rsidRPr="004E4BB0" w:rsidRDefault="004A4357" w:rsidP="008647DE">
      <w:pPr>
        <w:spacing w:line="360" w:lineRule="auto"/>
        <w:rPr>
          <w:rFonts w:ascii="Arial" w:hAnsi="Arial" w:cs="Arial"/>
        </w:rPr>
      </w:pPr>
    </w:p>
    <w:p w14:paraId="57092F65" w14:textId="77777777" w:rsidR="008647DE" w:rsidRPr="00227DA4" w:rsidRDefault="008647DE" w:rsidP="00227DA4">
      <w:pPr>
        <w:spacing w:line="360" w:lineRule="auto"/>
        <w:rPr>
          <w:rFonts w:ascii="Arial" w:eastAsiaTheme="majorEastAsia" w:hAnsi="Arial" w:cs="Arial"/>
        </w:rPr>
      </w:pPr>
      <w:r w:rsidRPr="00227DA4">
        <w:rPr>
          <w:rFonts w:ascii="Arial" w:eastAsiaTheme="majorEastAsia" w:hAnsi="Arial" w:cs="Arial"/>
        </w:rPr>
        <w:t>Teoría de Sistemas</w:t>
      </w:r>
    </w:p>
    <w:p w14:paraId="313C71AA" w14:textId="77777777" w:rsidR="00227DA4" w:rsidRDefault="00227DA4" w:rsidP="00227DA4">
      <w:pPr>
        <w:spacing w:line="360" w:lineRule="auto"/>
        <w:rPr>
          <w:rFonts w:ascii="Arial" w:hAnsi="Arial" w:cs="Arial"/>
        </w:rPr>
      </w:pPr>
    </w:p>
    <w:p w14:paraId="0C535D0F" w14:textId="78D288B7" w:rsidR="008647DE" w:rsidRPr="00227DA4" w:rsidRDefault="00227DA4" w:rsidP="00227DA4">
      <w:pPr>
        <w:spacing w:line="360" w:lineRule="auto"/>
        <w:rPr>
          <w:rFonts w:ascii="Arial" w:hAnsi="Arial" w:cs="Arial"/>
        </w:rPr>
      </w:pPr>
      <w:r>
        <w:rPr>
          <w:rFonts w:ascii="Arial" w:hAnsi="Arial" w:cs="Arial"/>
        </w:rPr>
        <w:t xml:space="preserve">     </w:t>
      </w:r>
      <w:r w:rsidR="007C40CD" w:rsidRPr="00227DA4">
        <w:rPr>
          <w:rFonts w:ascii="Arial" w:hAnsi="Arial" w:cs="Arial"/>
        </w:rPr>
        <w:t xml:space="preserve">Bertalanffy (1968) sostiene que un sistema es “un conjunto de elementos interrelacionados que funcionan como un todo, donde cada componente contribuye al propósito general”. Esta perspectiva resulta clave para el desarrollo del sitio web, ya que permite concebirlo como un sistema informativo coherente, en el que los módulos de análisis, simulación y </w:t>
      </w:r>
      <w:r w:rsidR="007C40CD" w:rsidRPr="00227DA4">
        <w:rPr>
          <w:rFonts w:ascii="Arial" w:hAnsi="Arial" w:cs="Arial"/>
        </w:rPr>
        <w:lastRenderedPageBreak/>
        <w:t>visualización de datos se integran para cumplir con el objetivo de informar y educar al usuario.</w:t>
      </w:r>
    </w:p>
    <w:p w14:paraId="725FE522" w14:textId="77777777" w:rsidR="007C40CD" w:rsidRPr="004E4BB0" w:rsidRDefault="007C40CD" w:rsidP="008647DE">
      <w:pPr>
        <w:pStyle w:val="Prrafodelista"/>
        <w:spacing w:line="360" w:lineRule="auto"/>
        <w:rPr>
          <w:rFonts w:ascii="Arial" w:eastAsiaTheme="majorEastAsia" w:hAnsi="Arial" w:cs="Arial"/>
        </w:rPr>
      </w:pPr>
    </w:p>
    <w:p w14:paraId="1C7AAE53" w14:textId="77777777" w:rsidR="002E28D6" w:rsidRPr="004E4BB0" w:rsidRDefault="002E28D6" w:rsidP="008647DE">
      <w:pPr>
        <w:spacing w:line="360" w:lineRule="auto"/>
        <w:ind w:left="360"/>
        <w:jc w:val="center"/>
        <w:rPr>
          <w:rFonts w:ascii="Arial" w:hAnsi="Arial" w:cs="Arial"/>
        </w:rPr>
      </w:pPr>
    </w:p>
    <w:p w14:paraId="3F66FAB6" w14:textId="272B719E" w:rsidR="007121CD" w:rsidRPr="004E4BB0" w:rsidRDefault="00E334EF" w:rsidP="00DA212D">
      <w:pPr>
        <w:spacing w:line="360" w:lineRule="auto"/>
        <w:ind w:left="360"/>
        <w:rPr>
          <w:rFonts w:ascii="Arial" w:hAnsi="Arial" w:cs="Arial"/>
          <w:b/>
          <w:bCs/>
          <w:lang w:val="es-MX"/>
        </w:rPr>
      </w:pPr>
      <w:r>
        <w:rPr>
          <w:rFonts w:ascii="Arial" w:hAnsi="Arial" w:cs="Arial"/>
          <w:b/>
          <w:bCs/>
          <w:lang w:val="es-MX"/>
        </w:rPr>
        <w:t>4.</w:t>
      </w:r>
      <w:r w:rsidR="00DA212D">
        <w:rPr>
          <w:rFonts w:ascii="Arial" w:hAnsi="Arial" w:cs="Arial"/>
          <w:b/>
          <w:bCs/>
          <w:lang w:val="es-MX"/>
        </w:rPr>
        <w:t xml:space="preserve"> </w:t>
      </w:r>
      <w:r w:rsidR="00C10451" w:rsidRPr="004E4BB0">
        <w:rPr>
          <w:rFonts w:ascii="Arial" w:hAnsi="Arial" w:cs="Arial"/>
          <w:b/>
          <w:bCs/>
          <w:lang w:val="es-MX"/>
        </w:rPr>
        <w:t>Basamentos Legales.</w:t>
      </w:r>
    </w:p>
    <w:p w14:paraId="21E8E026" w14:textId="7C3B61FB" w:rsidR="00225F6E" w:rsidRPr="004E4BB0" w:rsidRDefault="00225F6E" w:rsidP="008647DE">
      <w:pPr>
        <w:spacing w:before="100" w:beforeAutospacing="1" w:after="100" w:afterAutospacing="1" w:line="360" w:lineRule="auto"/>
        <w:rPr>
          <w:rFonts w:ascii="Arial" w:eastAsia="Times New Roman" w:hAnsi="Arial" w:cs="Arial"/>
          <w:b/>
          <w:bCs/>
          <w:lang w:eastAsia="es-VE"/>
        </w:rPr>
      </w:pPr>
      <w:r w:rsidRPr="00227DA4">
        <w:rPr>
          <w:rFonts w:ascii="Arial" w:eastAsia="Times New Roman" w:hAnsi="Arial" w:cs="Arial"/>
          <w:lang w:eastAsia="es-VE"/>
        </w:rPr>
        <w:t>Constitución de la República Bolivariana de Venezuela</w:t>
      </w:r>
      <w:r w:rsidRPr="004E4BB0">
        <w:rPr>
          <w:rFonts w:ascii="Arial" w:eastAsia="Times New Roman" w:hAnsi="Arial" w:cs="Arial"/>
          <w:b/>
          <w:bCs/>
          <w:lang w:eastAsia="es-VE"/>
        </w:rPr>
        <w:t>.</w:t>
      </w:r>
    </w:p>
    <w:p w14:paraId="7DEBC50D" w14:textId="77777777" w:rsidR="00225F6E" w:rsidRPr="004E4BB0" w:rsidRDefault="00225F6E" w:rsidP="008647DE">
      <w:pPr>
        <w:spacing w:before="100" w:beforeAutospacing="1" w:after="100" w:afterAutospacing="1" w:line="360" w:lineRule="auto"/>
        <w:rPr>
          <w:rFonts w:ascii="Arial" w:eastAsia="Times New Roman" w:hAnsi="Arial" w:cs="Arial"/>
          <w:lang w:eastAsia="es-VE"/>
        </w:rPr>
      </w:pPr>
      <w:r w:rsidRPr="004E4BB0">
        <w:rPr>
          <w:rFonts w:ascii="Arial" w:eastAsia="Times New Roman" w:hAnsi="Arial" w:cs="Arial"/>
          <w:lang w:eastAsia="es-VE"/>
        </w:rPr>
        <w:t>Artículo 28.</w:t>
      </w:r>
    </w:p>
    <w:p w14:paraId="58F38D37" w14:textId="35DE5C9E" w:rsidR="00225F6E" w:rsidRPr="004E4BB0" w:rsidRDefault="005603D4"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225F6E" w:rsidRPr="004E4BB0">
        <w:rPr>
          <w:rFonts w:ascii="Arial" w:eastAsia="Times New Roman" w:hAnsi="Arial" w:cs="Arial"/>
          <w:lang w:eastAsia="es-VE"/>
        </w:rPr>
        <w:t>Toda persona tiene derecho al acceso a la información y a que se protejan sus datos personales. Esta información no podrá ser objeto de tratamiento informático sin el consentimiento de su titular, salvo por razones de interés general previstas en la ley.</w:t>
      </w:r>
    </w:p>
    <w:p w14:paraId="127D5CD0" w14:textId="27312045" w:rsidR="00225F6E" w:rsidRPr="004E4BB0" w:rsidRDefault="005603D4"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225F6E" w:rsidRPr="004E4BB0">
        <w:rPr>
          <w:rFonts w:ascii="Arial" w:eastAsia="Times New Roman" w:hAnsi="Arial" w:cs="Arial"/>
          <w:lang w:eastAsia="es-VE"/>
        </w:rPr>
        <w:t>Este artículo constitucional exige que la página web respete la privacidad de los usuarios, solicitando consentimiento para el uso de datos personales y garantizando su protección mediante políticas claras.</w:t>
      </w:r>
    </w:p>
    <w:p w14:paraId="40C3DB50" w14:textId="77777777" w:rsidR="00C10451" w:rsidRPr="004E4BB0" w:rsidRDefault="00C10451" w:rsidP="008647DE">
      <w:pPr>
        <w:spacing w:line="360" w:lineRule="auto"/>
        <w:ind w:left="360"/>
        <w:rPr>
          <w:rFonts w:ascii="Arial" w:hAnsi="Arial" w:cs="Arial"/>
        </w:rPr>
      </w:pPr>
    </w:p>
    <w:p w14:paraId="77CB7687" w14:textId="07009F71" w:rsidR="00C37F64" w:rsidRPr="005603D4" w:rsidRDefault="00C37F64" w:rsidP="008647DE">
      <w:pPr>
        <w:spacing w:line="360" w:lineRule="auto"/>
        <w:ind w:left="360"/>
        <w:rPr>
          <w:rFonts w:ascii="Arial" w:hAnsi="Arial" w:cs="Arial"/>
        </w:rPr>
      </w:pPr>
      <w:r w:rsidRPr="005603D4">
        <w:rPr>
          <w:rFonts w:ascii="Arial" w:hAnsi="Arial" w:cs="Arial"/>
        </w:rPr>
        <w:t>Ley de Mensajes de Datos y Firmas Electrónicas</w:t>
      </w:r>
      <w:r w:rsidR="009F2333" w:rsidRPr="005603D4">
        <w:rPr>
          <w:rFonts w:ascii="Arial" w:hAnsi="Arial" w:cs="Arial"/>
        </w:rPr>
        <w:t>.</w:t>
      </w:r>
    </w:p>
    <w:p w14:paraId="538EFFC5" w14:textId="77777777" w:rsidR="00C37F64" w:rsidRPr="004E4BB0" w:rsidRDefault="00C37F64" w:rsidP="008647DE">
      <w:pPr>
        <w:spacing w:line="360" w:lineRule="auto"/>
        <w:ind w:left="360"/>
        <w:rPr>
          <w:rFonts w:ascii="Arial" w:hAnsi="Arial" w:cs="Arial"/>
        </w:rPr>
      </w:pPr>
      <w:r w:rsidRPr="004E4BB0">
        <w:rPr>
          <w:rFonts w:ascii="Arial" w:hAnsi="Arial" w:cs="Arial"/>
        </w:rPr>
        <w:t>Artículo 4.</w:t>
      </w:r>
    </w:p>
    <w:p w14:paraId="1CAF50C2" w14:textId="77777777" w:rsidR="005603D4" w:rsidRDefault="005603D4" w:rsidP="008647DE">
      <w:pPr>
        <w:spacing w:line="360" w:lineRule="auto"/>
        <w:ind w:left="360"/>
        <w:rPr>
          <w:rFonts w:ascii="Arial" w:hAnsi="Arial" w:cs="Arial"/>
        </w:rPr>
      </w:pPr>
      <w:r>
        <w:rPr>
          <w:rFonts w:ascii="Arial" w:hAnsi="Arial" w:cs="Arial"/>
        </w:rPr>
        <w:t xml:space="preserve">    </w:t>
      </w:r>
    </w:p>
    <w:p w14:paraId="39318FBE" w14:textId="0863FA63" w:rsidR="00C37F64" w:rsidRPr="004E4BB0" w:rsidRDefault="00E334EF" w:rsidP="00E334EF">
      <w:pPr>
        <w:spacing w:line="360" w:lineRule="auto"/>
        <w:rPr>
          <w:rFonts w:ascii="Arial" w:hAnsi="Arial" w:cs="Arial"/>
        </w:rPr>
      </w:pPr>
      <w:r>
        <w:rPr>
          <w:rFonts w:ascii="Arial" w:hAnsi="Arial" w:cs="Arial"/>
        </w:rPr>
        <w:t xml:space="preserve">     </w:t>
      </w:r>
      <w:r w:rsidR="006C43A6" w:rsidRPr="004E4BB0">
        <w:rPr>
          <w:rFonts w:ascii="Arial" w:hAnsi="Arial" w:cs="Arial"/>
        </w:rPr>
        <w:t>Los mensajes de datos tendrán la misma eficacia jurídica que los documentos escritos, siempre que cumplan con los requisitos establecidos en esta Ley. Cuando la ley requiera que determinada información conste por escrito, ese requisito quedará satisfecho si la información se contiene en un mensaje de datos, siempre que el mismo sea accesible para su posterior consulta.</w:t>
      </w:r>
    </w:p>
    <w:p w14:paraId="2FF7039B" w14:textId="77777777" w:rsidR="00C37F64" w:rsidRPr="004E4BB0" w:rsidRDefault="00C37F64" w:rsidP="008647DE">
      <w:pPr>
        <w:spacing w:line="360" w:lineRule="auto"/>
        <w:ind w:left="360"/>
        <w:rPr>
          <w:rFonts w:ascii="Arial" w:hAnsi="Arial" w:cs="Arial"/>
        </w:rPr>
      </w:pPr>
    </w:p>
    <w:p w14:paraId="750453D4" w14:textId="27440146" w:rsidR="00C10451" w:rsidRPr="004E4BB0" w:rsidRDefault="005603D4" w:rsidP="008647DE">
      <w:pPr>
        <w:spacing w:line="360" w:lineRule="auto"/>
        <w:ind w:left="360"/>
        <w:rPr>
          <w:rFonts w:ascii="Arial" w:hAnsi="Arial" w:cs="Arial"/>
        </w:rPr>
      </w:pPr>
      <w:r>
        <w:rPr>
          <w:rFonts w:ascii="Arial" w:hAnsi="Arial" w:cs="Arial"/>
        </w:rPr>
        <w:lastRenderedPageBreak/>
        <w:t xml:space="preserve">     </w:t>
      </w:r>
      <w:r w:rsidR="00C37F64" w:rsidRPr="004E4BB0">
        <w:rPr>
          <w:rFonts w:ascii="Arial" w:hAnsi="Arial" w:cs="Arial"/>
        </w:rPr>
        <w:t>Este artículo respalda la validez legal de la información publicada en la página web del centro de apuestas, como términos y condiciones, políticas de privacidad y promociones. Garantiza que los contenidos digitales tengan valor jurídico si son accesibles y bien estructurados.</w:t>
      </w:r>
    </w:p>
    <w:p w14:paraId="6E35DBB7" w14:textId="77777777" w:rsidR="009F2333" w:rsidRPr="004E4BB0" w:rsidRDefault="009F2333" w:rsidP="008647DE">
      <w:pPr>
        <w:spacing w:line="360" w:lineRule="auto"/>
        <w:ind w:left="360"/>
        <w:rPr>
          <w:rFonts w:ascii="Arial" w:hAnsi="Arial" w:cs="Arial"/>
        </w:rPr>
      </w:pPr>
    </w:p>
    <w:p w14:paraId="7BA69751" w14:textId="48A27DF1" w:rsidR="00257857" w:rsidRPr="005603D4" w:rsidRDefault="00257857" w:rsidP="008647DE">
      <w:pPr>
        <w:spacing w:line="360" w:lineRule="auto"/>
        <w:ind w:left="360"/>
        <w:rPr>
          <w:rFonts w:ascii="Arial" w:hAnsi="Arial" w:cs="Arial"/>
        </w:rPr>
      </w:pPr>
      <w:r w:rsidRPr="005603D4">
        <w:rPr>
          <w:rFonts w:ascii="Arial" w:hAnsi="Arial" w:cs="Arial"/>
        </w:rPr>
        <w:t>Ley Orgánica de Telecomunicaciones</w:t>
      </w:r>
      <w:r w:rsidR="00203DC7" w:rsidRPr="005603D4">
        <w:rPr>
          <w:rFonts w:ascii="Arial" w:hAnsi="Arial" w:cs="Arial"/>
        </w:rPr>
        <w:t>.</w:t>
      </w:r>
    </w:p>
    <w:p w14:paraId="4107F14B" w14:textId="1DF02185" w:rsidR="00257857" w:rsidRPr="004E4BB0" w:rsidRDefault="00257857" w:rsidP="008647DE">
      <w:pPr>
        <w:spacing w:line="360" w:lineRule="auto"/>
        <w:ind w:left="360"/>
        <w:rPr>
          <w:rFonts w:ascii="Arial" w:hAnsi="Arial" w:cs="Arial"/>
        </w:rPr>
      </w:pPr>
      <w:r w:rsidRPr="004E4BB0">
        <w:rPr>
          <w:rFonts w:ascii="Arial" w:hAnsi="Arial" w:cs="Arial"/>
        </w:rPr>
        <w:t>Artículo 7. Acceso universal.</w:t>
      </w:r>
    </w:p>
    <w:p w14:paraId="6652F675" w14:textId="77777777" w:rsidR="005603D4" w:rsidRDefault="005603D4" w:rsidP="008647DE">
      <w:pPr>
        <w:spacing w:line="360" w:lineRule="auto"/>
        <w:ind w:left="360"/>
        <w:rPr>
          <w:rFonts w:ascii="Arial" w:hAnsi="Arial" w:cs="Arial"/>
        </w:rPr>
      </w:pPr>
    </w:p>
    <w:p w14:paraId="68C08F41" w14:textId="74C60B39" w:rsidR="00257857" w:rsidRPr="004E4BB0" w:rsidRDefault="005603D4" w:rsidP="008647DE">
      <w:pPr>
        <w:spacing w:line="360" w:lineRule="auto"/>
        <w:ind w:left="360"/>
        <w:rPr>
          <w:rFonts w:ascii="Arial" w:hAnsi="Arial" w:cs="Arial"/>
        </w:rPr>
      </w:pPr>
      <w:r>
        <w:rPr>
          <w:rFonts w:ascii="Arial" w:hAnsi="Arial" w:cs="Arial"/>
        </w:rPr>
        <w:t xml:space="preserve">     </w:t>
      </w:r>
      <w:r w:rsidR="00D5155F" w:rsidRPr="004E4BB0">
        <w:rPr>
          <w:rFonts w:ascii="Arial" w:hAnsi="Arial" w:cs="Arial"/>
        </w:rPr>
        <w:t>El Estado promoverá el acceso universal a los servicios de telecomunicaciones, garantizando su disponibilidad, calidad y eficiencia. Asimismo, fomentará el desarrollo de las tecnologías de información y comunicación como herramientas para el progreso social y económico.</w:t>
      </w:r>
    </w:p>
    <w:p w14:paraId="7021F8B4" w14:textId="77777777" w:rsidR="00D5155F" w:rsidRPr="004E4BB0" w:rsidRDefault="00D5155F" w:rsidP="008647DE">
      <w:pPr>
        <w:spacing w:line="360" w:lineRule="auto"/>
        <w:ind w:left="360"/>
        <w:rPr>
          <w:rFonts w:ascii="Arial" w:hAnsi="Arial" w:cs="Arial"/>
        </w:rPr>
      </w:pPr>
    </w:p>
    <w:p w14:paraId="28520046" w14:textId="2188444C" w:rsidR="009F2333" w:rsidRPr="004E4BB0" w:rsidRDefault="005603D4" w:rsidP="008647DE">
      <w:pPr>
        <w:spacing w:line="360" w:lineRule="auto"/>
        <w:ind w:left="360"/>
        <w:rPr>
          <w:rFonts w:ascii="Arial" w:hAnsi="Arial" w:cs="Arial"/>
        </w:rPr>
      </w:pPr>
      <w:r>
        <w:rPr>
          <w:rFonts w:ascii="Arial" w:hAnsi="Arial" w:cs="Arial"/>
        </w:rPr>
        <w:t xml:space="preserve">     </w:t>
      </w:r>
      <w:r w:rsidR="00257857" w:rsidRPr="004E4BB0">
        <w:rPr>
          <w:rFonts w:ascii="Arial" w:hAnsi="Arial" w:cs="Arial"/>
        </w:rPr>
        <w:t>Este artículo legitima el desarrollo de la página web como medio para ampliar el acceso digital a los servicios del centro de apuestas, promoviendo inclusión tecnológica y fortaleciendo la comunicación con la comunidad.</w:t>
      </w:r>
    </w:p>
    <w:p w14:paraId="2936ACAC" w14:textId="77777777" w:rsidR="00D5155F" w:rsidRPr="004E4BB0" w:rsidRDefault="00D5155F" w:rsidP="008647DE">
      <w:pPr>
        <w:spacing w:line="360" w:lineRule="auto"/>
        <w:ind w:left="360"/>
        <w:rPr>
          <w:rFonts w:ascii="Arial" w:hAnsi="Arial" w:cs="Arial"/>
        </w:rPr>
      </w:pPr>
    </w:p>
    <w:p w14:paraId="201666AE" w14:textId="6A648E14" w:rsidR="009C6038" w:rsidRPr="005603D4" w:rsidRDefault="009C6038" w:rsidP="008647DE">
      <w:pPr>
        <w:spacing w:line="360" w:lineRule="auto"/>
        <w:ind w:left="360"/>
        <w:rPr>
          <w:rFonts w:ascii="Arial" w:hAnsi="Arial" w:cs="Arial"/>
        </w:rPr>
      </w:pPr>
      <w:r w:rsidRPr="005603D4">
        <w:rPr>
          <w:rFonts w:ascii="Arial" w:hAnsi="Arial" w:cs="Arial"/>
        </w:rPr>
        <w:t>Decreto Nº 825 (Acceso a Internet como política prioritaria).</w:t>
      </w:r>
    </w:p>
    <w:p w14:paraId="3D0A5905" w14:textId="166DF655" w:rsidR="00D5155F" w:rsidRPr="004E4BB0" w:rsidRDefault="009C6038" w:rsidP="008647DE">
      <w:pPr>
        <w:spacing w:line="360" w:lineRule="auto"/>
        <w:ind w:left="360"/>
        <w:rPr>
          <w:rFonts w:ascii="Arial" w:hAnsi="Arial" w:cs="Arial"/>
        </w:rPr>
      </w:pPr>
      <w:r w:rsidRPr="004E4BB0">
        <w:rPr>
          <w:rFonts w:ascii="Arial" w:hAnsi="Arial" w:cs="Arial"/>
        </w:rPr>
        <w:t>Artículo Único.</w:t>
      </w:r>
    </w:p>
    <w:p w14:paraId="30913AFC" w14:textId="77777777" w:rsidR="005603D4" w:rsidRDefault="005603D4" w:rsidP="008647DE">
      <w:pPr>
        <w:spacing w:line="360" w:lineRule="auto"/>
        <w:ind w:left="360"/>
        <w:rPr>
          <w:rFonts w:ascii="Arial" w:hAnsi="Arial" w:cs="Arial"/>
        </w:rPr>
      </w:pPr>
    </w:p>
    <w:p w14:paraId="043674F0" w14:textId="77947F66" w:rsidR="009C6038" w:rsidRPr="004E4BB0" w:rsidRDefault="005603D4" w:rsidP="008647DE">
      <w:pPr>
        <w:spacing w:line="360" w:lineRule="auto"/>
        <w:ind w:left="360"/>
        <w:rPr>
          <w:rFonts w:ascii="Arial" w:hAnsi="Arial" w:cs="Arial"/>
        </w:rPr>
      </w:pPr>
      <w:r>
        <w:rPr>
          <w:rFonts w:ascii="Arial" w:hAnsi="Arial" w:cs="Arial"/>
        </w:rPr>
        <w:t xml:space="preserve">     </w:t>
      </w:r>
      <w:r w:rsidR="0065163A" w:rsidRPr="004E4BB0">
        <w:rPr>
          <w:rFonts w:ascii="Arial" w:hAnsi="Arial" w:cs="Arial"/>
        </w:rPr>
        <w:t>Se declara el acceso y el uso de Internet como política prioritaria para el desarrollo cultural, económico y social de la República Bolivariana de Venezuela, y se instruye a los órganos y entes del Estado a promover su utilización en todas las actividades públicas.</w:t>
      </w:r>
    </w:p>
    <w:p w14:paraId="3C924456" w14:textId="77777777" w:rsidR="0065163A" w:rsidRPr="004E4BB0" w:rsidRDefault="0065163A" w:rsidP="008647DE">
      <w:pPr>
        <w:spacing w:line="360" w:lineRule="auto"/>
        <w:ind w:left="360"/>
        <w:rPr>
          <w:rFonts w:ascii="Arial" w:hAnsi="Arial" w:cs="Arial"/>
        </w:rPr>
      </w:pPr>
    </w:p>
    <w:p w14:paraId="0A77E74E" w14:textId="4E4220DB" w:rsidR="0065163A" w:rsidRPr="004E4BB0" w:rsidRDefault="005603D4" w:rsidP="008647DE">
      <w:pPr>
        <w:spacing w:line="360" w:lineRule="auto"/>
        <w:ind w:left="360"/>
        <w:rPr>
          <w:rFonts w:ascii="Arial" w:hAnsi="Arial" w:cs="Arial"/>
        </w:rPr>
      </w:pPr>
      <w:r>
        <w:rPr>
          <w:rFonts w:ascii="Arial" w:hAnsi="Arial" w:cs="Arial"/>
        </w:rPr>
        <w:t xml:space="preserve">     </w:t>
      </w:r>
      <w:r w:rsidR="0065163A" w:rsidRPr="004E4BB0">
        <w:rPr>
          <w:rFonts w:ascii="Arial" w:hAnsi="Arial" w:cs="Arial"/>
        </w:rPr>
        <w:t>Este decreto respalda el uso de la página web como herramienta de desarrollo institucional, alineada con los objetivos del Estado en materia de digitalización, inclusión y modernización de servicios.</w:t>
      </w:r>
    </w:p>
    <w:p w14:paraId="4972FF84" w14:textId="77777777" w:rsidR="009B7F39" w:rsidRPr="004E4BB0" w:rsidRDefault="009B7F39" w:rsidP="008647DE">
      <w:pPr>
        <w:spacing w:line="360" w:lineRule="auto"/>
        <w:ind w:left="360"/>
        <w:rPr>
          <w:rFonts w:ascii="Arial" w:hAnsi="Arial" w:cs="Arial"/>
        </w:rPr>
      </w:pPr>
    </w:p>
    <w:p w14:paraId="222B095B" w14:textId="43C6C805" w:rsidR="009B7F39" w:rsidRPr="004E4BB0" w:rsidRDefault="009B7F39" w:rsidP="008647DE">
      <w:pPr>
        <w:spacing w:line="360" w:lineRule="auto"/>
        <w:ind w:left="360"/>
        <w:rPr>
          <w:rFonts w:ascii="Arial" w:hAnsi="Arial" w:cs="Arial"/>
          <w:b/>
          <w:bCs/>
        </w:rPr>
      </w:pPr>
      <w:r w:rsidRPr="005603D4">
        <w:rPr>
          <w:rFonts w:ascii="Arial" w:hAnsi="Arial" w:cs="Arial"/>
        </w:rPr>
        <w:lastRenderedPageBreak/>
        <w:t>Ley Especial Contra los Delitos Informáticos.</w:t>
      </w:r>
    </w:p>
    <w:p w14:paraId="2342CA52" w14:textId="71C438E6" w:rsidR="009B7F39" w:rsidRPr="004E4BB0" w:rsidRDefault="00F87C7F" w:rsidP="008647DE">
      <w:pPr>
        <w:spacing w:line="360" w:lineRule="auto"/>
        <w:ind w:left="360"/>
        <w:rPr>
          <w:rFonts w:ascii="Arial" w:hAnsi="Arial" w:cs="Arial"/>
        </w:rPr>
      </w:pPr>
      <w:r w:rsidRPr="004E4BB0">
        <w:rPr>
          <w:rFonts w:ascii="Arial" w:hAnsi="Arial" w:cs="Arial"/>
        </w:rPr>
        <w:t>Artículo 20. Acceso indebido.</w:t>
      </w:r>
    </w:p>
    <w:p w14:paraId="68D0B4FF" w14:textId="77777777" w:rsidR="005603D4" w:rsidRDefault="005603D4" w:rsidP="008647DE">
      <w:pPr>
        <w:spacing w:line="360" w:lineRule="auto"/>
        <w:ind w:left="360"/>
        <w:rPr>
          <w:rFonts w:ascii="Arial" w:hAnsi="Arial" w:cs="Arial"/>
        </w:rPr>
      </w:pPr>
    </w:p>
    <w:p w14:paraId="7CBCB6C7" w14:textId="20DB7139" w:rsidR="00F87C7F" w:rsidRPr="004E4BB0" w:rsidRDefault="005603D4" w:rsidP="008647DE">
      <w:pPr>
        <w:spacing w:line="360" w:lineRule="auto"/>
        <w:ind w:left="360"/>
        <w:rPr>
          <w:rFonts w:ascii="Arial" w:hAnsi="Arial" w:cs="Arial"/>
        </w:rPr>
      </w:pPr>
      <w:r>
        <w:rPr>
          <w:rFonts w:ascii="Arial" w:hAnsi="Arial" w:cs="Arial"/>
        </w:rPr>
        <w:t xml:space="preserve">     </w:t>
      </w:r>
      <w:r w:rsidR="00560F7C" w:rsidRPr="004E4BB0">
        <w:rPr>
          <w:rFonts w:ascii="Arial" w:hAnsi="Arial" w:cs="Arial"/>
        </w:rPr>
        <w:t>El que</w:t>
      </w:r>
      <w:r w:rsidR="00B5509E" w:rsidRPr="004E4BB0">
        <w:rPr>
          <w:rFonts w:ascii="Arial" w:hAnsi="Arial" w:cs="Arial"/>
        </w:rPr>
        <w:t xml:space="preserve"> </w:t>
      </w:r>
      <w:r w:rsidR="00560F7C" w:rsidRPr="004E4BB0">
        <w:rPr>
          <w:rFonts w:ascii="Arial" w:hAnsi="Arial" w:cs="Arial"/>
        </w:rPr>
        <w:t>sin autorización acceda</w:t>
      </w:r>
      <w:r w:rsidR="00B5509E" w:rsidRPr="004E4BB0">
        <w:rPr>
          <w:rFonts w:ascii="Arial" w:hAnsi="Arial" w:cs="Arial"/>
        </w:rPr>
        <w:t>,</w:t>
      </w:r>
      <w:r w:rsidR="00560F7C" w:rsidRPr="004E4BB0">
        <w:rPr>
          <w:rFonts w:ascii="Arial" w:hAnsi="Arial" w:cs="Arial"/>
        </w:rPr>
        <w:t xml:space="preserve"> intercepte, interfiera o use un sistema informático, será sancionado con prisión de uno a cinco años. Si el hecho se realiza en perjuicio de un sistema informático del Estado, la pena será de tres a seis años.</w:t>
      </w:r>
    </w:p>
    <w:p w14:paraId="35690AC7" w14:textId="77777777" w:rsidR="00560F7C" w:rsidRPr="004E4BB0" w:rsidRDefault="00560F7C" w:rsidP="008647DE">
      <w:pPr>
        <w:spacing w:line="360" w:lineRule="auto"/>
        <w:ind w:left="360"/>
        <w:rPr>
          <w:rFonts w:ascii="Arial" w:hAnsi="Arial" w:cs="Arial"/>
        </w:rPr>
      </w:pPr>
    </w:p>
    <w:p w14:paraId="3D99C6B1" w14:textId="010CA704" w:rsidR="00560F7C" w:rsidRPr="004E4BB0" w:rsidRDefault="005603D4" w:rsidP="008647DE">
      <w:pPr>
        <w:spacing w:line="360" w:lineRule="auto"/>
        <w:ind w:left="360"/>
        <w:rPr>
          <w:rFonts w:ascii="Arial" w:hAnsi="Arial" w:cs="Arial"/>
        </w:rPr>
      </w:pPr>
      <w:r>
        <w:rPr>
          <w:rFonts w:ascii="Arial" w:hAnsi="Arial" w:cs="Arial"/>
        </w:rPr>
        <w:t xml:space="preserve">     </w:t>
      </w:r>
      <w:r w:rsidR="00560F7C" w:rsidRPr="004E4BB0">
        <w:rPr>
          <w:rFonts w:ascii="Arial" w:hAnsi="Arial" w:cs="Arial"/>
        </w:rPr>
        <w:t>Este artículo exige que la página web incluya medidas de seguridad digital como certificados SSL, autenticación y protección contra accesos no autorizados, para proteger tanto la información del usuario como la integridad del sistema.</w:t>
      </w:r>
    </w:p>
    <w:p w14:paraId="584688F4" w14:textId="77777777" w:rsidR="00733556" w:rsidRPr="004E4BB0" w:rsidRDefault="00733556" w:rsidP="008647DE">
      <w:pPr>
        <w:spacing w:line="360" w:lineRule="auto"/>
        <w:ind w:left="360"/>
        <w:rPr>
          <w:rFonts w:ascii="Arial" w:hAnsi="Arial" w:cs="Arial"/>
        </w:rPr>
      </w:pPr>
    </w:p>
    <w:p w14:paraId="04D261B5" w14:textId="4DA40C2F" w:rsidR="00C10451" w:rsidRPr="00E334EF" w:rsidRDefault="00E334EF" w:rsidP="00E334EF">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C10451" w:rsidRPr="00E334EF">
        <w:rPr>
          <w:rFonts w:ascii="Arial" w:eastAsia="Times New Roman" w:hAnsi="Arial" w:cs="Arial"/>
          <w:lang w:eastAsia="es-VE"/>
        </w:rPr>
        <w:t>M</w:t>
      </w:r>
      <w:r w:rsidR="0068084C" w:rsidRPr="00E334EF">
        <w:rPr>
          <w:rFonts w:ascii="Arial" w:eastAsia="Times New Roman" w:hAnsi="Arial" w:cs="Arial"/>
          <w:lang w:eastAsia="es-VE"/>
        </w:rPr>
        <w:t>ARCO LEGAL EN VENEZUELA</w:t>
      </w:r>
    </w:p>
    <w:p w14:paraId="1ADBF934" w14:textId="2F6CD1F1" w:rsidR="00C10451" w:rsidRPr="005603D4" w:rsidRDefault="00436ABA" w:rsidP="008647DE">
      <w:pPr>
        <w:spacing w:line="360" w:lineRule="auto"/>
        <w:ind w:left="360"/>
        <w:rPr>
          <w:rFonts w:ascii="Arial" w:eastAsia="Times New Roman" w:hAnsi="Arial" w:cs="Arial"/>
          <w:lang w:eastAsia="es-VE"/>
        </w:rPr>
      </w:pPr>
      <w:r w:rsidRPr="005603D4">
        <w:rPr>
          <w:rFonts w:ascii="Arial" w:eastAsia="Times New Roman" w:hAnsi="Arial" w:cs="Arial"/>
          <w:lang w:eastAsia="es-VE"/>
        </w:rPr>
        <w:t>Ley para el Control de los Casinos, Salas de Bingo y Máquinas Traganíqueles</w:t>
      </w:r>
    </w:p>
    <w:p w14:paraId="4260C118" w14:textId="1B640A00" w:rsidR="00436ABA" w:rsidRPr="004E4BB0" w:rsidRDefault="00310FA3" w:rsidP="008647DE">
      <w:pPr>
        <w:spacing w:line="360" w:lineRule="auto"/>
        <w:ind w:left="360"/>
        <w:rPr>
          <w:rFonts w:ascii="Arial" w:eastAsia="Times New Roman" w:hAnsi="Arial" w:cs="Arial"/>
          <w:lang w:eastAsia="es-VE"/>
        </w:rPr>
      </w:pPr>
      <w:r w:rsidRPr="004E4BB0">
        <w:rPr>
          <w:rFonts w:ascii="Arial" w:eastAsia="Times New Roman" w:hAnsi="Arial" w:cs="Arial"/>
          <w:lang w:eastAsia="es-VE"/>
        </w:rPr>
        <w:t>Artículo 29. Publicidad.</w:t>
      </w:r>
    </w:p>
    <w:p w14:paraId="28F7D49F" w14:textId="77777777" w:rsidR="005603D4" w:rsidRDefault="005603D4" w:rsidP="008647DE">
      <w:pPr>
        <w:spacing w:line="360" w:lineRule="auto"/>
        <w:ind w:left="360"/>
        <w:rPr>
          <w:rFonts w:ascii="Arial" w:eastAsia="Times New Roman" w:hAnsi="Arial" w:cs="Arial"/>
          <w:lang w:eastAsia="es-VE"/>
        </w:rPr>
      </w:pPr>
    </w:p>
    <w:p w14:paraId="2912E341" w14:textId="137F32BB" w:rsidR="00310FA3" w:rsidRPr="004E4BB0" w:rsidRDefault="005603D4" w:rsidP="008647DE">
      <w:pPr>
        <w:spacing w:line="360" w:lineRule="auto"/>
        <w:ind w:left="360"/>
        <w:rPr>
          <w:rFonts w:ascii="Arial" w:eastAsia="Times New Roman" w:hAnsi="Arial" w:cs="Arial"/>
          <w:lang w:eastAsia="es-VE"/>
        </w:rPr>
      </w:pPr>
      <w:r>
        <w:rPr>
          <w:rFonts w:ascii="Arial" w:eastAsia="Times New Roman" w:hAnsi="Arial" w:cs="Arial"/>
          <w:lang w:eastAsia="es-VE"/>
        </w:rPr>
        <w:t xml:space="preserve">     </w:t>
      </w:r>
      <w:r w:rsidR="00310FA3" w:rsidRPr="004E4BB0">
        <w:rPr>
          <w:rFonts w:ascii="Arial" w:eastAsia="Times New Roman" w:hAnsi="Arial" w:cs="Arial"/>
          <w:lang w:eastAsia="es-VE"/>
        </w:rPr>
        <w:t>Se prohíbe expresamente cualquier publicidad, promoción y comercialización de los juegos que caen dentro del alcance de esta legislación. Esta prohibición se aplica al marketing en cualquier medio, incluyendo televisión, radio, publicaciones impresas e Internet.</w:t>
      </w:r>
    </w:p>
    <w:p w14:paraId="4F056791" w14:textId="77777777" w:rsidR="00310FA3" w:rsidRPr="004E4BB0" w:rsidRDefault="00310FA3" w:rsidP="008647DE">
      <w:pPr>
        <w:spacing w:line="360" w:lineRule="auto"/>
        <w:ind w:left="360"/>
        <w:rPr>
          <w:rFonts w:ascii="Arial" w:eastAsia="Times New Roman" w:hAnsi="Arial" w:cs="Arial"/>
          <w:lang w:eastAsia="es-VE"/>
        </w:rPr>
      </w:pPr>
    </w:p>
    <w:p w14:paraId="7D60D50C" w14:textId="41153B26" w:rsidR="00310FA3" w:rsidRPr="004E4BB0" w:rsidRDefault="005603D4" w:rsidP="008647DE">
      <w:pPr>
        <w:spacing w:line="360" w:lineRule="auto"/>
        <w:ind w:left="360"/>
        <w:rPr>
          <w:rFonts w:ascii="Arial" w:eastAsia="Times New Roman" w:hAnsi="Arial" w:cs="Arial"/>
          <w:lang w:eastAsia="es-VE"/>
        </w:rPr>
      </w:pPr>
      <w:r>
        <w:rPr>
          <w:rFonts w:ascii="Arial" w:eastAsia="Times New Roman" w:hAnsi="Arial" w:cs="Arial"/>
          <w:lang w:eastAsia="es-VE"/>
        </w:rPr>
        <w:t xml:space="preserve">     </w:t>
      </w:r>
      <w:r w:rsidR="004261EA" w:rsidRPr="004E4BB0">
        <w:rPr>
          <w:rFonts w:ascii="Arial" w:eastAsia="Times New Roman" w:hAnsi="Arial" w:cs="Arial"/>
          <w:lang w:eastAsia="es-VE"/>
        </w:rPr>
        <w:t>Este artículo establece que la página web debe tener un carácter estrictamente informativo, sin promover directamente las apuestas. El contenido debe centrarse en aspectos institucionales, horarios, servicios y contacto, cumpliendo con las restricciones legales vigentes.</w:t>
      </w:r>
    </w:p>
    <w:p w14:paraId="3BE1FEA0" w14:textId="77777777" w:rsidR="004261EA" w:rsidRPr="004E4BB0" w:rsidRDefault="004261EA" w:rsidP="008647DE">
      <w:pPr>
        <w:spacing w:line="360" w:lineRule="auto"/>
        <w:ind w:left="360"/>
        <w:rPr>
          <w:rFonts w:ascii="Arial" w:eastAsia="Times New Roman" w:hAnsi="Arial" w:cs="Arial"/>
          <w:lang w:eastAsia="es-VE"/>
        </w:rPr>
      </w:pPr>
    </w:p>
    <w:p w14:paraId="4DCC8B0C" w14:textId="31AA55A7" w:rsidR="004261EA" w:rsidRPr="004E4BB0" w:rsidRDefault="005361E6" w:rsidP="008647DE">
      <w:pPr>
        <w:spacing w:line="360" w:lineRule="auto"/>
        <w:ind w:left="360"/>
        <w:rPr>
          <w:rFonts w:ascii="Arial" w:eastAsia="Times New Roman" w:hAnsi="Arial" w:cs="Arial"/>
          <w:lang w:eastAsia="es-VE"/>
        </w:rPr>
      </w:pPr>
      <w:r w:rsidRPr="005603D4">
        <w:rPr>
          <w:rFonts w:ascii="Arial" w:eastAsia="Times New Roman" w:hAnsi="Arial" w:cs="Arial"/>
          <w:lang w:eastAsia="es-VE"/>
        </w:rPr>
        <w:t>Ley de Protección de la Privacidad de las Comunicaciones.</w:t>
      </w:r>
    </w:p>
    <w:p w14:paraId="7D95ACA7" w14:textId="77777777" w:rsidR="00B34665" w:rsidRPr="004E4BB0" w:rsidRDefault="005361E6" w:rsidP="008647DE">
      <w:pPr>
        <w:spacing w:line="360" w:lineRule="auto"/>
        <w:ind w:left="360"/>
        <w:rPr>
          <w:rFonts w:ascii="Arial" w:eastAsia="Times New Roman" w:hAnsi="Arial" w:cs="Arial"/>
          <w:lang w:eastAsia="es-VE"/>
        </w:rPr>
      </w:pPr>
      <w:r w:rsidRPr="004E4BB0">
        <w:rPr>
          <w:rFonts w:ascii="Arial" w:eastAsia="Times New Roman" w:hAnsi="Arial" w:cs="Arial"/>
          <w:lang w:eastAsia="es-VE"/>
        </w:rPr>
        <w:lastRenderedPageBreak/>
        <w:t>Artículo 1. Derecho a la privacidad.</w:t>
      </w:r>
    </w:p>
    <w:p w14:paraId="7EA707A0" w14:textId="77777777" w:rsidR="005603D4" w:rsidRDefault="005603D4" w:rsidP="008647DE">
      <w:pPr>
        <w:spacing w:line="360" w:lineRule="auto"/>
        <w:ind w:left="360"/>
        <w:rPr>
          <w:rFonts w:ascii="Arial" w:eastAsia="Times New Roman" w:hAnsi="Arial" w:cs="Arial"/>
          <w:lang w:eastAsia="es-VE"/>
        </w:rPr>
      </w:pPr>
    </w:p>
    <w:p w14:paraId="28DBAC92" w14:textId="6A565E95" w:rsidR="006263D8" w:rsidRPr="004E4BB0" w:rsidRDefault="005603D4" w:rsidP="005603D4">
      <w:pPr>
        <w:spacing w:line="360" w:lineRule="auto"/>
        <w:rPr>
          <w:rFonts w:ascii="Arial" w:eastAsia="Times New Roman" w:hAnsi="Arial" w:cs="Arial"/>
          <w:lang w:eastAsia="es-VE"/>
        </w:rPr>
      </w:pPr>
      <w:r>
        <w:rPr>
          <w:rFonts w:ascii="Arial" w:eastAsia="Times New Roman" w:hAnsi="Arial" w:cs="Arial"/>
          <w:lang w:eastAsia="es-VE"/>
        </w:rPr>
        <w:t xml:space="preserve">          </w:t>
      </w:r>
      <w:r w:rsidR="00B34665" w:rsidRPr="004E4BB0">
        <w:rPr>
          <w:rFonts w:ascii="Arial" w:eastAsia="Times New Roman" w:hAnsi="Arial" w:cs="Arial"/>
          <w:lang w:eastAsia="es-VE"/>
        </w:rPr>
        <w:t>Toda persona tiene derecho al respeto de su vida privada y a la protección de sus comunicaciones. Se prohíbe la interceptación, grabación, divulgación o utilización de comunicaciones privadas sin el consentimiento de los participantes</w:t>
      </w:r>
    </w:p>
    <w:p w14:paraId="49AADE75" w14:textId="77777777" w:rsidR="00A76839" w:rsidRPr="004E4BB0" w:rsidRDefault="00A76839" w:rsidP="008647DE">
      <w:pPr>
        <w:spacing w:line="360" w:lineRule="auto"/>
        <w:ind w:left="360"/>
        <w:rPr>
          <w:rFonts w:ascii="Arial" w:eastAsia="Times New Roman" w:hAnsi="Arial" w:cs="Arial"/>
          <w:lang w:eastAsia="es-VE"/>
        </w:rPr>
      </w:pPr>
    </w:p>
    <w:p w14:paraId="0A7101A0" w14:textId="512DA867" w:rsidR="00B34665" w:rsidRPr="004E4BB0" w:rsidRDefault="005603D4" w:rsidP="008647DE">
      <w:pPr>
        <w:spacing w:line="360" w:lineRule="auto"/>
        <w:ind w:left="360"/>
        <w:rPr>
          <w:rFonts w:ascii="Arial" w:eastAsia="Times New Roman" w:hAnsi="Arial" w:cs="Arial"/>
          <w:lang w:eastAsia="es-VE"/>
        </w:rPr>
      </w:pPr>
      <w:r>
        <w:rPr>
          <w:rFonts w:ascii="Arial" w:eastAsia="Times New Roman" w:hAnsi="Arial" w:cs="Arial"/>
          <w:lang w:eastAsia="es-VE"/>
        </w:rPr>
        <w:t xml:space="preserve">     </w:t>
      </w:r>
      <w:r w:rsidR="00A76839" w:rsidRPr="004E4BB0">
        <w:rPr>
          <w:rFonts w:ascii="Arial" w:eastAsia="Times New Roman" w:hAnsi="Arial" w:cs="Arial"/>
          <w:lang w:eastAsia="es-VE"/>
        </w:rPr>
        <w:t>Este artículo obliga al centro de apuestas a proteger los datos personales de los usuarios que interactúan con la página web, especialmente si se habilitan formularios de contacto o registro. Debe incluirse una política de privacidad clara y accesible.</w:t>
      </w:r>
    </w:p>
    <w:p w14:paraId="22C9577A" w14:textId="77777777" w:rsidR="00DE438D" w:rsidRPr="004E4BB0" w:rsidRDefault="00DE438D" w:rsidP="008647DE">
      <w:pPr>
        <w:spacing w:line="360" w:lineRule="auto"/>
        <w:ind w:left="360"/>
        <w:rPr>
          <w:rFonts w:ascii="Arial" w:eastAsia="Times New Roman" w:hAnsi="Arial" w:cs="Arial"/>
          <w:lang w:eastAsia="es-VE"/>
        </w:rPr>
      </w:pPr>
    </w:p>
    <w:p w14:paraId="49BAFAAF" w14:textId="3DEDF2A8" w:rsidR="00B34665" w:rsidRPr="005603D4" w:rsidRDefault="0035416C" w:rsidP="008647DE">
      <w:pPr>
        <w:spacing w:line="360" w:lineRule="auto"/>
        <w:ind w:left="360"/>
        <w:rPr>
          <w:rFonts w:ascii="Arial" w:eastAsia="Times New Roman" w:hAnsi="Arial" w:cs="Arial"/>
          <w:lang w:eastAsia="es-VE"/>
        </w:rPr>
      </w:pPr>
      <w:r w:rsidRPr="005603D4">
        <w:rPr>
          <w:rFonts w:ascii="Arial" w:eastAsia="Times New Roman" w:hAnsi="Arial" w:cs="Arial"/>
          <w:lang w:eastAsia="es-VE"/>
        </w:rPr>
        <w:t>Ley Orgánica de Ciencia, Tecnología e Innovación (LOCTI).</w:t>
      </w:r>
    </w:p>
    <w:p w14:paraId="7493815F" w14:textId="44AC638F" w:rsidR="0035416C" w:rsidRPr="004E4BB0" w:rsidRDefault="00451695" w:rsidP="008647DE">
      <w:pPr>
        <w:spacing w:line="360" w:lineRule="auto"/>
        <w:ind w:left="360"/>
        <w:rPr>
          <w:rFonts w:ascii="Arial" w:eastAsia="Times New Roman" w:hAnsi="Arial" w:cs="Arial"/>
          <w:lang w:eastAsia="es-VE"/>
        </w:rPr>
      </w:pPr>
      <w:r w:rsidRPr="004E4BB0">
        <w:rPr>
          <w:rFonts w:ascii="Arial" w:eastAsia="Times New Roman" w:hAnsi="Arial" w:cs="Arial"/>
          <w:lang w:eastAsia="es-VE"/>
        </w:rPr>
        <w:t>Artículo 1. Objeto.</w:t>
      </w:r>
    </w:p>
    <w:p w14:paraId="3BF5FC53" w14:textId="0FACB9C4" w:rsidR="00EB5162" w:rsidRPr="004E4BB0" w:rsidRDefault="005603D4" w:rsidP="008647DE">
      <w:pPr>
        <w:spacing w:line="360" w:lineRule="auto"/>
        <w:ind w:left="360"/>
        <w:rPr>
          <w:rFonts w:ascii="Arial" w:eastAsia="Times New Roman" w:hAnsi="Arial" w:cs="Arial"/>
          <w:lang w:eastAsia="es-VE"/>
        </w:rPr>
      </w:pPr>
      <w:r>
        <w:rPr>
          <w:rFonts w:ascii="Arial" w:eastAsia="Times New Roman" w:hAnsi="Arial" w:cs="Arial"/>
          <w:lang w:eastAsia="es-VE"/>
        </w:rPr>
        <w:t xml:space="preserve">     </w:t>
      </w:r>
      <w:r w:rsidR="00EB5162" w:rsidRPr="004E4BB0">
        <w:rPr>
          <w:rFonts w:ascii="Arial" w:eastAsia="Times New Roman" w:hAnsi="Arial" w:cs="Arial"/>
          <w:lang w:eastAsia="es-VE"/>
        </w:rPr>
        <w:t>La presente Ley tiene por objeto dirigir la generación de una ciencia, tecnología, innovación y sus aplicaciones, con base en el ejercicio pleno de la soberanía nacional, la democracia participativa y la igualdad social, el respeto al ambiente y la diversidad cultural, mediante la aplicación de conocimientos populares y académicos.</w:t>
      </w:r>
    </w:p>
    <w:p w14:paraId="18AB334D" w14:textId="77777777" w:rsidR="00451695" w:rsidRPr="004E4BB0" w:rsidRDefault="00451695" w:rsidP="008647DE">
      <w:pPr>
        <w:spacing w:line="360" w:lineRule="auto"/>
        <w:ind w:left="360"/>
        <w:rPr>
          <w:rFonts w:ascii="Arial" w:eastAsia="Times New Roman" w:hAnsi="Arial" w:cs="Arial"/>
          <w:lang w:eastAsia="es-VE"/>
        </w:rPr>
      </w:pPr>
    </w:p>
    <w:p w14:paraId="30FB9428" w14:textId="04354421" w:rsidR="006263D8" w:rsidRPr="004E4BB0" w:rsidRDefault="005603D4" w:rsidP="008647DE">
      <w:pPr>
        <w:spacing w:line="360" w:lineRule="auto"/>
        <w:ind w:left="360"/>
        <w:rPr>
          <w:rFonts w:ascii="Arial" w:eastAsia="Times New Roman" w:hAnsi="Arial" w:cs="Arial"/>
          <w:lang w:eastAsia="es-VE"/>
        </w:rPr>
      </w:pPr>
      <w:r>
        <w:rPr>
          <w:rFonts w:ascii="Arial" w:eastAsia="Times New Roman" w:hAnsi="Arial" w:cs="Arial"/>
          <w:lang w:eastAsia="es-VE"/>
        </w:rPr>
        <w:t xml:space="preserve">     </w:t>
      </w:r>
      <w:r w:rsidR="00DE438D" w:rsidRPr="004E4BB0">
        <w:rPr>
          <w:rFonts w:ascii="Arial" w:eastAsia="Times New Roman" w:hAnsi="Arial" w:cs="Arial"/>
          <w:lang w:eastAsia="es-VE"/>
        </w:rPr>
        <w:t>Este artículo respalda el uso de tecnologías web como parte del proceso de innovación institucional del centro de apuestas, promoviendo el desarrollo digital y el acceso equitativo a la información.</w:t>
      </w:r>
    </w:p>
    <w:p w14:paraId="5BB4AFD6" w14:textId="77777777" w:rsidR="006263D8" w:rsidRPr="004E4BB0" w:rsidRDefault="006263D8" w:rsidP="008647DE">
      <w:pPr>
        <w:spacing w:line="360" w:lineRule="auto"/>
        <w:ind w:left="360"/>
        <w:rPr>
          <w:rFonts w:ascii="Arial" w:eastAsia="Times New Roman" w:hAnsi="Arial" w:cs="Arial"/>
          <w:b/>
          <w:bCs/>
          <w:lang w:eastAsia="es-VE"/>
        </w:rPr>
      </w:pPr>
    </w:p>
    <w:p w14:paraId="1EAB91AE" w14:textId="77777777" w:rsidR="006263D8" w:rsidRPr="004E4BB0" w:rsidRDefault="006263D8" w:rsidP="008647DE">
      <w:pPr>
        <w:spacing w:line="360" w:lineRule="auto"/>
        <w:ind w:left="360"/>
        <w:rPr>
          <w:rFonts w:ascii="Arial" w:eastAsia="Times New Roman" w:hAnsi="Arial" w:cs="Arial"/>
          <w:b/>
          <w:bCs/>
          <w:lang w:eastAsia="es-VE"/>
        </w:rPr>
      </w:pPr>
    </w:p>
    <w:p w14:paraId="290C6579" w14:textId="77777777" w:rsidR="006263D8" w:rsidRPr="004E4BB0" w:rsidRDefault="006263D8" w:rsidP="008647DE">
      <w:pPr>
        <w:spacing w:line="360" w:lineRule="auto"/>
        <w:ind w:left="360"/>
        <w:rPr>
          <w:rFonts w:ascii="Arial" w:eastAsia="Times New Roman" w:hAnsi="Arial" w:cs="Arial"/>
          <w:b/>
          <w:bCs/>
          <w:lang w:eastAsia="es-VE"/>
        </w:rPr>
      </w:pPr>
    </w:p>
    <w:p w14:paraId="45BF5C0C" w14:textId="77777777" w:rsidR="006263D8" w:rsidRPr="004E4BB0" w:rsidRDefault="006263D8" w:rsidP="008647DE">
      <w:pPr>
        <w:spacing w:line="360" w:lineRule="auto"/>
        <w:ind w:left="360"/>
        <w:rPr>
          <w:rFonts w:ascii="Arial" w:eastAsia="Times New Roman" w:hAnsi="Arial" w:cs="Arial"/>
          <w:b/>
          <w:bCs/>
          <w:lang w:eastAsia="es-VE"/>
        </w:rPr>
      </w:pPr>
    </w:p>
    <w:p w14:paraId="4A7AFD18" w14:textId="77777777" w:rsidR="006263D8" w:rsidRPr="004E4BB0" w:rsidRDefault="006263D8" w:rsidP="008647DE">
      <w:pPr>
        <w:spacing w:line="360" w:lineRule="auto"/>
        <w:ind w:left="360"/>
        <w:rPr>
          <w:rFonts w:ascii="Arial" w:eastAsia="Times New Roman" w:hAnsi="Arial" w:cs="Arial"/>
          <w:b/>
          <w:bCs/>
          <w:lang w:eastAsia="es-VE"/>
        </w:rPr>
      </w:pPr>
    </w:p>
    <w:p w14:paraId="6DBCF376" w14:textId="77777777" w:rsidR="006263D8" w:rsidRPr="004E4BB0" w:rsidRDefault="006263D8" w:rsidP="008647DE">
      <w:pPr>
        <w:spacing w:line="360" w:lineRule="auto"/>
        <w:ind w:left="360"/>
        <w:rPr>
          <w:rFonts w:ascii="Arial" w:hAnsi="Arial" w:cs="Arial"/>
        </w:rPr>
      </w:pPr>
    </w:p>
    <w:p w14:paraId="1E901C87" w14:textId="57D1C598" w:rsidR="0097489F" w:rsidRPr="00E334EF" w:rsidRDefault="0097489F" w:rsidP="00E334EF">
      <w:pPr>
        <w:pStyle w:val="Prrafodelista"/>
        <w:numPr>
          <w:ilvl w:val="1"/>
          <w:numId w:val="4"/>
        </w:numPr>
        <w:spacing w:line="360" w:lineRule="auto"/>
        <w:rPr>
          <w:rFonts w:ascii="Arial" w:hAnsi="Arial" w:cs="Arial"/>
          <w:b/>
          <w:bCs/>
          <w:lang w:val="es-MX"/>
        </w:rPr>
      </w:pPr>
      <w:r w:rsidRPr="00E334EF">
        <w:rPr>
          <w:rFonts w:ascii="Arial" w:hAnsi="Arial" w:cs="Arial"/>
          <w:b/>
          <w:bCs/>
          <w:lang w:val="es-MX"/>
        </w:rPr>
        <w:lastRenderedPageBreak/>
        <w:t>Vinculación del Proyecto con el Plan de Desarrollo: Económico y Social y de la Nación vigente</w:t>
      </w:r>
    </w:p>
    <w:p w14:paraId="2D3ED30B" w14:textId="2270F647" w:rsidR="0097489F" w:rsidRPr="00E334EF" w:rsidRDefault="0097489F" w:rsidP="008647DE">
      <w:pPr>
        <w:pStyle w:val="Prrafodelista"/>
        <w:spacing w:line="360" w:lineRule="auto"/>
        <w:rPr>
          <w:rFonts w:ascii="Arial" w:hAnsi="Arial" w:cs="Arial"/>
          <w:b/>
          <w:bCs/>
        </w:rPr>
      </w:pPr>
    </w:p>
    <w:p w14:paraId="0B223D8A" w14:textId="77777777" w:rsidR="00534E57" w:rsidRPr="00534E57" w:rsidRDefault="00534E57" w:rsidP="00534E57">
      <w:pPr>
        <w:spacing w:line="360" w:lineRule="auto"/>
        <w:rPr>
          <w:rFonts w:ascii="Arial" w:eastAsia="Times New Roman" w:hAnsi="Arial" w:cs="Arial"/>
          <w:lang w:eastAsia="es-VE"/>
        </w:rPr>
      </w:pPr>
    </w:p>
    <w:p w14:paraId="3B9F9E51" w14:textId="4C10C287" w:rsidR="00534E57" w:rsidRPr="00534E57" w:rsidRDefault="005603D4"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 xml:space="preserve">El presente proyecto sociotecnológico, que consiste en el desarrollo de una página web institucional e informativa para el centro de apuestas La China Sports, se alinea directamente con los lineamientos del Tercer Plan Socialista de Desarrollo Económico y </w:t>
      </w:r>
      <w:r>
        <w:rPr>
          <w:rFonts w:ascii="Arial" w:eastAsia="Times New Roman" w:hAnsi="Arial" w:cs="Arial"/>
          <w:lang w:eastAsia="es-VE"/>
        </w:rPr>
        <w:t xml:space="preserve">          </w:t>
      </w:r>
      <w:r w:rsidR="00534E57" w:rsidRPr="00534E57">
        <w:rPr>
          <w:rFonts w:ascii="Arial" w:eastAsia="Times New Roman" w:hAnsi="Arial" w:cs="Arial"/>
          <w:lang w:eastAsia="es-VE"/>
        </w:rPr>
        <w:t xml:space="preserve">Social de la Nación 2019–2025, conocido como Plan de la Patria 2025. Este plan, originalmente presentado por el Comandante Hugo Chávez Frías en 2007, forma parte del </w:t>
      </w:r>
      <w:r w:rsidR="00534E57">
        <w:rPr>
          <w:rFonts w:ascii="Arial" w:eastAsia="Times New Roman" w:hAnsi="Arial" w:cs="Arial"/>
          <w:lang w:eastAsia="es-VE"/>
        </w:rPr>
        <w:t>“</w:t>
      </w:r>
      <w:r w:rsidR="00534E57" w:rsidRPr="00534E57">
        <w:rPr>
          <w:rFonts w:ascii="Arial" w:eastAsia="Times New Roman" w:hAnsi="Arial" w:cs="Arial"/>
          <w:lang w:eastAsia="es-VE"/>
        </w:rPr>
        <w:t>Proyecto Nacional Simón Bolívar” y representa un marco estratégico para orientar las políticas públicas hacia el desarrollo integral del país.</w:t>
      </w:r>
    </w:p>
    <w:p w14:paraId="75895254" w14:textId="77777777" w:rsidR="00534E57" w:rsidRPr="00534E57" w:rsidRDefault="00534E57" w:rsidP="00534E57">
      <w:pPr>
        <w:pStyle w:val="Prrafodelista"/>
        <w:spacing w:line="360" w:lineRule="auto"/>
        <w:rPr>
          <w:rFonts w:ascii="Arial" w:eastAsia="Times New Roman" w:hAnsi="Arial" w:cs="Arial"/>
          <w:lang w:eastAsia="es-VE"/>
        </w:rPr>
      </w:pPr>
    </w:p>
    <w:p w14:paraId="0A32A050" w14:textId="77777777" w:rsidR="00534E57" w:rsidRDefault="00534E57" w:rsidP="00534E57">
      <w:pPr>
        <w:pStyle w:val="Prrafodelista"/>
        <w:spacing w:line="360" w:lineRule="auto"/>
        <w:rPr>
          <w:rFonts w:ascii="Arial" w:eastAsia="Times New Roman" w:hAnsi="Arial" w:cs="Arial"/>
          <w:lang w:eastAsia="es-VE"/>
        </w:rPr>
      </w:pPr>
      <w:r w:rsidRPr="00534E57">
        <w:rPr>
          <w:rFonts w:ascii="Arial" w:eastAsia="Times New Roman" w:hAnsi="Arial" w:cs="Arial"/>
          <w:lang w:eastAsia="es-VE"/>
        </w:rPr>
        <w:t xml:space="preserve"> </w:t>
      </w:r>
    </w:p>
    <w:p w14:paraId="3028569B" w14:textId="0EBE2412" w:rsidR="00534E57" w:rsidRPr="00534E57" w:rsidRDefault="00534E57" w:rsidP="00534E57">
      <w:pPr>
        <w:pStyle w:val="Prrafodelista"/>
        <w:spacing w:line="360" w:lineRule="auto"/>
        <w:rPr>
          <w:rFonts w:ascii="Arial" w:eastAsia="Times New Roman" w:hAnsi="Arial" w:cs="Arial"/>
          <w:lang w:eastAsia="es-VE"/>
        </w:rPr>
      </w:pPr>
      <w:r w:rsidRPr="00534E57">
        <w:rPr>
          <w:rFonts w:ascii="Arial" w:eastAsia="Times New Roman" w:hAnsi="Arial" w:cs="Arial"/>
          <w:lang w:eastAsia="es-VE"/>
        </w:rPr>
        <w:t>Enfoques de Transformación</w:t>
      </w:r>
      <w:r>
        <w:rPr>
          <w:rFonts w:ascii="Arial" w:eastAsia="Times New Roman" w:hAnsi="Arial" w:cs="Arial"/>
          <w:lang w:eastAsia="es-VE"/>
        </w:rPr>
        <w:t>.</w:t>
      </w:r>
    </w:p>
    <w:p w14:paraId="168F35FA" w14:textId="77777777" w:rsidR="00534E57" w:rsidRPr="00534E57" w:rsidRDefault="00534E57" w:rsidP="00534E57">
      <w:pPr>
        <w:pStyle w:val="Prrafodelista"/>
        <w:spacing w:line="360" w:lineRule="auto"/>
        <w:rPr>
          <w:rFonts w:ascii="Arial" w:eastAsia="Times New Roman" w:hAnsi="Arial" w:cs="Arial"/>
          <w:lang w:eastAsia="es-VE"/>
        </w:rPr>
      </w:pPr>
    </w:p>
    <w:p w14:paraId="0F167E1B" w14:textId="20A255B1" w:rsidR="00534E57" w:rsidRPr="00534E57" w:rsidRDefault="00534E57" w:rsidP="002C5549">
      <w:pPr>
        <w:pStyle w:val="Prrafodelista"/>
        <w:numPr>
          <w:ilvl w:val="0"/>
          <w:numId w:val="18"/>
        </w:numPr>
        <w:spacing w:line="360" w:lineRule="auto"/>
        <w:rPr>
          <w:rFonts w:ascii="Arial" w:eastAsia="Times New Roman" w:hAnsi="Arial" w:cs="Arial"/>
          <w:lang w:eastAsia="es-VE"/>
        </w:rPr>
      </w:pPr>
      <w:r w:rsidRPr="00534E57">
        <w:rPr>
          <w:rFonts w:ascii="Arial" w:eastAsia="Times New Roman" w:hAnsi="Arial" w:cs="Arial"/>
          <w:lang w:eastAsia="es-VE"/>
        </w:rPr>
        <w:t>Transformación Digital</w:t>
      </w:r>
      <w:r>
        <w:rPr>
          <w:rFonts w:ascii="Arial" w:eastAsia="Times New Roman" w:hAnsi="Arial" w:cs="Arial"/>
          <w:lang w:eastAsia="es-VE"/>
        </w:rPr>
        <w:t>.</w:t>
      </w:r>
    </w:p>
    <w:p w14:paraId="6CF093D1" w14:textId="77777777" w:rsidR="00534E57" w:rsidRPr="00534E57" w:rsidRDefault="00534E57" w:rsidP="00534E57">
      <w:pPr>
        <w:pStyle w:val="Prrafodelista"/>
        <w:spacing w:line="360" w:lineRule="auto"/>
        <w:rPr>
          <w:rFonts w:ascii="Arial" w:eastAsia="Times New Roman" w:hAnsi="Arial" w:cs="Arial"/>
          <w:lang w:eastAsia="es-VE"/>
        </w:rPr>
      </w:pPr>
      <w:r w:rsidRPr="00534E57">
        <w:rPr>
          <w:rFonts w:ascii="Arial" w:eastAsia="Times New Roman" w:hAnsi="Arial" w:cs="Arial"/>
          <w:lang w:eastAsia="es-VE"/>
        </w:rPr>
        <w:t>El Plan de la Patria enfatiza la necesidad de avanzar hacia la transformación digital en todos los sectores de la sociedad. Este proyecto contribuye a este enfoque al:</w:t>
      </w:r>
    </w:p>
    <w:p w14:paraId="6463BA1A" w14:textId="77777777" w:rsidR="00534E57" w:rsidRPr="00534E57" w:rsidRDefault="00534E57" w:rsidP="00534E57">
      <w:pPr>
        <w:pStyle w:val="Prrafodelista"/>
        <w:spacing w:line="360" w:lineRule="auto"/>
        <w:rPr>
          <w:rFonts w:ascii="Arial" w:eastAsia="Times New Roman" w:hAnsi="Arial" w:cs="Arial"/>
          <w:lang w:eastAsia="es-VE"/>
        </w:rPr>
      </w:pPr>
    </w:p>
    <w:p w14:paraId="60E756FA" w14:textId="2DCE6658" w:rsidR="00534E57" w:rsidRPr="00534E57" w:rsidRDefault="00534E57" w:rsidP="00534E57">
      <w:pPr>
        <w:pStyle w:val="Prrafodelista"/>
        <w:spacing w:line="360" w:lineRule="auto"/>
        <w:ind w:left="1500"/>
        <w:rPr>
          <w:rFonts w:ascii="Arial" w:eastAsia="Times New Roman" w:hAnsi="Arial" w:cs="Arial"/>
          <w:lang w:eastAsia="es-VE"/>
        </w:rPr>
      </w:pPr>
      <w:r w:rsidRPr="00534E57">
        <w:rPr>
          <w:rFonts w:ascii="Arial" w:eastAsia="Times New Roman" w:hAnsi="Arial" w:cs="Arial"/>
          <w:lang w:eastAsia="es-VE"/>
        </w:rPr>
        <w:t>Promover la Democratización de la Información: La página web facilitará el acceso a información relevante sobre apuestas deportivas, permitiendo que la comunidad se informe de manera responsable y ética.</w:t>
      </w:r>
    </w:p>
    <w:p w14:paraId="36B0DFC1" w14:textId="77777777" w:rsidR="00534E57" w:rsidRDefault="00534E57" w:rsidP="00534E57">
      <w:pPr>
        <w:pStyle w:val="Prrafodelista"/>
        <w:spacing w:line="360" w:lineRule="auto"/>
        <w:ind w:left="1500"/>
        <w:rPr>
          <w:rFonts w:ascii="Arial" w:eastAsia="Times New Roman" w:hAnsi="Arial" w:cs="Arial"/>
          <w:lang w:eastAsia="es-VE"/>
        </w:rPr>
      </w:pPr>
    </w:p>
    <w:p w14:paraId="2600A55D" w14:textId="23B6CBB0" w:rsidR="00534E57" w:rsidRPr="00534E57" w:rsidRDefault="00534E57" w:rsidP="00534E57">
      <w:pPr>
        <w:pStyle w:val="Prrafodelista"/>
        <w:spacing w:line="360" w:lineRule="auto"/>
        <w:ind w:left="1500"/>
        <w:rPr>
          <w:rFonts w:ascii="Arial" w:eastAsia="Times New Roman" w:hAnsi="Arial" w:cs="Arial"/>
          <w:lang w:eastAsia="es-VE"/>
        </w:rPr>
      </w:pPr>
      <w:r w:rsidRPr="00534E57">
        <w:rPr>
          <w:rFonts w:ascii="Arial" w:eastAsia="Times New Roman" w:hAnsi="Arial" w:cs="Arial"/>
          <w:lang w:eastAsia="es-VE"/>
        </w:rPr>
        <w:t xml:space="preserve">Fortalecer la Infraestructura Digital: Al implementar una plataforma digital, se contribuye a la modernización de la </w:t>
      </w:r>
      <w:r w:rsidRPr="00534E57">
        <w:rPr>
          <w:rFonts w:ascii="Arial" w:eastAsia="Times New Roman" w:hAnsi="Arial" w:cs="Arial"/>
          <w:lang w:eastAsia="es-VE"/>
        </w:rPr>
        <w:lastRenderedPageBreak/>
        <w:t>gestión del centro de apuestas, alineándose con los objetivos de inclusión digital del Plan.</w:t>
      </w:r>
    </w:p>
    <w:p w14:paraId="01D4B3E2" w14:textId="77777777" w:rsidR="00534E57" w:rsidRPr="00534E57" w:rsidRDefault="00534E57" w:rsidP="00534E57">
      <w:pPr>
        <w:pStyle w:val="Prrafodelista"/>
        <w:spacing w:line="360" w:lineRule="auto"/>
        <w:rPr>
          <w:rFonts w:ascii="Arial" w:eastAsia="Times New Roman" w:hAnsi="Arial" w:cs="Arial"/>
          <w:lang w:eastAsia="es-VE"/>
        </w:rPr>
      </w:pPr>
    </w:p>
    <w:p w14:paraId="5805A96F" w14:textId="76B5343F" w:rsidR="00534E57" w:rsidRPr="00534E57" w:rsidRDefault="00534E57" w:rsidP="002C5549">
      <w:pPr>
        <w:pStyle w:val="Prrafodelista"/>
        <w:numPr>
          <w:ilvl w:val="0"/>
          <w:numId w:val="18"/>
        </w:numPr>
        <w:spacing w:line="360" w:lineRule="auto"/>
        <w:rPr>
          <w:rFonts w:ascii="Arial" w:eastAsia="Times New Roman" w:hAnsi="Arial" w:cs="Arial"/>
          <w:lang w:eastAsia="es-VE"/>
        </w:rPr>
      </w:pPr>
      <w:r w:rsidRPr="00534E57">
        <w:rPr>
          <w:rFonts w:ascii="Arial" w:eastAsia="Times New Roman" w:hAnsi="Arial" w:cs="Arial"/>
          <w:lang w:eastAsia="es-VE"/>
        </w:rPr>
        <w:t>Conciencia Crítica y Educación</w:t>
      </w:r>
      <w:r>
        <w:rPr>
          <w:rFonts w:ascii="Arial" w:eastAsia="Times New Roman" w:hAnsi="Arial" w:cs="Arial"/>
          <w:lang w:eastAsia="es-VE"/>
        </w:rPr>
        <w:t>.</w:t>
      </w:r>
    </w:p>
    <w:p w14:paraId="6C41FA57" w14:textId="4E301234"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Uno de los objetivos fundamentales del Plan es la formación de una ciudadanía crítica y consciente. En este sentido, el proyecto se relaciona de la siguiente manera:</w:t>
      </w:r>
    </w:p>
    <w:p w14:paraId="3A2DC57B" w14:textId="77777777" w:rsidR="00534E57" w:rsidRPr="00534E57" w:rsidRDefault="00534E57" w:rsidP="00534E57">
      <w:pPr>
        <w:pStyle w:val="Prrafodelista"/>
        <w:spacing w:line="360" w:lineRule="auto"/>
        <w:rPr>
          <w:rFonts w:ascii="Arial" w:eastAsia="Times New Roman" w:hAnsi="Arial" w:cs="Arial"/>
          <w:lang w:eastAsia="es-VE"/>
        </w:rPr>
      </w:pPr>
    </w:p>
    <w:p w14:paraId="08FDCC7D" w14:textId="40D7D9DC"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Educación sobre Apuestas y Juego Responsable: La página web ofrecerá contenidos informativos que aborden de manera crítica los fenómenos sociales asociados al juego de azar, promoviendo una comprensión más profunda de sus implicaciones.</w:t>
      </w:r>
    </w:p>
    <w:p w14:paraId="3563F361" w14:textId="77777777" w:rsidR="00534E57" w:rsidRDefault="00534E57" w:rsidP="00534E57">
      <w:pPr>
        <w:pStyle w:val="Prrafodelista"/>
        <w:spacing w:line="360" w:lineRule="auto"/>
        <w:rPr>
          <w:rFonts w:ascii="Arial" w:eastAsia="Times New Roman" w:hAnsi="Arial" w:cs="Arial"/>
          <w:lang w:eastAsia="es-VE"/>
        </w:rPr>
      </w:pPr>
    </w:p>
    <w:p w14:paraId="0B9A91DC" w14:textId="37241560"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Fomento de Valores Éticos: Se proporcionará información que refuerce la ética y los valores del socialismo bolivariano, contribuyendo a la formación de una ciudadanía informada y responsable.</w:t>
      </w:r>
    </w:p>
    <w:p w14:paraId="43DA4C1C" w14:textId="77777777" w:rsidR="00534E57" w:rsidRPr="00534E57" w:rsidRDefault="00534E57" w:rsidP="00534E57">
      <w:pPr>
        <w:pStyle w:val="Prrafodelista"/>
        <w:spacing w:line="360" w:lineRule="auto"/>
        <w:rPr>
          <w:rFonts w:ascii="Arial" w:eastAsia="Times New Roman" w:hAnsi="Arial" w:cs="Arial"/>
          <w:lang w:eastAsia="es-VE"/>
        </w:rPr>
      </w:pPr>
    </w:p>
    <w:p w14:paraId="28A6A7F0" w14:textId="7E7557C6" w:rsidR="00534E57" w:rsidRPr="00534E57" w:rsidRDefault="00534E57" w:rsidP="002C5549">
      <w:pPr>
        <w:pStyle w:val="Prrafodelista"/>
        <w:numPr>
          <w:ilvl w:val="0"/>
          <w:numId w:val="18"/>
        </w:numPr>
        <w:spacing w:line="360" w:lineRule="auto"/>
        <w:rPr>
          <w:rFonts w:ascii="Arial" w:eastAsia="Times New Roman" w:hAnsi="Arial" w:cs="Arial"/>
          <w:lang w:eastAsia="es-VE"/>
        </w:rPr>
      </w:pPr>
      <w:r w:rsidRPr="00534E57">
        <w:rPr>
          <w:rFonts w:ascii="Arial" w:eastAsia="Times New Roman" w:hAnsi="Arial" w:cs="Arial"/>
          <w:lang w:eastAsia="es-VE"/>
        </w:rPr>
        <w:t>Democratización Comunicacional</w:t>
      </w:r>
      <w:r>
        <w:rPr>
          <w:rFonts w:ascii="Arial" w:eastAsia="Times New Roman" w:hAnsi="Arial" w:cs="Arial"/>
          <w:lang w:eastAsia="es-VE"/>
        </w:rPr>
        <w:t>.</w:t>
      </w:r>
    </w:p>
    <w:p w14:paraId="1C856CE5" w14:textId="56419512"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El objetivo de garantizar un acceso plural y transparente a los medios de comunicación se refleja en las siguientes acciones del proyecto:</w:t>
      </w:r>
    </w:p>
    <w:p w14:paraId="45AF4457" w14:textId="77777777" w:rsidR="00534E57" w:rsidRPr="00534E57" w:rsidRDefault="00534E57" w:rsidP="00534E57">
      <w:pPr>
        <w:pStyle w:val="Prrafodelista"/>
        <w:spacing w:line="360" w:lineRule="auto"/>
        <w:rPr>
          <w:rFonts w:ascii="Arial" w:eastAsia="Times New Roman" w:hAnsi="Arial" w:cs="Arial"/>
          <w:lang w:eastAsia="es-VE"/>
        </w:rPr>
      </w:pPr>
    </w:p>
    <w:p w14:paraId="6FDD8B74" w14:textId="78720F3F"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Accesibilidad de la Plataforma: La página web se diseñará para ser accesible a toda la comunidad, asegurando que todos tengan el derecho a recibir información clara y educativa sobre las apuestas deportivas.</w:t>
      </w:r>
    </w:p>
    <w:p w14:paraId="6ACF4BA2" w14:textId="77777777" w:rsidR="00534E57" w:rsidRDefault="00534E57" w:rsidP="00534E57">
      <w:pPr>
        <w:pStyle w:val="Prrafodelista"/>
        <w:spacing w:line="360" w:lineRule="auto"/>
        <w:rPr>
          <w:rFonts w:ascii="Arial" w:eastAsia="Times New Roman" w:hAnsi="Arial" w:cs="Arial"/>
          <w:lang w:eastAsia="es-VE"/>
        </w:rPr>
      </w:pPr>
    </w:p>
    <w:p w14:paraId="213BD6C8" w14:textId="52B5E196"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Uso Ético de las Tecnologías: Se promoverá un uso responsable de las tecnologías de la información, evitando la manipulación comercial y la inducción al juego compulsivo.</w:t>
      </w:r>
    </w:p>
    <w:p w14:paraId="0FAB7107" w14:textId="77777777" w:rsidR="00534E57" w:rsidRPr="00534E57" w:rsidRDefault="00534E57" w:rsidP="00534E57">
      <w:pPr>
        <w:pStyle w:val="Prrafodelista"/>
        <w:spacing w:line="360" w:lineRule="auto"/>
        <w:rPr>
          <w:rFonts w:ascii="Arial" w:eastAsia="Times New Roman" w:hAnsi="Arial" w:cs="Arial"/>
          <w:lang w:eastAsia="es-VE"/>
        </w:rPr>
      </w:pPr>
    </w:p>
    <w:p w14:paraId="3F1BE020" w14:textId="2C49A2C4" w:rsidR="00534E57" w:rsidRPr="00534E57" w:rsidRDefault="00534E57" w:rsidP="002C5549">
      <w:pPr>
        <w:pStyle w:val="Prrafodelista"/>
        <w:numPr>
          <w:ilvl w:val="0"/>
          <w:numId w:val="18"/>
        </w:numPr>
        <w:spacing w:line="360" w:lineRule="auto"/>
        <w:rPr>
          <w:rFonts w:ascii="Arial" w:eastAsia="Times New Roman" w:hAnsi="Arial" w:cs="Arial"/>
          <w:lang w:eastAsia="es-VE"/>
        </w:rPr>
      </w:pPr>
      <w:r w:rsidRPr="00534E57">
        <w:rPr>
          <w:rFonts w:ascii="Arial" w:eastAsia="Times New Roman" w:hAnsi="Arial" w:cs="Arial"/>
          <w:lang w:eastAsia="es-VE"/>
        </w:rPr>
        <w:t>Desarrollo de la Economía Productiva</w:t>
      </w:r>
    </w:p>
    <w:p w14:paraId="2B720983" w14:textId="2C75F161"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El Plan de la Patria busca impulsar una economía diversificada y basada en el conocimiento. Este proyecto contribuye a este objetivo al:</w:t>
      </w:r>
    </w:p>
    <w:p w14:paraId="50E3B0EB" w14:textId="77777777" w:rsidR="00534E57" w:rsidRPr="00534E57" w:rsidRDefault="00534E57" w:rsidP="00534E57">
      <w:pPr>
        <w:pStyle w:val="Prrafodelista"/>
        <w:spacing w:line="360" w:lineRule="auto"/>
        <w:rPr>
          <w:rFonts w:ascii="Arial" w:eastAsia="Times New Roman" w:hAnsi="Arial" w:cs="Arial"/>
          <w:lang w:eastAsia="es-VE"/>
        </w:rPr>
      </w:pPr>
    </w:p>
    <w:p w14:paraId="4A070867" w14:textId="1A55DE1D"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Visibilizar el Sector Deportivo: Aunque la página web no realice apuestas en línea, su contenido permitirá un análisis del impacto económico del sector deportivo, facilitando la discusión sobre su relevancia en la economía local.</w:t>
      </w:r>
    </w:p>
    <w:p w14:paraId="14738E2D" w14:textId="77777777" w:rsidR="00534E57" w:rsidRDefault="00534E57" w:rsidP="00534E57">
      <w:pPr>
        <w:pStyle w:val="Prrafodelista"/>
        <w:spacing w:line="360" w:lineRule="auto"/>
        <w:rPr>
          <w:rFonts w:ascii="Arial" w:eastAsia="Times New Roman" w:hAnsi="Arial" w:cs="Arial"/>
          <w:lang w:eastAsia="es-VE"/>
        </w:rPr>
      </w:pPr>
    </w:p>
    <w:p w14:paraId="0ADA39E1" w14:textId="08A932EE"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Integración en la Economía Digital: Al utilizar herramientas tecnológicas para la gestión y comunicación, el proyecto fomenta la modernización institucional y la generación de valor social.</w:t>
      </w:r>
    </w:p>
    <w:p w14:paraId="70EB13C6" w14:textId="77777777" w:rsidR="00534E57" w:rsidRPr="00534E57" w:rsidRDefault="00534E57" w:rsidP="00534E57">
      <w:pPr>
        <w:pStyle w:val="Prrafodelista"/>
        <w:spacing w:line="360" w:lineRule="auto"/>
        <w:rPr>
          <w:rFonts w:ascii="Arial" w:eastAsia="Times New Roman" w:hAnsi="Arial" w:cs="Arial"/>
          <w:lang w:eastAsia="es-VE"/>
        </w:rPr>
      </w:pPr>
    </w:p>
    <w:p w14:paraId="0CBD62DC" w14:textId="77777777" w:rsidR="00534E57" w:rsidRDefault="00534E57" w:rsidP="00534E57">
      <w:pPr>
        <w:pStyle w:val="Prrafodelista"/>
        <w:spacing w:line="360" w:lineRule="auto"/>
        <w:rPr>
          <w:rFonts w:ascii="Arial" w:eastAsia="Times New Roman" w:hAnsi="Arial" w:cs="Arial"/>
          <w:lang w:eastAsia="es-VE"/>
        </w:rPr>
      </w:pPr>
    </w:p>
    <w:p w14:paraId="2F99C935" w14:textId="674C1A72" w:rsidR="00534E57" w:rsidRPr="00534E57" w:rsidRDefault="00E334EF" w:rsidP="00534E57">
      <w:pPr>
        <w:pStyle w:val="Prrafodelista"/>
        <w:spacing w:line="360" w:lineRule="auto"/>
        <w:rPr>
          <w:rFonts w:ascii="Arial" w:eastAsia="Times New Roman" w:hAnsi="Arial" w:cs="Arial"/>
          <w:lang w:eastAsia="es-VE"/>
        </w:rPr>
      </w:pPr>
      <w:r>
        <w:rPr>
          <w:rFonts w:ascii="Arial" w:eastAsia="Times New Roman" w:hAnsi="Arial" w:cs="Arial"/>
          <w:lang w:eastAsia="es-VE"/>
        </w:rPr>
        <w:t xml:space="preserve">     </w:t>
      </w:r>
      <w:r w:rsidR="00534E57" w:rsidRPr="00534E57">
        <w:rPr>
          <w:rFonts w:ascii="Arial" w:eastAsia="Times New Roman" w:hAnsi="Arial" w:cs="Arial"/>
          <w:lang w:eastAsia="es-VE"/>
        </w:rPr>
        <w:t>Este proyecto se enmarca en los principios del Plan de la Patria 2025, promoviendo el acceso ético y transparente a la información sobre apuestas deportivas. A través de una plataforma digital no transaccional, se contribuye al desarrollo comunicacional, educativo y tecnológico de la Nación, fortaleciendo la conciencia crítica, la inclusión digital y el uso responsable de los datos.</w:t>
      </w:r>
    </w:p>
    <w:p w14:paraId="39C8D304" w14:textId="77777777" w:rsidR="00534E57" w:rsidRPr="00534E57" w:rsidRDefault="00534E57" w:rsidP="00534E57">
      <w:pPr>
        <w:pStyle w:val="Prrafodelista"/>
        <w:spacing w:line="360" w:lineRule="auto"/>
        <w:rPr>
          <w:rFonts w:ascii="Arial" w:eastAsia="Times New Roman" w:hAnsi="Arial" w:cs="Arial"/>
          <w:lang w:eastAsia="es-VE"/>
        </w:rPr>
      </w:pPr>
    </w:p>
    <w:p w14:paraId="7CC3C973" w14:textId="77777777" w:rsidR="00534E57" w:rsidRPr="00534E57" w:rsidRDefault="00534E57" w:rsidP="00534E57">
      <w:pPr>
        <w:pStyle w:val="Prrafodelista"/>
        <w:spacing w:line="360" w:lineRule="auto"/>
        <w:rPr>
          <w:rFonts w:ascii="Arial" w:eastAsia="Times New Roman" w:hAnsi="Arial" w:cs="Arial"/>
          <w:lang w:eastAsia="es-VE"/>
        </w:rPr>
      </w:pPr>
    </w:p>
    <w:p w14:paraId="53BE2B46" w14:textId="174F1609" w:rsidR="00FF1636" w:rsidRPr="004E4BB0" w:rsidRDefault="00E334EF" w:rsidP="00534E57">
      <w:pPr>
        <w:pStyle w:val="Prrafodelista"/>
        <w:spacing w:line="360" w:lineRule="auto"/>
        <w:rPr>
          <w:rFonts w:ascii="Arial" w:hAnsi="Arial" w:cs="Arial"/>
        </w:rPr>
      </w:pPr>
      <w:r>
        <w:rPr>
          <w:rFonts w:ascii="Arial" w:eastAsia="Times New Roman" w:hAnsi="Arial" w:cs="Arial"/>
          <w:lang w:eastAsia="es-VE"/>
        </w:rPr>
        <w:t xml:space="preserve">     </w:t>
      </w:r>
      <w:r w:rsidR="00534E57" w:rsidRPr="00534E57">
        <w:rPr>
          <w:rFonts w:ascii="Arial" w:eastAsia="Times New Roman" w:hAnsi="Arial" w:cs="Arial"/>
          <w:lang w:eastAsia="es-VE"/>
        </w:rPr>
        <w:t xml:space="preserve">Este enfoque resalta cómo el proyecto no solo se alinea con los objetivos del Plan de la Patria, sino que también aborda diversos enfoques de transformación que son relevantes para el contexto actual. </w:t>
      </w:r>
    </w:p>
    <w:p w14:paraId="0662E1ED" w14:textId="77777777" w:rsidR="00FF1636" w:rsidRPr="004E4BB0" w:rsidRDefault="00FF1636" w:rsidP="008647DE">
      <w:pPr>
        <w:pStyle w:val="Prrafodelista"/>
        <w:spacing w:line="360" w:lineRule="auto"/>
        <w:jc w:val="center"/>
        <w:rPr>
          <w:rFonts w:ascii="Arial" w:hAnsi="Arial" w:cs="Arial"/>
        </w:rPr>
      </w:pPr>
    </w:p>
    <w:p w14:paraId="057F695D" w14:textId="77777777" w:rsidR="00FF1636" w:rsidRPr="004E4BB0" w:rsidRDefault="00FF1636" w:rsidP="008647DE">
      <w:pPr>
        <w:pStyle w:val="Prrafodelista"/>
        <w:spacing w:line="360" w:lineRule="auto"/>
        <w:jc w:val="center"/>
        <w:rPr>
          <w:rFonts w:ascii="Arial" w:hAnsi="Arial" w:cs="Arial"/>
        </w:rPr>
      </w:pPr>
    </w:p>
    <w:p w14:paraId="21A11736" w14:textId="77777777" w:rsidR="00FF1636" w:rsidRPr="004E4BB0" w:rsidRDefault="00FF1636" w:rsidP="008647DE">
      <w:pPr>
        <w:pStyle w:val="Prrafodelista"/>
        <w:spacing w:line="360" w:lineRule="auto"/>
        <w:jc w:val="center"/>
        <w:rPr>
          <w:rFonts w:ascii="Arial" w:hAnsi="Arial" w:cs="Arial"/>
        </w:rPr>
      </w:pPr>
    </w:p>
    <w:p w14:paraId="0301679F" w14:textId="77777777" w:rsidR="00885AA5" w:rsidRPr="004E4BB0" w:rsidRDefault="00666011" w:rsidP="00885AA5">
      <w:pPr>
        <w:pStyle w:val="Prrafodelista"/>
        <w:spacing w:line="360" w:lineRule="auto"/>
        <w:jc w:val="center"/>
        <w:rPr>
          <w:rFonts w:ascii="Arial" w:hAnsi="Arial" w:cs="Arial"/>
          <w:b/>
          <w:bCs/>
          <w:lang w:val="es-MX"/>
        </w:rPr>
      </w:pPr>
      <w:r w:rsidRPr="004E4BB0">
        <w:rPr>
          <w:rFonts w:ascii="Arial" w:hAnsi="Arial" w:cs="Arial"/>
          <w:b/>
          <w:bCs/>
          <w:lang w:val="es-MX"/>
        </w:rPr>
        <w:t>FASE III. RUTA METODOLOGICA.</w:t>
      </w:r>
    </w:p>
    <w:p w14:paraId="20E32756" w14:textId="77777777" w:rsidR="00885AA5" w:rsidRPr="004E4BB0" w:rsidRDefault="00885AA5" w:rsidP="00885AA5">
      <w:pPr>
        <w:pStyle w:val="Prrafodelista"/>
        <w:spacing w:line="360" w:lineRule="auto"/>
        <w:jc w:val="center"/>
        <w:rPr>
          <w:rFonts w:ascii="Arial" w:hAnsi="Arial" w:cs="Arial"/>
          <w:b/>
          <w:bCs/>
          <w:lang w:val="es-MX"/>
        </w:rPr>
      </w:pPr>
    </w:p>
    <w:p w14:paraId="030308D4" w14:textId="1C66600B" w:rsidR="00885AA5" w:rsidRPr="00E334EF" w:rsidRDefault="00885AA5" w:rsidP="00E334EF">
      <w:pPr>
        <w:pStyle w:val="Prrafodelista"/>
        <w:numPr>
          <w:ilvl w:val="1"/>
          <w:numId w:val="4"/>
        </w:numPr>
        <w:spacing w:line="360" w:lineRule="auto"/>
        <w:rPr>
          <w:rFonts w:ascii="Arial" w:hAnsi="Arial" w:cs="Arial"/>
          <w:b/>
          <w:bCs/>
          <w:lang w:val="es-MX"/>
        </w:rPr>
      </w:pPr>
      <w:r w:rsidRPr="00E334EF">
        <w:rPr>
          <w:rFonts w:ascii="Arial" w:hAnsi="Arial" w:cs="Arial"/>
          <w:b/>
          <w:bCs/>
        </w:rPr>
        <w:t>Paradigma Crítico</w:t>
      </w:r>
      <w:r w:rsidR="005603D4" w:rsidRPr="00E334EF">
        <w:rPr>
          <w:rFonts w:ascii="Arial" w:hAnsi="Arial" w:cs="Arial"/>
          <w:b/>
          <w:bCs/>
        </w:rPr>
        <w:t xml:space="preserve"> Reflexivo</w:t>
      </w:r>
      <w:r w:rsidRPr="00E334EF">
        <w:rPr>
          <w:rFonts w:ascii="Arial" w:hAnsi="Arial" w:cs="Arial"/>
          <w:b/>
          <w:bCs/>
        </w:rPr>
        <w:t xml:space="preserve"> y la Investigación-Acción</w:t>
      </w:r>
    </w:p>
    <w:p w14:paraId="72C762DD" w14:textId="6BC0737A" w:rsidR="00D02012" w:rsidRPr="004E4BB0" w:rsidRDefault="005603D4" w:rsidP="00D02012">
      <w:pPr>
        <w:pStyle w:val="NormalWeb"/>
        <w:rPr>
          <w:rFonts w:ascii="Arial" w:hAnsi="Arial" w:cs="Arial"/>
        </w:rPr>
      </w:pPr>
      <w:r>
        <w:rPr>
          <w:rFonts w:ascii="Arial" w:hAnsi="Arial" w:cs="Arial"/>
        </w:rPr>
        <w:t xml:space="preserve">     </w:t>
      </w:r>
      <w:r w:rsidR="00D02012" w:rsidRPr="004E4BB0">
        <w:rPr>
          <w:rFonts w:ascii="Arial" w:hAnsi="Arial" w:cs="Arial"/>
        </w:rPr>
        <w:t xml:space="preserve">El abordaje de esta investigación se sustenta en el paradigma crítico-reflexivo, el cual constituye un referente metodológico fundamental para proyectos que buscan transformar una realidad específica desde una perspectiva participativa. Este enfoque integra la práctica con la reflexión sistemática, permitiendo que los actores no solo comprendan su entorno, sino que actúen para optimizarlo. Al respecto, </w:t>
      </w:r>
      <w:r w:rsidR="00D02012" w:rsidRPr="00817573">
        <w:rPr>
          <w:rFonts w:ascii="Arial" w:hAnsi="Arial" w:cs="Arial"/>
        </w:rPr>
        <w:t>Habermas (1982)</w:t>
      </w:r>
      <w:r w:rsidR="00D02012" w:rsidRPr="004E4BB0">
        <w:rPr>
          <w:rFonts w:ascii="Arial" w:hAnsi="Arial" w:cs="Arial"/>
        </w:rPr>
        <w:t xml:space="preserve"> define la base de este paradigma desde el interés emancipatorio:</w:t>
      </w:r>
    </w:p>
    <w:p w14:paraId="6628BFD4" w14:textId="2B2251C1" w:rsidR="00D02012" w:rsidRPr="004E4BB0" w:rsidRDefault="005603D4" w:rsidP="00D02012">
      <w:pPr>
        <w:pStyle w:val="NormalWeb"/>
        <w:rPr>
          <w:rFonts w:ascii="Arial" w:hAnsi="Arial" w:cs="Arial"/>
        </w:rPr>
      </w:pPr>
      <w:r>
        <w:rPr>
          <w:rFonts w:ascii="Arial" w:hAnsi="Arial" w:cs="Arial"/>
        </w:rPr>
        <w:t xml:space="preserve">     </w:t>
      </w:r>
      <w:r w:rsidR="00D02012" w:rsidRPr="004E4BB0">
        <w:rPr>
          <w:rFonts w:ascii="Arial" w:hAnsi="Arial" w:cs="Arial"/>
        </w:rPr>
        <w:t>El conocimiento no nace de la mera observación, sino de una autorreflexión crítica que busca liberar al sujeto de formas de dominio y distorsiones comunicativas. Este paradigma exige una relación dialéctica entre la teoría y la praxis, donde el saber se valida únicamente cuando sirve para transformar las condiciones sociales y mejorar la comprensión mutua entre los actores de una comunidad.</w:t>
      </w:r>
    </w:p>
    <w:p w14:paraId="241ECD72" w14:textId="7EC3B0F4" w:rsidR="00885AA5" w:rsidRPr="004E4BB0" w:rsidRDefault="005603D4" w:rsidP="00885AA5">
      <w:pPr>
        <w:pStyle w:val="NormalWeb"/>
        <w:rPr>
          <w:rFonts w:ascii="Arial" w:hAnsi="Arial" w:cs="Arial"/>
        </w:rPr>
      </w:pPr>
      <w:r>
        <w:rPr>
          <w:rFonts w:ascii="Arial" w:hAnsi="Arial" w:cs="Arial"/>
        </w:rPr>
        <w:t xml:space="preserve">     </w:t>
      </w:r>
      <w:r w:rsidR="00885AA5" w:rsidRPr="004E4BB0">
        <w:rPr>
          <w:rFonts w:ascii="Arial" w:hAnsi="Arial" w:cs="Arial"/>
        </w:rPr>
        <w:t>En el contexto del desarrollo de la plataforma web para el Centro de Apuestas "La</w:t>
      </w:r>
      <w:r w:rsidR="00850FD4" w:rsidRPr="004E4BB0">
        <w:rPr>
          <w:rFonts w:ascii="Arial" w:hAnsi="Arial" w:cs="Arial"/>
        </w:rPr>
        <w:t xml:space="preserve"> </w:t>
      </w:r>
      <w:r w:rsidR="00885AA5" w:rsidRPr="004E4BB0">
        <w:rPr>
          <w:rFonts w:ascii="Arial" w:hAnsi="Arial" w:cs="Arial"/>
        </w:rPr>
        <w:t>China</w:t>
      </w:r>
      <w:r w:rsidR="00850FD4" w:rsidRPr="004E4BB0">
        <w:rPr>
          <w:rFonts w:ascii="Arial" w:hAnsi="Arial" w:cs="Arial"/>
        </w:rPr>
        <w:t xml:space="preserve"> </w:t>
      </w:r>
      <w:r w:rsidR="00885AA5" w:rsidRPr="004E4BB0">
        <w:rPr>
          <w:rFonts w:ascii="Arial" w:hAnsi="Arial" w:cs="Arial"/>
        </w:rPr>
        <w:t>Sports", este marco teórico permite que el diseño y la implementación tecnológica no sean vistos como un proceso técnico aislado, sino como una respuesta colaborativa y situada. La aplicación de este paradigma garantiza que el sitio web responda a las necesidades reales de comunicación y accesibilidad de la comunidad, transformando la dinámica informativa del negocio a través de un ejercicio ético y transparente. Así, el proyecto se convierte en una herramienta de cambio que vincula la tecnología con la mejora de la experiencia del usuario, validando cada etapa del desarrollo mediante la retroalimentación constante entre los investigadores y los beneficiarios directos.</w:t>
      </w:r>
    </w:p>
    <w:p w14:paraId="2F1C6EC6" w14:textId="084F0BEF" w:rsidR="00525E97" w:rsidRPr="004E4BB0" w:rsidRDefault="005603D4" w:rsidP="008647DE">
      <w:pPr>
        <w:spacing w:before="100" w:beforeAutospacing="1" w:after="100" w:afterAutospacing="1" w:line="360" w:lineRule="auto"/>
        <w:rPr>
          <w:rFonts w:ascii="Arial" w:eastAsia="Times New Roman" w:hAnsi="Arial" w:cs="Arial"/>
          <w:lang w:eastAsia="es-VE"/>
        </w:rPr>
      </w:pPr>
      <w:r>
        <w:rPr>
          <w:rFonts w:ascii="Arial" w:eastAsia="Times New Roman" w:hAnsi="Arial" w:cs="Arial"/>
          <w:lang w:eastAsia="es-VE"/>
        </w:rPr>
        <w:t xml:space="preserve">     </w:t>
      </w:r>
      <w:r w:rsidR="00525E97" w:rsidRPr="004E4BB0">
        <w:rPr>
          <w:rFonts w:ascii="Arial" w:eastAsia="Times New Roman" w:hAnsi="Arial" w:cs="Arial"/>
          <w:lang w:eastAsia="es-VE"/>
        </w:rPr>
        <w:t>En el marco de</w:t>
      </w:r>
      <w:r w:rsidR="00762336" w:rsidRPr="004E4BB0">
        <w:rPr>
          <w:rFonts w:ascii="Arial" w:eastAsia="Times New Roman" w:hAnsi="Arial" w:cs="Arial"/>
          <w:lang w:eastAsia="es-VE"/>
        </w:rPr>
        <w:t xml:space="preserve"> este </w:t>
      </w:r>
      <w:r w:rsidR="00525E97" w:rsidRPr="004E4BB0">
        <w:rPr>
          <w:rFonts w:ascii="Arial" w:eastAsia="Times New Roman" w:hAnsi="Arial" w:cs="Arial"/>
          <w:lang w:eastAsia="es-VE"/>
        </w:rPr>
        <w:t xml:space="preserve"> proyecto de</w:t>
      </w:r>
      <w:r w:rsidR="00762336" w:rsidRPr="004E4BB0">
        <w:rPr>
          <w:rFonts w:ascii="Arial" w:eastAsia="Times New Roman" w:hAnsi="Arial" w:cs="Arial"/>
          <w:lang w:eastAsia="es-VE"/>
        </w:rPr>
        <w:t xml:space="preserve"> desarrollo</w:t>
      </w:r>
      <w:r w:rsidR="00525E97" w:rsidRPr="004E4BB0">
        <w:rPr>
          <w:rFonts w:ascii="Arial" w:eastAsia="Times New Roman" w:hAnsi="Arial" w:cs="Arial"/>
          <w:lang w:eastAsia="es-VE"/>
        </w:rPr>
        <w:t xml:space="preserve"> de una página web institucional para el Centro de Apuestas “La China Sports”, este paradigma permite abordar la transformación digital del centro desde una perspectiva participativa y situada. A través de este enfoque, se desarrollan acciones concretas que responden a necesidades reales de comunicación, accesibilidad y transparencia.</w:t>
      </w:r>
    </w:p>
    <w:p w14:paraId="0CA8B61E" w14:textId="7E756D04" w:rsidR="008E4395" w:rsidRPr="004E4BB0" w:rsidRDefault="008E4395" w:rsidP="00DB0F7C">
      <w:pPr>
        <w:tabs>
          <w:tab w:val="left" w:pos="3060"/>
        </w:tabs>
        <w:spacing w:line="360" w:lineRule="auto"/>
        <w:rPr>
          <w:rFonts w:ascii="Arial" w:hAnsi="Arial" w:cs="Arial"/>
          <w:b/>
          <w:bCs/>
          <w:lang w:val="es-MX"/>
        </w:rPr>
      </w:pPr>
    </w:p>
    <w:p w14:paraId="5AADE840" w14:textId="71B1D0E7" w:rsidR="00D12F4D" w:rsidRPr="00E334EF" w:rsidRDefault="00D53791" w:rsidP="00E334EF">
      <w:pPr>
        <w:pStyle w:val="Prrafodelista"/>
        <w:numPr>
          <w:ilvl w:val="1"/>
          <w:numId w:val="4"/>
        </w:numPr>
        <w:spacing w:line="360" w:lineRule="auto"/>
        <w:rPr>
          <w:rFonts w:ascii="Arial" w:hAnsi="Arial" w:cs="Arial"/>
          <w:lang w:val="es-MX"/>
        </w:rPr>
      </w:pPr>
      <w:r w:rsidRPr="00E334EF">
        <w:rPr>
          <w:rFonts w:ascii="Arial" w:hAnsi="Arial" w:cs="Arial"/>
          <w:b/>
          <w:bCs/>
          <w:lang w:val="es-MX"/>
        </w:rPr>
        <w:t>Tipos de Investigación Acción participativa</w:t>
      </w:r>
      <w:r w:rsidRPr="00E334EF">
        <w:rPr>
          <w:rFonts w:ascii="Arial" w:hAnsi="Arial" w:cs="Arial"/>
          <w:lang w:val="es-MX"/>
        </w:rPr>
        <w:t>.</w:t>
      </w:r>
    </w:p>
    <w:p w14:paraId="420087DE" w14:textId="77777777" w:rsidR="0088017C" w:rsidRPr="004E4BB0" w:rsidRDefault="0088017C" w:rsidP="008647DE">
      <w:pPr>
        <w:pStyle w:val="Prrafodelista"/>
        <w:spacing w:line="360" w:lineRule="auto"/>
        <w:jc w:val="center"/>
        <w:rPr>
          <w:rFonts w:ascii="Arial" w:hAnsi="Arial" w:cs="Arial"/>
          <w:b/>
          <w:bCs/>
          <w:lang w:val="es-MX"/>
        </w:rPr>
      </w:pPr>
    </w:p>
    <w:p w14:paraId="4C45D719" w14:textId="206B95A2" w:rsidR="00446328" w:rsidRPr="004E4BB0" w:rsidRDefault="005603D4" w:rsidP="008647DE">
      <w:pPr>
        <w:spacing w:line="360" w:lineRule="auto"/>
        <w:rPr>
          <w:rFonts w:ascii="Arial" w:hAnsi="Arial" w:cs="Arial"/>
        </w:rPr>
      </w:pPr>
      <w:r>
        <w:rPr>
          <w:rFonts w:ascii="Arial" w:hAnsi="Arial" w:cs="Arial"/>
        </w:rPr>
        <w:t xml:space="preserve">     </w:t>
      </w:r>
      <w:r w:rsidR="00446328" w:rsidRPr="004E4BB0">
        <w:rPr>
          <w:rFonts w:ascii="Arial" w:hAnsi="Arial" w:cs="Arial"/>
        </w:rPr>
        <w:t>La Investigación Acción Participativa (IAP) se ha consolidado como un paradigma metodológico que busca transformar la realidad social mediante la participación activa de los actores involucrados. Este enfoque se distingue por integrar la práctica con la reflexión crítica, promoviendo procesos colaborativos donde la comunidad no solo es objeto de estudio, sino protagonista en la construcción de soluciones. En el contexto actual, la IAP se ha enriquecido con el uso de herramientas digitales, que permiten ampliar los espacios de inclusión, fortalecer la comunicación</w:t>
      </w:r>
    </w:p>
    <w:p w14:paraId="445ABF42" w14:textId="77777777" w:rsidR="00446328" w:rsidRPr="004E4BB0" w:rsidRDefault="00446328" w:rsidP="008647DE">
      <w:pPr>
        <w:pStyle w:val="Prrafodelista"/>
        <w:spacing w:line="360" w:lineRule="auto"/>
        <w:rPr>
          <w:rFonts w:ascii="Arial" w:hAnsi="Arial" w:cs="Arial"/>
        </w:rPr>
      </w:pPr>
    </w:p>
    <w:p w14:paraId="7277DFC0" w14:textId="072C2A35" w:rsidR="002935DF" w:rsidRPr="004E4BB0" w:rsidRDefault="005603D4" w:rsidP="008647DE">
      <w:pPr>
        <w:spacing w:line="360" w:lineRule="auto"/>
        <w:rPr>
          <w:rFonts w:ascii="Arial" w:hAnsi="Arial" w:cs="Arial"/>
        </w:rPr>
      </w:pPr>
      <w:r>
        <w:rPr>
          <w:rFonts w:ascii="Arial" w:hAnsi="Arial" w:cs="Arial"/>
        </w:rPr>
        <w:t xml:space="preserve">     </w:t>
      </w:r>
      <w:r w:rsidR="002935DF" w:rsidRPr="004E4BB0">
        <w:rPr>
          <w:rFonts w:ascii="Arial" w:hAnsi="Arial" w:cs="Arial"/>
        </w:rPr>
        <w:t xml:space="preserve">Gumucio Dagron (2001) afirma que </w:t>
      </w:r>
      <w:r w:rsidR="002935DF" w:rsidRPr="00817573">
        <w:rPr>
          <w:rFonts w:ascii="Arial" w:hAnsi="Arial" w:cs="Arial"/>
        </w:rPr>
        <w:t>“las tecnologías de la información no deben verse como fines en sí mismas, sino como instrumentos de articulación social que permiten a las comunidades periféricas apropiarse de su propia realidad y generar procesos de comunicación más horizontales y democráticos”.</w:t>
      </w:r>
    </w:p>
    <w:p w14:paraId="6C40771D" w14:textId="77777777" w:rsidR="002935DF" w:rsidRPr="004E4BB0" w:rsidRDefault="002935DF" w:rsidP="008647DE">
      <w:pPr>
        <w:spacing w:line="360" w:lineRule="auto"/>
        <w:rPr>
          <w:rFonts w:ascii="Arial" w:hAnsi="Arial" w:cs="Arial"/>
        </w:rPr>
      </w:pPr>
    </w:p>
    <w:p w14:paraId="76CE0DAA" w14:textId="3C5D4076" w:rsidR="00045CA9" w:rsidRPr="004E4BB0" w:rsidRDefault="005603D4" w:rsidP="008647DE">
      <w:pPr>
        <w:spacing w:line="360" w:lineRule="auto"/>
        <w:rPr>
          <w:rFonts w:ascii="Arial" w:hAnsi="Arial" w:cs="Arial"/>
          <w:b/>
          <w:bCs/>
          <w:lang w:val="es-MX"/>
        </w:rPr>
      </w:pPr>
      <w:r>
        <w:rPr>
          <w:rFonts w:ascii="Arial" w:hAnsi="Arial" w:cs="Arial"/>
        </w:rPr>
        <w:t xml:space="preserve">     </w:t>
      </w:r>
      <w:r w:rsidR="00045CA9" w:rsidRPr="004E4BB0">
        <w:rPr>
          <w:rFonts w:ascii="Arial" w:hAnsi="Arial" w:cs="Arial"/>
        </w:rPr>
        <w:t>El proyecto de creación de una página web</w:t>
      </w:r>
      <w:r w:rsidR="00BD2B74" w:rsidRPr="004E4BB0">
        <w:rPr>
          <w:rFonts w:ascii="Arial" w:hAnsi="Arial" w:cs="Arial"/>
        </w:rPr>
        <w:t xml:space="preserve"> </w:t>
      </w:r>
      <w:r w:rsidR="00BD2B74" w:rsidRPr="004E4BB0">
        <w:rPr>
          <w:rStyle w:val="Fuerte"/>
          <w:rFonts w:ascii="Arial" w:hAnsi="Arial" w:cs="Arial"/>
          <w:b w:val="0"/>
          <w:bCs w:val="0"/>
        </w:rPr>
        <w:t>para el Centro de Apuestas “La China Sports” se enmarca en este tipo de IAP, ya que emplea tecnologías web como medio para informar y conectar a la comunidad sin promover el juego activo.</w:t>
      </w:r>
      <w:r w:rsidR="00BD2B74" w:rsidRPr="004E4BB0">
        <w:rPr>
          <w:rFonts w:ascii="Arial" w:hAnsi="Arial" w:cs="Arial"/>
        </w:rPr>
        <w:t xml:space="preserve"> La plataforma está diseñada para ofrecer contenido,</w:t>
      </w:r>
      <w:r w:rsidR="004971E9" w:rsidRPr="004E4BB0">
        <w:rPr>
          <w:rFonts w:ascii="Arial" w:hAnsi="Arial" w:cs="Arial"/>
        </w:rPr>
        <w:t xml:space="preserve"> análisis de jugadas y simulaciones que permiten al usuario comprender estrategias sin necesidad de participar directamente en apuestas.</w:t>
      </w:r>
    </w:p>
    <w:p w14:paraId="142A0C08" w14:textId="77777777" w:rsidR="00931FDE" w:rsidRPr="004E4BB0" w:rsidRDefault="00931FDE" w:rsidP="008647DE">
      <w:pPr>
        <w:spacing w:line="360" w:lineRule="auto"/>
        <w:jc w:val="center"/>
        <w:rPr>
          <w:rFonts w:ascii="Arial" w:hAnsi="Arial" w:cs="Arial"/>
          <w:b/>
          <w:bCs/>
          <w:lang w:val="es-MX"/>
        </w:rPr>
      </w:pPr>
    </w:p>
    <w:p w14:paraId="54D4E822" w14:textId="77777777" w:rsidR="00931FDE" w:rsidRPr="004E4BB0" w:rsidRDefault="00931FDE" w:rsidP="008647DE">
      <w:pPr>
        <w:spacing w:line="360" w:lineRule="auto"/>
        <w:jc w:val="center"/>
        <w:rPr>
          <w:rFonts w:ascii="Arial" w:hAnsi="Arial" w:cs="Arial"/>
          <w:b/>
          <w:bCs/>
          <w:lang w:val="es-MX"/>
        </w:rPr>
      </w:pPr>
    </w:p>
    <w:p w14:paraId="3BDF4E9B" w14:textId="42C0B69B" w:rsidR="004A0CAA" w:rsidRPr="00E334EF" w:rsidRDefault="004A0CAA" w:rsidP="00E334EF">
      <w:pPr>
        <w:pStyle w:val="Prrafodelista"/>
        <w:numPr>
          <w:ilvl w:val="1"/>
          <w:numId w:val="4"/>
        </w:numPr>
        <w:spacing w:line="360" w:lineRule="auto"/>
        <w:rPr>
          <w:rFonts w:ascii="Arial" w:hAnsi="Arial" w:cs="Arial"/>
          <w:b/>
          <w:bCs/>
          <w:lang w:val="es-MX"/>
        </w:rPr>
      </w:pPr>
      <w:r w:rsidRPr="00E334EF">
        <w:rPr>
          <w:rFonts w:ascii="Arial" w:hAnsi="Arial" w:cs="Arial"/>
          <w:b/>
          <w:bCs/>
          <w:lang w:val="es-MX"/>
        </w:rPr>
        <w:t>Modelo de Investigación Acción.</w:t>
      </w:r>
    </w:p>
    <w:p w14:paraId="18BBDB31" w14:textId="719CC136" w:rsidR="001A6957" w:rsidRPr="001A6957" w:rsidRDefault="005603D4" w:rsidP="001A6957">
      <w:pPr>
        <w:pStyle w:val="NormalWeb"/>
        <w:rPr>
          <w:rFonts w:ascii="Arial" w:hAnsi="Arial" w:cs="Arial"/>
        </w:rPr>
      </w:pPr>
      <w:r>
        <w:rPr>
          <w:rFonts w:ascii="Arial" w:hAnsi="Arial" w:cs="Arial"/>
        </w:rPr>
        <w:t xml:space="preserve">     </w:t>
      </w:r>
      <w:r w:rsidR="001A6957" w:rsidRPr="001A6957">
        <w:rPr>
          <w:rFonts w:ascii="Arial" w:hAnsi="Arial" w:cs="Arial"/>
        </w:rPr>
        <w:t xml:space="preserve">El desarrollo de una plataforma digital en un entorno dinámico requiere de un enfoque que trascienda la mera implementación técnica. Se opta por una </w:t>
      </w:r>
      <w:r w:rsidR="001A6957" w:rsidRPr="001A6957">
        <w:rPr>
          <w:rFonts w:ascii="Arial" w:hAnsi="Arial" w:cs="Arial"/>
        </w:rPr>
        <w:lastRenderedPageBreak/>
        <w:t>metodología que permita la retroalimentación constante y la validación de la herramienta en su contexto real, transformando la experiencia del usuario a través de un ciclo continuo de mejora.</w:t>
      </w:r>
    </w:p>
    <w:p w14:paraId="0C407972" w14:textId="77777777" w:rsidR="005603D4" w:rsidRDefault="001A6957" w:rsidP="0083239B">
      <w:pPr>
        <w:pStyle w:val="NormalWeb"/>
        <w:rPr>
          <w:rFonts w:ascii="Arial" w:hAnsi="Arial" w:cs="Arial"/>
        </w:rPr>
      </w:pPr>
      <w:r w:rsidRPr="001A6957">
        <w:rPr>
          <w:rFonts w:ascii="Arial" w:hAnsi="Arial" w:cs="Arial"/>
        </w:rPr>
        <w:t>Bajo esta premisa, Kemmis (1989) define el proceso de la siguiente manera:</w:t>
      </w:r>
    </w:p>
    <w:p w14:paraId="7EBD7788" w14:textId="0A65B96B" w:rsidR="0083239B" w:rsidRPr="004E4BB0" w:rsidRDefault="005603D4" w:rsidP="0083239B">
      <w:pPr>
        <w:pStyle w:val="NormalWeb"/>
        <w:rPr>
          <w:rFonts w:ascii="Arial" w:hAnsi="Arial" w:cs="Arial"/>
        </w:rPr>
      </w:pPr>
      <w:r>
        <w:rPr>
          <w:rFonts w:ascii="Arial" w:hAnsi="Arial" w:cs="Arial"/>
        </w:rPr>
        <w:t xml:space="preserve">     </w:t>
      </w:r>
      <w:r w:rsidR="001A6957" w:rsidRPr="001A6957">
        <w:rPr>
          <w:rFonts w:ascii="Arial" w:hAnsi="Arial" w:cs="Arial"/>
        </w:rPr>
        <w:t>"La investigación-acción es una forma de indagación autorreflexiva realizada por quienes participan en situaciones sociales para mejorar la racionalidad y la justicia de sus propias prácticas, su entendimiento sobre las mismas y las situaciones en que estas tienen lugar. El proceso se organiza en una espiral de ciclos que integran la planificación, la acción, la observación y la reflexión"</w:t>
      </w:r>
      <w:r w:rsidR="001A6957">
        <w:rPr>
          <w:rFonts w:ascii="Arial" w:hAnsi="Arial" w:cs="Arial"/>
        </w:rPr>
        <w:t>.</w:t>
      </w:r>
    </w:p>
    <w:p w14:paraId="6D7A5FC2" w14:textId="06E1FA32" w:rsidR="00DE42A6" w:rsidRPr="004E4BB0" w:rsidRDefault="00DE42A6" w:rsidP="00DE42A6">
      <w:pPr>
        <w:pStyle w:val="NormalWeb"/>
        <w:rPr>
          <w:rFonts w:ascii="Arial" w:hAnsi="Arial" w:cs="Arial"/>
        </w:rPr>
      </w:pPr>
      <w:r w:rsidRPr="004E4BB0">
        <w:rPr>
          <w:rFonts w:ascii="Arial" w:hAnsi="Arial" w:cs="Arial"/>
        </w:rPr>
        <w:t>En el contexto específico de este proyecto, la aplicación del modelo se desarrolla a través de las siguientes dimensiones:</w:t>
      </w:r>
    </w:p>
    <w:p w14:paraId="0AB89981" w14:textId="77777777" w:rsidR="00DE42A6" w:rsidRPr="002D6268" w:rsidRDefault="00DE42A6" w:rsidP="002C5549">
      <w:pPr>
        <w:pStyle w:val="NormalWeb"/>
        <w:numPr>
          <w:ilvl w:val="0"/>
          <w:numId w:val="6"/>
        </w:numPr>
        <w:rPr>
          <w:rFonts w:ascii="Arial" w:hAnsi="Arial" w:cs="Arial"/>
        </w:rPr>
      </w:pPr>
      <w:r w:rsidRPr="002D6268">
        <w:rPr>
          <w:rFonts w:ascii="Arial" w:hAnsi="Arial" w:cs="Arial"/>
        </w:rPr>
        <w:t>Planificación: En esta fase se diagnostican las brechas comunicacionales del centro y las expectativas de la comunidad. No se limita a un diseño técnico, sino que establece una hoja de ruta para una solución digital que promueva la transparencia informativa y la educación del usuario en el entorno deportivo.</w:t>
      </w:r>
    </w:p>
    <w:p w14:paraId="6E7EB050" w14:textId="77777777" w:rsidR="00B575C5" w:rsidRPr="002D6268" w:rsidRDefault="00B575C5" w:rsidP="00B575C5">
      <w:pPr>
        <w:pStyle w:val="NormalWeb"/>
        <w:rPr>
          <w:rFonts w:ascii="Arial" w:hAnsi="Arial" w:cs="Arial"/>
        </w:rPr>
      </w:pPr>
    </w:p>
    <w:p w14:paraId="66E59F6F" w14:textId="77777777" w:rsidR="00DE42A6" w:rsidRPr="002D6268" w:rsidRDefault="00DE42A6" w:rsidP="002C5549">
      <w:pPr>
        <w:pStyle w:val="NormalWeb"/>
        <w:numPr>
          <w:ilvl w:val="0"/>
          <w:numId w:val="6"/>
        </w:numPr>
        <w:rPr>
          <w:rFonts w:ascii="Arial" w:hAnsi="Arial" w:cs="Arial"/>
        </w:rPr>
      </w:pPr>
      <w:r w:rsidRPr="002D6268">
        <w:rPr>
          <w:rFonts w:ascii="Arial" w:hAnsi="Arial" w:cs="Arial"/>
        </w:rPr>
        <w:t>Acción y Observación: Se procede al desarrollo técnico y despliegue de los módulos del sitio web. Durante esta etapa, el investigador y los actores del centro interactúan con la herramienta, recolectando datos en tiempo real sobre la usabilidad y la pertinencia de las simulaciones y análisis de jugadas.</w:t>
      </w:r>
    </w:p>
    <w:p w14:paraId="0E20C07A" w14:textId="77777777" w:rsidR="00B575C5" w:rsidRPr="002D6268" w:rsidRDefault="00B575C5" w:rsidP="00B575C5">
      <w:pPr>
        <w:pStyle w:val="NormalWeb"/>
        <w:rPr>
          <w:rFonts w:ascii="Arial" w:hAnsi="Arial" w:cs="Arial"/>
        </w:rPr>
      </w:pPr>
    </w:p>
    <w:p w14:paraId="122260A9" w14:textId="77777777" w:rsidR="00DE42A6" w:rsidRPr="004E4BB0" w:rsidRDefault="00DE42A6" w:rsidP="002C5549">
      <w:pPr>
        <w:pStyle w:val="NormalWeb"/>
        <w:numPr>
          <w:ilvl w:val="0"/>
          <w:numId w:val="6"/>
        </w:numPr>
        <w:rPr>
          <w:rFonts w:ascii="Arial" w:hAnsi="Arial" w:cs="Arial"/>
        </w:rPr>
      </w:pPr>
      <w:r w:rsidRPr="002D6268">
        <w:rPr>
          <w:rFonts w:ascii="Arial" w:hAnsi="Arial" w:cs="Arial"/>
        </w:rPr>
        <w:t>Reflexión:</w:t>
      </w:r>
      <w:r w:rsidRPr="004E4BB0">
        <w:rPr>
          <w:rFonts w:ascii="Arial" w:hAnsi="Arial" w:cs="Arial"/>
        </w:rPr>
        <w:t xml:space="preserve"> Esta fase crítica permite evaluar si la plataforma realmente cumple su función de transformar la dinámica informativa del negocio. Aquí se analizan los aciertos y fallos técnicos para dar inicio a un nuevo ciclo de la espiral, garantizando que el sitio web evolucione conforme a las necesidades sociales y tecnológicas detectadas.</w:t>
      </w:r>
    </w:p>
    <w:p w14:paraId="513124C4" w14:textId="77777777" w:rsidR="007B4D7C" w:rsidRPr="005603D4" w:rsidRDefault="007B4D7C" w:rsidP="008647DE">
      <w:pPr>
        <w:pStyle w:val="NormalWeb"/>
        <w:spacing w:line="360" w:lineRule="auto"/>
        <w:rPr>
          <w:rFonts w:ascii="Arial" w:hAnsi="Arial" w:cs="Arial"/>
        </w:rPr>
      </w:pPr>
    </w:p>
    <w:p w14:paraId="472E8973" w14:textId="184B91EA" w:rsidR="00AE15FB" w:rsidRPr="00E334EF" w:rsidRDefault="00AE15FB" w:rsidP="00E334EF">
      <w:pPr>
        <w:pStyle w:val="Prrafodelista"/>
        <w:numPr>
          <w:ilvl w:val="1"/>
          <w:numId w:val="4"/>
        </w:numPr>
        <w:spacing w:line="360" w:lineRule="auto"/>
        <w:rPr>
          <w:rFonts w:ascii="Arial" w:hAnsi="Arial" w:cs="Arial"/>
          <w:b/>
          <w:bCs/>
          <w:lang w:val="es-MX"/>
        </w:rPr>
      </w:pPr>
      <w:r w:rsidRPr="00E334EF">
        <w:rPr>
          <w:rFonts w:ascii="Arial" w:hAnsi="Arial" w:cs="Arial"/>
          <w:b/>
          <w:bCs/>
          <w:lang w:val="es-MX"/>
        </w:rPr>
        <w:t>Técnicas e Instrumentos de Recolección de Información.</w:t>
      </w:r>
    </w:p>
    <w:p w14:paraId="62664C76" w14:textId="77777777" w:rsidR="00D53791" w:rsidRPr="004E4BB0" w:rsidRDefault="00D53791" w:rsidP="008647DE">
      <w:pPr>
        <w:pStyle w:val="Prrafodelista"/>
        <w:spacing w:line="360" w:lineRule="auto"/>
        <w:rPr>
          <w:rFonts w:ascii="Arial" w:hAnsi="Arial" w:cs="Arial"/>
        </w:rPr>
      </w:pPr>
    </w:p>
    <w:p w14:paraId="1886CE9D" w14:textId="5DA8B5F9" w:rsidR="00F5256C" w:rsidRPr="004E4BB0" w:rsidRDefault="005603D4" w:rsidP="008647DE">
      <w:pPr>
        <w:spacing w:line="360" w:lineRule="auto"/>
        <w:rPr>
          <w:rFonts w:ascii="Arial" w:hAnsi="Arial" w:cs="Arial"/>
        </w:rPr>
      </w:pPr>
      <w:r>
        <w:rPr>
          <w:rFonts w:ascii="Arial" w:hAnsi="Arial" w:cs="Arial"/>
        </w:rPr>
        <w:lastRenderedPageBreak/>
        <w:t xml:space="preserve">     </w:t>
      </w:r>
      <w:r w:rsidR="00F5256C" w:rsidRPr="004E4BB0">
        <w:rPr>
          <w:rFonts w:ascii="Arial" w:hAnsi="Arial" w:cs="Arial"/>
        </w:rPr>
        <w:t>Recolección de información se fundamenta en el uso de técnicas flexibles, éticas y contextualizadas que permiten captar tanto la dimensión objetiva como subjetiva del fenómeno estudiado. A continuación se describen las principales técnicas aplicables al desarrollo del proyecto sociotecnológico de la página web institucional para La China Sports.</w:t>
      </w:r>
    </w:p>
    <w:p w14:paraId="2370CFB9" w14:textId="4BF115A7" w:rsidR="009060DC" w:rsidRPr="004E4BB0" w:rsidRDefault="005603D4" w:rsidP="008647DE">
      <w:pPr>
        <w:pStyle w:val="NormalWeb"/>
        <w:spacing w:line="360" w:lineRule="auto"/>
        <w:rPr>
          <w:rFonts w:ascii="Arial" w:hAnsi="Arial" w:cs="Arial"/>
        </w:rPr>
      </w:pPr>
      <w:r>
        <w:rPr>
          <w:rFonts w:ascii="Arial" w:hAnsi="Arial" w:cs="Arial"/>
        </w:rPr>
        <w:t xml:space="preserve">     </w:t>
      </w:r>
      <w:r w:rsidR="009060DC" w:rsidRPr="004E4BB0">
        <w:rPr>
          <w:rFonts w:ascii="Arial" w:hAnsi="Arial" w:cs="Arial"/>
        </w:rPr>
        <w:t>La recolección de información se fundamenta en el uso de técnicas flexibles, éticas y contextualizadas que permiten captar tanto la dimensión objetiva como subjetiva del fenómeno estudiado. Estas técnicas se seleccionan en función de su pertinencia metodológica y su capacidad para generar datos significativos en entornos sociotecnológicos. A continuación, se describen las principales técnicas aplicables al desarrollo del proyecto:</w:t>
      </w:r>
    </w:p>
    <w:p w14:paraId="603FAE3E" w14:textId="69BD32F8" w:rsidR="00D50797" w:rsidRPr="005603D4" w:rsidRDefault="00D50797" w:rsidP="008647DE">
      <w:pPr>
        <w:pStyle w:val="NormalWeb"/>
        <w:spacing w:line="360" w:lineRule="auto"/>
        <w:rPr>
          <w:rFonts w:ascii="Arial" w:hAnsi="Arial" w:cs="Arial"/>
        </w:rPr>
      </w:pPr>
      <w:r w:rsidRPr="005603D4">
        <w:rPr>
          <w:rFonts w:ascii="Arial" w:hAnsi="Arial" w:cs="Arial"/>
        </w:rPr>
        <w:t>Entrevista semiestructurada.</w:t>
      </w:r>
    </w:p>
    <w:p w14:paraId="75EAC06A" w14:textId="6279B190" w:rsidR="00E32DE3" w:rsidRPr="00817573" w:rsidRDefault="005603D4" w:rsidP="00E32DE3">
      <w:pPr>
        <w:pStyle w:val="NormalWeb"/>
        <w:rPr>
          <w:rFonts w:ascii="Arial" w:hAnsi="Arial" w:cs="Arial"/>
        </w:rPr>
      </w:pPr>
      <w:r>
        <w:rPr>
          <w:rFonts w:ascii="Arial" w:hAnsi="Arial" w:cs="Arial"/>
        </w:rPr>
        <w:t xml:space="preserve">     </w:t>
      </w:r>
      <w:r w:rsidR="00E32DE3" w:rsidRPr="004E4BB0">
        <w:rPr>
          <w:rFonts w:ascii="Arial" w:hAnsi="Arial" w:cs="Arial"/>
        </w:rPr>
        <w:t>Según Sánchez, Fernández y Díaz (2021</w:t>
      </w:r>
      <w:r w:rsidR="00E32DE3" w:rsidRPr="00817573">
        <w:rPr>
          <w:rFonts w:ascii="Arial" w:hAnsi="Arial" w:cs="Arial"/>
        </w:rPr>
        <w:t>), “la entrevista semiestructurada es una técnica cualitativa que permite explorar en profundidad las percepciones, experiencias y propuestas de los participantes mediante preguntas abiertas, adaptables al contexto”. En este proyecto, se utilizará una guía de entrevista para recoger las opiniones del personal del centro de apuestas sobre la utilidad, diseño y contenido del sitio web, permitiendo ajustar la propuesta tecnológica a sus necesidades reales.</w:t>
      </w:r>
    </w:p>
    <w:p w14:paraId="2CBF5241" w14:textId="77777777" w:rsidR="00662054" w:rsidRPr="00817573" w:rsidRDefault="00662054" w:rsidP="00E32DE3">
      <w:pPr>
        <w:pStyle w:val="NormalWeb"/>
        <w:rPr>
          <w:rFonts w:ascii="Arial" w:hAnsi="Arial" w:cs="Arial"/>
        </w:rPr>
      </w:pPr>
    </w:p>
    <w:p w14:paraId="7464B99E" w14:textId="5731D410" w:rsidR="00E654A4" w:rsidRPr="005603D4" w:rsidRDefault="00E654A4" w:rsidP="008647DE">
      <w:pPr>
        <w:pStyle w:val="NormalWeb"/>
        <w:spacing w:line="360" w:lineRule="auto"/>
        <w:rPr>
          <w:rFonts w:ascii="Arial" w:hAnsi="Arial" w:cs="Arial"/>
        </w:rPr>
      </w:pPr>
      <w:r w:rsidRPr="005603D4">
        <w:rPr>
          <w:rFonts w:ascii="Arial" w:hAnsi="Arial" w:cs="Arial"/>
        </w:rPr>
        <w:t>Grupo focal.</w:t>
      </w:r>
    </w:p>
    <w:p w14:paraId="64AF588F" w14:textId="54EDDBED" w:rsidR="009060DC" w:rsidRPr="004E4BB0" w:rsidRDefault="005603D4" w:rsidP="008647DE">
      <w:pPr>
        <w:pStyle w:val="NormalWeb"/>
        <w:spacing w:line="360" w:lineRule="auto"/>
        <w:rPr>
          <w:rFonts w:ascii="Arial" w:hAnsi="Arial" w:cs="Arial"/>
          <w:b/>
          <w:bCs/>
        </w:rPr>
      </w:pPr>
      <w:r>
        <w:rPr>
          <w:rFonts w:ascii="Arial" w:hAnsi="Arial" w:cs="Arial"/>
        </w:rPr>
        <w:t xml:space="preserve">     </w:t>
      </w:r>
      <w:r w:rsidR="00A43E1F" w:rsidRPr="00817573">
        <w:rPr>
          <w:rFonts w:ascii="Arial" w:hAnsi="Arial" w:cs="Arial"/>
        </w:rPr>
        <w:t>De acuerdo con ACNUR (2022), “el grupo focal es una herramienta participativa que facilita la generación de información a partir de la interacción entre los participantes, promoviendo el diálogo colectivo sobre temas específicos”</w:t>
      </w:r>
      <w:r w:rsidR="00A43E1F" w:rsidRPr="004E4BB0">
        <w:rPr>
          <w:rFonts w:ascii="Arial" w:hAnsi="Arial" w:cs="Arial"/>
        </w:rPr>
        <w:t>. Se aplicará un guion temático para validar funcionalidades del sitio web y recoger sugerencias desde la experiencia directa de usuarios reales, fortaleciendo el enfoque colaborativo del proyecto.</w:t>
      </w:r>
    </w:p>
    <w:p w14:paraId="2E482E6B" w14:textId="618F6623" w:rsidR="00E654A4" w:rsidRPr="005603D4" w:rsidRDefault="00E654A4" w:rsidP="008647DE">
      <w:pPr>
        <w:pStyle w:val="NormalWeb"/>
        <w:spacing w:line="360" w:lineRule="auto"/>
        <w:rPr>
          <w:rFonts w:ascii="Arial" w:hAnsi="Arial" w:cs="Arial"/>
        </w:rPr>
      </w:pPr>
      <w:r w:rsidRPr="005603D4">
        <w:rPr>
          <w:rFonts w:ascii="Arial" w:hAnsi="Arial" w:cs="Arial"/>
        </w:rPr>
        <w:t>Observación participante.</w:t>
      </w:r>
    </w:p>
    <w:p w14:paraId="632A9596" w14:textId="44DC7483" w:rsidR="00752CBE" w:rsidRPr="00817573" w:rsidRDefault="005603D4" w:rsidP="008647DE">
      <w:pPr>
        <w:pStyle w:val="NormalWeb"/>
        <w:spacing w:line="360" w:lineRule="auto"/>
        <w:rPr>
          <w:rFonts w:ascii="Arial" w:hAnsi="Arial" w:cs="Arial"/>
        </w:rPr>
      </w:pPr>
      <w:r>
        <w:rPr>
          <w:rFonts w:ascii="Arial" w:hAnsi="Arial" w:cs="Arial"/>
        </w:rPr>
        <w:lastRenderedPageBreak/>
        <w:t xml:space="preserve">     </w:t>
      </w:r>
      <w:r w:rsidR="00752CBE" w:rsidRPr="004E4BB0">
        <w:rPr>
          <w:rFonts w:ascii="Arial" w:hAnsi="Arial" w:cs="Arial"/>
        </w:rPr>
        <w:t xml:space="preserve">Sánchez et al. (2021) destacan que </w:t>
      </w:r>
      <w:r w:rsidR="00752CBE" w:rsidRPr="00817573">
        <w:rPr>
          <w:rFonts w:ascii="Arial" w:hAnsi="Arial" w:cs="Arial"/>
        </w:rPr>
        <w:t>“la observación participante permite registrar sistemáticamente comportamientos, interacciones y dinámicas en el contexto natural, aportando una visión integral del entorno investigado”. Se utilizará un diario de campo para analizar cómo se comunican actualmente los servicios del centro y cómo los usuarios acceden a la información, identificando oportunidades de mejora en la interfaz digital.</w:t>
      </w:r>
    </w:p>
    <w:p w14:paraId="135DDFD2" w14:textId="40F070F7" w:rsidR="00E36892" w:rsidRPr="005603D4" w:rsidRDefault="00E36892" w:rsidP="008647DE">
      <w:pPr>
        <w:pStyle w:val="NormalWeb"/>
        <w:spacing w:line="360" w:lineRule="auto"/>
        <w:rPr>
          <w:rFonts w:ascii="Arial" w:hAnsi="Arial" w:cs="Arial"/>
        </w:rPr>
      </w:pPr>
      <w:r w:rsidRPr="005603D4">
        <w:rPr>
          <w:rFonts w:ascii="Arial" w:hAnsi="Arial" w:cs="Arial"/>
        </w:rPr>
        <w:t>Análisis documental.</w:t>
      </w:r>
    </w:p>
    <w:p w14:paraId="6781B69D" w14:textId="20F85116" w:rsidR="002B03D9" w:rsidRPr="004E4BB0" w:rsidRDefault="005603D4" w:rsidP="002B03D9">
      <w:pPr>
        <w:pStyle w:val="NormalWeb"/>
        <w:rPr>
          <w:rFonts w:ascii="Arial" w:hAnsi="Arial" w:cs="Arial"/>
        </w:rPr>
      </w:pPr>
      <w:r>
        <w:rPr>
          <w:rFonts w:ascii="Arial" w:hAnsi="Arial" w:cs="Arial"/>
        </w:rPr>
        <w:t xml:space="preserve">     </w:t>
      </w:r>
      <w:r w:rsidR="002B03D9" w:rsidRPr="00817573">
        <w:rPr>
          <w:rFonts w:ascii="Arial" w:hAnsi="Arial" w:cs="Arial"/>
        </w:rPr>
        <w:t>Según Bardin (2022), “el análisis documental permite examinar textos institucionales, normativas y registros previos con el fin de extraer información relevante para la construcción de conocimiento”.</w:t>
      </w:r>
      <w:r w:rsidR="002B03D9" w:rsidRPr="004E4BB0">
        <w:rPr>
          <w:rFonts w:ascii="Arial" w:hAnsi="Arial" w:cs="Arial"/>
        </w:rPr>
        <w:t xml:space="preserve"> Se aplicará una ficha de análisis documental para identificar contenidos clave que deben incluirse en la página web, garantizando su alineación legal, institucional y comunicacional.</w:t>
      </w:r>
    </w:p>
    <w:p w14:paraId="415F28DA" w14:textId="5768FCB7" w:rsidR="00D55919" w:rsidRPr="005603D4" w:rsidRDefault="00D55919" w:rsidP="008647DE">
      <w:pPr>
        <w:pStyle w:val="NormalWeb"/>
        <w:spacing w:line="360" w:lineRule="auto"/>
        <w:rPr>
          <w:rFonts w:ascii="Arial" w:hAnsi="Arial" w:cs="Arial"/>
        </w:rPr>
      </w:pPr>
      <w:r w:rsidRPr="005603D4">
        <w:rPr>
          <w:rFonts w:ascii="Arial" w:hAnsi="Arial" w:cs="Arial"/>
        </w:rPr>
        <w:t>Encuesta estructurada.</w:t>
      </w:r>
    </w:p>
    <w:p w14:paraId="3E98B931" w14:textId="56798569" w:rsidR="001D19E9" w:rsidRPr="005603D4" w:rsidRDefault="005603D4" w:rsidP="005603D4">
      <w:pPr>
        <w:spacing w:line="360" w:lineRule="auto"/>
        <w:rPr>
          <w:rFonts w:ascii="Arial" w:hAnsi="Arial" w:cs="Arial"/>
        </w:rPr>
      </w:pPr>
      <w:r>
        <w:rPr>
          <w:rFonts w:ascii="Arial" w:hAnsi="Arial" w:cs="Arial"/>
        </w:rPr>
        <w:t xml:space="preserve">     </w:t>
      </w:r>
      <w:r w:rsidR="002F1D16" w:rsidRPr="005603D4">
        <w:rPr>
          <w:rFonts w:ascii="Arial" w:hAnsi="Arial" w:cs="Arial"/>
        </w:rPr>
        <w:t>Hernández, Fernández y Baptista (2022</w:t>
      </w:r>
      <w:r w:rsidR="00812AF9">
        <w:rPr>
          <w:rFonts w:ascii="Arial" w:hAnsi="Arial" w:cs="Arial"/>
        </w:rPr>
        <w:t xml:space="preserve">): </w:t>
      </w:r>
      <w:r w:rsidR="002F1D16" w:rsidRPr="005603D4">
        <w:rPr>
          <w:rFonts w:ascii="Arial" w:hAnsi="Arial" w:cs="Arial"/>
        </w:rPr>
        <w:t>señalan que “la encuesta estructurada es una técnica cuantitativa que permite obtener datos estadísticos sobre percepciones, comportamientos y expectativas de los usuarios”. Se diseñará un cuestionario cerrado que facilite el procesamiento y análisis de la información sobre el nivel de conocimiento, interés y expectativas de los usuarios respecto al sitio web, permitiendo ajustar el diseño a sus preferencias.</w:t>
      </w:r>
    </w:p>
    <w:p w14:paraId="6C99587E" w14:textId="77777777" w:rsidR="009376E3" w:rsidRPr="004E4BB0" w:rsidRDefault="009376E3" w:rsidP="006E4C5C">
      <w:pPr>
        <w:spacing w:line="360" w:lineRule="auto"/>
        <w:jc w:val="center"/>
        <w:rPr>
          <w:rFonts w:ascii="Arial" w:hAnsi="Arial" w:cs="Arial"/>
          <w:b/>
          <w:bCs/>
          <w:lang w:val="es-ES"/>
        </w:rPr>
      </w:pPr>
    </w:p>
    <w:p w14:paraId="5F738A7C" w14:textId="77777777" w:rsidR="002D6268" w:rsidRDefault="002D6268" w:rsidP="006E4C5C">
      <w:pPr>
        <w:spacing w:line="360" w:lineRule="auto"/>
        <w:jc w:val="center"/>
        <w:rPr>
          <w:rFonts w:ascii="Arial" w:hAnsi="Arial" w:cs="Arial"/>
          <w:b/>
          <w:bCs/>
          <w:lang w:val="es-ES"/>
        </w:rPr>
      </w:pPr>
    </w:p>
    <w:p w14:paraId="16EE00EF" w14:textId="3AB57C6F" w:rsidR="009376E3" w:rsidRPr="004E4BB0" w:rsidRDefault="006E4C5C" w:rsidP="006E4C5C">
      <w:pPr>
        <w:spacing w:line="360" w:lineRule="auto"/>
        <w:jc w:val="center"/>
        <w:rPr>
          <w:rFonts w:ascii="Arial" w:hAnsi="Arial" w:cs="Arial"/>
          <w:b/>
          <w:bCs/>
          <w:lang w:val="es-ES"/>
        </w:rPr>
      </w:pPr>
      <w:r w:rsidRPr="004E4BB0">
        <w:rPr>
          <w:rFonts w:ascii="Arial" w:hAnsi="Arial" w:cs="Arial"/>
          <w:b/>
          <w:bCs/>
          <w:lang w:val="es-ES"/>
        </w:rPr>
        <w:t>FASE IV</w:t>
      </w:r>
      <w:r w:rsidR="001F13DD" w:rsidRPr="004E4BB0">
        <w:rPr>
          <w:rFonts w:ascii="Arial" w:hAnsi="Arial" w:cs="Arial"/>
          <w:b/>
          <w:bCs/>
          <w:lang w:val="es-ES"/>
        </w:rPr>
        <w:t>.</w:t>
      </w:r>
      <w:r w:rsidRPr="004E4BB0">
        <w:rPr>
          <w:rFonts w:ascii="Arial" w:hAnsi="Arial" w:cs="Arial"/>
          <w:b/>
          <w:bCs/>
          <w:lang w:val="es-ES"/>
        </w:rPr>
        <w:t xml:space="preserve">  </w:t>
      </w:r>
    </w:p>
    <w:p w14:paraId="66ED770B" w14:textId="77777777" w:rsidR="009376E3" w:rsidRPr="004E4BB0" w:rsidRDefault="009376E3" w:rsidP="006E4C5C">
      <w:pPr>
        <w:spacing w:line="360" w:lineRule="auto"/>
        <w:jc w:val="center"/>
        <w:rPr>
          <w:rFonts w:ascii="Arial" w:hAnsi="Arial" w:cs="Arial"/>
          <w:b/>
          <w:bCs/>
          <w:lang w:val="es-ES"/>
        </w:rPr>
      </w:pPr>
    </w:p>
    <w:p w14:paraId="09514823" w14:textId="43A68948" w:rsidR="006E4C5C" w:rsidRPr="004E4BB0" w:rsidRDefault="006E4C5C" w:rsidP="006E4C5C">
      <w:pPr>
        <w:spacing w:line="360" w:lineRule="auto"/>
        <w:jc w:val="center"/>
        <w:rPr>
          <w:rFonts w:ascii="Arial" w:hAnsi="Arial" w:cs="Arial"/>
          <w:b/>
          <w:bCs/>
        </w:rPr>
      </w:pPr>
      <w:r w:rsidRPr="004E4BB0">
        <w:rPr>
          <w:rFonts w:ascii="Arial" w:hAnsi="Arial" w:cs="Arial"/>
          <w:b/>
          <w:bCs/>
          <w:lang w:val="es-ES"/>
        </w:rPr>
        <w:t>FUNDAMENTACIÓN METODOLÓGICA</w:t>
      </w:r>
    </w:p>
    <w:p w14:paraId="3AA78304" w14:textId="77777777" w:rsidR="009376E3" w:rsidRDefault="006E4C5C" w:rsidP="009376E3">
      <w:pPr>
        <w:spacing w:line="360" w:lineRule="auto"/>
        <w:jc w:val="center"/>
        <w:rPr>
          <w:rFonts w:ascii="Arial" w:hAnsi="Arial" w:cs="Arial"/>
          <w:lang w:val="es-ES"/>
        </w:rPr>
      </w:pPr>
      <w:r w:rsidRPr="004E4BB0">
        <w:rPr>
          <w:rFonts w:ascii="Arial" w:hAnsi="Arial" w:cs="Arial"/>
          <w:b/>
          <w:bCs/>
          <w:lang w:val="es-ES"/>
        </w:rPr>
        <w:t>TÉCNICA- OPERATIVA DEL PRODUCTO</w:t>
      </w:r>
      <w:r w:rsidRPr="004E4BB0">
        <w:rPr>
          <w:rFonts w:ascii="Arial" w:hAnsi="Arial" w:cs="Arial"/>
          <w:lang w:val="es-ES"/>
        </w:rPr>
        <w:t>.</w:t>
      </w:r>
    </w:p>
    <w:p w14:paraId="6972C3B8" w14:textId="77777777" w:rsidR="002C1CB1" w:rsidRDefault="002C1CB1" w:rsidP="009376E3">
      <w:pPr>
        <w:spacing w:line="360" w:lineRule="auto"/>
        <w:jc w:val="center"/>
        <w:rPr>
          <w:rFonts w:ascii="Arial" w:hAnsi="Arial" w:cs="Arial"/>
          <w:lang w:val="es-ES"/>
        </w:rPr>
      </w:pPr>
    </w:p>
    <w:p w14:paraId="35B6204A" w14:textId="27019632" w:rsidR="002C1CB1" w:rsidRPr="002C1CB1" w:rsidRDefault="002C1CB1" w:rsidP="002C1CB1">
      <w:pPr>
        <w:pStyle w:val="Prrafodelista"/>
        <w:numPr>
          <w:ilvl w:val="1"/>
          <w:numId w:val="4"/>
        </w:numPr>
        <w:spacing w:line="360" w:lineRule="auto"/>
        <w:rPr>
          <w:rFonts w:ascii="Arial" w:hAnsi="Arial" w:cs="Arial"/>
          <w:b/>
          <w:bCs/>
          <w:lang w:val="es-MX"/>
        </w:rPr>
      </w:pPr>
      <w:r w:rsidRPr="002C1CB1">
        <w:rPr>
          <w:rFonts w:ascii="Arial" w:hAnsi="Arial" w:cs="Arial"/>
          <w:b/>
          <w:bCs/>
          <w:lang w:val="es-MX"/>
        </w:rPr>
        <w:t>Estudio de Factibilidad Operativa – Técnica – Económica – Legal</w:t>
      </w:r>
    </w:p>
    <w:p w14:paraId="381C3A7D" w14:textId="59B5FCF5" w:rsidR="008443D9" w:rsidRPr="002C1CB1" w:rsidRDefault="00116728" w:rsidP="002C1CB1">
      <w:pPr>
        <w:pStyle w:val="Prrafodelista"/>
        <w:spacing w:line="360" w:lineRule="auto"/>
        <w:ind w:left="360"/>
        <w:rPr>
          <w:rStyle w:val="citation-100"/>
          <w:rFonts w:ascii="Arial" w:hAnsi="Arial" w:cs="Arial"/>
          <w:b/>
          <w:bCs/>
          <w:lang w:val="es-MX"/>
        </w:rPr>
      </w:pPr>
      <w:r w:rsidRPr="002C1CB1">
        <w:rPr>
          <w:rStyle w:val="citation-100"/>
          <w:rFonts w:ascii="Arial" w:hAnsi="Arial" w:cs="Arial"/>
        </w:rPr>
        <w:lastRenderedPageBreak/>
        <w:t>Factibi</w:t>
      </w:r>
      <w:r w:rsidR="006E07D8" w:rsidRPr="002C1CB1">
        <w:rPr>
          <w:rStyle w:val="citation-100"/>
          <w:rFonts w:ascii="Arial" w:hAnsi="Arial" w:cs="Arial"/>
        </w:rPr>
        <w:t xml:space="preserve">lidad </w:t>
      </w:r>
      <w:r w:rsidR="008443D9" w:rsidRPr="002C1CB1">
        <w:rPr>
          <w:rStyle w:val="citation-100"/>
          <w:rFonts w:ascii="Arial" w:hAnsi="Arial" w:cs="Arial"/>
        </w:rPr>
        <w:t>técnica</w:t>
      </w:r>
      <w:r w:rsidR="008443D9" w:rsidRPr="002C1CB1">
        <w:rPr>
          <w:rStyle w:val="citation-100"/>
          <w:rFonts w:ascii="Arial" w:hAnsi="Arial" w:cs="Arial"/>
          <w:b/>
          <w:bCs/>
        </w:rPr>
        <w:t>.</w:t>
      </w:r>
      <w:r w:rsidR="002C1CB1" w:rsidRPr="002C1CB1">
        <w:rPr>
          <w:rStyle w:val="citation-100"/>
          <w:rFonts w:ascii="Arial" w:hAnsi="Arial" w:cs="Arial"/>
          <w:b/>
          <w:bCs/>
        </w:rPr>
        <w:t xml:space="preserve"> </w:t>
      </w:r>
    </w:p>
    <w:p w14:paraId="097592DA" w14:textId="444F7FDA" w:rsidR="00056AAD" w:rsidRPr="007618BD" w:rsidRDefault="005603D4" w:rsidP="0013685E">
      <w:pPr>
        <w:pStyle w:val="NormalWeb"/>
        <w:rPr>
          <w:rFonts w:ascii="Arial" w:hAnsi="Arial" w:cs="Arial"/>
        </w:rPr>
      </w:pPr>
      <w:r>
        <w:rPr>
          <w:rFonts w:ascii="Arial" w:hAnsi="Arial" w:cs="Arial"/>
        </w:rPr>
        <w:t xml:space="preserve">     </w:t>
      </w:r>
      <w:r w:rsidR="007618BD" w:rsidRPr="007618BD">
        <w:rPr>
          <w:rFonts w:ascii="Arial" w:hAnsi="Arial" w:cs="Arial"/>
        </w:rPr>
        <w:t>La factibilidad técnica representa un análisis crítico de la infraestructura tecnológica y las competencias profesionales necesarias para garantizar que el sistema propuesto no solo sea ejecutable, sino también sostenible en el tiempo. Este estudio determina si la organización dispone de las herramientas de hardware, los entornos de software y el capital humano especializado para transformar los requerimientos funcionales en una solución digital robusta. En este sentido, la evaluación no se limita a la existencia de equipos, sino que analiza la compatibilidad de las tecnologías seleccionadas con los objetivos de escalabilidad y seguridad del proyecto web.</w:t>
      </w:r>
    </w:p>
    <w:p w14:paraId="5D2B519D" w14:textId="6A80E64E" w:rsidR="00056AAD" w:rsidRPr="002D6268" w:rsidRDefault="005603D4" w:rsidP="005603D4">
      <w:pPr>
        <w:pStyle w:val="NormalWeb"/>
        <w:ind w:left="360"/>
        <w:rPr>
          <w:rStyle w:val="citation-99"/>
          <w:rFonts w:ascii="Arial" w:hAnsi="Arial" w:cs="Arial"/>
        </w:rPr>
      </w:pPr>
      <w:r>
        <w:rPr>
          <w:rStyle w:val="citation-99"/>
          <w:rFonts w:ascii="Arial" w:hAnsi="Arial" w:cs="Arial"/>
        </w:rPr>
        <w:t xml:space="preserve">  </w:t>
      </w:r>
      <w:r w:rsidR="0013685E" w:rsidRPr="002D6268">
        <w:rPr>
          <w:rStyle w:val="citation-99"/>
          <w:rFonts w:ascii="Arial" w:hAnsi="Arial" w:cs="Arial"/>
        </w:rPr>
        <w:t>Descripción: Se evalúa la disponibilidad de hardware, software y talento humano especializado para ejecutar la Web</w:t>
      </w:r>
      <w:r w:rsidR="000D49BE" w:rsidRPr="002D6268">
        <w:rPr>
          <w:rStyle w:val="citation-99"/>
          <w:rFonts w:ascii="Arial" w:hAnsi="Arial" w:cs="Arial"/>
        </w:rPr>
        <w:t>.</w:t>
      </w:r>
    </w:p>
    <w:p w14:paraId="4FEB19E5" w14:textId="77777777" w:rsidR="00B140BE" w:rsidRPr="002D6268" w:rsidRDefault="00B140BE" w:rsidP="005603D4">
      <w:pPr>
        <w:pStyle w:val="NormalWeb"/>
        <w:rPr>
          <w:rFonts w:ascii="Arial" w:hAnsi="Arial" w:cs="Arial"/>
        </w:rPr>
      </w:pPr>
    </w:p>
    <w:p w14:paraId="303EB98D" w14:textId="7A7E074D" w:rsidR="0013685E" w:rsidRPr="002D6268" w:rsidRDefault="0013685E" w:rsidP="002C5549">
      <w:pPr>
        <w:pStyle w:val="NormalWeb"/>
        <w:numPr>
          <w:ilvl w:val="1"/>
          <w:numId w:val="7"/>
        </w:numPr>
        <w:rPr>
          <w:rFonts w:ascii="Arial" w:hAnsi="Arial" w:cs="Arial"/>
        </w:rPr>
      </w:pPr>
      <w:r w:rsidRPr="002D6268">
        <w:rPr>
          <w:rStyle w:val="citation-98"/>
          <w:rFonts w:ascii="Arial" w:hAnsi="Arial" w:cs="Arial"/>
        </w:rPr>
        <w:t>Arquitectura y Herramientas: El proyecto utiliza un modelo de arquitectura dinámica y segura, alejada de esquemas estáticos, empleando sistemas de gestión de bases de datos (RDBMS) para el registro de usuarios</w:t>
      </w:r>
      <w:r w:rsidR="00B140BE" w:rsidRPr="002D6268">
        <w:rPr>
          <w:rFonts w:ascii="Arial" w:hAnsi="Arial" w:cs="Arial"/>
        </w:rPr>
        <w:t>.</w:t>
      </w:r>
    </w:p>
    <w:p w14:paraId="402C5320" w14:textId="77777777" w:rsidR="00B140BE" w:rsidRPr="002D6268" w:rsidRDefault="00B140BE" w:rsidP="00B140BE">
      <w:pPr>
        <w:pStyle w:val="NormalWeb"/>
        <w:ind w:left="1440"/>
        <w:rPr>
          <w:rFonts w:ascii="Arial" w:hAnsi="Arial" w:cs="Arial"/>
        </w:rPr>
      </w:pPr>
    </w:p>
    <w:p w14:paraId="71612B0A" w14:textId="77777777" w:rsidR="0013685E" w:rsidRPr="002D6268" w:rsidRDefault="0013685E" w:rsidP="002C5549">
      <w:pPr>
        <w:pStyle w:val="NormalWeb"/>
        <w:numPr>
          <w:ilvl w:val="1"/>
          <w:numId w:val="7"/>
        </w:numPr>
        <w:rPr>
          <w:rFonts w:ascii="Arial" w:hAnsi="Arial" w:cs="Arial"/>
        </w:rPr>
      </w:pPr>
      <w:r w:rsidRPr="002D6268">
        <w:rPr>
          <w:rStyle w:val="citation-97"/>
          <w:rFonts w:ascii="Arial" w:hAnsi="Arial" w:cs="Arial"/>
        </w:rPr>
        <w:t>Seguridad: Es técnicamente posible mediante la implementación de protocolos de seguridad y certificados SSL que garantizan la integridad del sistema</w:t>
      </w:r>
      <w:r w:rsidRPr="002D6268">
        <w:rPr>
          <w:rFonts w:ascii="Arial" w:hAnsi="Arial" w:cs="Arial"/>
        </w:rPr>
        <w:t>.</w:t>
      </w:r>
    </w:p>
    <w:p w14:paraId="19F9CD4F" w14:textId="77777777" w:rsidR="00B140BE" w:rsidRPr="002D6268" w:rsidRDefault="00B140BE" w:rsidP="00B140BE">
      <w:pPr>
        <w:pStyle w:val="NormalWeb"/>
        <w:ind w:left="1440"/>
        <w:rPr>
          <w:rFonts w:ascii="Arial" w:hAnsi="Arial" w:cs="Arial"/>
        </w:rPr>
      </w:pPr>
    </w:p>
    <w:p w14:paraId="37BD1026" w14:textId="77777777" w:rsidR="0013685E" w:rsidRPr="004E4BB0" w:rsidRDefault="0013685E" w:rsidP="002C5549">
      <w:pPr>
        <w:pStyle w:val="NormalWeb"/>
        <w:numPr>
          <w:ilvl w:val="1"/>
          <w:numId w:val="7"/>
        </w:numPr>
        <w:rPr>
          <w:rFonts w:ascii="Arial" w:hAnsi="Arial" w:cs="Arial"/>
        </w:rPr>
      </w:pPr>
      <w:r w:rsidRPr="002D6268">
        <w:rPr>
          <w:rStyle w:val="citation-96"/>
          <w:rFonts w:ascii="Arial" w:hAnsi="Arial" w:cs="Arial"/>
        </w:rPr>
        <w:t>Personal:</w:t>
      </w:r>
      <w:r w:rsidRPr="004E4BB0">
        <w:rPr>
          <w:rStyle w:val="citation-96"/>
          <w:rFonts w:ascii="Arial" w:hAnsi="Arial" w:cs="Arial"/>
        </w:rPr>
        <w:t xml:space="preserve"> Se cuenta con investigadores capacitados en el Programa Nacional de Formación en Informática para manejar el desarrollo modular y escalable</w:t>
      </w:r>
      <w:r w:rsidRPr="004E4BB0">
        <w:rPr>
          <w:rFonts w:ascii="Arial" w:hAnsi="Arial" w:cs="Arial"/>
        </w:rPr>
        <w:t>.</w:t>
      </w:r>
    </w:p>
    <w:p w14:paraId="61A34F70" w14:textId="77777777" w:rsidR="009376E3" w:rsidRPr="004E4BB0" w:rsidRDefault="009376E3" w:rsidP="009376E3">
      <w:pPr>
        <w:spacing w:line="360" w:lineRule="auto"/>
        <w:jc w:val="center"/>
        <w:rPr>
          <w:rFonts w:ascii="Arial" w:hAnsi="Arial" w:cs="Arial"/>
          <w:lang w:val="es-ES"/>
        </w:rPr>
      </w:pPr>
    </w:p>
    <w:p w14:paraId="645C3B1C" w14:textId="00F84FD3" w:rsidR="009A39A7" w:rsidRPr="002C1CB1" w:rsidRDefault="009A39A7" w:rsidP="002C1CB1">
      <w:pPr>
        <w:spacing w:before="100" w:beforeAutospacing="1" w:after="100" w:afterAutospacing="1"/>
        <w:rPr>
          <w:rFonts w:ascii="Arial" w:eastAsia="Times New Roman" w:hAnsi="Arial" w:cs="Arial"/>
          <w:lang w:eastAsia="es-VE"/>
        </w:rPr>
      </w:pPr>
      <w:r w:rsidRPr="002C1CB1">
        <w:rPr>
          <w:rFonts w:ascii="Arial" w:eastAsia="Times New Roman" w:hAnsi="Arial" w:cs="Arial"/>
          <w:lang w:eastAsia="es-VE"/>
        </w:rPr>
        <w:t>Factibilidad operativa.</w:t>
      </w:r>
    </w:p>
    <w:p w14:paraId="31F260DE" w14:textId="4FE0269F" w:rsidR="007F346C" w:rsidRDefault="005603D4" w:rsidP="007F346C">
      <w:pPr>
        <w:spacing w:before="100" w:beforeAutospacing="1" w:after="100" w:afterAutospacing="1"/>
        <w:rPr>
          <w:rFonts w:ascii="Arial" w:hAnsi="Arial" w:cs="Arial"/>
        </w:rPr>
      </w:pPr>
      <w:r>
        <w:rPr>
          <w:rFonts w:ascii="Arial" w:hAnsi="Arial" w:cs="Arial"/>
        </w:rPr>
        <w:t xml:space="preserve">     </w:t>
      </w:r>
      <w:r w:rsidR="007F346C" w:rsidRPr="007F346C">
        <w:rPr>
          <w:rFonts w:ascii="Arial" w:hAnsi="Arial" w:cs="Arial"/>
        </w:rPr>
        <w:t xml:space="preserve">Este análisis evalúa la viabilidad de integrar la plataforma en la dinámica diaria del centro de apuestas, considerando tanto la urgencia de su implementación como la disposición de los actores involucrados para adoptar la nueva herramienta. La factibilidad operativa se fundamenta en la </w:t>
      </w:r>
      <w:r w:rsidR="007F346C" w:rsidRPr="007F346C">
        <w:rPr>
          <w:rFonts w:ascii="Arial" w:hAnsi="Arial" w:cs="Arial"/>
        </w:rPr>
        <w:lastRenderedPageBreak/>
        <w:t>capacidad del sistema para ser asimilado por el entorno real sin generar fricciones innecesarias. En este sentido, mediante la aplicación del Principio de Pareto, se identificó que la ausencia de una presencia digital representaba una debilidad crítica que afectaba directamente la competitividad del negocio; por lo tanto, la creación del sitio web se categorizó como una prioridad de alto impacto.</w:t>
      </w:r>
    </w:p>
    <w:p w14:paraId="7148A421" w14:textId="720481BF" w:rsidR="005F68A5" w:rsidRPr="007F346C" w:rsidRDefault="007F346C" w:rsidP="007F346C">
      <w:pPr>
        <w:spacing w:before="100" w:beforeAutospacing="1" w:after="100" w:afterAutospacing="1"/>
        <w:rPr>
          <w:rFonts w:ascii="Arial" w:eastAsia="Times New Roman" w:hAnsi="Arial" w:cs="Arial"/>
          <w:lang w:eastAsia="es-VE"/>
        </w:rPr>
      </w:pPr>
      <w:r w:rsidRPr="007F346C">
        <w:rPr>
          <w:rFonts w:ascii="Arial" w:eastAsia="Times New Roman" w:hAnsi="Arial" w:cs="Arial"/>
          <w:lang w:eastAsia="es-VE"/>
        </w:rPr>
        <w:t xml:space="preserve"> Descripción</w:t>
      </w:r>
      <w:r w:rsidR="005F68A5" w:rsidRPr="007F346C">
        <w:rPr>
          <w:rFonts w:ascii="Arial" w:eastAsia="Times New Roman" w:hAnsi="Arial" w:cs="Arial"/>
          <w:lang w:eastAsia="es-VE"/>
        </w:rPr>
        <w:t>: Analiza la disposición del personal y clientes para adoptar la nueva herramienta y el impacto en los procesos cotidianos del centro.</w:t>
      </w:r>
    </w:p>
    <w:p w14:paraId="76DB1A2E" w14:textId="77777777" w:rsidR="0025772B" w:rsidRPr="002D6268" w:rsidRDefault="0025772B" w:rsidP="005603D4">
      <w:pPr>
        <w:spacing w:before="100" w:beforeAutospacing="1" w:after="100" w:afterAutospacing="1"/>
        <w:rPr>
          <w:rFonts w:ascii="Arial" w:eastAsia="Times New Roman" w:hAnsi="Arial" w:cs="Arial"/>
          <w:lang w:eastAsia="es-VE"/>
        </w:rPr>
      </w:pPr>
    </w:p>
    <w:p w14:paraId="08F55F50" w14:textId="233CE8AC" w:rsidR="005F68A5" w:rsidRPr="002D6268" w:rsidRDefault="005F68A5" w:rsidP="002C5549">
      <w:pPr>
        <w:numPr>
          <w:ilvl w:val="1"/>
          <w:numId w:val="9"/>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Urgencia y Priorización: Mediante el Principio de Pareto, se determinó que la ausencia de una página web es una debilidad crítica que afecta la competitividad, haciendo su implementación una prioridad alta.</w:t>
      </w:r>
    </w:p>
    <w:p w14:paraId="5C02E8CA" w14:textId="77777777" w:rsidR="0025772B" w:rsidRPr="002D6268" w:rsidRDefault="0025772B" w:rsidP="0025772B">
      <w:pPr>
        <w:spacing w:before="100" w:beforeAutospacing="1" w:after="100" w:afterAutospacing="1"/>
        <w:ind w:left="1440"/>
        <w:rPr>
          <w:rFonts w:ascii="Arial" w:eastAsia="Times New Roman" w:hAnsi="Arial" w:cs="Arial"/>
          <w:lang w:eastAsia="es-VE"/>
        </w:rPr>
      </w:pPr>
    </w:p>
    <w:p w14:paraId="485624C7" w14:textId="77777777" w:rsidR="005F68A5" w:rsidRPr="004E4BB0" w:rsidRDefault="005F68A5" w:rsidP="002C5549">
      <w:pPr>
        <w:numPr>
          <w:ilvl w:val="1"/>
          <w:numId w:val="9"/>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Aceptación del Usuario:</w:t>
      </w:r>
      <w:r w:rsidRPr="004E4BB0">
        <w:rPr>
          <w:rFonts w:ascii="Arial" w:eastAsia="Times New Roman" w:hAnsi="Arial" w:cs="Arial"/>
          <w:lang w:eastAsia="es-VE"/>
        </w:rPr>
        <w:t xml:space="preserve"> Se aplica el Diseño Centrado en el Usuario (DCU) y pruebas de usabilidad con clientes frecuentes para asegurar que la plataforma sea intuitiva y responda a sus expectativas reales.</w:t>
      </w:r>
    </w:p>
    <w:p w14:paraId="5F0BC34C" w14:textId="77777777" w:rsidR="0025772B" w:rsidRPr="004E4BB0" w:rsidRDefault="0025772B" w:rsidP="0025772B">
      <w:pPr>
        <w:spacing w:before="100" w:beforeAutospacing="1" w:after="100" w:afterAutospacing="1"/>
        <w:ind w:left="1440"/>
        <w:rPr>
          <w:rFonts w:ascii="Arial" w:eastAsia="Times New Roman" w:hAnsi="Arial" w:cs="Arial"/>
          <w:lang w:eastAsia="es-VE"/>
        </w:rPr>
      </w:pPr>
    </w:p>
    <w:p w14:paraId="2BCDC049" w14:textId="77777777" w:rsidR="005F68A5" w:rsidRPr="004E4BB0" w:rsidRDefault="005F68A5" w:rsidP="002C5549">
      <w:pPr>
        <w:numPr>
          <w:ilvl w:val="1"/>
          <w:numId w:val="9"/>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Optimización de Procesos:</w:t>
      </w:r>
      <w:r w:rsidRPr="004E4BB0">
        <w:rPr>
          <w:rFonts w:ascii="Arial" w:eastAsia="Times New Roman" w:hAnsi="Arial" w:cs="Arial"/>
          <w:lang w:eastAsia="es-VE"/>
        </w:rPr>
        <w:t xml:space="preserve"> El personal administrativo experimentará una mejora en la gestión informativa, transformando la percepción del cliente hacia una de mayor profesionalismo y confianza.</w:t>
      </w:r>
    </w:p>
    <w:p w14:paraId="00BD617E" w14:textId="77777777" w:rsidR="0028052F" w:rsidRPr="004E4BB0" w:rsidRDefault="0028052F" w:rsidP="009376E3">
      <w:pPr>
        <w:spacing w:line="360" w:lineRule="auto"/>
        <w:jc w:val="center"/>
        <w:rPr>
          <w:rFonts w:ascii="Arial" w:hAnsi="Arial" w:cs="Arial"/>
          <w:lang w:val="es-ES"/>
        </w:rPr>
      </w:pPr>
    </w:p>
    <w:p w14:paraId="3281A852" w14:textId="77777777" w:rsidR="00A816E7" w:rsidRPr="004E4BB0" w:rsidRDefault="00A816E7" w:rsidP="00A816E7">
      <w:pPr>
        <w:spacing w:before="100" w:beforeAutospacing="1" w:after="100" w:afterAutospacing="1"/>
        <w:rPr>
          <w:rFonts w:ascii="Arial" w:hAnsi="Arial" w:cs="Arial"/>
          <w:b/>
          <w:bCs/>
          <w:lang w:val="es-ES"/>
        </w:rPr>
      </w:pPr>
    </w:p>
    <w:p w14:paraId="660B9FA5" w14:textId="3BF2A478" w:rsidR="00A816E7" w:rsidRPr="002C1CB1" w:rsidRDefault="00A305AF" w:rsidP="002C1CB1">
      <w:pPr>
        <w:spacing w:before="100" w:beforeAutospacing="1" w:after="100" w:afterAutospacing="1"/>
        <w:rPr>
          <w:rFonts w:ascii="Arial" w:hAnsi="Arial" w:cs="Arial"/>
          <w:lang w:val="es-ES"/>
        </w:rPr>
      </w:pPr>
      <w:r w:rsidRPr="002C1CB1">
        <w:rPr>
          <w:rFonts w:ascii="Arial" w:hAnsi="Arial" w:cs="Arial"/>
          <w:lang w:val="es-ES"/>
        </w:rPr>
        <w:t>Factibilidad económica.</w:t>
      </w:r>
    </w:p>
    <w:p w14:paraId="2652F38B" w14:textId="4847628F" w:rsidR="00A816E7" w:rsidRPr="004E4BB0" w:rsidRDefault="007F0594" w:rsidP="00A816E7">
      <w:pPr>
        <w:spacing w:before="100" w:beforeAutospacing="1" w:after="100" w:afterAutospacing="1"/>
        <w:rPr>
          <w:rFonts w:ascii="Arial" w:eastAsia="Times New Roman" w:hAnsi="Arial" w:cs="Arial"/>
          <w:lang w:eastAsia="es-VE"/>
        </w:rPr>
      </w:pPr>
      <w:r>
        <w:rPr>
          <w:rFonts w:ascii="Arial" w:hAnsi="Arial" w:cs="Arial"/>
        </w:rPr>
        <w:t xml:space="preserve">     </w:t>
      </w:r>
      <w:r w:rsidR="008A4E2E" w:rsidRPr="008A4E2E">
        <w:rPr>
          <w:rFonts w:ascii="Arial" w:hAnsi="Arial" w:cs="Arial"/>
        </w:rPr>
        <w:t xml:space="preserve">La dimensión económica del proyecto se centra en demostrar que los beneficios estratégicos y el valor agregado de la modernización superan los costos de inversión y mantenimiento. El estudio analiza los costos operativos, que incluyen la adquisición de hosting, dominio y las horas-hombre dedicadas al desarrollo, frente al impacto positivo en la sostenibilidad del negocio. La estrategia de desarrollo modular es un factor clave en esta factibilidad, ya que permite controlar la inversión inicial al validar cada fase </w:t>
      </w:r>
      <w:r w:rsidR="008A4E2E" w:rsidRPr="008A4E2E">
        <w:rPr>
          <w:rFonts w:ascii="Arial" w:hAnsi="Arial" w:cs="Arial"/>
        </w:rPr>
        <w:lastRenderedPageBreak/>
        <w:t>funcional antes de escalar hacia características más complejas. Esto asegura que cada recurso financiero sea utilizado de manera eficiente y con un riesgo controlado</w:t>
      </w:r>
      <w:r w:rsidR="008A4E2E">
        <w:t>.</w:t>
      </w:r>
    </w:p>
    <w:p w14:paraId="1750163B" w14:textId="5108A281" w:rsidR="00A305AF" w:rsidRPr="007F0594" w:rsidRDefault="00A816E7" w:rsidP="007F0594">
      <w:pPr>
        <w:spacing w:before="100" w:beforeAutospacing="1" w:after="100" w:afterAutospacing="1"/>
        <w:ind w:left="720"/>
        <w:rPr>
          <w:rFonts w:ascii="Arial" w:eastAsia="Times New Roman" w:hAnsi="Arial" w:cs="Arial"/>
          <w:lang w:eastAsia="es-VE"/>
        </w:rPr>
      </w:pPr>
      <w:r w:rsidRPr="002D6268">
        <w:rPr>
          <w:rFonts w:ascii="Arial" w:eastAsia="Times New Roman" w:hAnsi="Arial" w:cs="Arial"/>
          <w:lang w:eastAsia="es-VE"/>
        </w:rPr>
        <w:t>Descripción:</w:t>
      </w:r>
      <w:r w:rsidRPr="004E4BB0">
        <w:rPr>
          <w:rFonts w:ascii="Arial" w:eastAsia="Times New Roman" w:hAnsi="Arial" w:cs="Arial"/>
          <w:lang w:eastAsia="es-VE"/>
        </w:rPr>
        <w:t xml:space="preserve"> Se analizan los costos de desarrollo (hosting, dominio, horas hombre) frente al valor agregado de la modernización institucional.</w:t>
      </w:r>
    </w:p>
    <w:p w14:paraId="28BA8A15" w14:textId="77777777" w:rsidR="00A305AF" w:rsidRPr="004E4BB0" w:rsidRDefault="00A305AF" w:rsidP="00A305AF">
      <w:pPr>
        <w:spacing w:before="100" w:beforeAutospacing="1" w:after="100" w:afterAutospacing="1"/>
        <w:ind w:left="720"/>
        <w:rPr>
          <w:rFonts w:ascii="Arial" w:eastAsia="Times New Roman" w:hAnsi="Arial" w:cs="Arial"/>
          <w:lang w:eastAsia="es-VE"/>
        </w:rPr>
      </w:pPr>
    </w:p>
    <w:p w14:paraId="7C4183DC" w14:textId="7FBA607D" w:rsidR="00A816E7" w:rsidRPr="002D6268" w:rsidRDefault="00A816E7" w:rsidP="002C5549">
      <w:pPr>
        <w:numPr>
          <w:ilvl w:val="1"/>
          <w:numId w:val="10"/>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Sostenibilidad: El desarrollo modular permite controlar los costos iniciales al validar cada etapa antes de escalar a funciones más complejas</w:t>
      </w:r>
      <w:r w:rsidR="00A305AF" w:rsidRPr="002D6268">
        <w:rPr>
          <w:rFonts w:ascii="Arial" w:eastAsia="Times New Roman" w:hAnsi="Arial" w:cs="Arial"/>
          <w:lang w:eastAsia="es-VE"/>
        </w:rPr>
        <w:t>.</w:t>
      </w:r>
    </w:p>
    <w:p w14:paraId="2EFB9844" w14:textId="77777777" w:rsidR="00A305AF" w:rsidRPr="002D6268" w:rsidRDefault="00A305AF" w:rsidP="00A305AF">
      <w:pPr>
        <w:spacing w:before="100" w:beforeAutospacing="1" w:after="100" w:afterAutospacing="1"/>
        <w:ind w:left="1440"/>
        <w:rPr>
          <w:rFonts w:ascii="Arial" w:eastAsia="Times New Roman" w:hAnsi="Arial" w:cs="Arial"/>
          <w:lang w:eastAsia="es-VE"/>
        </w:rPr>
      </w:pPr>
    </w:p>
    <w:p w14:paraId="786C7F29" w14:textId="77777777" w:rsidR="00A816E7" w:rsidRPr="002D6268" w:rsidRDefault="00A816E7" w:rsidP="002C5549">
      <w:pPr>
        <w:numPr>
          <w:ilvl w:val="1"/>
          <w:numId w:val="10"/>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Rentabilidad Indirecta: Aunque el sitio es informativo y no transaccional, mejora la captación de clientes y la competitividad del negocio al fortalecer su presencia digital.</w:t>
      </w:r>
    </w:p>
    <w:p w14:paraId="6499EFE3" w14:textId="77777777" w:rsidR="00A305AF" w:rsidRPr="002D6268" w:rsidRDefault="00A305AF" w:rsidP="00A305AF">
      <w:pPr>
        <w:spacing w:before="100" w:beforeAutospacing="1" w:after="100" w:afterAutospacing="1"/>
        <w:rPr>
          <w:rFonts w:ascii="Arial" w:eastAsia="Times New Roman" w:hAnsi="Arial" w:cs="Arial"/>
          <w:lang w:eastAsia="es-VE"/>
        </w:rPr>
      </w:pPr>
    </w:p>
    <w:p w14:paraId="747CF8A1" w14:textId="77777777" w:rsidR="00BF699C" w:rsidRDefault="00A816E7" w:rsidP="002C5549">
      <w:pPr>
        <w:numPr>
          <w:ilvl w:val="1"/>
          <w:numId w:val="10"/>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Uso Eficiente de Recursos:</w:t>
      </w:r>
      <w:r w:rsidRPr="004E4BB0">
        <w:rPr>
          <w:rFonts w:ascii="Arial" w:eastAsia="Times New Roman" w:hAnsi="Arial" w:cs="Arial"/>
          <w:lang w:eastAsia="es-VE"/>
        </w:rPr>
        <w:t xml:space="preserve"> Se optimizan los recursos tecnológicos al enfocarse en la alta disponibilidad de datos deportivos, evitando gastos en funciones transaccionales innecesarias en la fase inicial</w:t>
      </w:r>
    </w:p>
    <w:p w14:paraId="795B3564" w14:textId="77777777" w:rsidR="00BF699C" w:rsidRDefault="00BF699C" w:rsidP="00BF699C">
      <w:pPr>
        <w:pStyle w:val="Prrafodelista"/>
        <w:rPr>
          <w:rFonts w:ascii="Arial" w:hAnsi="Arial" w:cs="Arial"/>
        </w:rPr>
      </w:pPr>
    </w:p>
    <w:p w14:paraId="7F722A26" w14:textId="4C9DFDB4" w:rsidR="00BF699C" w:rsidRPr="002C1CB1" w:rsidRDefault="00BF699C" w:rsidP="002C1CB1">
      <w:pPr>
        <w:spacing w:before="100" w:beforeAutospacing="1" w:after="100" w:afterAutospacing="1"/>
        <w:rPr>
          <w:rFonts w:ascii="Arial" w:eastAsia="Times New Roman" w:hAnsi="Arial" w:cs="Arial"/>
          <w:lang w:eastAsia="es-VE"/>
        </w:rPr>
      </w:pPr>
      <w:r w:rsidRPr="002C1CB1">
        <w:rPr>
          <w:rFonts w:ascii="Arial" w:hAnsi="Arial" w:cs="Arial"/>
        </w:rPr>
        <w:t>Factibilidad Legal</w:t>
      </w:r>
      <w:r w:rsidR="002C1CB1" w:rsidRPr="002C1CB1">
        <w:rPr>
          <w:rFonts w:ascii="Arial" w:hAnsi="Arial" w:cs="Arial"/>
        </w:rPr>
        <w:t>.</w:t>
      </w:r>
    </w:p>
    <w:p w14:paraId="59C7FAF9" w14:textId="0031A48D" w:rsidR="00BF699C" w:rsidRPr="00BF699C" w:rsidRDefault="007F0594" w:rsidP="00BF699C">
      <w:pPr>
        <w:pStyle w:val="NormalWeb"/>
        <w:rPr>
          <w:rFonts w:ascii="Arial" w:hAnsi="Arial" w:cs="Arial"/>
        </w:rPr>
      </w:pPr>
      <w:r>
        <w:rPr>
          <w:rFonts w:ascii="Arial" w:hAnsi="Arial" w:cs="Arial"/>
        </w:rPr>
        <w:t xml:space="preserve">     </w:t>
      </w:r>
      <w:r w:rsidR="00BF699C" w:rsidRPr="00BF699C">
        <w:rPr>
          <w:rFonts w:ascii="Arial" w:hAnsi="Arial" w:cs="Arial"/>
        </w:rPr>
        <w:t>La factibilidad legal garantiza que el desarrollo y funcionamiento de la plataforma se ajusten estrictamente al marco jurídico vigente en Venezuela, protegiendo tanto a los investigadores como a la organización de cualquier contingencia legal. En materia de Privacidad de Datos, el proyecto cumple rigurosamente con el Artículo 28 de la Constitución de la República Bolivariana de Venezuela y la Ley sobre Protección de la Privacidad, asegurando que la identidad digital del usuario esté resguardada mediante políticas de consentimiento informado y el manejo ético de la información recopilada en los formularios de registro.</w:t>
      </w:r>
    </w:p>
    <w:p w14:paraId="024D8DC7" w14:textId="5A4B3196" w:rsidR="00D64749" w:rsidRPr="004E4BB0" w:rsidRDefault="001C1796" w:rsidP="00BF699C">
      <w:pPr>
        <w:spacing w:before="100" w:beforeAutospacing="1" w:after="100" w:afterAutospacing="1"/>
        <w:ind w:left="720"/>
        <w:rPr>
          <w:rFonts w:ascii="Arial" w:eastAsia="Times New Roman" w:hAnsi="Arial" w:cs="Arial"/>
          <w:lang w:eastAsia="es-VE"/>
        </w:rPr>
      </w:pPr>
      <w:r w:rsidRPr="002D6268">
        <w:rPr>
          <w:rFonts w:ascii="Arial" w:eastAsia="Times New Roman" w:hAnsi="Arial" w:cs="Arial"/>
          <w:lang w:eastAsia="es-VE"/>
        </w:rPr>
        <w:t>Descripción:</w:t>
      </w:r>
      <w:r w:rsidRPr="004E4BB0">
        <w:rPr>
          <w:rFonts w:ascii="Arial" w:eastAsia="Times New Roman" w:hAnsi="Arial" w:cs="Arial"/>
          <w:lang w:eastAsia="es-VE"/>
        </w:rPr>
        <w:t xml:space="preserve"> Revisión del marco jurídico relacionado con la informática, la privacidad de datos y el sector de juegos de azar en Venezuela.</w:t>
      </w:r>
    </w:p>
    <w:p w14:paraId="561D9EAA" w14:textId="77777777" w:rsidR="00D64749" w:rsidRPr="004E4BB0" w:rsidRDefault="00D64749" w:rsidP="00D64749">
      <w:pPr>
        <w:spacing w:before="100" w:beforeAutospacing="1" w:after="100" w:afterAutospacing="1"/>
        <w:rPr>
          <w:rFonts w:ascii="Arial" w:eastAsia="Times New Roman" w:hAnsi="Arial" w:cs="Arial"/>
          <w:lang w:eastAsia="es-VE"/>
        </w:rPr>
      </w:pPr>
    </w:p>
    <w:p w14:paraId="081E40DF" w14:textId="77777777" w:rsidR="001C1796" w:rsidRPr="002D6268" w:rsidRDefault="001C1796" w:rsidP="002C5549">
      <w:pPr>
        <w:numPr>
          <w:ilvl w:val="1"/>
          <w:numId w:val="11"/>
        </w:numPr>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Privacidad de Datos: Cumple con el Artículo 28 de la Constitución y la Ley de Protección de la Privacidad, protegiendo la identidad digital del usuario mediante políticas claras y consentimiento informado.</w:t>
      </w:r>
    </w:p>
    <w:p w14:paraId="79B00ED9" w14:textId="77777777" w:rsidR="00D64749" w:rsidRPr="002D6268" w:rsidRDefault="00D64749" w:rsidP="00D64749">
      <w:pPr>
        <w:spacing w:before="100" w:beforeAutospacing="1" w:after="100" w:afterAutospacing="1"/>
        <w:ind w:left="1440"/>
        <w:rPr>
          <w:rFonts w:ascii="Arial" w:eastAsia="Times New Roman" w:hAnsi="Arial" w:cs="Arial"/>
          <w:lang w:eastAsia="es-VE"/>
        </w:rPr>
      </w:pPr>
    </w:p>
    <w:p w14:paraId="23AC3DEC" w14:textId="7EFAE78D" w:rsidR="00BF699C" w:rsidRPr="00BF699C" w:rsidRDefault="001C1796" w:rsidP="002C5549">
      <w:pPr>
        <w:numPr>
          <w:ilvl w:val="1"/>
          <w:numId w:val="11"/>
        </w:numPr>
        <w:tabs>
          <w:tab w:val="num" w:pos="1440"/>
        </w:tabs>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Regulación de Apuestas: Se alinea con el Artículo 29 de la Ley para el Control de Casinos, manteniendo un carácter estrictamente informativo y educativo sin promover directamente el juego activo o la publicidad prohibida.</w:t>
      </w:r>
    </w:p>
    <w:p w14:paraId="4CD4674C" w14:textId="77777777" w:rsidR="00BF699C" w:rsidRDefault="00BF699C" w:rsidP="00BF699C">
      <w:pPr>
        <w:tabs>
          <w:tab w:val="num" w:pos="1440"/>
        </w:tabs>
        <w:spacing w:before="100" w:beforeAutospacing="1" w:after="100" w:afterAutospacing="1"/>
        <w:ind w:left="1352"/>
        <w:rPr>
          <w:rFonts w:ascii="Arial" w:eastAsia="Times New Roman" w:hAnsi="Arial" w:cs="Arial"/>
          <w:lang w:eastAsia="es-VE"/>
        </w:rPr>
      </w:pPr>
    </w:p>
    <w:p w14:paraId="4671C8CF" w14:textId="3BF29600" w:rsidR="001C1796" w:rsidRPr="004E4BB0" w:rsidRDefault="001C1796" w:rsidP="002C5549">
      <w:pPr>
        <w:numPr>
          <w:ilvl w:val="1"/>
          <w:numId w:val="11"/>
        </w:numPr>
        <w:tabs>
          <w:tab w:val="num" w:pos="1440"/>
        </w:tabs>
        <w:spacing w:before="100" w:beforeAutospacing="1" w:after="100" w:afterAutospacing="1"/>
        <w:rPr>
          <w:rFonts w:ascii="Arial" w:eastAsia="Times New Roman" w:hAnsi="Arial" w:cs="Arial"/>
          <w:lang w:eastAsia="es-VE"/>
        </w:rPr>
      </w:pPr>
      <w:r w:rsidRPr="002D6268">
        <w:rPr>
          <w:rFonts w:ascii="Arial" w:eastAsia="Times New Roman" w:hAnsi="Arial" w:cs="Arial"/>
          <w:lang w:eastAsia="es-VE"/>
        </w:rPr>
        <w:t xml:space="preserve">Seguridad Informática: Acata la Ley Especial Contra los Delitos Informáticos </w:t>
      </w:r>
      <w:r w:rsidRPr="004E4BB0">
        <w:rPr>
          <w:rFonts w:ascii="Arial" w:eastAsia="Times New Roman" w:hAnsi="Arial" w:cs="Arial"/>
          <w:lang w:eastAsia="es-VE"/>
        </w:rPr>
        <w:t>al implementar medidas contra accesos indebidos y resguardo de información.</w:t>
      </w:r>
    </w:p>
    <w:p w14:paraId="7F361617" w14:textId="77777777" w:rsidR="0028052F" w:rsidRPr="004E4BB0" w:rsidRDefault="0028052F" w:rsidP="00272A4D">
      <w:pPr>
        <w:pStyle w:val="Prrafodelista"/>
        <w:spacing w:line="360" w:lineRule="auto"/>
        <w:jc w:val="center"/>
        <w:rPr>
          <w:rFonts w:ascii="Arial" w:hAnsi="Arial" w:cs="Arial"/>
        </w:rPr>
      </w:pPr>
    </w:p>
    <w:p w14:paraId="35749071" w14:textId="1B0DC118" w:rsidR="00BF20E5" w:rsidRPr="004E4BB0" w:rsidRDefault="00F12451" w:rsidP="002C1CB1">
      <w:pPr>
        <w:pStyle w:val="Prrafodelista"/>
        <w:numPr>
          <w:ilvl w:val="1"/>
          <w:numId w:val="4"/>
        </w:numPr>
        <w:spacing w:line="360" w:lineRule="auto"/>
        <w:jc w:val="center"/>
        <w:rPr>
          <w:rFonts w:ascii="Arial" w:hAnsi="Arial" w:cs="Arial"/>
          <w:b/>
          <w:bCs/>
        </w:rPr>
      </w:pPr>
      <w:r w:rsidRPr="004E4BB0">
        <w:rPr>
          <w:rFonts w:ascii="Arial" w:hAnsi="Arial" w:cs="Arial"/>
          <w:b/>
          <w:bCs/>
        </w:rPr>
        <w:t>Metodología</w:t>
      </w:r>
      <w:r w:rsidR="00BF20E5" w:rsidRPr="004E4BB0">
        <w:rPr>
          <w:rFonts w:ascii="Arial" w:hAnsi="Arial" w:cs="Arial"/>
          <w:b/>
          <w:bCs/>
        </w:rPr>
        <w:t xml:space="preserve"> </w:t>
      </w:r>
      <w:r w:rsidRPr="004E4BB0">
        <w:rPr>
          <w:rFonts w:ascii="Arial" w:hAnsi="Arial" w:cs="Arial"/>
          <w:b/>
          <w:bCs/>
        </w:rPr>
        <w:t xml:space="preserve">para la </w:t>
      </w:r>
      <w:r w:rsidR="007B1438" w:rsidRPr="004E4BB0">
        <w:rPr>
          <w:rFonts w:ascii="Arial" w:hAnsi="Arial" w:cs="Arial"/>
          <w:b/>
          <w:bCs/>
        </w:rPr>
        <w:t>elaboración</w:t>
      </w:r>
      <w:r w:rsidR="00E77B63" w:rsidRPr="004E4BB0">
        <w:rPr>
          <w:rFonts w:ascii="Arial" w:hAnsi="Arial" w:cs="Arial"/>
          <w:b/>
          <w:bCs/>
        </w:rPr>
        <w:t xml:space="preserve">, </w:t>
      </w:r>
      <w:r w:rsidR="00746770" w:rsidRPr="004E4BB0">
        <w:rPr>
          <w:rFonts w:ascii="Arial" w:hAnsi="Arial" w:cs="Arial"/>
          <w:b/>
          <w:bCs/>
        </w:rPr>
        <w:t>creación, construcción</w:t>
      </w:r>
      <w:r w:rsidR="00776FA8" w:rsidRPr="004E4BB0">
        <w:rPr>
          <w:rFonts w:ascii="Arial" w:hAnsi="Arial" w:cs="Arial"/>
          <w:b/>
          <w:bCs/>
        </w:rPr>
        <w:t xml:space="preserve"> y desarrollo del producto científico. </w:t>
      </w:r>
      <w:r w:rsidR="00746770" w:rsidRPr="004E4BB0">
        <w:rPr>
          <w:rFonts w:ascii="Arial" w:hAnsi="Arial" w:cs="Arial"/>
          <w:b/>
          <w:bCs/>
        </w:rPr>
        <w:t xml:space="preserve"> </w:t>
      </w:r>
    </w:p>
    <w:p w14:paraId="085B9E02" w14:textId="77777777" w:rsidR="0083585B" w:rsidRDefault="0083585B" w:rsidP="0083585B">
      <w:pPr>
        <w:rPr>
          <w:rFonts w:ascii="Arial" w:hAnsi="Arial" w:cs="Arial"/>
        </w:rPr>
      </w:pPr>
    </w:p>
    <w:p w14:paraId="6A259859" w14:textId="3DC96441" w:rsidR="0083585B" w:rsidRPr="0083585B" w:rsidRDefault="0083585B" w:rsidP="0083585B">
      <w:pPr>
        <w:rPr>
          <w:rFonts w:ascii="Arial" w:hAnsi="Arial" w:cs="Arial"/>
        </w:rPr>
      </w:pPr>
      <w:r w:rsidRPr="0083585B">
        <w:rPr>
          <w:rFonts w:ascii="Arial" w:hAnsi="Arial" w:cs="Arial"/>
        </w:rPr>
        <w:t>Metodología de Prototipado Evolutivo</w:t>
      </w:r>
    </w:p>
    <w:p w14:paraId="1B0F6E8C" w14:textId="77777777" w:rsidR="0083585B" w:rsidRDefault="0083585B" w:rsidP="0083585B">
      <w:pPr>
        <w:rPr>
          <w:rFonts w:ascii="Arial" w:hAnsi="Arial" w:cs="Arial"/>
        </w:rPr>
      </w:pPr>
    </w:p>
    <w:p w14:paraId="3F528EE9" w14:textId="6708E30A"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Esta opción es ideal porque no te obliga a tener todo perfecto desde el día uno. Te permite ir armando la página, probarla, ver qué funciona, qué se debe mejorar y ajustarla sobre la marcha, algo clave cuando necesitas garantizar una buena experiencia de usuario (UX/UI) y seguridad digital.</w:t>
      </w:r>
    </w:p>
    <w:p w14:paraId="0BEE0695" w14:textId="77777777" w:rsidR="0083585B" w:rsidRDefault="0083585B" w:rsidP="0083585B">
      <w:pPr>
        <w:rPr>
          <w:rFonts w:ascii="Arial" w:hAnsi="Arial" w:cs="Arial"/>
        </w:rPr>
      </w:pPr>
    </w:p>
    <w:p w14:paraId="5D414ECB" w14:textId="3BCD586A"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Cómo</w:t>
      </w:r>
      <w:r>
        <w:rPr>
          <w:rFonts w:ascii="Arial" w:hAnsi="Arial" w:cs="Arial"/>
        </w:rPr>
        <w:t xml:space="preserve"> se</w:t>
      </w:r>
      <w:r w:rsidRPr="0083585B">
        <w:rPr>
          <w:rFonts w:ascii="Arial" w:hAnsi="Arial" w:cs="Arial"/>
        </w:rPr>
        <w:t xml:space="preserve"> apli</w:t>
      </w:r>
      <w:r>
        <w:rPr>
          <w:rFonts w:ascii="Arial" w:hAnsi="Arial" w:cs="Arial"/>
        </w:rPr>
        <w:t>có</w:t>
      </w:r>
      <w:r w:rsidRPr="0083585B">
        <w:rPr>
          <w:rFonts w:ascii="Arial" w:hAnsi="Arial" w:cs="Arial"/>
        </w:rPr>
        <w:t xml:space="preserve"> de manera técnica y directa a</w:t>
      </w:r>
      <w:r>
        <w:rPr>
          <w:rFonts w:ascii="Arial" w:hAnsi="Arial" w:cs="Arial"/>
        </w:rPr>
        <w:t>l</w:t>
      </w:r>
      <w:r w:rsidRPr="0083585B">
        <w:rPr>
          <w:rFonts w:ascii="Arial" w:hAnsi="Arial" w:cs="Arial"/>
        </w:rPr>
        <w:t xml:space="preserve"> proyecto</w:t>
      </w:r>
      <w:r>
        <w:rPr>
          <w:rFonts w:ascii="Arial" w:hAnsi="Arial" w:cs="Arial"/>
        </w:rPr>
        <w:t>:</w:t>
      </w:r>
    </w:p>
    <w:p w14:paraId="4B32079C" w14:textId="77777777" w:rsidR="0083585B" w:rsidRDefault="0083585B" w:rsidP="0083585B">
      <w:pPr>
        <w:rPr>
          <w:rFonts w:ascii="Arial" w:hAnsi="Arial" w:cs="Arial"/>
        </w:rPr>
      </w:pPr>
    </w:p>
    <w:p w14:paraId="098D9D4B" w14:textId="02EB1657"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La selección de esta metodología responde a la necesidad de construir un sistema web dinámico para el Centro de Apuestas La China Sports. Este enfoque permite desarrollar versiones preliminares (prototipos) del sitio web, facilitando la evaluación temprana por parte de los clientes y el equipo de trabajo, asegurando que el producto final cumpla con los requerimientos de navegabilidad, seguridad e información.</w:t>
      </w:r>
    </w:p>
    <w:p w14:paraId="2A086598" w14:textId="77777777" w:rsidR="0083585B" w:rsidRDefault="0083585B" w:rsidP="0083585B">
      <w:pPr>
        <w:rPr>
          <w:rFonts w:ascii="Arial" w:hAnsi="Arial" w:cs="Arial"/>
        </w:rPr>
      </w:pPr>
    </w:p>
    <w:p w14:paraId="18D80065" w14:textId="46838002"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La aplicación técnica se divide en las siguientes fases, alineadas con el cronograma del proyecto:</w:t>
      </w:r>
    </w:p>
    <w:p w14:paraId="09181138" w14:textId="77777777" w:rsidR="0083585B" w:rsidRDefault="0083585B" w:rsidP="0083585B">
      <w:pPr>
        <w:rPr>
          <w:rFonts w:ascii="Arial" w:hAnsi="Arial" w:cs="Arial"/>
        </w:rPr>
      </w:pPr>
    </w:p>
    <w:p w14:paraId="0F470466" w14:textId="1362AD23" w:rsidR="0083585B" w:rsidRPr="0083585B" w:rsidRDefault="0083585B" w:rsidP="0083585B">
      <w:pPr>
        <w:rPr>
          <w:rFonts w:ascii="Arial" w:hAnsi="Arial" w:cs="Arial"/>
        </w:rPr>
      </w:pPr>
      <w:r>
        <w:rPr>
          <w:rFonts w:ascii="Arial" w:hAnsi="Arial" w:cs="Arial"/>
        </w:rPr>
        <w:lastRenderedPageBreak/>
        <w:t xml:space="preserve">    </w:t>
      </w:r>
      <w:r w:rsidRPr="0083585B">
        <w:rPr>
          <w:rFonts w:ascii="Arial" w:hAnsi="Arial" w:cs="Arial"/>
        </w:rPr>
        <w:t>Fase 1: Estudio Previo y Análisis de Requisitos (Mayo - Julio)</w:t>
      </w:r>
      <w:r>
        <w:rPr>
          <w:rFonts w:ascii="Arial" w:hAnsi="Arial" w:cs="Arial"/>
        </w:rPr>
        <w:t>;</w:t>
      </w:r>
      <w:r w:rsidRPr="0083585B">
        <w:rPr>
          <w:rFonts w:ascii="Arial" w:hAnsi="Arial" w:cs="Arial"/>
        </w:rPr>
        <w:t xml:space="preserve"> En esta etapa inicial se define qué va a hacer la página. Técnicamente, consiste en recopilar la información institucional del centro, analizar la marca y delimitar los requerimientos funcionales.</w:t>
      </w:r>
      <w:r>
        <w:rPr>
          <w:rFonts w:ascii="Arial" w:hAnsi="Arial" w:cs="Arial"/>
        </w:rPr>
        <w:t xml:space="preserve"> </w:t>
      </w:r>
      <w:r w:rsidRPr="0083585B">
        <w:rPr>
          <w:rFonts w:ascii="Arial" w:hAnsi="Arial" w:cs="Arial"/>
        </w:rPr>
        <w:t>Acción técnica: Entrevistas con el personal, revisión documental y definición de la arquitectura de la información (qué secciones tendrá el menú principal, pie de página y apartados de contacto).</w:t>
      </w:r>
    </w:p>
    <w:p w14:paraId="30CFD03F" w14:textId="77777777" w:rsidR="0083585B" w:rsidRDefault="0083585B" w:rsidP="0083585B">
      <w:pPr>
        <w:rPr>
          <w:rFonts w:ascii="Arial" w:hAnsi="Arial" w:cs="Arial"/>
        </w:rPr>
      </w:pPr>
    </w:p>
    <w:p w14:paraId="07AB7D94" w14:textId="01AE69D3"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Fase 2: Diseño del Proyecto y Modelado Visual (Agosto - Enero)</w:t>
      </w:r>
      <w:r>
        <w:rPr>
          <w:rFonts w:ascii="Arial" w:hAnsi="Arial" w:cs="Arial"/>
        </w:rPr>
        <w:t>;</w:t>
      </w:r>
      <w:r w:rsidRPr="0083585B">
        <w:rPr>
          <w:rFonts w:ascii="Arial" w:hAnsi="Arial" w:cs="Arial"/>
        </w:rPr>
        <w:t xml:space="preserve"> Aquí se le da forma a la estructura antes de programar. Se centra en el diseño de la interfaz gráfica (UI) para asegurar que la navegación sea intuitiva para la población directa (clientes frecuentes).</w:t>
      </w:r>
      <w:r>
        <w:rPr>
          <w:rFonts w:ascii="Arial" w:hAnsi="Arial" w:cs="Arial"/>
        </w:rPr>
        <w:t xml:space="preserve"> </w:t>
      </w:r>
      <w:r w:rsidRPr="0083585B">
        <w:rPr>
          <w:rFonts w:ascii="Arial" w:hAnsi="Arial" w:cs="Arial"/>
        </w:rPr>
        <w:t>Acción técnica: Creación de mapas de sitio y wireframes (bocetos de las pantallas). Selección de la paleta de colores corporativa y tipografía que represente visualmente al centro de apuestas.</w:t>
      </w:r>
    </w:p>
    <w:p w14:paraId="11126B02" w14:textId="77777777" w:rsidR="0083585B" w:rsidRDefault="0083585B" w:rsidP="0083585B">
      <w:pPr>
        <w:rPr>
          <w:rFonts w:ascii="Arial" w:hAnsi="Arial" w:cs="Arial"/>
        </w:rPr>
      </w:pPr>
    </w:p>
    <w:p w14:paraId="07248910" w14:textId="09CE41C8"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Fase 3: Desarrollo, Privacidad y Construcción (Agosto - Marzo)</w:t>
      </w:r>
      <w:r w:rsidR="0088489E">
        <w:rPr>
          <w:rFonts w:ascii="Arial" w:hAnsi="Arial" w:cs="Arial"/>
        </w:rPr>
        <w:t>;</w:t>
      </w:r>
      <w:r w:rsidRPr="0083585B">
        <w:rPr>
          <w:rFonts w:ascii="Arial" w:hAnsi="Arial" w:cs="Arial"/>
        </w:rPr>
        <w:t xml:space="preserve"> Esta es la fase práctica donde se empieza a maquetar y dar vida al diseño previamente aprobado. Además, se integra el componente crítico de seguridad de la información.</w:t>
      </w:r>
      <w:r>
        <w:rPr>
          <w:rFonts w:ascii="Arial" w:hAnsi="Arial" w:cs="Arial"/>
        </w:rPr>
        <w:t xml:space="preserve"> </w:t>
      </w:r>
      <w:r w:rsidRPr="0083585B">
        <w:rPr>
          <w:rFonts w:ascii="Arial" w:hAnsi="Arial" w:cs="Arial"/>
        </w:rPr>
        <w:t>Acción técnica: Programación del lado del cliente (Frontend) utilizando HTML5 y CSS3, apoyado en frameworks como Bootstrap para garantizar un diseño web adaptable (Responsive Design) a teléfonos móviles y computadoras. Paralelamente, se configuran los protocolos de seguridad digital y privacidad para proteger los datos de navegación.</w:t>
      </w:r>
    </w:p>
    <w:p w14:paraId="7DEBD41F" w14:textId="77777777" w:rsidR="0083585B" w:rsidRDefault="0083585B" w:rsidP="0083585B">
      <w:pPr>
        <w:rPr>
          <w:rFonts w:ascii="Arial" w:hAnsi="Arial" w:cs="Arial"/>
        </w:rPr>
      </w:pPr>
    </w:p>
    <w:p w14:paraId="792FCDC7" w14:textId="48BE3BDF"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Fase 4: Revisión Final y Pruebas de Usabilidad (Agosto - Abril)</w:t>
      </w:r>
      <w:r w:rsidR="0088489E">
        <w:rPr>
          <w:rFonts w:ascii="Arial" w:hAnsi="Arial" w:cs="Arial"/>
        </w:rPr>
        <w:t>;</w:t>
      </w:r>
      <w:r w:rsidRPr="0083585B">
        <w:rPr>
          <w:rFonts w:ascii="Arial" w:hAnsi="Arial" w:cs="Arial"/>
        </w:rPr>
        <w:t xml:space="preserve"> El prototipo funcional se pone a prueba en un entorno controlado. Esta fase es fundamental para evaluar la experiencia de usuario (UX) y verificar que el sistema no presente fallos técnicos.</w:t>
      </w:r>
      <w:r>
        <w:rPr>
          <w:rFonts w:ascii="Arial" w:hAnsi="Arial" w:cs="Arial"/>
        </w:rPr>
        <w:t xml:space="preserve"> </w:t>
      </w:r>
      <w:r w:rsidRPr="0083585B">
        <w:rPr>
          <w:rFonts w:ascii="Arial" w:hAnsi="Arial" w:cs="Arial"/>
        </w:rPr>
        <w:t>Acción técnica: Aplicación de pruebas multiplataforma y de navegación con usuarios reales. Se utiliza la observación directa y herramientas de análisis de usabilidad para detectar enlaces rotos, tiempos de carga lentos o fallos en la visualización.</w:t>
      </w:r>
    </w:p>
    <w:p w14:paraId="1E82340B" w14:textId="77777777" w:rsidR="0083585B" w:rsidRDefault="0083585B" w:rsidP="0083585B">
      <w:pPr>
        <w:rPr>
          <w:rFonts w:ascii="Arial" w:hAnsi="Arial" w:cs="Arial"/>
        </w:rPr>
      </w:pPr>
    </w:p>
    <w:p w14:paraId="34F54457" w14:textId="450BA5EA" w:rsidR="0083585B" w:rsidRPr="0083585B" w:rsidRDefault="0083585B" w:rsidP="0083585B">
      <w:pPr>
        <w:rPr>
          <w:rFonts w:ascii="Arial" w:hAnsi="Arial" w:cs="Arial"/>
        </w:rPr>
      </w:pPr>
      <w:r>
        <w:rPr>
          <w:rFonts w:ascii="Arial" w:hAnsi="Arial" w:cs="Arial"/>
        </w:rPr>
        <w:t xml:space="preserve">    </w:t>
      </w:r>
      <w:r w:rsidRPr="0083585B">
        <w:rPr>
          <w:rFonts w:ascii="Arial" w:hAnsi="Arial" w:cs="Arial"/>
        </w:rPr>
        <w:t>Fase 5: Presentación y Mantenimiento (Abril)</w:t>
      </w:r>
      <w:r w:rsidR="0088489E">
        <w:rPr>
          <w:rFonts w:ascii="Arial" w:hAnsi="Arial" w:cs="Arial"/>
        </w:rPr>
        <w:t>;</w:t>
      </w:r>
      <w:r w:rsidRPr="0083585B">
        <w:rPr>
          <w:rFonts w:ascii="Arial" w:hAnsi="Arial" w:cs="Arial"/>
        </w:rPr>
        <w:t xml:space="preserve"> Con los ajustes realizados tras las pruebas, se entrega la versión final operativa del sistema web.</w:t>
      </w:r>
      <w:r>
        <w:rPr>
          <w:rFonts w:ascii="Arial" w:hAnsi="Arial" w:cs="Arial"/>
        </w:rPr>
        <w:t xml:space="preserve"> </w:t>
      </w:r>
      <w:r w:rsidRPr="0083585B">
        <w:rPr>
          <w:rFonts w:ascii="Arial" w:hAnsi="Arial" w:cs="Arial"/>
        </w:rPr>
        <w:t>Acción técnica: Despliegue del sitio en el servidor de alojamiento (Hosting). Se hace entrega de los manuales de usuario y se establece un protocolo de actualización para que el personal de La China Sports pueda gestionar el contenido de forma autónoma a través de un CMS (Sistema de Gestión de Contenidos).</w:t>
      </w:r>
    </w:p>
    <w:p w14:paraId="706C9CD5" w14:textId="77777777" w:rsidR="000B383B" w:rsidRDefault="000B383B" w:rsidP="00BB7381">
      <w:pPr>
        <w:rPr>
          <w:rFonts w:ascii="Arial" w:hAnsi="Arial" w:cs="Arial"/>
          <w:b/>
          <w:bCs/>
        </w:rPr>
      </w:pPr>
    </w:p>
    <w:p w14:paraId="6E9651B8" w14:textId="77777777" w:rsidR="000E0287" w:rsidRDefault="000E0287" w:rsidP="00BB7381">
      <w:pPr>
        <w:rPr>
          <w:rFonts w:ascii="Arial" w:hAnsi="Arial" w:cs="Arial"/>
          <w:b/>
          <w:bCs/>
        </w:rPr>
      </w:pPr>
    </w:p>
    <w:p w14:paraId="2A3AC85E" w14:textId="7DA41FB7" w:rsidR="000E0287" w:rsidRPr="005D02C2" w:rsidRDefault="000E0287" w:rsidP="000E0287">
      <w:pPr>
        <w:spacing w:line="360" w:lineRule="auto"/>
        <w:jc w:val="center"/>
        <w:rPr>
          <w:rFonts w:ascii="Arial" w:hAnsi="Arial" w:cs="Arial"/>
          <w:b/>
          <w:bCs/>
          <w:lang w:val="es-MX"/>
        </w:rPr>
      </w:pPr>
      <w:r>
        <w:rPr>
          <w:rFonts w:ascii="Arial" w:hAnsi="Arial" w:cs="Arial"/>
          <w:b/>
          <w:bCs/>
          <w:lang w:val="es-MX"/>
        </w:rPr>
        <w:t xml:space="preserve">FASE </w:t>
      </w:r>
      <w:r w:rsidRPr="005D02C2">
        <w:rPr>
          <w:rFonts w:ascii="Arial" w:hAnsi="Arial" w:cs="Arial"/>
          <w:b/>
          <w:bCs/>
          <w:lang w:val="es-MX"/>
        </w:rPr>
        <w:t>V: EL REPORTE O INFORME DE INVESTIGACIÓN</w:t>
      </w:r>
    </w:p>
    <w:p w14:paraId="0A6BB263" w14:textId="2C2582A2" w:rsidR="000E0287" w:rsidRDefault="000E0287" w:rsidP="00BB7381">
      <w:pPr>
        <w:rPr>
          <w:rFonts w:ascii="Arial" w:hAnsi="Arial" w:cs="Arial"/>
          <w:b/>
          <w:bCs/>
        </w:rPr>
      </w:pPr>
    </w:p>
    <w:p w14:paraId="353D2FA6" w14:textId="67116D42" w:rsidR="000E0287" w:rsidRPr="000E0287" w:rsidRDefault="000E0287" w:rsidP="000E0287">
      <w:pPr>
        <w:rPr>
          <w:rFonts w:ascii="Arial" w:hAnsi="Arial" w:cs="Arial"/>
        </w:rPr>
      </w:pPr>
      <w:r>
        <w:rPr>
          <w:rFonts w:ascii="Arial" w:hAnsi="Arial" w:cs="Arial"/>
        </w:rPr>
        <w:t xml:space="preserve">     </w:t>
      </w:r>
      <w:r w:rsidRPr="000E0287">
        <w:rPr>
          <w:rFonts w:ascii="Arial" w:hAnsi="Arial" w:cs="Arial"/>
        </w:rPr>
        <w:t>Sistematización de Experiencias</w:t>
      </w:r>
      <w:r>
        <w:rPr>
          <w:rFonts w:ascii="Arial" w:hAnsi="Arial" w:cs="Arial"/>
        </w:rPr>
        <w:t>.</w:t>
      </w:r>
    </w:p>
    <w:p w14:paraId="0759CAAD" w14:textId="2EC8C877" w:rsidR="000E0287" w:rsidRPr="000E0287" w:rsidRDefault="000E0287" w:rsidP="000E0287">
      <w:pPr>
        <w:rPr>
          <w:rFonts w:ascii="Arial" w:hAnsi="Arial" w:cs="Arial"/>
        </w:rPr>
      </w:pPr>
      <w:r>
        <w:rPr>
          <w:rFonts w:ascii="Arial" w:hAnsi="Arial" w:cs="Arial"/>
        </w:rPr>
        <w:lastRenderedPageBreak/>
        <w:t xml:space="preserve">     </w:t>
      </w:r>
      <w:r w:rsidRPr="000E0287">
        <w:rPr>
          <w:rFonts w:ascii="Arial" w:hAnsi="Arial" w:cs="Arial"/>
        </w:rPr>
        <w:t>La ejecución del proyecto para el Centro de Apuestas “La China Sports” representó un proceso de aprendizaje dinámico, donde la teoría informática se transformó en una solución tecnológica tangible. A continuación, se describen las experiencias vividas en cada etapa del desarrollo:</w:t>
      </w:r>
    </w:p>
    <w:p w14:paraId="40E63B41" w14:textId="77777777" w:rsidR="000E0287" w:rsidRDefault="000E0287" w:rsidP="000E0287">
      <w:pPr>
        <w:rPr>
          <w:rFonts w:ascii="Arial" w:hAnsi="Arial" w:cs="Arial"/>
        </w:rPr>
      </w:pPr>
    </w:p>
    <w:p w14:paraId="31796ADA" w14:textId="77777777" w:rsidR="000E0287" w:rsidRDefault="000E0287" w:rsidP="000E0287">
      <w:pPr>
        <w:rPr>
          <w:rFonts w:ascii="Arial" w:hAnsi="Arial" w:cs="Arial"/>
        </w:rPr>
      </w:pPr>
    </w:p>
    <w:p w14:paraId="78524988" w14:textId="134F9B1B" w:rsidR="000E0287" w:rsidRPr="000E0287" w:rsidRDefault="000E0287" w:rsidP="000E0287">
      <w:pPr>
        <w:rPr>
          <w:rFonts w:ascii="Arial" w:hAnsi="Arial" w:cs="Arial"/>
        </w:rPr>
      </w:pPr>
      <w:r>
        <w:rPr>
          <w:rFonts w:ascii="Arial" w:hAnsi="Arial" w:cs="Arial"/>
        </w:rPr>
        <w:t xml:space="preserve">     </w:t>
      </w:r>
      <w:r w:rsidRPr="000E0287">
        <w:rPr>
          <w:rFonts w:ascii="Arial" w:hAnsi="Arial" w:cs="Arial"/>
        </w:rPr>
        <w:t>Propósito 1: Diagnóstico y Levantamiento de Información La experiencia comenzó con el abordaje directo en el Sector La Punta. La actividad principal fue la recolección de datos mediante la observación y entrevistas con el personal del centro.</w:t>
      </w:r>
    </w:p>
    <w:p w14:paraId="07DBCEA3" w14:textId="77777777" w:rsidR="000E0287" w:rsidRPr="000E0287" w:rsidRDefault="000E0287" w:rsidP="000E0287">
      <w:pPr>
        <w:numPr>
          <w:ilvl w:val="0"/>
          <w:numId w:val="24"/>
        </w:numPr>
        <w:rPr>
          <w:rFonts w:ascii="Arial" w:hAnsi="Arial" w:cs="Arial"/>
        </w:rPr>
      </w:pPr>
      <w:r w:rsidRPr="000E0287">
        <w:rPr>
          <w:rFonts w:ascii="Arial" w:hAnsi="Arial" w:cs="Arial"/>
        </w:rPr>
        <w:t>Vivencia: Durante esta fase, los investigadores comprendimos que la necesidad no era solo "estar en internet", sino ofrecer transparencia. Aprendimos a traducir la necesidad del dueño (mostrar resultados y combos) en requerimientos técnicos para la base de datos del sitio.</w:t>
      </w:r>
    </w:p>
    <w:p w14:paraId="6704DDCA" w14:textId="77777777" w:rsidR="000E0287" w:rsidRDefault="000E0287" w:rsidP="000E0287">
      <w:pPr>
        <w:rPr>
          <w:rFonts w:ascii="Arial" w:hAnsi="Arial" w:cs="Arial"/>
        </w:rPr>
      </w:pPr>
    </w:p>
    <w:p w14:paraId="1692E9CE" w14:textId="3B0CFDC1" w:rsidR="000E0287" w:rsidRPr="000E0287" w:rsidRDefault="000E0287" w:rsidP="000E0287">
      <w:pPr>
        <w:rPr>
          <w:rFonts w:ascii="Arial" w:hAnsi="Arial" w:cs="Arial"/>
        </w:rPr>
      </w:pPr>
      <w:r>
        <w:rPr>
          <w:rFonts w:ascii="Arial" w:hAnsi="Arial" w:cs="Arial"/>
        </w:rPr>
        <w:t xml:space="preserve">     </w:t>
      </w:r>
      <w:r w:rsidRPr="000E0287">
        <w:rPr>
          <w:rFonts w:ascii="Arial" w:hAnsi="Arial" w:cs="Arial"/>
        </w:rPr>
        <w:t xml:space="preserve">Propósito 2: Diseño de la Interfaz y Estructura de Navegación (UX/UI) En esta etapa se trabajó en el diseño visual de lo que hoy es </w:t>
      </w:r>
      <w:r>
        <w:rPr>
          <w:rFonts w:ascii="Arial" w:hAnsi="Arial" w:cs="Arial"/>
        </w:rPr>
        <w:t>“</w:t>
      </w:r>
      <w:r w:rsidRPr="000E0287">
        <w:rPr>
          <w:rFonts w:ascii="Arial" w:hAnsi="Arial" w:cs="Arial"/>
        </w:rPr>
        <w:t>La China Sports</w:t>
      </w:r>
      <w:r>
        <w:rPr>
          <w:rFonts w:ascii="Arial" w:hAnsi="Arial" w:cs="Arial"/>
        </w:rPr>
        <w:t>”</w:t>
      </w:r>
      <w:r w:rsidRPr="000E0287">
        <w:rPr>
          <w:rFonts w:ascii="Arial" w:hAnsi="Arial" w:cs="Arial"/>
        </w:rPr>
        <w:t xml:space="preserve"> Se definieron los colores corporativos y la disposición del menú.</w:t>
      </w:r>
    </w:p>
    <w:p w14:paraId="1D204C38" w14:textId="77777777" w:rsidR="000E0287" w:rsidRPr="000E0287" w:rsidRDefault="000E0287" w:rsidP="000E0287">
      <w:pPr>
        <w:numPr>
          <w:ilvl w:val="0"/>
          <w:numId w:val="25"/>
        </w:numPr>
        <w:rPr>
          <w:rFonts w:ascii="Arial" w:hAnsi="Arial" w:cs="Arial"/>
        </w:rPr>
      </w:pPr>
      <w:r w:rsidRPr="000E0287">
        <w:rPr>
          <w:rFonts w:ascii="Arial" w:hAnsi="Arial" w:cs="Arial"/>
        </w:rPr>
        <w:t>Vivencia: Fue un reto creativo lograr que una interfaz informativa fuera atractiva sin saturar al usuario. La creación del prototipo permitió al equipo visualizar cómo los clientes interactuarían con la sección de "combos", priorizando la facilidad de lectura desde dispositivos móviles.</w:t>
      </w:r>
    </w:p>
    <w:p w14:paraId="63E58E49" w14:textId="77777777" w:rsidR="000E0287" w:rsidRDefault="000E0287" w:rsidP="000E0287">
      <w:pPr>
        <w:rPr>
          <w:rFonts w:ascii="Arial" w:hAnsi="Arial" w:cs="Arial"/>
        </w:rPr>
      </w:pPr>
    </w:p>
    <w:p w14:paraId="7B18C5A6" w14:textId="66F6A112" w:rsidR="000E0287" w:rsidRPr="000E0287" w:rsidRDefault="000E0287" w:rsidP="000E0287">
      <w:pPr>
        <w:rPr>
          <w:rFonts w:ascii="Arial" w:hAnsi="Arial" w:cs="Arial"/>
        </w:rPr>
      </w:pPr>
      <w:r>
        <w:rPr>
          <w:rFonts w:ascii="Arial" w:hAnsi="Arial" w:cs="Arial"/>
        </w:rPr>
        <w:t xml:space="preserve">     </w:t>
      </w:r>
      <w:r w:rsidRPr="000E0287">
        <w:rPr>
          <w:rFonts w:ascii="Arial" w:hAnsi="Arial" w:cs="Arial"/>
        </w:rPr>
        <w:t>Propósito 3: Desarrollo Técnico y Configuración del Servidor Aquí se realizó la codificación del sistema, la creación del módulo de Login y la configuración del dominio dinámico (DDNS).</w:t>
      </w:r>
    </w:p>
    <w:p w14:paraId="00637230" w14:textId="77777777" w:rsidR="000E0287" w:rsidRPr="000E0287" w:rsidRDefault="000E0287" w:rsidP="000E0287">
      <w:pPr>
        <w:numPr>
          <w:ilvl w:val="0"/>
          <w:numId w:val="26"/>
        </w:numPr>
        <w:rPr>
          <w:rFonts w:ascii="Arial" w:hAnsi="Arial" w:cs="Arial"/>
        </w:rPr>
      </w:pPr>
      <w:r w:rsidRPr="000E0287">
        <w:rPr>
          <w:rFonts w:ascii="Arial" w:hAnsi="Arial" w:cs="Arial"/>
        </w:rPr>
        <w:t>Vivencia: Esta fue la fase de mayor rigor técnico. Implementar un acceso controlado (Login) sin recurrir a microtransacciones monetarias nos permitió enfocarnos exclusivamente en la seguridad de la información. La experiencia de configurar el servidor bajo el dominio ddns.net fue gratificante, ya que logramos que un desarrollo local fuera accesible externamente para las pruebas.</w:t>
      </w:r>
    </w:p>
    <w:p w14:paraId="59D56CAA" w14:textId="77777777" w:rsidR="000E0287" w:rsidRDefault="000E0287" w:rsidP="000E0287">
      <w:pPr>
        <w:rPr>
          <w:rFonts w:ascii="Arial" w:hAnsi="Arial" w:cs="Arial"/>
        </w:rPr>
      </w:pPr>
    </w:p>
    <w:p w14:paraId="022038BD" w14:textId="2B10C54E" w:rsidR="000E0287" w:rsidRPr="000E0287" w:rsidRDefault="000E0287" w:rsidP="000E0287">
      <w:pPr>
        <w:rPr>
          <w:rFonts w:ascii="Arial" w:hAnsi="Arial" w:cs="Arial"/>
        </w:rPr>
      </w:pPr>
      <w:r>
        <w:rPr>
          <w:rFonts w:ascii="Arial" w:hAnsi="Arial" w:cs="Arial"/>
        </w:rPr>
        <w:t xml:space="preserve">     </w:t>
      </w:r>
      <w:r w:rsidRPr="000E0287">
        <w:rPr>
          <w:rFonts w:ascii="Arial" w:hAnsi="Arial" w:cs="Arial"/>
        </w:rPr>
        <w:t>Propósito 4: Validación y Pruebas de Funcionalidad La actividad final consistió en someter la página a pruebas de carga y navegación de resultados en tiempo real.</w:t>
      </w:r>
    </w:p>
    <w:p w14:paraId="292D5EF7" w14:textId="77777777" w:rsidR="000E0287" w:rsidRPr="000E0287" w:rsidRDefault="000E0287" w:rsidP="000E0287">
      <w:pPr>
        <w:numPr>
          <w:ilvl w:val="0"/>
          <w:numId w:val="27"/>
        </w:numPr>
        <w:rPr>
          <w:rFonts w:ascii="Arial" w:hAnsi="Arial" w:cs="Arial"/>
        </w:rPr>
      </w:pPr>
      <w:r w:rsidRPr="000E0287">
        <w:rPr>
          <w:rFonts w:ascii="Arial" w:hAnsi="Arial" w:cs="Arial"/>
        </w:rPr>
        <w:t>Vivencia: Ver los resultados de los juegos cargados y actualizados en la plataforma fue el momento de mayor satisfacción. Observar cómo el sistema cumplía con su función informativa y ética, respetando los límites legales, validó todo el esfuerzo de investigación previo.</w:t>
      </w:r>
    </w:p>
    <w:p w14:paraId="5822560F" w14:textId="77777777" w:rsidR="000E0287" w:rsidRDefault="000E0287" w:rsidP="000E0287">
      <w:pPr>
        <w:rPr>
          <w:rFonts w:ascii="Arial" w:hAnsi="Arial" w:cs="Arial"/>
        </w:rPr>
      </w:pPr>
    </w:p>
    <w:p w14:paraId="4CA0E357" w14:textId="6AE179FA" w:rsidR="000E0287" w:rsidRPr="000E0287" w:rsidRDefault="000E0287" w:rsidP="000E0287">
      <w:pPr>
        <w:rPr>
          <w:rFonts w:ascii="Arial" w:hAnsi="Arial" w:cs="Arial"/>
        </w:rPr>
      </w:pPr>
      <w:r>
        <w:rPr>
          <w:rFonts w:ascii="Arial" w:hAnsi="Arial" w:cs="Arial"/>
        </w:rPr>
        <w:t xml:space="preserve">     </w:t>
      </w:r>
      <w:r w:rsidRPr="000E0287">
        <w:rPr>
          <w:rFonts w:ascii="Arial" w:hAnsi="Arial" w:cs="Arial"/>
        </w:rPr>
        <w:t>Experiencia Vivida por los Participantes</w:t>
      </w:r>
    </w:p>
    <w:p w14:paraId="533E4E58" w14:textId="77777777" w:rsidR="000E0287" w:rsidRPr="000E0287" w:rsidRDefault="000E0287" w:rsidP="000E0287">
      <w:pPr>
        <w:rPr>
          <w:rFonts w:ascii="Arial" w:hAnsi="Arial" w:cs="Arial"/>
        </w:rPr>
      </w:pPr>
      <w:r w:rsidRPr="000E0287">
        <w:rPr>
          <w:rFonts w:ascii="Arial" w:hAnsi="Arial" w:cs="Arial"/>
        </w:rPr>
        <w:t xml:space="preserve">Para el grupo de investigadores (Castellano, Henrriquez, Nava y Salcedo), el desarrollo de este proyecto trascendió la programación. Vivimos la </w:t>
      </w:r>
      <w:r w:rsidRPr="000E0287">
        <w:rPr>
          <w:rFonts w:ascii="Arial" w:hAnsi="Arial" w:cs="Arial"/>
        </w:rPr>
        <w:lastRenderedPageBreak/>
        <w:t>experiencia de ser agentes de cambio tecnológico en una comunidad específica del Municipio San Francisco.</w:t>
      </w:r>
    </w:p>
    <w:p w14:paraId="18505DF0" w14:textId="77777777" w:rsidR="000E0287" w:rsidRPr="000E0287" w:rsidRDefault="000E0287" w:rsidP="000E0287">
      <w:pPr>
        <w:rPr>
          <w:rFonts w:ascii="Arial" w:hAnsi="Arial" w:cs="Arial"/>
        </w:rPr>
      </w:pPr>
      <w:r w:rsidRPr="000E0287">
        <w:rPr>
          <w:rFonts w:ascii="Arial" w:hAnsi="Arial" w:cs="Arial"/>
        </w:rPr>
        <w:t>Destacamos la importancia del trabajo colaborativo; mientras unos se enfocaban en la robustez del código y la seguridad del login, otros velaban por la estética y la claridad de los mensajes informativos. La interacción con la población directa nos enseñó que la informática debe ser humanista: una herramienta que educa y organiza la información para mejorar la cotidianidad de los usuarios, alejándose de fines meramente lucrativos para centrarse en la eficiencia del servicio.</w:t>
      </w:r>
    </w:p>
    <w:p w14:paraId="3B793DCB" w14:textId="77777777" w:rsidR="000E0287" w:rsidRDefault="000E0287" w:rsidP="00BB7381">
      <w:pPr>
        <w:rPr>
          <w:rFonts w:ascii="Arial" w:hAnsi="Arial" w:cs="Arial"/>
        </w:rPr>
      </w:pPr>
    </w:p>
    <w:p w14:paraId="728DDF9A" w14:textId="77777777" w:rsidR="00E923F0" w:rsidRDefault="00E923F0" w:rsidP="00BB7381">
      <w:pPr>
        <w:rPr>
          <w:rFonts w:ascii="Arial" w:hAnsi="Arial" w:cs="Arial"/>
        </w:rPr>
      </w:pPr>
    </w:p>
    <w:p w14:paraId="449B75B8" w14:textId="47C7FF3F" w:rsidR="00E923F0" w:rsidRDefault="00E923F0" w:rsidP="00BB7381">
      <w:pPr>
        <w:rPr>
          <w:rFonts w:ascii="Arial" w:hAnsi="Arial" w:cs="Arial"/>
        </w:rPr>
      </w:pPr>
      <w:r w:rsidRPr="00E923F0">
        <w:rPr>
          <w:rFonts w:ascii="Arial" w:hAnsi="Arial" w:cs="Arial"/>
        </w:rPr>
        <w:t>Reflexiones finales de la Transformación de la Investigación</w:t>
      </w:r>
      <w:r>
        <w:rPr>
          <w:rFonts w:ascii="Arial" w:hAnsi="Arial" w:cs="Arial"/>
        </w:rPr>
        <w:t>.</w:t>
      </w:r>
    </w:p>
    <w:p w14:paraId="04A1D498" w14:textId="77777777" w:rsidR="00E923F0" w:rsidRDefault="00E923F0" w:rsidP="00BB7381">
      <w:pPr>
        <w:rPr>
          <w:rFonts w:ascii="Arial" w:hAnsi="Arial" w:cs="Arial"/>
        </w:rPr>
      </w:pPr>
    </w:p>
    <w:p w14:paraId="66D4AEFA" w14:textId="50210BF5" w:rsidR="00E923F0" w:rsidRPr="00E923F0" w:rsidRDefault="00E923F0" w:rsidP="00E923F0">
      <w:pPr>
        <w:rPr>
          <w:rFonts w:ascii="Arial" w:hAnsi="Arial" w:cs="Arial"/>
        </w:rPr>
      </w:pPr>
      <w:r>
        <w:rPr>
          <w:rFonts w:ascii="Arial" w:hAnsi="Arial" w:cs="Arial"/>
        </w:rPr>
        <w:t xml:space="preserve">     </w:t>
      </w:r>
      <w:r w:rsidRPr="00E923F0">
        <w:rPr>
          <w:rFonts w:ascii="Arial" w:hAnsi="Arial" w:cs="Arial"/>
        </w:rPr>
        <w:t>La ejecución de este proyecto sociotecnológico permitió transitar desde una necesidad de comunicación latente hasta la implementación de una solución digital operativa. Tras el análisis e interpretación de la fase de acción, se presentan las siguientes conclusiones y logros alcanzados:</w:t>
      </w:r>
    </w:p>
    <w:p w14:paraId="5F61A0A1" w14:textId="77777777" w:rsidR="00E923F0" w:rsidRDefault="00E923F0" w:rsidP="00E923F0">
      <w:pPr>
        <w:rPr>
          <w:rFonts w:ascii="Arial" w:hAnsi="Arial" w:cs="Arial"/>
          <w:b/>
          <w:bCs/>
        </w:rPr>
      </w:pPr>
    </w:p>
    <w:p w14:paraId="08499F04" w14:textId="10466B55" w:rsidR="00E923F0" w:rsidRPr="00E923F0" w:rsidRDefault="00E923F0" w:rsidP="00E923F0">
      <w:pPr>
        <w:rPr>
          <w:rFonts w:ascii="Arial" w:hAnsi="Arial" w:cs="Arial"/>
        </w:rPr>
      </w:pPr>
      <w:r>
        <w:rPr>
          <w:rFonts w:ascii="Arial" w:hAnsi="Arial" w:cs="Arial"/>
        </w:rPr>
        <w:t xml:space="preserve">  </w:t>
      </w:r>
      <w:r w:rsidRPr="00E923F0">
        <w:rPr>
          <w:rFonts w:ascii="Arial" w:hAnsi="Arial" w:cs="Arial"/>
        </w:rPr>
        <w:t>Análisis y Obtención de Soluciones</w:t>
      </w:r>
    </w:p>
    <w:p w14:paraId="0FA42797" w14:textId="77777777" w:rsidR="00E923F0" w:rsidRDefault="00E923F0" w:rsidP="00E923F0">
      <w:pPr>
        <w:rPr>
          <w:rFonts w:ascii="Arial" w:hAnsi="Arial" w:cs="Arial"/>
        </w:rPr>
      </w:pPr>
    </w:p>
    <w:p w14:paraId="0B66090A" w14:textId="31BC35F0" w:rsidR="00E923F0" w:rsidRDefault="00E923F0" w:rsidP="00E923F0">
      <w:pPr>
        <w:rPr>
          <w:rFonts w:ascii="Arial" w:hAnsi="Arial" w:cs="Arial"/>
        </w:rPr>
      </w:pPr>
      <w:r>
        <w:rPr>
          <w:rFonts w:ascii="Arial" w:hAnsi="Arial" w:cs="Arial"/>
        </w:rPr>
        <w:t xml:space="preserve">      </w:t>
      </w:r>
      <w:r w:rsidRPr="00E923F0">
        <w:rPr>
          <w:rFonts w:ascii="Arial" w:hAnsi="Arial" w:cs="Arial"/>
        </w:rPr>
        <w:t>La principal transformación lograda fue la centralización y democratización de la información. Antes del proyecto, el acceso a resultados y promociones ("combos") dependía de la asistencia física o de canales informales.</w:t>
      </w:r>
    </w:p>
    <w:p w14:paraId="046A03CA" w14:textId="77777777" w:rsidR="00E923F0" w:rsidRPr="00E923F0" w:rsidRDefault="00E923F0" w:rsidP="00E923F0">
      <w:pPr>
        <w:rPr>
          <w:rFonts w:ascii="Arial" w:hAnsi="Arial" w:cs="Arial"/>
        </w:rPr>
      </w:pPr>
    </w:p>
    <w:p w14:paraId="64757B07" w14:textId="77777777" w:rsidR="00E923F0" w:rsidRPr="00E923F0" w:rsidRDefault="00E923F0" w:rsidP="00E923F0">
      <w:pPr>
        <w:numPr>
          <w:ilvl w:val="0"/>
          <w:numId w:val="28"/>
        </w:numPr>
        <w:rPr>
          <w:rFonts w:ascii="Arial" w:hAnsi="Arial" w:cs="Arial"/>
        </w:rPr>
      </w:pPr>
      <w:r w:rsidRPr="00E923F0">
        <w:rPr>
          <w:rFonts w:ascii="Arial" w:hAnsi="Arial" w:cs="Arial"/>
        </w:rPr>
        <w:t>Solución Técnica: Se logró establecer un canal oficial mediante un servidor dinámico, demostrando que es posible implementar infraestructura web profesional con recursos accesibles (DDNS).</w:t>
      </w:r>
    </w:p>
    <w:p w14:paraId="09FDB6CE" w14:textId="77777777" w:rsidR="00E923F0" w:rsidRPr="00E923F0" w:rsidRDefault="00E923F0" w:rsidP="00E923F0">
      <w:pPr>
        <w:numPr>
          <w:ilvl w:val="0"/>
          <w:numId w:val="28"/>
        </w:numPr>
        <w:rPr>
          <w:rFonts w:ascii="Arial" w:hAnsi="Arial" w:cs="Arial"/>
        </w:rPr>
      </w:pPr>
      <w:r w:rsidRPr="00E923F0">
        <w:rPr>
          <w:rFonts w:ascii="Arial" w:hAnsi="Arial" w:cs="Arial"/>
        </w:rPr>
        <w:t>Seguridad y Ética: Se resolvió el dilema de la promoción del juego mediante un diseño estrictamente informativo. La solución técnica del módulo de Login garantiza que, aunque la información sea pública, exista un orden y una estructura de comunidad digital responsable.</w:t>
      </w:r>
    </w:p>
    <w:p w14:paraId="36B546A3" w14:textId="77777777" w:rsidR="00E923F0" w:rsidRDefault="00E923F0" w:rsidP="00E923F0">
      <w:pPr>
        <w:rPr>
          <w:rFonts w:ascii="Arial" w:hAnsi="Arial" w:cs="Arial"/>
        </w:rPr>
      </w:pPr>
    </w:p>
    <w:p w14:paraId="655AA898" w14:textId="571AB597" w:rsidR="00E923F0" w:rsidRPr="00E923F0" w:rsidRDefault="00E923F0" w:rsidP="00E923F0">
      <w:pPr>
        <w:rPr>
          <w:rFonts w:ascii="Arial" w:hAnsi="Arial" w:cs="Arial"/>
        </w:rPr>
      </w:pPr>
      <w:r w:rsidRPr="00E923F0">
        <w:rPr>
          <w:rFonts w:ascii="Arial" w:hAnsi="Arial" w:cs="Arial"/>
        </w:rPr>
        <w:t>Logros Alcanzados</w:t>
      </w:r>
    </w:p>
    <w:p w14:paraId="7F2939AA" w14:textId="77777777" w:rsidR="00E923F0" w:rsidRDefault="00E923F0" w:rsidP="00E923F0">
      <w:pPr>
        <w:ind w:left="720"/>
        <w:rPr>
          <w:rFonts w:ascii="Arial" w:hAnsi="Arial" w:cs="Arial"/>
        </w:rPr>
      </w:pPr>
    </w:p>
    <w:p w14:paraId="6202AC0E" w14:textId="6E92DAA3" w:rsidR="00E923F0" w:rsidRPr="00E923F0" w:rsidRDefault="00E923F0" w:rsidP="00E923F0">
      <w:pPr>
        <w:numPr>
          <w:ilvl w:val="0"/>
          <w:numId w:val="29"/>
        </w:numPr>
        <w:rPr>
          <w:rFonts w:ascii="Arial" w:hAnsi="Arial" w:cs="Arial"/>
        </w:rPr>
      </w:pPr>
      <w:r w:rsidRPr="00E923F0">
        <w:rPr>
          <w:rFonts w:ascii="Arial" w:hAnsi="Arial" w:cs="Arial"/>
        </w:rPr>
        <w:t>Despliegue Funcional: El mayor logro es la operatividad del sitio, cumpliendo con estándares de carga y respuesta eficientes para el entorno local.</w:t>
      </w:r>
    </w:p>
    <w:p w14:paraId="1B8F70F3" w14:textId="77777777" w:rsidR="00E923F0" w:rsidRPr="00E923F0" w:rsidRDefault="00E923F0" w:rsidP="00E923F0">
      <w:pPr>
        <w:numPr>
          <w:ilvl w:val="0"/>
          <w:numId w:val="29"/>
        </w:numPr>
        <w:rPr>
          <w:rFonts w:ascii="Arial" w:hAnsi="Arial" w:cs="Arial"/>
        </w:rPr>
      </w:pPr>
      <w:r w:rsidRPr="00E923F0">
        <w:rPr>
          <w:rFonts w:ascii="Arial" w:hAnsi="Arial" w:cs="Arial"/>
        </w:rPr>
        <w:t>Interconectividad: Se estableció un puente digital entre el Centro de Apuestas y su población directa, permitiendo que los clientes activos consulten datos en tiempo real desde cualquier dispositivo móvil con acceso a internet.</w:t>
      </w:r>
    </w:p>
    <w:p w14:paraId="68ECE847" w14:textId="684FF4F1" w:rsidR="00E923F0" w:rsidRDefault="00E923F0" w:rsidP="00E923F0">
      <w:pPr>
        <w:numPr>
          <w:ilvl w:val="0"/>
          <w:numId w:val="29"/>
        </w:numPr>
        <w:rPr>
          <w:rFonts w:ascii="Arial" w:hAnsi="Arial" w:cs="Arial"/>
        </w:rPr>
      </w:pPr>
      <w:r w:rsidRPr="00E923F0">
        <w:rPr>
          <w:rFonts w:ascii="Arial" w:hAnsi="Arial" w:cs="Arial"/>
        </w:rPr>
        <w:t>Capacidad Técnica Instalada: Los investigadores (Castellano, Henrriquez, Nava) demostra</w:t>
      </w:r>
      <w:r w:rsidR="000F5EB0">
        <w:rPr>
          <w:rFonts w:ascii="Arial" w:hAnsi="Arial" w:cs="Arial"/>
        </w:rPr>
        <w:t>ron</w:t>
      </w:r>
      <w:r w:rsidRPr="00E923F0">
        <w:rPr>
          <w:rFonts w:ascii="Arial" w:hAnsi="Arial" w:cs="Arial"/>
        </w:rPr>
        <w:t xml:space="preserve"> la capacidad de integrar bases de datos y protocolos de seguridad informática en un caso de uso real.</w:t>
      </w:r>
    </w:p>
    <w:p w14:paraId="3863FAA2" w14:textId="77777777" w:rsidR="00E923F0" w:rsidRPr="00E923F0" w:rsidRDefault="00E923F0" w:rsidP="00E923F0">
      <w:pPr>
        <w:ind w:left="720"/>
        <w:rPr>
          <w:rFonts w:ascii="Arial" w:hAnsi="Arial" w:cs="Arial"/>
        </w:rPr>
      </w:pPr>
    </w:p>
    <w:p w14:paraId="6397C900" w14:textId="630C89F2" w:rsidR="00E923F0" w:rsidRPr="00E923F0" w:rsidRDefault="00E923F0" w:rsidP="00E923F0">
      <w:pPr>
        <w:rPr>
          <w:rFonts w:ascii="Arial" w:hAnsi="Arial" w:cs="Arial"/>
        </w:rPr>
      </w:pPr>
      <w:r>
        <w:rPr>
          <w:rFonts w:ascii="Arial" w:hAnsi="Arial" w:cs="Arial"/>
        </w:rPr>
        <w:t xml:space="preserve">    </w:t>
      </w:r>
      <w:r w:rsidRPr="00E923F0">
        <w:rPr>
          <w:rFonts w:ascii="Arial" w:hAnsi="Arial" w:cs="Arial"/>
        </w:rPr>
        <w:t>Alcances y Conclusiones Detalladas</w:t>
      </w:r>
    </w:p>
    <w:p w14:paraId="06487563" w14:textId="77777777" w:rsidR="00E923F0" w:rsidRDefault="00E923F0" w:rsidP="00E923F0">
      <w:pPr>
        <w:ind w:left="720"/>
        <w:rPr>
          <w:rFonts w:ascii="Arial" w:hAnsi="Arial" w:cs="Arial"/>
        </w:rPr>
      </w:pPr>
    </w:p>
    <w:p w14:paraId="510703B4" w14:textId="7314F6AE" w:rsidR="00E923F0" w:rsidRPr="00E923F0" w:rsidRDefault="00E923F0" w:rsidP="00E923F0">
      <w:pPr>
        <w:numPr>
          <w:ilvl w:val="0"/>
          <w:numId w:val="30"/>
        </w:numPr>
        <w:rPr>
          <w:rFonts w:ascii="Arial" w:hAnsi="Arial" w:cs="Arial"/>
        </w:rPr>
      </w:pPr>
      <w:r w:rsidRPr="00E923F0">
        <w:rPr>
          <w:rFonts w:ascii="Arial" w:hAnsi="Arial" w:cs="Arial"/>
        </w:rPr>
        <w:t>Transformación Social: Se dotó a la organización de una identidad digital institucional que eleva su nivel de transparencia y profesionalismo frente a la comunidad del Municipio San Francisco.</w:t>
      </w:r>
    </w:p>
    <w:p w14:paraId="451AC74E" w14:textId="77777777" w:rsidR="00E923F0" w:rsidRDefault="00E923F0" w:rsidP="00E923F0">
      <w:pPr>
        <w:ind w:left="720"/>
        <w:rPr>
          <w:rFonts w:ascii="Arial" w:hAnsi="Arial" w:cs="Arial"/>
        </w:rPr>
      </w:pPr>
    </w:p>
    <w:p w14:paraId="1525F027" w14:textId="24CC1A54" w:rsidR="00E923F0" w:rsidRPr="00E923F0" w:rsidRDefault="00E923F0" w:rsidP="00E923F0">
      <w:pPr>
        <w:numPr>
          <w:ilvl w:val="0"/>
          <w:numId w:val="30"/>
        </w:numPr>
        <w:rPr>
          <w:rFonts w:ascii="Arial" w:hAnsi="Arial" w:cs="Arial"/>
        </w:rPr>
      </w:pPr>
      <w:r w:rsidRPr="00E923F0">
        <w:rPr>
          <w:rFonts w:ascii="Arial" w:hAnsi="Arial" w:cs="Arial"/>
        </w:rPr>
        <w:t>Cumplimiento del Marco Legal: Se concluye que el proyecto es un modelo de cómo la tecnología puede servir al sector de apuestas de manera ética, respetando la Ley Especial Contra los Delitos Informáticos y el control de publicidad de juegos de azar.</w:t>
      </w:r>
    </w:p>
    <w:p w14:paraId="18A722CC" w14:textId="77777777" w:rsidR="00E923F0" w:rsidRDefault="00E923F0" w:rsidP="00E923F0">
      <w:pPr>
        <w:ind w:left="720"/>
        <w:rPr>
          <w:rFonts w:ascii="Arial" w:hAnsi="Arial" w:cs="Arial"/>
        </w:rPr>
      </w:pPr>
    </w:p>
    <w:p w14:paraId="6B7AC0E3" w14:textId="2F5CDD6B" w:rsidR="00E923F0" w:rsidRPr="00E923F0" w:rsidRDefault="00E923F0" w:rsidP="00E923F0">
      <w:pPr>
        <w:numPr>
          <w:ilvl w:val="0"/>
          <w:numId w:val="30"/>
        </w:numPr>
        <w:rPr>
          <w:rFonts w:ascii="Arial" w:hAnsi="Arial" w:cs="Arial"/>
        </w:rPr>
      </w:pPr>
      <w:r w:rsidRPr="00E923F0">
        <w:rPr>
          <w:rFonts w:ascii="Arial" w:hAnsi="Arial" w:cs="Arial"/>
        </w:rPr>
        <w:t>Sustentabilidad: La plataforma no depende de microtransacciones ni de servicios de terceros costosos para su funcionamiento básico, lo que garantiza que la solución pueda mantenerse en el tiempo con una gestión administrativa mínima por parte del personal del centro.</w:t>
      </w:r>
    </w:p>
    <w:p w14:paraId="100A214B" w14:textId="77777777" w:rsidR="000F5EB0" w:rsidRDefault="000F5EB0" w:rsidP="000F5EB0">
      <w:pPr>
        <w:pStyle w:val="Prrafodelista"/>
        <w:spacing w:line="360" w:lineRule="auto"/>
        <w:rPr>
          <w:rFonts w:ascii="Arial" w:hAnsi="Arial" w:cs="Arial"/>
          <w:b/>
          <w:bCs/>
          <w:lang w:val="es-MX"/>
        </w:rPr>
      </w:pPr>
    </w:p>
    <w:p w14:paraId="33CB4CDC" w14:textId="77777777" w:rsidR="000F5EB0" w:rsidRDefault="000F5EB0" w:rsidP="000F5EB0">
      <w:pPr>
        <w:pStyle w:val="Prrafodelista"/>
        <w:spacing w:line="360" w:lineRule="auto"/>
        <w:rPr>
          <w:rFonts w:ascii="Arial" w:hAnsi="Arial" w:cs="Arial"/>
          <w:b/>
          <w:bCs/>
          <w:lang w:val="es-MX"/>
        </w:rPr>
      </w:pPr>
    </w:p>
    <w:p w14:paraId="3CCC2C4E" w14:textId="77777777" w:rsidR="000F5EB0" w:rsidRDefault="000F5EB0" w:rsidP="000F5EB0">
      <w:pPr>
        <w:pStyle w:val="Prrafodelista"/>
        <w:spacing w:line="360" w:lineRule="auto"/>
        <w:rPr>
          <w:rFonts w:ascii="Arial" w:hAnsi="Arial" w:cs="Arial"/>
          <w:b/>
          <w:bCs/>
          <w:lang w:val="es-MX"/>
        </w:rPr>
      </w:pPr>
    </w:p>
    <w:p w14:paraId="43656AD4" w14:textId="77777777" w:rsidR="002E63B8" w:rsidRDefault="002E63B8" w:rsidP="000F5EB0">
      <w:pPr>
        <w:pStyle w:val="Prrafodelista"/>
        <w:spacing w:line="360" w:lineRule="auto"/>
        <w:rPr>
          <w:rFonts w:ascii="Arial" w:hAnsi="Arial" w:cs="Arial"/>
          <w:b/>
          <w:bCs/>
          <w:lang w:val="es-MX"/>
        </w:rPr>
      </w:pPr>
    </w:p>
    <w:p w14:paraId="7B5450BC" w14:textId="77777777" w:rsidR="002E63B8" w:rsidRDefault="002E63B8" w:rsidP="000F5EB0">
      <w:pPr>
        <w:pStyle w:val="Prrafodelista"/>
        <w:spacing w:line="360" w:lineRule="auto"/>
        <w:rPr>
          <w:rFonts w:ascii="Arial" w:hAnsi="Arial" w:cs="Arial"/>
          <w:b/>
          <w:bCs/>
          <w:lang w:val="es-MX"/>
        </w:rPr>
      </w:pPr>
    </w:p>
    <w:p w14:paraId="57BAC4DF" w14:textId="77777777" w:rsidR="002E63B8" w:rsidRDefault="002E63B8" w:rsidP="000F5EB0">
      <w:pPr>
        <w:pStyle w:val="Prrafodelista"/>
        <w:spacing w:line="360" w:lineRule="auto"/>
        <w:rPr>
          <w:rFonts w:ascii="Arial" w:hAnsi="Arial" w:cs="Arial"/>
          <w:b/>
          <w:bCs/>
          <w:lang w:val="es-MX"/>
        </w:rPr>
      </w:pPr>
    </w:p>
    <w:p w14:paraId="5C57733E" w14:textId="77777777" w:rsidR="002E63B8" w:rsidRDefault="002E63B8" w:rsidP="000F5EB0">
      <w:pPr>
        <w:pStyle w:val="Prrafodelista"/>
        <w:spacing w:line="360" w:lineRule="auto"/>
        <w:rPr>
          <w:rFonts w:ascii="Arial" w:hAnsi="Arial" w:cs="Arial"/>
          <w:b/>
          <w:bCs/>
          <w:lang w:val="es-MX"/>
        </w:rPr>
      </w:pPr>
    </w:p>
    <w:p w14:paraId="19645C94" w14:textId="77777777" w:rsidR="002E63B8" w:rsidRDefault="002E63B8" w:rsidP="000F5EB0">
      <w:pPr>
        <w:pStyle w:val="Prrafodelista"/>
        <w:spacing w:line="360" w:lineRule="auto"/>
        <w:rPr>
          <w:rFonts w:ascii="Arial" w:hAnsi="Arial" w:cs="Arial"/>
          <w:b/>
          <w:bCs/>
          <w:lang w:val="es-MX"/>
        </w:rPr>
      </w:pPr>
    </w:p>
    <w:p w14:paraId="5446E280" w14:textId="77777777" w:rsidR="002E63B8" w:rsidRDefault="002E63B8" w:rsidP="000F5EB0">
      <w:pPr>
        <w:pStyle w:val="Prrafodelista"/>
        <w:spacing w:line="360" w:lineRule="auto"/>
        <w:rPr>
          <w:rFonts w:ascii="Arial" w:hAnsi="Arial" w:cs="Arial"/>
          <w:b/>
          <w:bCs/>
          <w:lang w:val="es-MX"/>
        </w:rPr>
      </w:pPr>
    </w:p>
    <w:p w14:paraId="54BBFD4B" w14:textId="77777777" w:rsidR="002E63B8" w:rsidRDefault="002E63B8" w:rsidP="000F5EB0">
      <w:pPr>
        <w:pStyle w:val="Prrafodelista"/>
        <w:spacing w:line="360" w:lineRule="auto"/>
        <w:rPr>
          <w:rFonts w:ascii="Arial" w:hAnsi="Arial" w:cs="Arial"/>
          <w:b/>
          <w:bCs/>
          <w:lang w:val="es-MX"/>
        </w:rPr>
      </w:pPr>
    </w:p>
    <w:p w14:paraId="1E5772BB" w14:textId="77777777" w:rsidR="002E63B8" w:rsidRDefault="002E63B8" w:rsidP="000F5EB0">
      <w:pPr>
        <w:pStyle w:val="Prrafodelista"/>
        <w:spacing w:line="360" w:lineRule="auto"/>
        <w:rPr>
          <w:rFonts w:ascii="Arial" w:hAnsi="Arial" w:cs="Arial"/>
          <w:b/>
          <w:bCs/>
          <w:lang w:val="es-MX"/>
        </w:rPr>
      </w:pPr>
    </w:p>
    <w:p w14:paraId="760D6F58" w14:textId="77777777" w:rsidR="002E63B8" w:rsidRDefault="002E63B8" w:rsidP="000F5EB0">
      <w:pPr>
        <w:pStyle w:val="Prrafodelista"/>
        <w:spacing w:line="360" w:lineRule="auto"/>
        <w:rPr>
          <w:rFonts w:ascii="Arial" w:hAnsi="Arial" w:cs="Arial"/>
          <w:b/>
          <w:bCs/>
          <w:lang w:val="es-MX"/>
        </w:rPr>
      </w:pPr>
    </w:p>
    <w:p w14:paraId="441BF663" w14:textId="77777777" w:rsidR="002E63B8" w:rsidRDefault="002E63B8" w:rsidP="000F5EB0">
      <w:pPr>
        <w:pStyle w:val="Prrafodelista"/>
        <w:spacing w:line="360" w:lineRule="auto"/>
        <w:rPr>
          <w:rFonts w:ascii="Arial" w:hAnsi="Arial" w:cs="Arial"/>
          <w:b/>
          <w:bCs/>
          <w:lang w:val="es-MX"/>
        </w:rPr>
      </w:pPr>
    </w:p>
    <w:p w14:paraId="36598571" w14:textId="77777777" w:rsidR="002E63B8" w:rsidRDefault="002E63B8" w:rsidP="000F5EB0">
      <w:pPr>
        <w:pStyle w:val="Prrafodelista"/>
        <w:spacing w:line="360" w:lineRule="auto"/>
        <w:rPr>
          <w:rFonts w:ascii="Arial" w:hAnsi="Arial" w:cs="Arial"/>
          <w:b/>
          <w:bCs/>
          <w:lang w:val="es-MX"/>
        </w:rPr>
      </w:pPr>
    </w:p>
    <w:p w14:paraId="604A8491" w14:textId="77777777" w:rsidR="002E63B8" w:rsidRDefault="002E63B8" w:rsidP="000F5EB0">
      <w:pPr>
        <w:pStyle w:val="Prrafodelista"/>
        <w:spacing w:line="360" w:lineRule="auto"/>
        <w:rPr>
          <w:rFonts w:ascii="Arial" w:hAnsi="Arial" w:cs="Arial"/>
          <w:b/>
          <w:bCs/>
          <w:lang w:val="es-MX"/>
        </w:rPr>
      </w:pPr>
    </w:p>
    <w:p w14:paraId="34083155" w14:textId="77777777" w:rsidR="002E63B8" w:rsidRDefault="002E63B8" w:rsidP="000F5EB0">
      <w:pPr>
        <w:pStyle w:val="Prrafodelista"/>
        <w:spacing w:line="360" w:lineRule="auto"/>
        <w:rPr>
          <w:rFonts w:ascii="Arial" w:hAnsi="Arial" w:cs="Arial"/>
          <w:b/>
          <w:bCs/>
          <w:lang w:val="es-MX"/>
        </w:rPr>
      </w:pPr>
    </w:p>
    <w:p w14:paraId="322E7FBA" w14:textId="77777777" w:rsidR="002E63B8" w:rsidRDefault="002E63B8" w:rsidP="000F5EB0">
      <w:pPr>
        <w:pStyle w:val="Prrafodelista"/>
        <w:spacing w:line="360" w:lineRule="auto"/>
        <w:rPr>
          <w:rFonts w:ascii="Arial" w:hAnsi="Arial" w:cs="Arial"/>
          <w:b/>
          <w:bCs/>
          <w:lang w:val="es-MX"/>
        </w:rPr>
      </w:pPr>
    </w:p>
    <w:p w14:paraId="0004356C" w14:textId="77777777" w:rsidR="002E63B8" w:rsidRDefault="002E63B8" w:rsidP="000F5EB0">
      <w:pPr>
        <w:pStyle w:val="Prrafodelista"/>
        <w:spacing w:line="360" w:lineRule="auto"/>
        <w:rPr>
          <w:rFonts w:ascii="Arial" w:hAnsi="Arial" w:cs="Arial"/>
          <w:b/>
          <w:bCs/>
          <w:lang w:val="es-MX"/>
        </w:rPr>
      </w:pPr>
    </w:p>
    <w:p w14:paraId="698F388B" w14:textId="77777777" w:rsidR="002E63B8" w:rsidRDefault="002E63B8" w:rsidP="000F5EB0">
      <w:pPr>
        <w:pStyle w:val="Prrafodelista"/>
        <w:spacing w:line="360" w:lineRule="auto"/>
        <w:rPr>
          <w:rFonts w:ascii="Arial" w:hAnsi="Arial" w:cs="Arial"/>
          <w:b/>
          <w:bCs/>
          <w:lang w:val="es-MX"/>
        </w:rPr>
      </w:pPr>
    </w:p>
    <w:p w14:paraId="65F36A9E" w14:textId="77777777" w:rsidR="000F5EB0" w:rsidRDefault="000F5EB0" w:rsidP="000F5EB0">
      <w:pPr>
        <w:pStyle w:val="Prrafodelista"/>
        <w:spacing w:line="360" w:lineRule="auto"/>
        <w:rPr>
          <w:rFonts w:ascii="Arial" w:hAnsi="Arial" w:cs="Arial"/>
          <w:b/>
          <w:bCs/>
          <w:lang w:val="es-MX"/>
        </w:rPr>
      </w:pPr>
    </w:p>
    <w:p w14:paraId="3A276061" w14:textId="12F27B53" w:rsidR="000F5EB0" w:rsidRPr="000F5EB0" w:rsidRDefault="000F5EB0" w:rsidP="000F5EB0">
      <w:pPr>
        <w:spacing w:line="360" w:lineRule="auto"/>
        <w:jc w:val="center"/>
        <w:rPr>
          <w:rFonts w:ascii="Arial" w:hAnsi="Arial" w:cs="Arial"/>
          <w:b/>
          <w:bCs/>
          <w:lang w:val="es-MX"/>
        </w:rPr>
      </w:pPr>
      <w:r>
        <w:rPr>
          <w:rFonts w:ascii="Arial" w:hAnsi="Arial" w:cs="Arial"/>
          <w:b/>
          <w:bCs/>
          <w:lang w:val="es-MX"/>
        </w:rPr>
        <w:t xml:space="preserve">FASE </w:t>
      </w:r>
      <w:r w:rsidRPr="000F5EB0">
        <w:rPr>
          <w:rFonts w:ascii="Arial" w:hAnsi="Arial" w:cs="Arial"/>
          <w:b/>
          <w:bCs/>
          <w:lang w:val="es-MX"/>
        </w:rPr>
        <w:t>VI</w:t>
      </w:r>
      <w:r>
        <w:rPr>
          <w:rFonts w:ascii="Arial" w:hAnsi="Arial" w:cs="Arial"/>
          <w:b/>
          <w:bCs/>
          <w:lang w:val="es-MX"/>
        </w:rPr>
        <w:t xml:space="preserve">. </w:t>
      </w:r>
      <w:r w:rsidRPr="000F5EB0">
        <w:rPr>
          <w:rFonts w:ascii="Arial" w:hAnsi="Arial" w:cs="Arial"/>
          <w:b/>
          <w:bCs/>
          <w:lang w:val="es-MX"/>
        </w:rPr>
        <w:t>LAS CITAS Y LA BIBLIOGRAFÍA</w:t>
      </w:r>
      <w:r>
        <w:rPr>
          <w:rFonts w:ascii="Arial" w:hAnsi="Arial" w:cs="Arial"/>
          <w:b/>
          <w:bCs/>
          <w:lang w:val="es-MX"/>
        </w:rPr>
        <w:t>.</w:t>
      </w:r>
    </w:p>
    <w:p w14:paraId="5591B07C" w14:textId="77777777" w:rsidR="00FE1515" w:rsidRDefault="00FE1515" w:rsidP="00BB7381">
      <w:pPr>
        <w:rPr>
          <w:rFonts w:ascii="Arial" w:hAnsi="Arial" w:cs="Arial"/>
          <w:b/>
          <w:bCs/>
        </w:rPr>
      </w:pPr>
    </w:p>
    <w:p w14:paraId="2F2CB189" w14:textId="40B0B41F" w:rsidR="00FE1515" w:rsidRDefault="00FE1515" w:rsidP="00FE1515">
      <w:pPr>
        <w:tabs>
          <w:tab w:val="left" w:pos="960"/>
        </w:tabs>
        <w:jc w:val="center"/>
        <w:rPr>
          <w:rFonts w:ascii="Arial" w:hAnsi="Arial" w:cs="Arial"/>
          <w:b/>
          <w:bCs/>
        </w:rPr>
      </w:pPr>
      <w:r w:rsidRPr="00FE1515">
        <w:rPr>
          <w:rFonts w:ascii="Arial" w:hAnsi="Arial" w:cs="Arial"/>
          <w:b/>
          <w:bCs/>
        </w:rPr>
        <w:t xml:space="preserve"> Fase de Diagnóstico y Planificación (2023 - 2024)</w:t>
      </w:r>
    </w:p>
    <w:p w14:paraId="01532004" w14:textId="74CA47F9" w:rsidR="00E923F0" w:rsidRDefault="00FE1515" w:rsidP="00FE1515">
      <w:pPr>
        <w:jc w:val="center"/>
        <w:rPr>
          <w:rFonts w:ascii="Arial" w:hAnsi="Arial" w:cs="Arial"/>
        </w:rPr>
      </w:pPr>
      <w:r w:rsidRPr="00FE1515">
        <w:rPr>
          <w:rFonts w:ascii="Arial" w:hAnsi="Arial" w:cs="Arial"/>
          <w:b/>
          <w:bCs/>
        </w:rPr>
        <w:t>Enlace:</w:t>
      </w:r>
      <w:r w:rsidRPr="00FE1515">
        <w:rPr>
          <w:rFonts w:ascii="Arial" w:hAnsi="Arial" w:cs="Arial"/>
        </w:rPr>
        <w:t xml:space="preserve"> </w:t>
      </w:r>
      <w:hyperlink r:id="rId16" w:tgtFrame="_blank" w:history="1">
        <w:r w:rsidRPr="00FE1515">
          <w:rPr>
            <w:rStyle w:val="Hipervnculo"/>
            <w:rFonts w:ascii="Arial" w:hAnsi="Arial" w:cs="Arial"/>
          </w:rPr>
          <w:t>mountain.pe/Investigacion-Accion-Participativa-2024</w:t>
        </w:r>
      </w:hyperlink>
    </w:p>
    <w:p w14:paraId="14F489BD" w14:textId="77777777" w:rsidR="00FE1515" w:rsidRDefault="00FE1515" w:rsidP="00FE1515">
      <w:pPr>
        <w:jc w:val="center"/>
        <w:rPr>
          <w:rFonts w:ascii="Arial" w:hAnsi="Arial" w:cs="Arial"/>
        </w:rPr>
      </w:pPr>
    </w:p>
    <w:p w14:paraId="442CED72" w14:textId="55FAD0AB" w:rsidR="00FE1515" w:rsidRDefault="00FE1515" w:rsidP="00FE1515">
      <w:pPr>
        <w:jc w:val="center"/>
        <w:rPr>
          <w:rFonts w:ascii="Arial" w:hAnsi="Arial" w:cs="Arial"/>
          <w:b/>
          <w:bCs/>
        </w:rPr>
      </w:pPr>
      <w:r w:rsidRPr="00FE1515">
        <w:rPr>
          <w:rFonts w:ascii="Arial" w:hAnsi="Arial" w:cs="Arial"/>
          <w:b/>
          <w:bCs/>
        </w:rPr>
        <w:t>Análisis FODA y Planificación Estratégica en la Era Digital</w:t>
      </w:r>
    </w:p>
    <w:p w14:paraId="0C374D30" w14:textId="5EED8A5A" w:rsidR="00FE1515" w:rsidRDefault="00FE1515" w:rsidP="00FE1515">
      <w:pPr>
        <w:jc w:val="center"/>
        <w:rPr>
          <w:rFonts w:ascii="Arial" w:hAnsi="Arial" w:cs="Arial"/>
          <w:b/>
          <w:bCs/>
        </w:rPr>
      </w:pPr>
      <w:r w:rsidRPr="00FE1515">
        <w:rPr>
          <w:rFonts w:ascii="Arial" w:hAnsi="Arial" w:cs="Arial"/>
          <w:b/>
          <w:bCs/>
        </w:rPr>
        <w:t xml:space="preserve">Enlace: </w:t>
      </w:r>
      <w:hyperlink r:id="rId17" w:tgtFrame="_blank" w:history="1">
        <w:r w:rsidRPr="00FE1515">
          <w:rPr>
            <w:rStyle w:val="Hipervnculo"/>
            <w:rFonts w:ascii="Arial" w:hAnsi="Arial" w:cs="Arial"/>
            <w:b/>
            <w:bCs/>
          </w:rPr>
          <w:t>conecta.tec.mx/analisis-foda-estrategico-2024</w:t>
        </w:r>
      </w:hyperlink>
    </w:p>
    <w:p w14:paraId="1A80F9AB" w14:textId="77777777" w:rsidR="00FE1515" w:rsidRDefault="00FE1515" w:rsidP="00FE1515">
      <w:pPr>
        <w:jc w:val="center"/>
        <w:rPr>
          <w:rFonts w:ascii="Arial" w:hAnsi="Arial" w:cs="Arial"/>
          <w:b/>
          <w:bCs/>
        </w:rPr>
      </w:pPr>
    </w:p>
    <w:p w14:paraId="760D2C2A" w14:textId="46958616" w:rsidR="00FE1515" w:rsidRDefault="00FE1515" w:rsidP="00FE1515">
      <w:pPr>
        <w:jc w:val="center"/>
        <w:rPr>
          <w:rFonts w:ascii="Arial" w:hAnsi="Arial" w:cs="Arial"/>
          <w:b/>
          <w:bCs/>
        </w:rPr>
      </w:pPr>
      <w:r w:rsidRPr="00FE1515">
        <w:rPr>
          <w:rFonts w:ascii="Arial" w:hAnsi="Arial" w:cs="Arial"/>
          <w:b/>
          <w:bCs/>
        </w:rPr>
        <w:t>Fase de Diseño y Experiencia de Usuario (2025 - 2026)</w:t>
      </w:r>
    </w:p>
    <w:p w14:paraId="54C47483" w14:textId="609E9612" w:rsidR="00FE1515" w:rsidRDefault="00FE1515" w:rsidP="00FE1515">
      <w:pPr>
        <w:jc w:val="center"/>
        <w:rPr>
          <w:rFonts w:ascii="Arial" w:hAnsi="Arial" w:cs="Arial"/>
          <w:b/>
          <w:bCs/>
        </w:rPr>
      </w:pPr>
      <w:r w:rsidRPr="00FE1515">
        <w:rPr>
          <w:rFonts w:ascii="Arial" w:hAnsi="Arial" w:cs="Arial"/>
          <w:b/>
          <w:bCs/>
        </w:rPr>
        <w:t xml:space="preserve">Enlace: </w:t>
      </w:r>
      <w:hyperlink r:id="rId18" w:tgtFrame="_blank" w:history="1">
        <w:r w:rsidRPr="00FE1515">
          <w:rPr>
            <w:rStyle w:val="Hipervnculo"/>
            <w:rFonts w:ascii="Arial" w:hAnsi="Arial" w:cs="Arial"/>
            <w:b/>
            <w:bCs/>
          </w:rPr>
          <w:t>nairobiestudio.com/tendencias-diseno-web-2026</w:t>
        </w:r>
      </w:hyperlink>
    </w:p>
    <w:p w14:paraId="4A886859" w14:textId="77777777" w:rsidR="00FE1515" w:rsidRDefault="00FE1515" w:rsidP="00FE1515">
      <w:pPr>
        <w:jc w:val="center"/>
        <w:rPr>
          <w:rFonts w:ascii="Arial" w:hAnsi="Arial" w:cs="Arial"/>
          <w:b/>
          <w:bCs/>
        </w:rPr>
      </w:pPr>
    </w:p>
    <w:p w14:paraId="29369A8C" w14:textId="5668752C" w:rsidR="00FE1515" w:rsidRDefault="002E41CD" w:rsidP="00FE1515">
      <w:pPr>
        <w:jc w:val="center"/>
        <w:rPr>
          <w:rFonts w:ascii="Arial" w:hAnsi="Arial" w:cs="Arial"/>
          <w:b/>
          <w:bCs/>
        </w:rPr>
      </w:pPr>
      <w:r w:rsidRPr="002E41CD">
        <w:rPr>
          <w:rFonts w:ascii="Arial" w:hAnsi="Arial" w:cs="Arial"/>
          <w:b/>
          <w:bCs/>
        </w:rPr>
        <w:t>UX/UI 2025: Claves para el diseño centrado en el usuario</w:t>
      </w:r>
    </w:p>
    <w:p w14:paraId="77949C0A" w14:textId="1269DCBC" w:rsidR="002E41CD" w:rsidRDefault="002E41CD" w:rsidP="00FE1515">
      <w:pPr>
        <w:jc w:val="center"/>
        <w:rPr>
          <w:rFonts w:ascii="Arial" w:hAnsi="Arial" w:cs="Arial"/>
          <w:b/>
          <w:bCs/>
        </w:rPr>
      </w:pPr>
      <w:r w:rsidRPr="002E41CD">
        <w:rPr>
          <w:rFonts w:ascii="Arial" w:hAnsi="Arial" w:cs="Arial"/>
          <w:b/>
          <w:bCs/>
        </w:rPr>
        <w:t xml:space="preserve">Enlace: </w:t>
      </w:r>
      <w:hyperlink r:id="rId19" w:tgtFrame="_blank" w:history="1">
        <w:r w:rsidRPr="002E41CD">
          <w:rPr>
            <w:rStyle w:val="Hipervnculo"/>
            <w:rFonts w:ascii="Arial" w:hAnsi="Arial" w:cs="Arial"/>
            <w:b/>
            <w:bCs/>
          </w:rPr>
          <w:t>kreatico.com/ux-ui-2025-diseno-centrado-usuario</w:t>
        </w:r>
      </w:hyperlink>
    </w:p>
    <w:p w14:paraId="2EEEF4FA" w14:textId="77777777" w:rsidR="002E41CD" w:rsidRDefault="002E41CD" w:rsidP="00FE1515">
      <w:pPr>
        <w:jc w:val="center"/>
        <w:rPr>
          <w:rFonts w:ascii="Arial" w:hAnsi="Arial" w:cs="Arial"/>
          <w:b/>
          <w:bCs/>
        </w:rPr>
      </w:pPr>
    </w:p>
    <w:p w14:paraId="3F771DF6" w14:textId="2AC76267" w:rsidR="002E41CD" w:rsidRDefault="002E41CD" w:rsidP="00FE1515">
      <w:pPr>
        <w:jc w:val="center"/>
        <w:rPr>
          <w:rFonts w:ascii="Arial" w:hAnsi="Arial" w:cs="Arial"/>
          <w:b/>
          <w:bCs/>
        </w:rPr>
      </w:pPr>
      <w:r w:rsidRPr="002E41CD">
        <w:rPr>
          <w:rFonts w:ascii="Arial" w:hAnsi="Arial" w:cs="Arial"/>
          <w:b/>
          <w:bCs/>
        </w:rPr>
        <w:t>Modelos de Ciclo de Vida del Software: El Prototipado</w:t>
      </w:r>
    </w:p>
    <w:p w14:paraId="7B096BA5" w14:textId="0E0D709C" w:rsidR="002E41CD" w:rsidRDefault="002E41CD" w:rsidP="00FE1515">
      <w:pPr>
        <w:jc w:val="center"/>
        <w:rPr>
          <w:rFonts w:ascii="Arial" w:hAnsi="Arial" w:cs="Arial"/>
          <w:b/>
          <w:bCs/>
        </w:rPr>
      </w:pPr>
      <w:r w:rsidRPr="002E41CD">
        <w:rPr>
          <w:rFonts w:ascii="Arial" w:hAnsi="Arial" w:cs="Arial"/>
          <w:b/>
          <w:bCs/>
        </w:rPr>
        <w:t xml:space="preserve">Enlace: </w:t>
      </w:r>
      <w:hyperlink r:id="rId20" w:tgtFrame="_blank" w:history="1">
        <w:r w:rsidRPr="002E41CD">
          <w:rPr>
            <w:rStyle w:val="Hipervnculo"/>
            <w:rFonts w:ascii="Arial" w:hAnsi="Arial" w:cs="Arial"/>
            <w:b/>
            <w:bCs/>
          </w:rPr>
          <w:t>tutorialesprogramacionya.com/metodologias-prototipos</w:t>
        </w:r>
      </w:hyperlink>
    </w:p>
    <w:p w14:paraId="54F9DA08" w14:textId="77777777" w:rsidR="002E41CD" w:rsidRDefault="002E41CD" w:rsidP="00FE1515">
      <w:pPr>
        <w:jc w:val="center"/>
        <w:rPr>
          <w:rFonts w:ascii="Arial" w:hAnsi="Arial" w:cs="Arial"/>
          <w:b/>
          <w:bCs/>
        </w:rPr>
      </w:pPr>
    </w:p>
    <w:p w14:paraId="58A2DD23" w14:textId="390FB265" w:rsidR="002E41CD" w:rsidRDefault="002E41CD" w:rsidP="00FE1515">
      <w:pPr>
        <w:jc w:val="center"/>
        <w:rPr>
          <w:rFonts w:ascii="Arial" w:hAnsi="Arial" w:cs="Arial"/>
          <w:b/>
          <w:bCs/>
        </w:rPr>
      </w:pPr>
      <w:r w:rsidRPr="002E41CD">
        <w:rPr>
          <w:rFonts w:ascii="Arial" w:hAnsi="Arial" w:cs="Arial"/>
          <w:b/>
          <w:bCs/>
        </w:rPr>
        <w:t>Documentación de Bootstrap 5.3+ (Framework de diseño)</w:t>
      </w:r>
    </w:p>
    <w:p w14:paraId="2F591089" w14:textId="049B9AC1" w:rsidR="002E41CD" w:rsidRDefault="002E41CD" w:rsidP="002E41CD">
      <w:pPr>
        <w:jc w:val="center"/>
        <w:rPr>
          <w:rFonts w:ascii="Arial" w:hAnsi="Arial" w:cs="Arial"/>
          <w:b/>
          <w:bCs/>
        </w:rPr>
      </w:pPr>
      <w:r w:rsidRPr="002E41CD">
        <w:rPr>
          <w:rFonts w:ascii="Arial" w:hAnsi="Arial" w:cs="Arial"/>
          <w:b/>
          <w:bCs/>
        </w:rPr>
        <w:t xml:space="preserve">Enlace: </w:t>
      </w:r>
      <w:hyperlink r:id="rId21" w:tgtFrame="_blank" w:history="1">
        <w:r w:rsidRPr="002E41CD">
          <w:rPr>
            <w:rStyle w:val="Hipervnculo"/>
            <w:rFonts w:ascii="Arial" w:hAnsi="Arial" w:cs="Arial"/>
            <w:b/>
            <w:bCs/>
          </w:rPr>
          <w:t>getbootstrap.com/docs/5.3</w:t>
        </w:r>
      </w:hyperlink>
    </w:p>
    <w:p w14:paraId="7B63A722" w14:textId="77777777" w:rsidR="002E41CD" w:rsidRDefault="002E41CD" w:rsidP="00FE1515">
      <w:pPr>
        <w:jc w:val="center"/>
        <w:rPr>
          <w:rFonts w:ascii="Arial" w:hAnsi="Arial" w:cs="Arial"/>
          <w:b/>
          <w:bCs/>
        </w:rPr>
      </w:pPr>
    </w:p>
    <w:p w14:paraId="09DCF500" w14:textId="7C5E2348" w:rsidR="002E41CD" w:rsidRDefault="002E41CD" w:rsidP="00FE1515">
      <w:pPr>
        <w:jc w:val="center"/>
        <w:rPr>
          <w:rFonts w:ascii="Arial" w:hAnsi="Arial" w:cs="Arial"/>
          <w:b/>
          <w:bCs/>
        </w:rPr>
      </w:pPr>
      <w:r w:rsidRPr="002E41CD">
        <w:rPr>
          <w:rFonts w:ascii="Arial" w:hAnsi="Arial" w:cs="Arial"/>
          <w:b/>
          <w:bCs/>
        </w:rPr>
        <w:t>Ley Especial Contra los Delitos Informáticos (Venezuela)</w:t>
      </w:r>
    </w:p>
    <w:p w14:paraId="60A7CB6E" w14:textId="0B49F1E3" w:rsidR="002E41CD" w:rsidRDefault="002E41CD" w:rsidP="00FE1515">
      <w:pPr>
        <w:jc w:val="center"/>
        <w:rPr>
          <w:rFonts w:ascii="Arial" w:hAnsi="Arial" w:cs="Arial"/>
          <w:b/>
          <w:bCs/>
        </w:rPr>
      </w:pPr>
      <w:r w:rsidRPr="002E41CD">
        <w:rPr>
          <w:rFonts w:ascii="Arial" w:hAnsi="Arial" w:cs="Arial"/>
          <w:b/>
          <w:bCs/>
        </w:rPr>
        <w:t xml:space="preserve">Enlace: </w:t>
      </w:r>
      <w:hyperlink r:id="rId22" w:tgtFrame="_blank" w:history="1">
        <w:r w:rsidRPr="002E41CD">
          <w:rPr>
            <w:rStyle w:val="Hipervnculo"/>
            <w:rFonts w:ascii="Arial" w:hAnsi="Arial" w:cs="Arial"/>
            <w:b/>
            <w:bCs/>
          </w:rPr>
          <w:t>asambleanacional.gob.ve/ley-delitos-informaticos</w:t>
        </w:r>
      </w:hyperlink>
    </w:p>
    <w:p w14:paraId="327C0F6E" w14:textId="77777777" w:rsidR="002E41CD" w:rsidRDefault="002E41CD" w:rsidP="00FE1515">
      <w:pPr>
        <w:jc w:val="center"/>
        <w:rPr>
          <w:rFonts w:ascii="Arial" w:hAnsi="Arial" w:cs="Arial"/>
          <w:b/>
          <w:bCs/>
        </w:rPr>
      </w:pPr>
    </w:p>
    <w:p w14:paraId="38349171" w14:textId="00953FE6" w:rsidR="002E41CD" w:rsidRDefault="002E41CD" w:rsidP="00FE1515">
      <w:pPr>
        <w:jc w:val="center"/>
        <w:rPr>
          <w:rFonts w:ascii="Arial" w:hAnsi="Arial" w:cs="Arial"/>
          <w:b/>
          <w:bCs/>
        </w:rPr>
      </w:pPr>
      <w:r w:rsidRPr="002E41CD">
        <w:rPr>
          <w:rFonts w:ascii="Arial" w:hAnsi="Arial" w:cs="Arial"/>
          <w:b/>
          <w:bCs/>
        </w:rPr>
        <w:t>Constitución de la República Bolivariana de Venezuela (Art. 28)</w:t>
      </w:r>
    </w:p>
    <w:p w14:paraId="1261F867" w14:textId="232F0500" w:rsidR="002E41CD" w:rsidRDefault="002E41CD" w:rsidP="00FE1515">
      <w:pPr>
        <w:jc w:val="center"/>
        <w:rPr>
          <w:rFonts w:ascii="Arial" w:hAnsi="Arial" w:cs="Arial"/>
          <w:b/>
          <w:bCs/>
        </w:rPr>
      </w:pPr>
      <w:r w:rsidRPr="002E41CD">
        <w:rPr>
          <w:rFonts w:ascii="Arial" w:hAnsi="Arial" w:cs="Arial"/>
          <w:b/>
          <w:bCs/>
        </w:rPr>
        <w:t xml:space="preserve">Enlace: </w:t>
      </w:r>
      <w:hyperlink r:id="rId23" w:tgtFrame="_blank" w:history="1">
        <w:r w:rsidRPr="002E41CD">
          <w:rPr>
            <w:rStyle w:val="Hipervnculo"/>
            <w:rFonts w:ascii="Arial" w:hAnsi="Arial" w:cs="Arial"/>
            <w:b/>
            <w:bCs/>
          </w:rPr>
          <w:t>cgr.gob.ve/Constitucion-Vigente</w:t>
        </w:r>
      </w:hyperlink>
    </w:p>
    <w:p w14:paraId="13B92D0D" w14:textId="77777777" w:rsidR="002E41CD" w:rsidRDefault="002E41CD" w:rsidP="00FE1515">
      <w:pPr>
        <w:jc w:val="center"/>
        <w:rPr>
          <w:rFonts w:ascii="Arial" w:hAnsi="Arial" w:cs="Arial"/>
          <w:b/>
          <w:bCs/>
        </w:rPr>
      </w:pPr>
    </w:p>
    <w:p w14:paraId="63E71656" w14:textId="46E63D14" w:rsidR="002E41CD" w:rsidRDefault="002E41CD" w:rsidP="00FE1515">
      <w:pPr>
        <w:jc w:val="center"/>
        <w:rPr>
          <w:rFonts w:ascii="Arial" w:hAnsi="Arial" w:cs="Arial"/>
          <w:b/>
          <w:bCs/>
        </w:rPr>
      </w:pPr>
      <w:r w:rsidRPr="002E41CD">
        <w:rPr>
          <w:rFonts w:ascii="Arial" w:hAnsi="Arial" w:cs="Arial"/>
          <w:b/>
          <w:bCs/>
        </w:rPr>
        <w:t>Ley para el Control de Casinos (Art. 29)</w:t>
      </w:r>
    </w:p>
    <w:p w14:paraId="4A0ABC19" w14:textId="4631103F" w:rsidR="002E41CD" w:rsidRDefault="002E41CD" w:rsidP="00FE1515">
      <w:pPr>
        <w:jc w:val="center"/>
        <w:rPr>
          <w:rFonts w:ascii="Arial" w:hAnsi="Arial" w:cs="Arial"/>
          <w:b/>
          <w:bCs/>
        </w:rPr>
      </w:pPr>
      <w:r w:rsidRPr="002E41CD">
        <w:rPr>
          <w:rFonts w:ascii="Arial" w:hAnsi="Arial" w:cs="Arial"/>
          <w:b/>
          <w:bCs/>
        </w:rPr>
        <w:t xml:space="preserve">Enlace: </w:t>
      </w:r>
      <w:hyperlink r:id="rId24" w:tgtFrame="_blank" w:history="1">
        <w:r w:rsidRPr="002E41CD">
          <w:rPr>
            <w:rStyle w:val="Hipervnculo"/>
            <w:rFonts w:ascii="Arial" w:hAnsi="Arial" w:cs="Arial"/>
            <w:b/>
            <w:bCs/>
          </w:rPr>
          <w:t>venezuela.justia.com/ley-de-casinos</w:t>
        </w:r>
      </w:hyperlink>
    </w:p>
    <w:p w14:paraId="0649673F" w14:textId="77777777" w:rsidR="002E41CD" w:rsidRDefault="002E41CD" w:rsidP="00FE1515">
      <w:pPr>
        <w:jc w:val="center"/>
        <w:rPr>
          <w:rFonts w:ascii="Arial" w:hAnsi="Arial" w:cs="Arial"/>
          <w:b/>
          <w:bCs/>
        </w:rPr>
      </w:pPr>
    </w:p>
    <w:p w14:paraId="34479EAD" w14:textId="6C339904" w:rsidR="002E41CD" w:rsidRDefault="002E41CD" w:rsidP="00FE1515">
      <w:pPr>
        <w:jc w:val="center"/>
        <w:rPr>
          <w:rFonts w:ascii="Arial" w:hAnsi="Arial" w:cs="Arial"/>
          <w:b/>
          <w:bCs/>
        </w:rPr>
      </w:pPr>
      <w:r w:rsidRPr="002E41CD">
        <w:rPr>
          <w:rFonts w:ascii="Arial" w:hAnsi="Arial" w:cs="Arial"/>
          <w:b/>
          <w:bCs/>
        </w:rPr>
        <w:t>Plan de la Patria (2019-2025/2030)</w:t>
      </w:r>
    </w:p>
    <w:p w14:paraId="224A6EC3" w14:textId="78FEE832" w:rsidR="002E41CD" w:rsidRDefault="002E41CD" w:rsidP="00FE1515">
      <w:pPr>
        <w:jc w:val="center"/>
        <w:rPr>
          <w:rFonts w:ascii="Arial" w:hAnsi="Arial" w:cs="Arial"/>
          <w:b/>
          <w:bCs/>
        </w:rPr>
      </w:pPr>
      <w:r w:rsidRPr="002E41CD">
        <w:rPr>
          <w:rFonts w:ascii="Arial" w:hAnsi="Arial" w:cs="Arial"/>
          <w:b/>
          <w:bCs/>
        </w:rPr>
        <w:t xml:space="preserve">Enlace: </w:t>
      </w:r>
      <w:hyperlink r:id="rId25" w:tgtFrame="_blank" w:history="1">
        <w:r w:rsidRPr="002E41CD">
          <w:rPr>
            <w:rStyle w:val="Hipervnculo"/>
            <w:rFonts w:ascii="Arial" w:hAnsi="Arial" w:cs="Arial"/>
            <w:b/>
            <w:bCs/>
          </w:rPr>
          <w:t>mppp.gob.ve/plan-de-la-patria</w:t>
        </w:r>
      </w:hyperlink>
    </w:p>
    <w:p w14:paraId="360277A9" w14:textId="77777777" w:rsidR="002E63B8" w:rsidRDefault="002E63B8" w:rsidP="00FE1515">
      <w:pPr>
        <w:jc w:val="center"/>
        <w:rPr>
          <w:rFonts w:ascii="Arial" w:hAnsi="Arial" w:cs="Arial"/>
          <w:b/>
          <w:bCs/>
        </w:rPr>
      </w:pPr>
    </w:p>
    <w:p w14:paraId="26BFC836" w14:textId="77777777" w:rsidR="002E63B8" w:rsidRDefault="002E63B8" w:rsidP="00FE1515">
      <w:pPr>
        <w:jc w:val="center"/>
        <w:rPr>
          <w:rFonts w:ascii="Arial" w:hAnsi="Arial" w:cs="Arial"/>
          <w:b/>
          <w:bCs/>
        </w:rPr>
      </w:pPr>
    </w:p>
    <w:p w14:paraId="44C81CB3" w14:textId="77777777" w:rsidR="002E63B8" w:rsidRDefault="002E63B8" w:rsidP="00FE1515">
      <w:pPr>
        <w:jc w:val="center"/>
        <w:rPr>
          <w:rFonts w:ascii="Arial" w:hAnsi="Arial" w:cs="Arial"/>
          <w:b/>
          <w:bCs/>
        </w:rPr>
      </w:pPr>
    </w:p>
    <w:p w14:paraId="7CC45B82" w14:textId="77777777" w:rsidR="002E63B8" w:rsidRDefault="002E63B8" w:rsidP="00FE1515">
      <w:pPr>
        <w:jc w:val="center"/>
        <w:rPr>
          <w:rFonts w:ascii="Arial" w:hAnsi="Arial" w:cs="Arial"/>
          <w:b/>
          <w:bCs/>
        </w:rPr>
      </w:pPr>
    </w:p>
    <w:p w14:paraId="1A35F355" w14:textId="77777777" w:rsidR="002E63B8" w:rsidRDefault="002E63B8" w:rsidP="00FE1515">
      <w:pPr>
        <w:jc w:val="center"/>
        <w:rPr>
          <w:rFonts w:ascii="Arial" w:hAnsi="Arial" w:cs="Arial"/>
          <w:b/>
          <w:bCs/>
        </w:rPr>
      </w:pPr>
    </w:p>
    <w:p w14:paraId="70C083F6" w14:textId="77777777" w:rsidR="002E63B8" w:rsidRDefault="002E63B8" w:rsidP="00FE1515">
      <w:pPr>
        <w:jc w:val="center"/>
        <w:rPr>
          <w:rFonts w:ascii="Arial" w:hAnsi="Arial" w:cs="Arial"/>
          <w:b/>
          <w:bCs/>
        </w:rPr>
      </w:pPr>
    </w:p>
    <w:p w14:paraId="60F9C91B" w14:textId="77777777" w:rsidR="002E63B8" w:rsidRDefault="002E63B8" w:rsidP="00FE1515">
      <w:pPr>
        <w:jc w:val="center"/>
        <w:rPr>
          <w:rFonts w:ascii="Arial" w:hAnsi="Arial" w:cs="Arial"/>
          <w:b/>
          <w:bCs/>
        </w:rPr>
      </w:pPr>
    </w:p>
    <w:p w14:paraId="769F95EA" w14:textId="77777777" w:rsidR="002E63B8" w:rsidRDefault="002E63B8" w:rsidP="00FE1515">
      <w:pPr>
        <w:jc w:val="center"/>
        <w:rPr>
          <w:rFonts w:ascii="Arial" w:hAnsi="Arial" w:cs="Arial"/>
          <w:b/>
          <w:bCs/>
        </w:rPr>
      </w:pPr>
    </w:p>
    <w:p w14:paraId="3B10CDF4" w14:textId="77777777" w:rsidR="002E63B8" w:rsidRDefault="002E63B8" w:rsidP="00FE1515">
      <w:pPr>
        <w:jc w:val="center"/>
        <w:rPr>
          <w:rFonts w:ascii="Arial" w:hAnsi="Arial" w:cs="Arial"/>
          <w:b/>
          <w:bCs/>
        </w:rPr>
      </w:pPr>
    </w:p>
    <w:p w14:paraId="08BE00DF" w14:textId="77777777" w:rsidR="002E63B8" w:rsidRDefault="002E63B8" w:rsidP="00FE1515">
      <w:pPr>
        <w:jc w:val="center"/>
        <w:rPr>
          <w:rFonts w:ascii="Arial" w:hAnsi="Arial" w:cs="Arial"/>
          <w:b/>
          <w:bCs/>
        </w:rPr>
      </w:pPr>
    </w:p>
    <w:p w14:paraId="793733E9" w14:textId="77777777" w:rsidR="002E63B8" w:rsidRDefault="002E63B8" w:rsidP="00FE1515">
      <w:pPr>
        <w:jc w:val="center"/>
        <w:rPr>
          <w:rFonts w:ascii="Arial" w:hAnsi="Arial" w:cs="Arial"/>
          <w:b/>
          <w:bCs/>
        </w:rPr>
      </w:pPr>
    </w:p>
    <w:p w14:paraId="5326B707" w14:textId="77777777" w:rsidR="002E63B8" w:rsidRDefault="002E63B8" w:rsidP="00FE1515">
      <w:pPr>
        <w:jc w:val="center"/>
        <w:rPr>
          <w:rFonts w:ascii="Arial" w:hAnsi="Arial" w:cs="Arial"/>
          <w:b/>
          <w:bCs/>
        </w:rPr>
      </w:pPr>
    </w:p>
    <w:p w14:paraId="6992BE54" w14:textId="576E6B1F" w:rsidR="002E63B8" w:rsidRDefault="002E63B8" w:rsidP="00FE1515">
      <w:pPr>
        <w:jc w:val="center"/>
        <w:rPr>
          <w:rFonts w:ascii="Arial" w:hAnsi="Arial" w:cs="Arial"/>
          <w:b/>
          <w:bCs/>
        </w:rPr>
      </w:pPr>
      <w:r>
        <w:rPr>
          <w:rFonts w:ascii="Arial" w:hAnsi="Arial" w:cs="Arial"/>
          <w:b/>
          <w:bCs/>
        </w:rPr>
        <w:lastRenderedPageBreak/>
        <w:t>ANEXO</w:t>
      </w:r>
    </w:p>
    <w:p w14:paraId="087E228D" w14:textId="77777777" w:rsidR="002E63B8" w:rsidRDefault="002E63B8" w:rsidP="00FE1515">
      <w:pPr>
        <w:jc w:val="center"/>
        <w:rPr>
          <w:rFonts w:ascii="Arial" w:hAnsi="Arial" w:cs="Arial"/>
          <w:b/>
          <w:bCs/>
        </w:rPr>
      </w:pPr>
    </w:p>
    <w:p w14:paraId="26EC3998" w14:textId="77777777" w:rsidR="002E63B8" w:rsidRDefault="002E63B8" w:rsidP="00FE1515">
      <w:pPr>
        <w:jc w:val="center"/>
        <w:rPr>
          <w:rFonts w:ascii="Arial" w:hAnsi="Arial" w:cs="Arial"/>
          <w:b/>
          <w:bCs/>
        </w:rPr>
      </w:pPr>
    </w:p>
    <w:p w14:paraId="3A833101" w14:textId="77777777" w:rsidR="002E63B8" w:rsidRDefault="002E63B8" w:rsidP="00FE1515">
      <w:pPr>
        <w:jc w:val="center"/>
        <w:rPr>
          <w:rFonts w:ascii="Arial" w:hAnsi="Arial" w:cs="Arial"/>
          <w:b/>
          <w:bCs/>
        </w:rPr>
      </w:pPr>
    </w:p>
    <w:p w14:paraId="38BF8CC5" w14:textId="77777777" w:rsidR="002E63B8" w:rsidRDefault="002E63B8" w:rsidP="00FE1515">
      <w:pPr>
        <w:jc w:val="center"/>
        <w:rPr>
          <w:rFonts w:ascii="Arial" w:hAnsi="Arial" w:cs="Arial"/>
          <w:b/>
          <w:bCs/>
        </w:rPr>
      </w:pPr>
    </w:p>
    <w:p w14:paraId="2E8A2B68" w14:textId="5BCE3963" w:rsidR="002E63B8" w:rsidRDefault="00A34F3F" w:rsidP="00A34F3F">
      <w:pPr>
        <w:rPr>
          <w:rFonts w:ascii="Arial" w:hAnsi="Arial" w:cs="Arial"/>
        </w:rPr>
      </w:pPr>
      <w:r>
        <w:rPr>
          <w:rFonts w:ascii="Arial" w:hAnsi="Arial" w:cs="Arial"/>
        </w:rPr>
        <w:t>Imagen 2</w:t>
      </w:r>
    </w:p>
    <w:p w14:paraId="6C8760C1" w14:textId="77777777" w:rsidR="00A34F3F" w:rsidRDefault="00A34F3F" w:rsidP="00A34F3F">
      <w:pPr>
        <w:rPr>
          <w:rFonts w:ascii="Arial" w:hAnsi="Arial" w:cs="Arial"/>
        </w:rPr>
      </w:pPr>
    </w:p>
    <w:p w14:paraId="79CB39A7" w14:textId="4AD94FEE" w:rsidR="00A34F3F" w:rsidRPr="00A34F3F" w:rsidRDefault="00A34F3F" w:rsidP="00A34F3F">
      <w:pPr>
        <w:rPr>
          <w:rFonts w:ascii="Arial" w:hAnsi="Arial" w:cs="Arial"/>
        </w:rPr>
      </w:pPr>
      <w:r>
        <w:rPr>
          <w:rFonts w:ascii="Arial" w:hAnsi="Arial" w:cs="Arial"/>
        </w:rPr>
        <w:t>Carta de aceptación.</w:t>
      </w:r>
    </w:p>
    <w:p w14:paraId="4AACE3C8" w14:textId="7D4A0A77" w:rsidR="002E63B8" w:rsidRDefault="00A34F3F" w:rsidP="00FE1515">
      <w:pPr>
        <w:jc w:val="center"/>
        <w:rPr>
          <w:rFonts w:ascii="Arial" w:hAnsi="Arial" w:cs="Arial"/>
          <w:b/>
          <w:bCs/>
        </w:rPr>
      </w:pPr>
      <w:r>
        <w:rPr>
          <w:rFonts w:ascii="Arial" w:hAnsi="Arial" w:cs="Arial"/>
          <w:b/>
          <w:bCs/>
          <w:noProof/>
        </w:rPr>
        <w:drawing>
          <wp:inline distT="0" distB="0" distL="0" distR="0" wp14:anchorId="1C807CAE" wp14:editId="75EAAD6C">
            <wp:extent cx="5252085" cy="6205855"/>
            <wp:effectExtent l="0" t="0" r="5715" b="4445"/>
            <wp:docPr id="2114307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07478" name="Imagen 2114307478"/>
                    <pic:cNvPicPr/>
                  </pic:nvPicPr>
                  <pic:blipFill>
                    <a:blip r:embed="rId26">
                      <a:extLst>
                        <a:ext uri="{28A0092B-C50C-407E-A947-70E740481C1C}">
                          <a14:useLocalDpi xmlns:a14="http://schemas.microsoft.com/office/drawing/2010/main" val="0"/>
                        </a:ext>
                      </a:extLst>
                    </a:blip>
                    <a:stretch>
                      <a:fillRect/>
                    </a:stretch>
                  </pic:blipFill>
                  <pic:spPr>
                    <a:xfrm>
                      <a:off x="0" y="0"/>
                      <a:ext cx="5252085" cy="6205855"/>
                    </a:xfrm>
                    <a:prstGeom prst="rect">
                      <a:avLst/>
                    </a:prstGeom>
                  </pic:spPr>
                </pic:pic>
              </a:graphicData>
            </a:graphic>
          </wp:inline>
        </w:drawing>
      </w:r>
    </w:p>
    <w:p w14:paraId="5622610C" w14:textId="77777777" w:rsidR="00A34F3F" w:rsidRDefault="00A34F3F" w:rsidP="00FE1515">
      <w:pPr>
        <w:jc w:val="center"/>
        <w:rPr>
          <w:rFonts w:ascii="Arial" w:hAnsi="Arial" w:cs="Arial"/>
          <w:b/>
          <w:bCs/>
        </w:rPr>
      </w:pPr>
    </w:p>
    <w:p w14:paraId="7DEDC9F6" w14:textId="158B6BAC" w:rsidR="00A34F3F" w:rsidRDefault="00A34F3F" w:rsidP="00A34F3F">
      <w:pPr>
        <w:rPr>
          <w:rFonts w:ascii="Arial" w:hAnsi="Arial" w:cs="Arial"/>
        </w:rPr>
      </w:pPr>
      <w:r>
        <w:rPr>
          <w:rFonts w:ascii="Arial" w:hAnsi="Arial" w:cs="Arial"/>
        </w:rPr>
        <w:lastRenderedPageBreak/>
        <w:t>Imagen 3</w:t>
      </w:r>
    </w:p>
    <w:p w14:paraId="5A7833F8" w14:textId="77777777" w:rsidR="00A34F3F" w:rsidRDefault="00A34F3F" w:rsidP="00A34F3F">
      <w:pPr>
        <w:rPr>
          <w:rFonts w:ascii="Arial" w:hAnsi="Arial" w:cs="Arial"/>
        </w:rPr>
      </w:pPr>
    </w:p>
    <w:p w14:paraId="4007D421" w14:textId="11F516F8" w:rsidR="00A34F3F" w:rsidRPr="00A34F3F" w:rsidRDefault="00A34F3F" w:rsidP="00A34F3F">
      <w:pPr>
        <w:rPr>
          <w:rFonts w:ascii="Arial" w:hAnsi="Arial" w:cs="Arial"/>
        </w:rPr>
      </w:pPr>
      <w:r>
        <w:rPr>
          <w:rFonts w:ascii="Arial" w:hAnsi="Arial" w:cs="Arial"/>
        </w:rPr>
        <w:t>R</w:t>
      </w:r>
      <w:r w:rsidRPr="00A34F3F">
        <w:rPr>
          <w:rFonts w:ascii="Arial" w:hAnsi="Arial" w:cs="Arial"/>
        </w:rPr>
        <w:t>epresenta la interfaz de inicio</w:t>
      </w:r>
      <w:r>
        <w:rPr>
          <w:rFonts w:ascii="Arial" w:hAnsi="Arial" w:cs="Arial"/>
        </w:rPr>
        <w:t>.</w:t>
      </w:r>
    </w:p>
    <w:p w14:paraId="48E6389C" w14:textId="674BE901" w:rsidR="00A34F3F" w:rsidRDefault="00A34F3F" w:rsidP="00FE1515">
      <w:pPr>
        <w:jc w:val="center"/>
        <w:rPr>
          <w:rFonts w:ascii="Arial" w:hAnsi="Arial" w:cs="Arial"/>
          <w:b/>
          <w:bCs/>
        </w:rPr>
      </w:pPr>
      <w:r>
        <w:rPr>
          <w:rFonts w:ascii="Arial" w:hAnsi="Arial" w:cs="Arial"/>
          <w:b/>
          <w:bCs/>
          <w:noProof/>
        </w:rPr>
        <w:drawing>
          <wp:inline distT="0" distB="0" distL="0" distR="0" wp14:anchorId="6636CAF7" wp14:editId="04CBF5ED">
            <wp:extent cx="5252085" cy="2682240"/>
            <wp:effectExtent l="0" t="0" r="5715" b="3810"/>
            <wp:docPr id="10709816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81616" name="Imagen 10709816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2682240"/>
                    </a:xfrm>
                    <a:prstGeom prst="rect">
                      <a:avLst/>
                    </a:prstGeom>
                  </pic:spPr>
                </pic:pic>
              </a:graphicData>
            </a:graphic>
          </wp:inline>
        </w:drawing>
      </w:r>
    </w:p>
    <w:p w14:paraId="5B189AE9" w14:textId="77777777" w:rsidR="00A34F3F" w:rsidRDefault="00A34F3F" w:rsidP="00FE1515">
      <w:pPr>
        <w:jc w:val="center"/>
        <w:rPr>
          <w:rFonts w:ascii="Arial" w:hAnsi="Arial" w:cs="Arial"/>
          <w:b/>
          <w:bCs/>
        </w:rPr>
      </w:pPr>
    </w:p>
    <w:p w14:paraId="2CF5A949" w14:textId="77777777" w:rsidR="00A34F3F" w:rsidRDefault="00A34F3F" w:rsidP="00FE1515">
      <w:pPr>
        <w:jc w:val="center"/>
        <w:rPr>
          <w:rFonts w:ascii="Arial" w:hAnsi="Arial" w:cs="Arial"/>
          <w:b/>
          <w:bCs/>
        </w:rPr>
      </w:pPr>
    </w:p>
    <w:p w14:paraId="3B8FD789" w14:textId="77777777" w:rsidR="00A34F3F" w:rsidRDefault="00A34F3F" w:rsidP="00FE1515">
      <w:pPr>
        <w:jc w:val="center"/>
        <w:rPr>
          <w:rFonts w:ascii="Arial" w:hAnsi="Arial" w:cs="Arial"/>
          <w:b/>
          <w:bCs/>
        </w:rPr>
      </w:pPr>
    </w:p>
    <w:p w14:paraId="485B2998" w14:textId="77777777" w:rsidR="00A34F3F" w:rsidRDefault="00A34F3F" w:rsidP="00FE1515">
      <w:pPr>
        <w:jc w:val="center"/>
        <w:rPr>
          <w:rFonts w:ascii="Arial" w:hAnsi="Arial" w:cs="Arial"/>
          <w:b/>
          <w:bCs/>
        </w:rPr>
      </w:pPr>
    </w:p>
    <w:p w14:paraId="76AA4901" w14:textId="24D88DDC" w:rsidR="00A34F3F" w:rsidRDefault="00A34F3F" w:rsidP="00A34F3F">
      <w:pPr>
        <w:rPr>
          <w:rFonts w:ascii="Arial" w:hAnsi="Arial" w:cs="Arial"/>
        </w:rPr>
      </w:pPr>
      <w:r>
        <w:rPr>
          <w:rFonts w:ascii="Arial" w:hAnsi="Arial" w:cs="Arial"/>
        </w:rPr>
        <w:t>Imagen 4</w:t>
      </w:r>
    </w:p>
    <w:p w14:paraId="46E0E470" w14:textId="77777777" w:rsidR="00A34F3F" w:rsidRDefault="00A34F3F" w:rsidP="00A34F3F">
      <w:pPr>
        <w:rPr>
          <w:rFonts w:ascii="Arial" w:hAnsi="Arial" w:cs="Arial"/>
        </w:rPr>
      </w:pPr>
    </w:p>
    <w:p w14:paraId="250BD3E6" w14:textId="52638EC9" w:rsidR="00A34F3F" w:rsidRPr="00A34F3F" w:rsidRDefault="00A34F3F" w:rsidP="00A34F3F">
      <w:pPr>
        <w:rPr>
          <w:rFonts w:ascii="Arial" w:hAnsi="Arial" w:cs="Arial"/>
        </w:rPr>
      </w:pPr>
      <w:r w:rsidRPr="00A34F3F">
        <w:rPr>
          <w:rFonts w:ascii="Arial" w:hAnsi="Arial" w:cs="Arial"/>
        </w:rPr>
        <w:t>Descripción de la Interfaz del Panel Informativo (Resultados y Combos)</w:t>
      </w:r>
      <w:r>
        <w:rPr>
          <w:rFonts w:ascii="Arial" w:hAnsi="Arial" w:cs="Arial"/>
        </w:rPr>
        <w:t>.</w:t>
      </w:r>
    </w:p>
    <w:p w14:paraId="3AF80483" w14:textId="2BEC5FDC" w:rsidR="00A34F3F" w:rsidRDefault="00A34F3F" w:rsidP="00FE1515">
      <w:pPr>
        <w:jc w:val="center"/>
        <w:rPr>
          <w:rFonts w:ascii="Arial" w:hAnsi="Arial" w:cs="Arial"/>
          <w:b/>
          <w:bCs/>
        </w:rPr>
      </w:pPr>
      <w:r>
        <w:rPr>
          <w:rFonts w:ascii="Arial" w:hAnsi="Arial" w:cs="Arial"/>
          <w:b/>
          <w:bCs/>
          <w:noProof/>
        </w:rPr>
        <w:drawing>
          <wp:inline distT="0" distB="0" distL="0" distR="0" wp14:anchorId="26263B96" wp14:editId="52904C4D">
            <wp:extent cx="5252085" cy="2675255"/>
            <wp:effectExtent l="0" t="0" r="5715" b="0"/>
            <wp:docPr id="6156963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96346" name="Imagen 6156963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52085" cy="2675255"/>
                    </a:xfrm>
                    <a:prstGeom prst="rect">
                      <a:avLst/>
                    </a:prstGeom>
                  </pic:spPr>
                </pic:pic>
              </a:graphicData>
            </a:graphic>
          </wp:inline>
        </w:drawing>
      </w:r>
    </w:p>
    <w:p w14:paraId="7D9FF3D2" w14:textId="77777777" w:rsidR="00A34F3F" w:rsidRDefault="00A34F3F" w:rsidP="00FE1515">
      <w:pPr>
        <w:jc w:val="center"/>
        <w:rPr>
          <w:rFonts w:ascii="Arial" w:hAnsi="Arial" w:cs="Arial"/>
          <w:b/>
          <w:bCs/>
        </w:rPr>
      </w:pPr>
    </w:p>
    <w:p w14:paraId="1B4D685A" w14:textId="77777777" w:rsidR="00A34F3F" w:rsidRDefault="00A34F3F" w:rsidP="00FE1515">
      <w:pPr>
        <w:jc w:val="center"/>
        <w:rPr>
          <w:rFonts w:ascii="Arial" w:hAnsi="Arial" w:cs="Arial"/>
          <w:b/>
          <w:bCs/>
        </w:rPr>
      </w:pPr>
    </w:p>
    <w:p w14:paraId="05E36F0A" w14:textId="77777777" w:rsidR="00A34F3F" w:rsidRDefault="00A34F3F" w:rsidP="00FE1515">
      <w:pPr>
        <w:jc w:val="center"/>
        <w:rPr>
          <w:rFonts w:ascii="Arial" w:hAnsi="Arial" w:cs="Arial"/>
          <w:b/>
          <w:bCs/>
        </w:rPr>
      </w:pPr>
    </w:p>
    <w:p w14:paraId="52AD375E" w14:textId="6EA31B1E" w:rsidR="00E92993" w:rsidRPr="00FE1515" w:rsidRDefault="00E92993" w:rsidP="00E92993">
      <w:pPr>
        <w:rPr>
          <w:rFonts w:ascii="Arial" w:hAnsi="Arial" w:cs="Arial"/>
          <w:b/>
          <w:bCs/>
        </w:rPr>
      </w:pPr>
    </w:p>
    <w:sectPr w:rsidR="00E92993" w:rsidRPr="00FE1515" w:rsidSect="00227DA4">
      <w:pgSz w:w="12240" w:h="15840"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387A" w14:textId="77777777" w:rsidR="007626F2" w:rsidRDefault="007626F2" w:rsidP="000B543D">
      <w:r>
        <w:separator/>
      </w:r>
    </w:p>
  </w:endnote>
  <w:endnote w:type="continuationSeparator" w:id="0">
    <w:p w14:paraId="226B85AB" w14:textId="77777777" w:rsidR="007626F2" w:rsidRDefault="007626F2" w:rsidP="000B5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073BF" w14:textId="77777777" w:rsidR="007626F2" w:rsidRDefault="007626F2" w:rsidP="000B543D">
      <w:r>
        <w:separator/>
      </w:r>
    </w:p>
  </w:footnote>
  <w:footnote w:type="continuationSeparator" w:id="0">
    <w:p w14:paraId="18416576" w14:textId="77777777" w:rsidR="007626F2" w:rsidRDefault="007626F2" w:rsidP="000B5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106D"/>
    <w:multiLevelType w:val="multilevel"/>
    <w:tmpl w:val="DE12D49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551A"/>
    <w:multiLevelType w:val="multilevel"/>
    <w:tmpl w:val="12A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7816"/>
    <w:multiLevelType w:val="multilevel"/>
    <w:tmpl w:val="89BC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86B77"/>
    <w:multiLevelType w:val="multilevel"/>
    <w:tmpl w:val="13E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14027"/>
    <w:multiLevelType w:val="multilevel"/>
    <w:tmpl w:val="B9F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1587"/>
    <w:multiLevelType w:val="multilevel"/>
    <w:tmpl w:val="371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68B0"/>
    <w:multiLevelType w:val="multilevel"/>
    <w:tmpl w:val="ECB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86E60"/>
    <w:multiLevelType w:val="multilevel"/>
    <w:tmpl w:val="42AE9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E00EF"/>
    <w:multiLevelType w:val="multilevel"/>
    <w:tmpl w:val="DDC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3AED"/>
    <w:multiLevelType w:val="hybridMultilevel"/>
    <w:tmpl w:val="AFC49EC4"/>
    <w:lvl w:ilvl="0" w:tplc="200A000D">
      <w:start w:val="1"/>
      <w:numFmt w:val="bullet"/>
      <w:lvlText w:val=""/>
      <w:lvlJc w:val="left"/>
      <w:pPr>
        <w:ind w:left="1500" w:hanging="360"/>
      </w:pPr>
      <w:rPr>
        <w:rFonts w:ascii="Wingdings" w:hAnsi="Wingdings" w:hint="default"/>
      </w:rPr>
    </w:lvl>
    <w:lvl w:ilvl="1" w:tplc="200A0003" w:tentative="1">
      <w:start w:val="1"/>
      <w:numFmt w:val="bullet"/>
      <w:lvlText w:val="o"/>
      <w:lvlJc w:val="left"/>
      <w:pPr>
        <w:ind w:left="2220" w:hanging="360"/>
      </w:pPr>
      <w:rPr>
        <w:rFonts w:ascii="Courier New" w:hAnsi="Courier New" w:cs="Courier New" w:hint="default"/>
      </w:rPr>
    </w:lvl>
    <w:lvl w:ilvl="2" w:tplc="200A0005" w:tentative="1">
      <w:start w:val="1"/>
      <w:numFmt w:val="bullet"/>
      <w:lvlText w:val=""/>
      <w:lvlJc w:val="left"/>
      <w:pPr>
        <w:ind w:left="2940" w:hanging="360"/>
      </w:pPr>
      <w:rPr>
        <w:rFonts w:ascii="Wingdings" w:hAnsi="Wingdings" w:hint="default"/>
      </w:rPr>
    </w:lvl>
    <w:lvl w:ilvl="3" w:tplc="200A0001" w:tentative="1">
      <w:start w:val="1"/>
      <w:numFmt w:val="bullet"/>
      <w:lvlText w:val=""/>
      <w:lvlJc w:val="left"/>
      <w:pPr>
        <w:ind w:left="3660" w:hanging="360"/>
      </w:pPr>
      <w:rPr>
        <w:rFonts w:ascii="Symbol" w:hAnsi="Symbol" w:hint="default"/>
      </w:rPr>
    </w:lvl>
    <w:lvl w:ilvl="4" w:tplc="200A0003" w:tentative="1">
      <w:start w:val="1"/>
      <w:numFmt w:val="bullet"/>
      <w:lvlText w:val="o"/>
      <w:lvlJc w:val="left"/>
      <w:pPr>
        <w:ind w:left="4380" w:hanging="360"/>
      </w:pPr>
      <w:rPr>
        <w:rFonts w:ascii="Courier New" w:hAnsi="Courier New" w:cs="Courier New" w:hint="default"/>
      </w:rPr>
    </w:lvl>
    <w:lvl w:ilvl="5" w:tplc="200A0005" w:tentative="1">
      <w:start w:val="1"/>
      <w:numFmt w:val="bullet"/>
      <w:lvlText w:val=""/>
      <w:lvlJc w:val="left"/>
      <w:pPr>
        <w:ind w:left="5100" w:hanging="360"/>
      </w:pPr>
      <w:rPr>
        <w:rFonts w:ascii="Wingdings" w:hAnsi="Wingdings" w:hint="default"/>
      </w:rPr>
    </w:lvl>
    <w:lvl w:ilvl="6" w:tplc="200A0001" w:tentative="1">
      <w:start w:val="1"/>
      <w:numFmt w:val="bullet"/>
      <w:lvlText w:val=""/>
      <w:lvlJc w:val="left"/>
      <w:pPr>
        <w:ind w:left="5820" w:hanging="360"/>
      </w:pPr>
      <w:rPr>
        <w:rFonts w:ascii="Symbol" w:hAnsi="Symbol" w:hint="default"/>
      </w:rPr>
    </w:lvl>
    <w:lvl w:ilvl="7" w:tplc="200A0003" w:tentative="1">
      <w:start w:val="1"/>
      <w:numFmt w:val="bullet"/>
      <w:lvlText w:val="o"/>
      <w:lvlJc w:val="left"/>
      <w:pPr>
        <w:ind w:left="6540" w:hanging="360"/>
      </w:pPr>
      <w:rPr>
        <w:rFonts w:ascii="Courier New" w:hAnsi="Courier New" w:cs="Courier New" w:hint="default"/>
      </w:rPr>
    </w:lvl>
    <w:lvl w:ilvl="8" w:tplc="200A0005" w:tentative="1">
      <w:start w:val="1"/>
      <w:numFmt w:val="bullet"/>
      <w:lvlText w:val=""/>
      <w:lvlJc w:val="left"/>
      <w:pPr>
        <w:ind w:left="7260" w:hanging="360"/>
      </w:pPr>
      <w:rPr>
        <w:rFonts w:ascii="Wingdings" w:hAnsi="Wingdings" w:hint="default"/>
      </w:rPr>
    </w:lvl>
  </w:abstractNum>
  <w:abstractNum w:abstractNumId="10" w15:restartNumberingAfterBreak="0">
    <w:nsid w:val="2EFF2CDF"/>
    <w:multiLevelType w:val="multilevel"/>
    <w:tmpl w:val="42A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C3030"/>
    <w:multiLevelType w:val="multilevel"/>
    <w:tmpl w:val="CE4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171C1"/>
    <w:multiLevelType w:val="multilevel"/>
    <w:tmpl w:val="946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A56EA"/>
    <w:multiLevelType w:val="multilevel"/>
    <w:tmpl w:val="4E0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81636"/>
    <w:multiLevelType w:val="multilevel"/>
    <w:tmpl w:val="A1F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2373F"/>
    <w:multiLevelType w:val="multilevel"/>
    <w:tmpl w:val="55D08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F2AC4"/>
    <w:multiLevelType w:val="multilevel"/>
    <w:tmpl w:val="D52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4457C"/>
    <w:multiLevelType w:val="multilevel"/>
    <w:tmpl w:val="E1CE5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73C5E"/>
    <w:multiLevelType w:val="multilevel"/>
    <w:tmpl w:val="4D9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200DC"/>
    <w:multiLevelType w:val="hybridMultilevel"/>
    <w:tmpl w:val="614ABDC0"/>
    <w:lvl w:ilvl="0" w:tplc="200A0001">
      <w:start w:val="1"/>
      <w:numFmt w:val="bullet"/>
      <w:lvlText w:val=""/>
      <w:lvlJc w:val="left"/>
      <w:pPr>
        <w:ind w:left="1800" w:hanging="360"/>
      </w:pPr>
      <w:rPr>
        <w:rFonts w:ascii="Symbol" w:hAnsi="Symbol" w:hint="default"/>
      </w:rPr>
    </w:lvl>
    <w:lvl w:ilvl="1" w:tplc="200A0003" w:tentative="1">
      <w:start w:val="1"/>
      <w:numFmt w:val="bullet"/>
      <w:lvlText w:val="o"/>
      <w:lvlJc w:val="left"/>
      <w:pPr>
        <w:ind w:left="2520" w:hanging="360"/>
      </w:pPr>
      <w:rPr>
        <w:rFonts w:ascii="Courier New" w:hAnsi="Courier New" w:cs="Courier New" w:hint="default"/>
      </w:rPr>
    </w:lvl>
    <w:lvl w:ilvl="2" w:tplc="200A0005" w:tentative="1">
      <w:start w:val="1"/>
      <w:numFmt w:val="bullet"/>
      <w:lvlText w:val=""/>
      <w:lvlJc w:val="left"/>
      <w:pPr>
        <w:ind w:left="3240" w:hanging="360"/>
      </w:pPr>
      <w:rPr>
        <w:rFonts w:ascii="Wingdings" w:hAnsi="Wingdings" w:hint="default"/>
      </w:rPr>
    </w:lvl>
    <w:lvl w:ilvl="3" w:tplc="200A0001" w:tentative="1">
      <w:start w:val="1"/>
      <w:numFmt w:val="bullet"/>
      <w:lvlText w:val=""/>
      <w:lvlJc w:val="left"/>
      <w:pPr>
        <w:ind w:left="3960" w:hanging="360"/>
      </w:pPr>
      <w:rPr>
        <w:rFonts w:ascii="Symbol" w:hAnsi="Symbol" w:hint="default"/>
      </w:rPr>
    </w:lvl>
    <w:lvl w:ilvl="4" w:tplc="200A0003" w:tentative="1">
      <w:start w:val="1"/>
      <w:numFmt w:val="bullet"/>
      <w:lvlText w:val="o"/>
      <w:lvlJc w:val="left"/>
      <w:pPr>
        <w:ind w:left="4680" w:hanging="360"/>
      </w:pPr>
      <w:rPr>
        <w:rFonts w:ascii="Courier New" w:hAnsi="Courier New" w:cs="Courier New" w:hint="default"/>
      </w:rPr>
    </w:lvl>
    <w:lvl w:ilvl="5" w:tplc="200A0005" w:tentative="1">
      <w:start w:val="1"/>
      <w:numFmt w:val="bullet"/>
      <w:lvlText w:val=""/>
      <w:lvlJc w:val="left"/>
      <w:pPr>
        <w:ind w:left="5400" w:hanging="360"/>
      </w:pPr>
      <w:rPr>
        <w:rFonts w:ascii="Wingdings" w:hAnsi="Wingdings" w:hint="default"/>
      </w:rPr>
    </w:lvl>
    <w:lvl w:ilvl="6" w:tplc="200A0001" w:tentative="1">
      <w:start w:val="1"/>
      <w:numFmt w:val="bullet"/>
      <w:lvlText w:val=""/>
      <w:lvlJc w:val="left"/>
      <w:pPr>
        <w:ind w:left="6120" w:hanging="360"/>
      </w:pPr>
      <w:rPr>
        <w:rFonts w:ascii="Symbol" w:hAnsi="Symbol" w:hint="default"/>
      </w:rPr>
    </w:lvl>
    <w:lvl w:ilvl="7" w:tplc="200A0003" w:tentative="1">
      <w:start w:val="1"/>
      <w:numFmt w:val="bullet"/>
      <w:lvlText w:val="o"/>
      <w:lvlJc w:val="left"/>
      <w:pPr>
        <w:ind w:left="6840" w:hanging="360"/>
      </w:pPr>
      <w:rPr>
        <w:rFonts w:ascii="Courier New" w:hAnsi="Courier New" w:cs="Courier New" w:hint="default"/>
      </w:rPr>
    </w:lvl>
    <w:lvl w:ilvl="8" w:tplc="200A0005" w:tentative="1">
      <w:start w:val="1"/>
      <w:numFmt w:val="bullet"/>
      <w:lvlText w:val=""/>
      <w:lvlJc w:val="left"/>
      <w:pPr>
        <w:ind w:left="7560" w:hanging="360"/>
      </w:pPr>
      <w:rPr>
        <w:rFonts w:ascii="Wingdings" w:hAnsi="Wingdings" w:hint="default"/>
      </w:rPr>
    </w:lvl>
  </w:abstractNum>
  <w:abstractNum w:abstractNumId="20" w15:restartNumberingAfterBreak="0">
    <w:nsid w:val="6A447E66"/>
    <w:multiLevelType w:val="multilevel"/>
    <w:tmpl w:val="E738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8815B0"/>
    <w:multiLevelType w:val="multilevel"/>
    <w:tmpl w:val="8F5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849C6"/>
    <w:multiLevelType w:val="multilevel"/>
    <w:tmpl w:val="CEB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828E0"/>
    <w:multiLevelType w:val="multilevel"/>
    <w:tmpl w:val="A3F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53BFA"/>
    <w:multiLevelType w:val="multilevel"/>
    <w:tmpl w:val="700A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F32E5"/>
    <w:multiLevelType w:val="multilevel"/>
    <w:tmpl w:val="806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134F9"/>
    <w:multiLevelType w:val="multilevel"/>
    <w:tmpl w:val="CF1A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85077"/>
    <w:multiLevelType w:val="multilevel"/>
    <w:tmpl w:val="89526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B93892"/>
    <w:multiLevelType w:val="multilevel"/>
    <w:tmpl w:val="F3BC0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352"/>
        </w:tabs>
        <w:ind w:left="1352"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854A89"/>
    <w:multiLevelType w:val="multilevel"/>
    <w:tmpl w:val="4C7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021874">
    <w:abstractNumId w:val="13"/>
  </w:num>
  <w:num w:numId="2" w16cid:durableId="2078015972">
    <w:abstractNumId w:val="29"/>
  </w:num>
  <w:num w:numId="3" w16cid:durableId="1605846939">
    <w:abstractNumId w:val="12"/>
  </w:num>
  <w:num w:numId="4" w16cid:durableId="924992691">
    <w:abstractNumId w:val="0"/>
  </w:num>
  <w:num w:numId="5" w16cid:durableId="1926500933">
    <w:abstractNumId w:val="6"/>
  </w:num>
  <w:num w:numId="6" w16cid:durableId="1074429447">
    <w:abstractNumId w:val="25"/>
  </w:num>
  <w:num w:numId="7" w16cid:durableId="1959870054">
    <w:abstractNumId w:val="27"/>
  </w:num>
  <w:num w:numId="8" w16cid:durableId="198586682">
    <w:abstractNumId w:val="19"/>
  </w:num>
  <w:num w:numId="9" w16cid:durableId="1575317926">
    <w:abstractNumId w:val="15"/>
  </w:num>
  <w:num w:numId="10" w16cid:durableId="459763601">
    <w:abstractNumId w:val="17"/>
  </w:num>
  <w:num w:numId="11" w16cid:durableId="1981106910">
    <w:abstractNumId w:val="28"/>
  </w:num>
  <w:num w:numId="12" w16cid:durableId="1059324108">
    <w:abstractNumId w:val="26"/>
  </w:num>
  <w:num w:numId="13" w16cid:durableId="1889489360">
    <w:abstractNumId w:val="4"/>
  </w:num>
  <w:num w:numId="14" w16cid:durableId="275256491">
    <w:abstractNumId w:val="18"/>
  </w:num>
  <w:num w:numId="15" w16cid:durableId="1601571882">
    <w:abstractNumId w:val="8"/>
  </w:num>
  <w:num w:numId="16" w16cid:durableId="1525900668">
    <w:abstractNumId w:val="14"/>
  </w:num>
  <w:num w:numId="17" w16cid:durableId="645285154">
    <w:abstractNumId w:val="20"/>
  </w:num>
  <w:num w:numId="18" w16cid:durableId="1629121528">
    <w:abstractNumId w:val="9"/>
  </w:num>
  <w:num w:numId="19" w16cid:durableId="1763646573">
    <w:abstractNumId w:val="2"/>
  </w:num>
  <w:num w:numId="20" w16cid:durableId="1178469849">
    <w:abstractNumId w:val="10"/>
  </w:num>
  <w:num w:numId="21" w16cid:durableId="1522470223">
    <w:abstractNumId w:val="24"/>
  </w:num>
  <w:num w:numId="22" w16cid:durableId="1209993529">
    <w:abstractNumId w:val="16"/>
  </w:num>
  <w:num w:numId="23" w16cid:durableId="1093093552">
    <w:abstractNumId w:val="22"/>
  </w:num>
  <w:num w:numId="24" w16cid:durableId="835995235">
    <w:abstractNumId w:val="3"/>
  </w:num>
  <w:num w:numId="25" w16cid:durableId="1620914330">
    <w:abstractNumId w:val="1"/>
  </w:num>
  <w:num w:numId="26" w16cid:durableId="549151493">
    <w:abstractNumId w:val="11"/>
  </w:num>
  <w:num w:numId="27" w16cid:durableId="409083945">
    <w:abstractNumId w:val="23"/>
  </w:num>
  <w:num w:numId="28" w16cid:durableId="1576237863">
    <w:abstractNumId w:val="5"/>
  </w:num>
  <w:num w:numId="29" w16cid:durableId="790243297">
    <w:abstractNumId w:val="21"/>
  </w:num>
  <w:num w:numId="30" w16cid:durableId="1668095152">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D3"/>
    <w:rsid w:val="000248D3"/>
    <w:rsid w:val="00024936"/>
    <w:rsid w:val="00036C60"/>
    <w:rsid w:val="00045CA9"/>
    <w:rsid w:val="00046449"/>
    <w:rsid w:val="00047E0B"/>
    <w:rsid w:val="000548EF"/>
    <w:rsid w:val="000549D2"/>
    <w:rsid w:val="00056AAD"/>
    <w:rsid w:val="000613DB"/>
    <w:rsid w:val="00062549"/>
    <w:rsid w:val="00065F99"/>
    <w:rsid w:val="0006664E"/>
    <w:rsid w:val="0007225C"/>
    <w:rsid w:val="00074CEE"/>
    <w:rsid w:val="0008030D"/>
    <w:rsid w:val="0008332A"/>
    <w:rsid w:val="0009686D"/>
    <w:rsid w:val="00097A8F"/>
    <w:rsid w:val="000B076F"/>
    <w:rsid w:val="000B202F"/>
    <w:rsid w:val="000B219C"/>
    <w:rsid w:val="000B383B"/>
    <w:rsid w:val="000B543D"/>
    <w:rsid w:val="000C0926"/>
    <w:rsid w:val="000C496C"/>
    <w:rsid w:val="000C7203"/>
    <w:rsid w:val="000D1B2F"/>
    <w:rsid w:val="000D2422"/>
    <w:rsid w:val="000D49BE"/>
    <w:rsid w:val="000E0287"/>
    <w:rsid w:val="000E58E8"/>
    <w:rsid w:val="000F4CBC"/>
    <w:rsid w:val="000F5EB0"/>
    <w:rsid w:val="00100FC6"/>
    <w:rsid w:val="001077BD"/>
    <w:rsid w:val="0011087C"/>
    <w:rsid w:val="00116728"/>
    <w:rsid w:val="00122F93"/>
    <w:rsid w:val="001263A8"/>
    <w:rsid w:val="001344E2"/>
    <w:rsid w:val="0013685E"/>
    <w:rsid w:val="001370DF"/>
    <w:rsid w:val="001443A3"/>
    <w:rsid w:val="00144BF2"/>
    <w:rsid w:val="0015395C"/>
    <w:rsid w:val="001566E1"/>
    <w:rsid w:val="001625B1"/>
    <w:rsid w:val="001645CC"/>
    <w:rsid w:val="001645ED"/>
    <w:rsid w:val="0017028E"/>
    <w:rsid w:val="00175064"/>
    <w:rsid w:val="00184CD5"/>
    <w:rsid w:val="00185D5B"/>
    <w:rsid w:val="00197DF8"/>
    <w:rsid w:val="001A1D7B"/>
    <w:rsid w:val="001A6957"/>
    <w:rsid w:val="001B224B"/>
    <w:rsid w:val="001B4C07"/>
    <w:rsid w:val="001B568E"/>
    <w:rsid w:val="001C1796"/>
    <w:rsid w:val="001C22ED"/>
    <w:rsid w:val="001D18E7"/>
    <w:rsid w:val="001D19E9"/>
    <w:rsid w:val="001D28B4"/>
    <w:rsid w:val="001D3A48"/>
    <w:rsid w:val="001D58BC"/>
    <w:rsid w:val="001E3195"/>
    <w:rsid w:val="001E33A1"/>
    <w:rsid w:val="001F0B1C"/>
    <w:rsid w:val="001F13DD"/>
    <w:rsid w:val="001F23D0"/>
    <w:rsid w:val="00202762"/>
    <w:rsid w:val="00203DC7"/>
    <w:rsid w:val="002128C1"/>
    <w:rsid w:val="00213617"/>
    <w:rsid w:val="00216C59"/>
    <w:rsid w:val="00224D5D"/>
    <w:rsid w:val="00225F6E"/>
    <w:rsid w:val="00227DA4"/>
    <w:rsid w:val="00230902"/>
    <w:rsid w:val="00234A11"/>
    <w:rsid w:val="0023591D"/>
    <w:rsid w:val="00237FD6"/>
    <w:rsid w:val="0025106E"/>
    <w:rsid w:val="00256198"/>
    <w:rsid w:val="0025772B"/>
    <w:rsid w:val="00257857"/>
    <w:rsid w:val="00266189"/>
    <w:rsid w:val="00266AD8"/>
    <w:rsid w:val="00270EDC"/>
    <w:rsid w:val="00272A4D"/>
    <w:rsid w:val="0028052F"/>
    <w:rsid w:val="00280DF9"/>
    <w:rsid w:val="00281382"/>
    <w:rsid w:val="00284042"/>
    <w:rsid w:val="00286973"/>
    <w:rsid w:val="002905AF"/>
    <w:rsid w:val="0029103D"/>
    <w:rsid w:val="002917B6"/>
    <w:rsid w:val="002935DF"/>
    <w:rsid w:val="002942C3"/>
    <w:rsid w:val="002A07C2"/>
    <w:rsid w:val="002A43CB"/>
    <w:rsid w:val="002B03D9"/>
    <w:rsid w:val="002B54FB"/>
    <w:rsid w:val="002B64C8"/>
    <w:rsid w:val="002B6B49"/>
    <w:rsid w:val="002B6FCF"/>
    <w:rsid w:val="002C02A8"/>
    <w:rsid w:val="002C1CB1"/>
    <w:rsid w:val="002C5549"/>
    <w:rsid w:val="002D6268"/>
    <w:rsid w:val="002D6733"/>
    <w:rsid w:val="002E0AFC"/>
    <w:rsid w:val="002E28D6"/>
    <w:rsid w:val="002E3C15"/>
    <w:rsid w:val="002E41CD"/>
    <w:rsid w:val="002E63B8"/>
    <w:rsid w:val="002E7ECD"/>
    <w:rsid w:val="002F1D16"/>
    <w:rsid w:val="002F3B5C"/>
    <w:rsid w:val="002F62F2"/>
    <w:rsid w:val="003021F6"/>
    <w:rsid w:val="00310FA3"/>
    <w:rsid w:val="00311365"/>
    <w:rsid w:val="003134D1"/>
    <w:rsid w:val="00314F5B"/>
    <w:rsid w:val="00315477"/>
    <w:rsid w:val="00327121"/>
    <w:rsid w:val="00334205"/>
    <w:rsid w:val="00334BE9"/>
    <w:rsid w:val="00334CDB"/>
    <w:rsid w:val="00336766"/>
    <w:rsid w:val="00353485"/>
    <w:rsid w:val="0035416C"/>
    <w:rsid w:val="0037338B"/>
    <w:rsid w:val="00380852"/>
    <w:rsid w:val="003919A1"/>
    <w:rsid w:val="003A3089"/>
    <w:rsid w:val="003B5FC1"/>
    <w:rsid w:val="003B62C5"/>
    <w:rsid w:val="003D1D1F"/>
    <w:rsid w:val="003D2EE0"/>
    <w:rsid w:val="003D3565"/>
    <w:rsid w:val="003E26C7"/>
    <w:rsid w:val="003E4C3C"/>
    <w:rsid w:val="003F1DEC"/>
    <w:rsid w:val="003F4C11"/>
    <w:rsid w:val="003F7472"/>
    <w:rsid w:val="00400E8A"/>
    <w:rsid w:val="00402671"/>
    <w:rsid w:val="004034B9"/>
    <w:rsid w:val="00405DBE"/>
    <w:rsid w:val="0042033B"/>
    <w:rsid w:val="004261EA"/>
    <w:rsid w:val="00427139"/>
    <w:rsid w:val="004349C6"/>
    <w:rsid w:val="00436ABA"/>
    <w:rsid w:val="00442408"/>
    <w:rsid w:val="004424A4"/>
    <w:rsid w:val="00443306"/>
    <w:rsid w:val="00446328"/>
    <w:rsid w:val="00451695"/>
    <w:rsid w:val="00470617"/>
    <w:rsid w:val="004732BB"/>
    <w:rsid w:val="004740E8"/>
    <w:rsid w:val="00476478"/>
    <w:rsid w:val="00477BA3"/>
    <w:rsid w:val="00493240"/>
    <w:rsid w:val="004971E9"/>
    <w:rsid w:val="004A0CAA"/>
    <w:rsid w:val="004A4357"/>
    <w:rsid w:val="004A6F19"/>
    <w:rsid w:val="004B134D"/>
    <w:rsid w:val="004B393F"/>
    <w:rsid w:val="004B54CB"/>
    <w:rsid w:val="004C0411"/>
    <w:rsid w:val="004C1F8A"/>
    <w:rsid w:val="004C3B3E"/>
    <w:rsid w:val="004D4689"/>
    <w:rsid w:val="004E2D80"/>
    <w:rsid w:val="004E4BB0"/>
    <w:rsid w:val="004E5FBB"/>
    <w:rsid w:val="00504A8A"/>
    <w:rsid w:val="00504C9B"/>
    <w:rsid w:val="00513D94"/>
    <w:rsid w:val="0051497A"/>
    <w:rsid w:val="00525E97"/>
    <w:rsid w:val="00530525"/>
    <w:rsid w:val="00534E57"/>
    <w:rsid w:val="005361E6"/>
    <w:rsid w:val="0054389B"/>
    <w:rsid w:val="00545700"/>
    <w:rsid w:val="0055391E"/>
    <w:rsid w:val="0055616F"/>
    <w:rsid w:val="005603D4"/>
    <w:rsid w:val="00560F7C"/>
    <w:rsid w:val="0056109B"/>
    <w:rsid w:val="0056158D"/>
    <w:rsid w:val="005617A7"/>
    <w:rsid w:val="00567A62"/>
    <w:rsid w:val="00586B2F"/>
    <w:rsid w:val="00592115"/>
    <w:rsid w:val="00594B93"/>
    <w:rsid w:val="005A5089"/>
    <w:rsid w:val="005B3C6E"/>
    <w:rsid w:val="005B6B36"/>
    <w:rsid w:val="005C1DD1"/>
    <w:rsid w:val="005C277E"/>
    <w:rsid w:val="005C45A5"/>
    <w:rsid w:val="005C4AA1"/>
    <w:rsid w:val="005C60EA"/>
    <w:rsid w:val="005C72A0"/>
    <w:rsid w:val="005D02C2"/>
    <w:rsid w:val="005D13B4"/>
    <w:rsid w:val="005D5C83"/>
    <w:rsid w:val="005E38EB"/>
    <w:rsid w:val="005F683D"/>
    <w:rsid w:val="005F68A5"/>
    <w:rsid w:val="005F6B29"/>
    <w:rsid w:val="00611BB9"/>
    <w:rsid w:val="00615746"/>
    <w:rsid w:val="006178D4"/>
    <w:rsid w:val="00621EAD"/>
    <w:rsid w:val="00622236"/>
    <w:rsid w:val="00623BCD"/>
    <w:rsid w:val="006263D8"/>
    <w:rsid w:val="006318C7"/>
    <w:rsid w:val="00632BD9"/>
    <w:rsid w:val="00637D0A"/>
    <w:rsid w:val="00641BFF"/>
    <w:rsid w:val="006448B8"/>
    <w:rsid w:val="0065163A"/>
    <w:rsid w:val="00651F7C"/>
    <w:rsid w:val="00653B1F"/>
    <w:rsid w:val="0065635D"/>
    <w:rsid w:val="00656976"/>
    <w:rsid w:val="00660308"/>
    <w:rsid w:val="00662054"/>
    <w:rsid w:val="00664546"/>
    <w:rsid w:val="00666011"/>
    <w:rsid w:val="0068084C"/>
    <w:rsid w:val="0068664A"/>
    <w:rsid w:val="006A419D"/>
    <w:rsid w:val="006A664E"/>
    <w:rsid w:val="006A76B9"/>
    <w:rsid w:val="006B2E01"/>
    <w:rsid w:val="006C43A6"/>
    <w:rsid w:val="006C56F0"/>
    <w:rsid w:val="006D3C4A"/>
    <w:rsid w:val="006D6E15"/>
    <w:rsid w:val="006E07D8"/>
    <w:rsid w:val="006E4C5C"/>
    <w:rsid w:val="006F40DE"/>
    <w:rsid w:val="006F5D7E"/>
    <w:rsid w:val="006F77F0"/>
    <w:rsid w:val="007057C1"/>
    <w:rsid w:val="00710D7C"/>
    <w:rsid w:val="007112F0"/>
    <w:rsid w:val="007121CD"/>
    <w:rsid w:val="00724B16"/>
    <w:rsid w:val="00733556"/>
    <w:rsid w:val="00737EF7"/>
    <w:rsid w:val="00741910"/>
    <w:rsid w:val="0074372E"/>
    <w:rsid w:val="007442F3"/>
    <w:rsid w:val="00746770"/>
    <w:rsid w:val="007470F1"/>
    <w:rsid w:val="0075223E"/>
    <w:rsid w:val="00752CBE"/>
    <w:rsid w:val="007618BD"/>
    <w:rsid w:val="00762336"/>
    <w:rsid w:val="007626F2"/>
    <w:rsid w:val="00764F71"/>
    <w:rsid w:val="00776FA8"/>
    <w:rsid w:val="00777569"/>
    <w:rsid w:val="00791B67"/>
    <w:rsid w:val="00795FDE"/>
    <w:rsid w:val="007B0BBA"/>
    <w:rsid w:val="007B1438"/>
    <w:rsid w:val="007B1B78"/>
    <w:rsid w:val="007B208E"/>
    <w:rsid w:val="007B4D7C"/>
    <w:rsid w:val="007C40CD"/>
    <w:rsid w:val="007C4F92"/>
    <w:rsid w:val="007C6E33"/>
    <w:rsid w:val="007D14DE"/>
    <w:rsid w:val="007D32E4"/>
    <w:rsid w:val="007E6586"/>
    <w:rsid w:val="007F0594"/>
    <w:rsid w:val="007F331E"/>
    <w:rsid w:val="007F33AB"/>
    <w:rsid w:val="007F346C"/>
    <w:rsid w:val="007F4E65"/>
    <w:rsid w:val="007F792F"/>
    <w:rsid w:val="008034FB"/>
    <w:rsid w:val="00804EC0"/>
    <w:rsid w:val="00810365"/>
    <w:rsid w:val="00810D3A"/>
    <w:rsid w:val="00811832"/>
    <w:rsid w:val="00812AF9"/>
    <w:rsid w:val="00817573"/>
    <w:rsid w:val="00825C38"/>
    <w:rsid w:val="00826E95"/>
    <w:rsid w:val="0083239B"/>
    <w:rsid w:val="0083585B"/>
    <w:rsid w:val="00841122"/>
    <w:rsid w:val="0084349A"/>
    <w:rsid w:val="00843D61"/>
    <w:rsid w:val="008443D9"/>
    <w:rsid w:val="0084643F"/>
    <w:rsid w:val="00846E93"/>
    <w:rsid w:val="00850EE1"/>
    <w:rsid w:val="00850FD4"/>
    <w:rsid w:val="008611CB"/>
    <w:rsid w:val="00861266"/>
    <w:rsid w:val="008613CE"/>
    <w:rsid w:val="008615E0"/>
    <w:rsid w:val="008647DE"/>
    <w:rsid w:val="00867B85"/>
    <w:rsid w:val="00876B39"/>
    <w:rsid w:val="0088017C"/>
    <w:rsid w:val="00880F23"/>
    <w:rsid w:val="0088489E"/>
    <w:rsid w:val="00885AA5"/>
    <w:rsid w:val="00885BD3"/>
    <w:rsid w:val="00892576"/>
    <w:rsid w:val="008A4E2E"/>
    <w:rsid w:val="008B1ABE"/>
    <w:rsid w:val="008B3591"/>
    <w:rsid w:val="008B55B6"/>
    <w:rsid w:val="008C04AD"/>
    <w:rsid w:val="008C0731"/>
    <w:rsid w:val="008C2C1F"/>
    <w:rsid w:val="008E3F78"/>
    <w:rsid w:val="008E4395"/>
    <w:rsid w:val="008E621C"/>
    <w:rsid w:val="008F1980"/>
    <w:rsid w:val="008F6830"/>
    <w:rsid w:val="00903948"/>
    <w:rsid w:val="009060DC"/>
    <w:rsid w:val="0091100F"/>
    <w:rsid w:val="009214A3"/>
    <w:rsid w:val="0092558A"/>
    <w:rsid w:val="00931FDE"/>
    <w:rsid w:val="009376E3"/>
    <w:rsid w:val="00945629"/>
    <w:rsid w:val="00947DC7"/>
    <w:rsid w:val="009613F2"/>
    <w:rsid w:val="009679B7"/>
    <w:rsid w:val="0097489F"/>
    <w:rsid w:val="00985A4F"/>
    <w:rsid w:val="009862F2"/>
    <w:rsid w:val="00991938"/>
    <w:rsid w:val="009A2703"/>
    <w:rsid w:val="009A39A7"/>
    <w:rsid w:val="009A6C67"/>
    <w:rsid w:val="009A73A5"/>
    <w:rsid w:val="009B7F39"/>
    <w:rsid w:val="009C15F7"/>
    <w:rsid w:val="009C4466"/>
    <w:rsid w:val="009C6038"/>
    <w:rsid w:val="009C64CD"/>
    <w:rsid w:val="009C687F"/>
    <w:rsid w:val="009D54CB"/>
    <w:rsid w:val="009D6C06"/>
    <w:rsid w:val="009E3230"/>
    <w:rsid w:val="009E3DF0"/>
    <w:rsid w:val="009E59AF"/>
    <w:rsid w:val="009F2333"/>
    <w:rsid w:val="009F6078"/>
    <w:rsid w:val="00A11FC6"/>
    <w:rsid w:val="00A16F27"/>
    <w:rsid w:val="00A175E3"/>
    <w:rsid w:val="00A224F1"/>
    <w:rsid w:val="00A305AF"/>
    <w:rsid w:val="00A34F3F"/>
    <w:rsid w:val="00A40EBF"/>
    <w:rsid w:val="00A43E1F"/>
    <w:rsid w:val="00A468EC"/>
    <w:rsid w:val="00A505A3"/>
    <w:rsid w:val="00A505B3"/>
    <w:rsid w:val="00A63A02"/>
    <w:rsid w:val="00A76839"/>
    <w:rsid w:val="00A816E7"/>
    <w:rsid w:val="00A91505"/>
    <w:rsid w:val="00A9571B"/>
    <w:rsid w:val="00A95A56"/>
    <w:rsid w:val="00A95F2A"/>
    <w:rsid w:val="00A96102"/>
    <w:rsid w:val="00A96B63"/>
    <w:rsid w:val="00A97021"/>
    <w:rsid w:val="00AA3956"/>
    <w:rsid w:val="00AA3DA7"/>
    <w:rsid w:val="00AA5BBC"/>
    <w:rsid w:val="00AA770F"/>
    <w:rsid w:val="00AC4966"/>
    <w:rsid w:val="00AD6F80"/>
    <w:rsid w:val="00AE15FB"/>
    <w:rsid w:val="00AE6B00"/>
    <w:rsid w:val="00AF354B"/>
    <w:rsid w:val="00B0095C"/>
    <w:rsid w:val="00B0132F"/>
    <w:rsid w:val="00B055D9"/>
    <w:rsid w:val="00B07401"/>
    <w:rsid w:val="00B12600"/>
    <w:rsid w:val="00B1261F"/>
    <w:rsid w:val="00B140BE"/>
    <w:rsid w:val="00B203DF"/>
    <w:rsid w:val="00B21D7A"/>
    <w:rsid w:val="00B23402"/>
    <w:rsid w:val="00B26168"/>
    <w:rsid w:val="00B26CDE"/>
    <w:rsid w:val="00B3005A"/>
    <w:rsid w:val="00B34665"/>
    <w:rsid w:val="00B37C6A"/>
    <w:rsid w:val="00B50300"/>
    <w:rsid w:val="00B5509E"/>
    <w:rsid w:val="00B55825"/>
    <w:rsid w:val="00B567B4"/>
    <w:rsid w:val="00B575C5"/>
    <w:rsid w:val="00B66875"/>
    <w:rsid w:val="00B867AE"/>
    <w:rsid w:val="00B9391D"/>
    <w:rsid w:val="00BA382A"/>
    <w:rsid w:val="00BA55D6"/>
    <w:rsid w:val="00BA6213"/>
    <w:rsid w:val="00BB60BC"/>
    <w:rsid w:val="00BB7381"/>
    <w:rsid w:val="00BC58D0"/>
    <w:rsid w:val="00BC5B63"/>
    <w:rsid w:val="00BD0208"/>
    <w:rsid w:val="00BD2B74"/>
    <w:rsid w:val="00BE446A"/>
    <w:rsid w:val="00BF0FE1"/>
    <w:rsid w:val="00BF20E5"/>
    <w:rsid w:val="00BF2D45"/>
    <w:rsid w:val="00BF5250"/>
    <w:rsid w:val="00BF699C"/>
    <w:rsid w:val="00BF7777"/>
    <w:rsid w:val="00C060C8"/>
    <w:rsid w:val="00C10314"/>
    <w:rsid w:val="00C10451"/>
    <w:rsid w:val="00C11050"/>
    <w:rsid w:val="00C13B5F"/>
    <w:rsid w:val="00C13F89"/>
    <w:rsid w:val="00C21A9E"/>
    <w:rsid w:val="00C262E0"/>
    <w:rsid w:val="00C31FBC"/>
    <w:rsid w:val="00C36279"/>
    <w:rsid w:val="00C37F64"/>
    <w:rsid w:val="00C40A85"/>
    <w:rsid w:val="00C42F7A"/>
    <w:rsid w:val="00C4785E"/>
    <w:rsid w:val="00C51DD8"/>
    <w:rsid w:val="00C54440"/>
    <w:rsid w:val="00C549BB"/>
    <w:rsid w:val="00C5535A"/>
    <w:rsid w:val="00C618D1"/>
    <w:rsid w:val="00C61E99"/>
    <w:rsid w:val="00C66EBD"/>
    <w:rsid w:val="00C74602"/>
    <w:rsid w:val="00C7750E"/>
    <w:rsid w:val="00C84025"/>
    <w:rsid w:val="00C95F98"/>
    <w:rsid w:val="00CB0A58"/>
    <w:rsid w:val="00CB3FF1"/>
    <w:rsid w:val="00CB595E"/>
    <w:rsid w:val="00CC3340"/>
    <w:rsid w:val="00CC3FA9"/>
    <w:rsid w:val="00CC499B"/>
    <w:rsid w:val="00CC6086"/>
    <w:rsid w:val="00CD48B7"/>
    <w:rsid w:val="00CE7E9F"/>
    <w:rsid w:val="00CF26C1"/>
    <w:rsid w:val="00D02012"/>
    <w:rsid w:val="00D02E2E"/>
    <w:rsid w:val="00D04956"/>
    <w:rsid w:val="00D12F4D"/>
    <w:rsid w:val="00D2127D"/>
    <w:rsid w:val="00D244A6"/>
    <w:rsid w:val="00D32A7A"/>
    <w:rsid w:val="00D40794"/>
    <w:rsid w:val="00D413ED"/>
    <w:rsid w:val="00D4668C"/>
    <w:rsid w:val="00D50797"/>
    <w:rsid w:val="00D5155F"/>
    <w:rsid w:val="00D51645"/>
    <w:rsid w:val="00D52DB0"/>
    <w:rsid w:val="00D53791"/>
    <w:rsid w:val="00D55919"/>
    <w:rsid w:val="00D57E03"/>
    <w:rsid w:val="00D60CF0"/>
    <w:rsid w:val="00D60FEE"/>
    <w:rsid w:val="00D64749"/>
    <w:rsid w:val="00D77CE9"/>
    <w:rsid w:val="00D80564"/>
    <w:rsid w:val="00D81920"/>
    <w:rsid w:val="00D836CC"/>
    <w:rsid w:val="00D83F8A"/>
    <w:rsid w:val="00D85B53"/>
    <w:rsid w:val="00D93093"/>
    <w:rsid w:val="00D95F60"/>
    <w:rsid w:val="00DA212D"/>
    <w:rsid w:val="00DA7156"/>
    <w:rsid w:val="00DB03D8"/>
    <w:rsid w:val="00DB0F7C"/>
    <w:rsid w:val="00DB2B27"/>
    <w:rsid w:val="00DB5A01"/>
    <w:rsid w:val="00DB6F89"/>
    <w:rsid w:val="00DC258B"/>
    <w:rsid w:val="00DC25BD"/>
    <w:rsid w:val="00DC3F8D"/>
    <w:rsid w:val="00DC5540"/>
    <w:rsid w:val="00DC58CA"/>
    <w:rsid w:val="00DD1C60"/>
    <w:rsid w:val="00DD365D"/>
    <w:rsid w:val="00DE42A6"/>
    <w:rsid w:val="00DE438D"/>
    <w:rsid w:val="00DF25E8"/>
    <w:rsid w:val="00E01CFF"/>
    <w:rsid w:val="00E06374"/>
    <w:rsid w:val="00E07FA9"/>
    <w:rsid w:val="00E10EE1"/>
    <w:rsid w:val="00E321BE"/>
    <w:rsid w:val="00E32DE3"/>
    <w:rsid w:val="00E334EF"/>
    <w:rsid w:val="00E3439F"/>
    <w:rsid w:val="00E36892"/>
    <w:rsid w:val="00E44743"/>
    <w:rsid w:val="00E45404"/>
    <w:rsid w:val="00E47DA3"/>
    <w:rsid w:val="00E51E94"/>
    <w:rsid w:val="00E5276E"/>
    <w:rsid w:val="00E5556A"/>
    <w:rsid w:val="00E643C7"/>
    <w:rsid w:val="00E64F58"/>
    <w:rsid w:val="00E654A4"/>
    <w:rsid w:val="00E661F6"/>
    <w:rsid w:val="00E732DF"/>
    <w:rsid w:val="00E7479F"/>
    <w:rsid w:val="00E757BB"/>
    <w:rsid w:val="00E75FC0"/>
    <w:rsid w:val="00E77B63"/>
    <w:rsid w:val="00E831C2"/>
    <w:rsid w:val="00E91908"/>
    <w:rsid w:val="00E923F0"/>
    <w:rsid w:val="00E92993"/>
    <w:rsid w:val="00E9783F"/>
    <w:rsid w:val="00EB2FE9"/>
    <w:rsid w:val="00EB5162"/>
    <w:rsid w:val="00EB6905"/>
    <w:rsid w:val="00EB770F"/>
    <w:rsid w:val="00ED18DB"/>
    <w:rsid w:val="00EE6D98"/>
    <w:rsid w:val="00EF1604"/>
    <w:rsid w:val="00EF65AD"/>
    <w:rsid w:val="00F00180"/>
    <w:rsid w:val="00F004A2"/>
    <w:rsid w:val="00F02935"/>
    <w:rsid w:val="00F04F5F"/>
    <w:rsid w:val="00F0743C"/>
    <w:rsid w:val="00F12451"/>
    <w:rsid w:val="00F130BE"/>
    <w:rsid w:val="00F13E18"/>
    <w:rsid w:val="00F14A56"/>
    <w:rsid w:val="00F153A7"/>
    <w:rsid w:val="00F23196"/>
    <w:rsid w:val="00F50F5A"/>
    <w:rsid w:val="00F5256C"/>
    <w:rsid w:val="00F60046"/>
    <w:rsid w:val="00F611DE"/>
    <w:rsid w:val="00F63DA5"/>
    <w:rsid w:val="00F669E9"/>
    <w:rsid w:val="00F67A7E"/>
    <w:rsid w:val="00F75C44"/>
    <w:rsid w:val="00F8060D"/>
    <w:rsid w:val="00F84178"/>
    <w:rsid w:val="00F87C7F"/>
    <w:rsid w:val="00F96792"/>
    <w:rsid w:val="00F970DE"/>
    <w:rsid w:val="00FA2141"/>
    <w:rsid w:val="00FA3753"/>
    <w:rsid w:val="00FA4AB2"/>
    <w:rsid w:val="00FB3D83"/>
    <w:rsid w:val="00FD536B"/>
    <w:rsid w:val="00FD58DD"/>
    <w:rsid w:val="00FE1515"/>
    <w:rsid w:val="00FE3CA0"/>
    <w:rsid w:val="00FF1636"/>
    <w:rsid w:val="00FF74DA"/>
    <w:rsid w:val="00FF7C0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A631F"/>
  <w15:chartTrackingRefBased/>
  <w15:docId w15:val="{20EBC66C-CAD3-42BF-BF01-BE1AF8BC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06"/>
    <w:rPr>
      <w:sz w:val="24"/>
      <w:szCs w:val="24"/>
    </w:rPr>
  </w:style>
  <w:style w:type="paragraph" w:styleId="Ttulo1">
    <w:name w:val="heading 1"/>
    <w:basedOn w:val="Normal"/>
    <w:next w:val="Normal"/>
    <w:link w:val="Ttulo1Car"/>
    <w:uiPriority w:val="9"/>
    <w:qFormat/>
    <w:rsid w:val="00443306"/>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semiHidden/>
    <w:unhideWhenUsed/>
    <w:qFormat/>
    <w:rsid w:val="00443306"/>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semiHidden/>
    <w:unhideWhenUsed/>
    <w:qFormat/>
    <w:rsid w:val="00443306"/>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semiHidden/>
    <w:unhideWhenUsed/>
    <w:qFormat/>
    <w:rsid w:val="00443306"/>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443306"/>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43306"/>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443306"/>
    <w:pPr>
      <w:spacing w:before="240" w:after="60"/>
      <w:outlineLvl w:val="6"/>
    </w:pPr>
  </w:style>
  <w:style w:type="paragraph" w:styleId="Ttulo8">
    <w:name w:val="heading 8"/>
    <w:basedOn w:val="Normal"/>
    <w:next w:val="Normal"/>
    <w:link w:val="Ttulo8Car"/>
    <w:uiPriority w:val="9"/>
    <w:semiHidden/>
    <w:unhideWhenUsed/>
    <w:qFormat/>
    <w:rsid w:val="00443306"/>
    <w:pPr>
      <w:spacing w:before="240" w:after="60"/>
      <w:outlineLvl w:val="7"/>
    </w:pPr>
    <w:rPr>
      <w:i/>
      <w:iCs/>
    </w:rPr>
  </w:style>
  <w:style w:type="paragraph" w:styleId="Ttulo9">
    <w:name w:val="heading 9"/>
    <w:basedOn w:val="Normal"/>
    <w:next w:val="Normal"/>
    <w:link w:val="Ttulo9Car"/>
    <w:uiPriority w:val="9"/>
    <w:semiHidden/>
    <w:unhideWhenUsed/>
    <w:qFormat/>
    <w:rsid w:val="00443306"/>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3306"/>
    <w:pPr>
      <w:ind w:left="720"/>
      <w:contextualSpacing/>
    </w:pPr>
  </w:style>
  <w:style w:type="character" w:styleId="Fuerte">
    <w:name w:val="Strong"/>
    <w:basedOn w:val="Fuentedeprrafopredeter"/>
    <w:uiPriority w:val="22"/>
    <w:qFormat/>
    <w:rsid w:val="00443306"/>
    <w:rPr>
      <w:b/>
      <w:bCs/>
    </w:rPr>
  </w:style>
  <w:style w:type="paragraph" w:styleId="NormalWeb">
    <w:name w:val="Normal (Web)"/>
    <w:basedOn w:val="Normal"/>
    <w:uiPriority w:val="99"/>
    <w:unhideWhenUsed/>
    <w:rsid w:val="005617A7"/>
    <w:pPr>
      <w:spacing w:before="100" w:beforeAutospacing="1" w:after="100" w:afterAutospacing="1"/>
    </w:pPr>
    <w:rPr>
      <w:rFonts w:ascii="Times New Roman" w:eastAsia="Times New Roman" w:hAnsi="Times New Roman"/>
      <w:lang w:eastAsia="es-VE"/>
    </w:rPr>
  </w:style>
  <w:style w:type="character" w:customStyle="1" w:styleId="citation-28">
    <w:name w:val="citation-28"/>
    <w:basedOn w:val="Fuentedeprrafopredeter"/>
    <w:rsid w:val="009A6C67"/>
  </w:style>
  <w:style w:type="character" w:customStyle="1" w:styleId="citation-27">
    <w:name w:val="citation-27"/>
    <w:basedOn w:val="Fuentedeprrafopredeter"/>
    <w:rsid w:val="009A6C67"/>
  </w:style>
  <w:style w:type="character" w:customStyle="1" w:styleId="citation-26">
    <w:name w:val="citation-26"/>
    <w:basedOn w:val="Fuentedeprrafopredeter"/>
    <w:rsid w:val="009A6C67"/>
  </w:style>
  <w:style w:type="character" w:customStyle="1" w:styleId="citation-25">
    <w:name w:val="citation-25"/>
    <w:basedOn w:val="Fuentedeprrafopredeter"/>
    <w:rsid w:val="009A6C67"/>
  </w:style>
  <w:style w:type="character" w:styleId="nfasis">
    <w:name w:val="Emphasis"/>
    <w:basedOn w:val="Fuentedeprrafopredeter"/>
    <w:uiPriority w:val="20"/>
    <w:qFormat/>
    <w:rsid w:val="00443306"/>
    <w:rPr>
      <w:rFonts w:asciiTheme="minorHAnsi" w:hAnsiTheme="minorHAnsi"/>
      <w:b/>
      <w:i/>
      <w:iCs/>
    </w:rPr>
  </w:style>
  <w:style w:type="character" w:customStyle="1" w:styleId="Ttulo1Car">
    <w:name w:val="Título 1 Car"/>
    <w:basedOn w:val="Fuentedeprrafopredeter"/>
    <w:link w:val="Ttulo1"/>
    <w:uiPriority w:val="9"/>
    <w:rsid w:val="00443306"/>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semiHidden/>
    <w:rsid w:val="00443306"/>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semiHidden/>
    <w:rsid w:val="00443306"/>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semiHidden/>
    <w:rsid w:val="00443306"/>
    <w:rPr>
      <w:b/>
      <w:bCs/>
      <w:sz w:val="28"/>
      <w:szCs w:val="28"/>
    </w:rPr>
  </w:style>
  <w:style w:type="character" w:customStyle="1" w:styleId="Ttulo5Car">
    <w:name w:val="Título 5 Car"/>
    <w:basedOn w:val="Fuentedeprrafopredeter"/>
    <w:link w:val="Ttulo5"/>
    <w:uiPriority w:val="9"/>
    <w:semiHidden/>
    <w:rsid w:val="00443306"/>
    <w:rPr>
      <w:b/>
      <w:bCs/>
      <w:i/>
      <w:iCs/>
      <w:sz w:val="26"/>
      <w:szCs w:val="26"/>
    </w:rPr>
  </w:style>
  <w:style w:type="character" w:customStyle="1" w:styleId="Ttulo6Car">
    <w:name w:val="Título 6 Car"/>
    <w:basedOn w:val="Fuentedeprrafopredeter"/>
    <w:link w:val="Ttulo6"/>
    <w:uiPriority w:val="9"/>
    <w:semiHidden/>
    <w:rsid w:val="00443306"/>
    <w:rPr>
      <w:b/>
      <w:bCs/>
    </w:rPr>
  </w:style>
  <w:style w:type="character" w:customStyle="1" w:styleId="Ttulo7Car">
    <w:name w:val="Título 7 Car"/>
    <w:basedOn w:val="Fuentedeprrafopredeter"/>
    <w:link w:val="Ttulo7"/>
    <w:uiPriority w:val="9"/>
    <w:semiHidden/>
    <w:rsid w:val="00443306"/>
    <w:rPr>
      <w:sz w:val="24"/>
      <w:szCs w:val="24"/>
    </w:rPr>
  </w:style>
  <w:style w:type="character" w:customStyle="1" w:styleId="Ttulo8Car">
    <w:name w:val="Título 8 Car"/>
    <w:basedOn w:val="Fuentedeprrafopredeter"/>
    <w:link w:val="Ttulo8"/>
    <w:uiPriority w:val="9"/>
    <w:semiHidden/>
    <w:rsid w:val="00443306"/>
    <w:rPr>
      <w:i/>
      <w:iCs/>
      <w:sz w:val="24"/>
      <w:szCs w:val="24"/>
    </w:rPr>
  </w:style>
  <w:style w:type="character" w:customStyle="1" w:styleId="Ttulo9Car">
    <w:name w:val="Título 9 Car"/>
    <w:basedOn w:val="Fuentedeprrafopredeter"/>
    <w:link w:val="Ttulo9"/>
    <w:uiPriority w:val="9"/>
    <w:semiHidden/>
    <w:rsid w:val="00443306"/>
    <w:rPr>
      <w:rFonts w:asciiTheme="majorHAnsi" w:eastAsiaTheme="majorEastAsia" w:hAnsiTheme="majorHAnsi"/>
    </w:rPr>
  </w:style>
  <w:style w:type="paragraph" w:styleId="Ttulo">
    <w:name w:val="Title"/>
    <w:basedOn w:val="Normal"/>
    <w:next w:val="Normal"/>
    <w:link w:val="TtuloCar"/>
    <w:uiPriority w:val="10"/>
    <w:qFormat/>
    <w:rsid w:val="00443306"/>
    <w:pPr>
      <w:spacing w:before="240" w:after="60"/>
      <w:jc w:val="center"/>
      <w:outlineLvl w:val="0"/>
    </w:pPr>
    <w:rPr>
      <w:rFonts w:asciiTheme="majorHAnsi" w:eastAsiaTheme="majorEastAsia" w:hAnsiTheme="majorHAnsi"/>
      <w:b/>
      <w:bCs/>
      <w:kern w:val="28"/>
      <w:sz w:val="32"/>
      <w:szCs w:val="32"/>
    </w:rPr>
  </w:style>
  <w:style w:type="character" w:customStyle="1" w:styleId="TtuloCar">
    <w:name w:val="Título Car"/>
    <w:basedOn w:val="Fuentedeprrafopredeter"/>
    <w:link w:val="Ttulo"/>
    <w:uiPriority w:val="10"/>
    <w:rsid w:val="00443306"/>
    <w:rPr>
      <w:rFonts w:asciiTheme="majorHAnsi" w:eastAsiaTheme="majorEastAsia" w:hAnsiTheme="majorHAnsi"/>
      <w:b/>
      <w:bCs/>
      <w:kern w:val="28"/>
      <w:sz w:val="32"/>
      <w:szCs w:val="32"/>
    </w:rPr>
  </w:style>
  <w:style w:type="paragraph" w:styleId="Subttulo">
    <w:name w:val="Subtitle"/>
    <w:basedOn w:val="Normal"/>
    <w:next w:val="Normal"/>
    <w:link w:val="SubttuloCar"/>
    <w:uiPriority w:val="11"/>
    <w:qFormat/>
    <w:rsid w:val="00443306"/>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443306"/>
    <w:rPr>
      <w:rFonts w:asciiTheme="majorHAnsi" w:eastAsiaTheme="majorEastAsia" w:hAnsiTheme="majorHAnsi"/>
      <w:sz w:val="24"/>
      <w:szCs w:val="24"/>
    </w:rPr>
  </w:style>
  <w:style w:type="paragraph" w:styleId="Sinespaciado">
    <w:name w:val="No Spacing"/>
    <w:basedOn w:val="Normal"/>
    <w:uiPriority w:val="1"/>
    <w:qFormat/>
    <w:rsid w:val="00443306"/>
    <w:rPr>
      <w:szCs w:val="32"/>
    </w:rPr>
  </w:style>
  <w:style w:type="paragraph" w:styleId="Cita">
    <w:name w:val="Quote"/>
    <w:basedOn w:val="Normal"/>
    <w:next w:val="Normal"/>
    <w:link w:val="CitaCar"/>
    <w:uiPriority w:val="29"/>
    <w:qFormat/>
    <w:rsid w:val="00443306"/>
    <w:rPr>
      <w:i/>
    </w:rPr>
  </w:style>
  <w:style w:type="character" w:customStyle="1" w:styleId="CitaCar">
    <w:name w:val="Cita Car"/>
    <w:basedOn w:val="Fuentedeprrafopredeter"/>
    <w:link w:val="Cita"/>
    <w:uiPriority w:val="29"/>
    <w:rsid w:val="00443306"/>
    <w:rPr>
      <w:i/>
      <w:sz w:val="24"/>
      <w:szCs w:val="24"/>
    </w:rPr>
  </w:style>
  <w:style w:type="paragraph" w:styleId="Citadestacada">
    <w:name w:val="Intense Quote"/>
    <w:basedOn w:val="Normal"/>
    <w:next w:val="Normal"/>
    <w:link w:val="CitadestacadaCar"/>
    <w:uiPriority w:val="30"/>
    <w:qFormat/>
    <w:rsid w:val="00443306"/>
    <w:pPr>
      <w:ind w:left="720" w:right="720"/>
    </w:pPr>
    <w:rPr>
      <w:b/>
      <w:i/>
      <w:szCs w:val="22"/>
    </w:rPr>
  </w:style>
  <w:style w:type="character" w:customStyle="1" w:styleId="CitadestacadaCar">
    <w:name w:val="Cita destacada Car"/>
    <w:basedOn w:val="Fuentedeprrafopredeter"/>
    <w:link w:val="Citadestacada"/>
    <w:uiPriority w:val="30"/>
    <w:rsid w:val="00443306"/>
    <w:rPr>
      <w:b/>
      <w:i/>
      <w:sz w:val="24"/>
    </w:rPr>
  </w:style>
  <w:style w:type="character" w:styleId="nfasissutil">
    <w:name w:val="Subtle Emphasis"/>
    <w:uiPriority w:val="19"/>
    <w:qFormat/>
    <w:rsid w:val="00443306"/>
    <w:rPr>
      <w:i/>
      <w:color w:val="5A5A5A" w:themeColor="text1" w:themeTint="A5"/>
    </w:rPr>
  </w:style>
  <w:style w:type="character" w:styleId="nfasisintenso">
    <w:name w:val="Intense Emphasis"/>
    <w:basedOn w:val="Fuentedeprrafopredeter"/>
    <w:uiPriority w:val="21"/>
    <w:qFormat/>
    <w:rsid w:val="00443306"/>
    <w:rPr>
      <w:b/>
      <w:i/>
      <w:sz w:val="24"/>
      <w:szCs w:val="24"/>
      <w:u w:val="single"/>
    </w:rPr>
  </w:style>
  <w:style w:type="character" w:styleId="Referenciasutil">
    <w:name w:val="Subtle Reference"/>
    <w:basedOn w:val="Fuentedeprrafopredeter"/>
    <w:uiPriority w:val="31"/>
    <w:qFormat/>
    <w:rsid w:val="00443306"/>
    <w:rPr>
      <w:sz w:val="24"/>
      <w:szCs w:val="24"/>
      <w:u w:val="single"/>
    </w:rPr>
  </w:style>
  <w:style w:type="character" w:styleId="Referenciaintensa">
    <w:name w:val="Intense Reference"/>
    <w:basedOn w:val="Fuentedeprrafopredeter"/>
    <w:uiPriority w:val="32"/>
    <w:qFormat/>
    <w:rsid w:val="00443306"/>
    <w:rPr>
      <w:b/>
      <w:sz w:val="24"/>
      <w:u w:val="single"/>
    </w:rPr>
  </w:style>
  <w:style w:type="character" w:styleId="Ttulodellibro">
    <w:name w:val="Book Title"/>
    <w:basedOn w:val="Fuentedeprrafopredeter"/>
    <w:uiPriority w:val="33"/>
    <w:qFormat/>
    <w:rsid w:val="00443306"/>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443306"/>
    <w:pPr>
      <w:outlineLvl w:val="9"/>
    </w:pPr>
  </w:style>
  <w:style w:type="paragraph" w:styleId="Encabezado">
    <w:name w:val="header"/>
    <w:basedOn w:val="Normal"/>
    <w:link w:val="EncabezadoCar"/>
    <w:uiPriority w:val="99"/>
    <w:unhideWhenUsed/>
    <w:rsid w:val="000B543D"/>
    <w:pPr>
      <w:tabs>
        <w:tab w:val="center" w:pos="4419"/>
        <w:tab w:val="right" w:pos="8838"/>
      </w:tabs>
    </w:pPr>
  </w:style>
  <w:style w:type="character" w:customStyle="1" w:styleId="EncabezadoCar">
    <w:name w:val="Encabezado Car"/>
    <w:basedOn w:val="Fuentedeprrafopredeter"/>
    <w:link w:val="Encabezado"/>
    <w:uiPriority w:val="99"/>
    <w:rsid w:val="000B543D"/>
    <w:rPr>
      <w:sz w:val="24"/>
      <w:szCs w:val="24"/>
    </w:rPr>
  </w:style>
  <w:style w:type="paragraph" w:styleId="Piedepgina">
    <w:name w:val="footer"/>
    <w:basedOn w:val="Normal"/>
    <w:link w:val="PiedepginaCar"/>
    <w:uiPriority w:val="99"/>
    <w:unhideWhenUsed/>
    <w:rsid w:val="000B543D"/>
    <w:pPr>
      <w:tabs>
        <w:tab w:val="center" w:pos="4419"/>
        <w:tab w:val="right" w:pos="8838"/>
      </w:tabs>
    </w:pPr>
  </w:style>
  <w:style w:type="character" w:customStyle="1" w:styleId="PiedepginaCar">
    <w:name w:val="Pie de página Car"/>
    <w:basedOn w:val="Fuentedeprrafopredeter"/>
    <w:link w:val="Piedepgina"/>
    <w:uiPriority w:val="99"/>
    <w:rsid w:val="000B543D"/>
    <w:rPr>
      <w:sz w:val="24"/>
      <w:szCs w:val="24"/>
    </w:rPr>
  </w:style>
  <w:style w:type="character" w:customStyle="1" w:styleId="citation-55">
    <w:name w:val="citation-55"/>
    <w:basedOn w:val="Fuentedeprrafopredeter"/>
    <w:rsid w:val="00BB7381"/>
  </w:style>
  <w:style w:type="character" w:customStyle="1" w:styleId="citation-54">
    <w:name w:val="citation-54"/>
    <w:basedOn w:val="Fuentedeprrafopredeter"/>
    <w:rsid w:val="003D3565"/>
  </w:style>
  <w:style w:type="character" w:customStyle="1" w:styleId="citation-53">
    <w:name w:val="citation-53"/>
    <w:basedOn w:val="Fuentedeprrafopredeter"/>
    <w:rsid w:val="003D3565"/>
  </w:style>
  <w:style w:type="character" w:customStyle="1" w:styleId="button-label">
    <w:name w:val="button-label"/>
    <w:basedOn w:val="Fuentedeprrafopredeter"/>
    <w:rsid w:val="003D3565"/>
  </w:style>
  <w:style w:type="character" w:customStyle="1" w:styleId="citation-52">
    <w:name w:val="citation-52"/>
    <w:basedOn w:val="Fuentedeprrafopredeter"/>
    <w:rsid w:val="003D3565"/>
  </w:style>
  <w:style w:type="character" w:customStyle="1" w:styleId="citation-51">
    <w:name w:val="citation-51"/>
    <w:basedOn w:val="Fuentedeprrafopredeter"/>
    <w:rsid w:val="003D3565"/>
  </w:style>
  <w:style w:type="character" w:customStyle="1" w:styleId="citation-50">
    <w:name w:val="citation-50"/>
    <w:basedOn w:val="Fuentedeprrafopredeter"/>
    <w:rsid w:val="003D3565"/>
  </w:style>
  <w:style w:type="character" w:customStyle="1" w:styleId="citation-49">
    <w:name w:val="citation-49"/>
    <w:basedOn w:val="Fuentedeprrafopredeter"/>
    <w:rsid w:val="003D3565"/>
  </w:style>
  <w:style w:type="character" w:customStyle="1" w:styleId="citation-48">
    <w:name w:val="citation-48"/>
    <w:basedOn w:val="Fuentedeprrafopredeter"/>
    <w:rsid w:val="003D3565"/>
  </w:style>
  <w:style w:type="character" w:customStyle="1" w:styleId="citation-47">
    <w:name w:val="citation-47"/>
    <w:basedOn w:val="Fuentedeprrafopredeter"/>
    <w:rsid w:val="003D3565"/>
  </w:style>
  <w:style w:type="character" w:customStyle="1" w:styleId="citation-46">
    <w:name w:val="citation-46"/>
    <w:basedOn w:val="Fuentedeprrafopredeter"/>
    <w:rsid w:val="003D3565"/>
  </w:style>
  <w:style w:type="character" w:customStyle="1" w:styleId="citation-45">
    <w:name w:val="citation-45"/>
    <w:basedOn w:val="Fuentedeprrafopredeter"/>
    <w:rsid w:val="003D3565"/>
  </w:style>
  <w:style w:type="character" w:customStyle="1" w:styleId="citation-44">
    <w:name w:val="citation-44"/>
    <w:basedOn w:val="Fuentedeprrafopredeter"/>
    <w:rsid w:val="003D3565"/>
  </w:style>
  <w:style w:type="character" w:customStyle="1" w:styleId="citation-3">
    <w:name w:val="citation-3"/>
    <w:basedOn w:val="Fuentedeprrafopredeter"/>
    <w:rsid w:val="00DE42A6"/>
  </w:style>
  <w:style w:type="character" w:customStyle="1" w:styleId="citation-2">
    <w:name w:val="citation-2"/>
    <w:basedOn w:val="Fuentedeprrafopredeter"/>
    <w:rsid w:val="00DE42A6"/>
  </w:style>
  <w:style w:type="character" w:customStyle="1" w:styleId="citation-11">
    <w:name w:val="citation-11"/>
    <w:basedOn w:val="Fuentedeprrafopredeter"/>
    <w:rsid w:val="0083239B"/>
  </w:style>
  <w:style w:type="character" w:customStyle="1" w:styleId="citation-10">
    <w:name w:val="citation-10"/>
    <w:basedOn w:val="Fuentedeprrafopredeter"/>
    <w:rsid w:val="0083239B"/>
  </w:style>
  <w:style w:type="character" w:customStyle="1" w:styleId="citation-100">
    <w:name w:val="citation-100"/>
    <w:basedOn w:val="Fuentedeprrafopredeter"/>
    <w:rsid w:val="0013685E"/>
  </w:style>
  <w:style w:type="character" w:customStyle="1" w:styleId="citation-99">
    <w:name w:val="citation-99"/>
    <w:basedOn w:val="Fuentedeprrafopredeter"/>
    <w:rsid w:val="0013685E"/>
  </w:style>
  <w:style w:type="character" w:customStyle="1" w:styleId="citation-98">
    <w:name w:val="citation-98"/>
    <w:basedOn w:val="Fuentedeprrafopredeter"/>
    <w:rsid w:val="0013685E"/>
  </w:style>
  <w:style w:type="character" w:customStyle="1" w:styleId="citation-97">
    <w:name w:val="citation-97"/>
    <w:basedOn w:val="Fuentedeprrafopredeter"/>
    <w:rsid w:val="0013685E"/>
  </w:style>
  <w:style w:type="character" w:customStyle="1" w:styleId="citation-96">
    <w:name w:val="citation-96"/>
    <w:basedOn w:val="Fuentedeprrafopredeter"/>
    <w:rsid w:val="0013685E"/>
  </w:style>
  <w:style w:type="character" w:styleId="Hipervnculo">
    <w:name w:val="Hyperlink"/>
    <w:basedOn w:val="Fuentedeprrafopredeter"/>
    <w:uiPriority w:val="99"/>
    <w:unhideWhenUsed/>
    <w:rsid w:val="000E0287"/>
    <w:rPr>
      <w:color w:val="0563C1" w:themeColor="hyperlink"/>
      <w:u w:val="single"/>
    </w:rPr>
  </w:style>
  <w:style w:type="character" w:styleId="Mencinsinresolver">
    <w:name w:val="Unresolved Mention"/>
    <w:basedOn w:val="Fuentedeprrafopredeter"/>
    <w:uiPriority w:val="99"/>
    <w:semiHidden/>
    <w:unhideWhenUsed/>
    <w:rsid w:val="000E0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9017">
      <w:bodyDiv w:val="1"/>
      <w:marLeft w:val="0"/>
      <w:marRight w:val="0"/>
      <w:marTop w:val="0"/>
      <w:marBottom w:val="0"/>
      <w:divBdr>
        <w:top w:val="none" w:sz="0" w:space="0" w:color="auto"/>
        <w:left w:val="none" w:sz="0" w:space="0" w:color="auto"/>
        <w:bottom w:val="none" w:sz="0" w:space="0" w:color="auto"/>
        <w:right w:val="none" w:sz="0" w:space="0" w:color="auto"/>
      </w:divBdr>
    </w:div>
    <w:div w:id="49304233">
      <w:bodyDiv w:val="1"/>
      <w:marLeft w:val="0"/>
      <w:marRight w:val="0"/>
      <w:marTop w:val="0"/>
      <w:marBottom w:val="0"/>
      <w:divBdr>
        <w:top w:val="none" w:sz="0" w:space="0" w:color="auto"/>
        <w:left w:val="none" w:sz="0" w:space="0" w:color="auto"/>
        <w:bottom w:val="none" w:sz="0" w:space="0" w:color="auto"/>
        <w:right w:val="none" w:sz="0" w:space="0" w:color="auto"/>
      </w:divBdr>
    </w:div>
    <w:div w:id="60561083">
      <w:bodyDiv w:val="1"/>
      <w:marLeft w:val="0"/>
      <w:marRight w:val="0"/>
      <w:marTop w:val="0"/>
      <w:marBottom w:val="0"/>
      <w:divBdr>
        <w:top w:val="none" w:sz="0" w:space="0" w:color="auto"/>
        <w:left w:val="none" w:sz="0" w:space="0" w:color="auto"/>
        <w:bottom w:val="none" w:sz="0" w:space="0" w:color="auto"/>
        <w:right w:val="none" w:sz="0" w:space="0" w:color="auto"/>
      </w:divBdr>
    </w:div>
    <w:div w:id="64453566">
      <w:bodyDiv w:val="1"/>
      <w:marLeft w:val="0"/>
      <w:marRight w:val="0"/>
      <w:marTop w:val="0"/>
      <w:marBottom w:val="0"/>
      <w:divBdr>
        <w:top w:val="none" w:sz="0" w:space="0" w:color="auto"/>
        <w:left w:val="none" w:sz="0" w:space="0" w:color="auto"/>
        <w:bottom w:val="none" w:sz="0" w:space="0" w:color="auto"/>
        <w:right w:val="none" w:sz="0" w:space="0" w:color="auto"/>
      </w:divBdr>
    </w:div>
    <w:div w:id="78719896">
      <w:bodyDiv w:val="1"/>
      <w:marLeft w:val="0"/>
      <w:marRight w:val="0"/>
      <w:marTop w:val="0"/>
      <w:marBottom w:val="0"/>
      <w:divBdr>
        <w:top w:val="none" w:sz="0" w:space="0" w:color="auto"/>
        <w:left w:val="none" w:sz="0" w:space="0" w:color="auto"/>
        <w:bottom w:val="none" w:sz="0" w:space="0" w:color="auto"/>
        <w:right w:val="none" w:sz="0" w:space="0" w:color="auto"/>
      </w:divBdr>
      <w:divsChild>
        <w:div w:id="72865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10297">
      <w:bodyDiv w:val="1"/>
      <w:marLeft w:val="0"/>
      <w:marRight w:val="0"/>
      <w:marTop w:val="0"/>
      <w:marBottom w:val="0"/>
      <w:divBdr>
        <w:top w:val="none" w:sz="0" w:space="0" w:color="auto"/>
        <w:left w:val="none" w:sz="0" w:space="0" w:color="auto"/>
        <w:bottom w:val="none" w:sz="0" w:space="0" w:color="auto"/>
        <w:right w:val="none" w:sz="0" w:space="0" w:color="auto"/>
      </w:divBdr>
    </w:div>
    <w:div w:id="131485234">
      <w:bodyDiv w:val="1"/>
      <w:marLeft w:val="0"/>
      <w:marRight w:val="0"/>
      <w:marTop w:val="0"/>
      <w:marBottom w:val="0"/>
      <w:divBdr>
        <w:top w:val="none" w:sz="0" w:space="0" w:color="auto"/>
        <w:left w:val="none" w:sz="0" w:space="0" w:color="auto"/>
        <w:bottom w:val="none" w:sz="0" w:space="0" w:color="auto"/>
        <w:right w:val="none" w:sz="0" w:space="0" w:color="auto"/>
      </w:divBdr>
    </w:div>
    <w:div w:id="183515486">
      <w:bodyDiv w:val="1"/>
      <w:marLeft w:val="0"/>
      <w:marRight w:val="0"/>
      <w:marTop w:val="0"/>
      <w:marBottom w:val="0"/>
      <w:divBdr>
        <w:top w:val="none" w:sz="0" w:space="0" w:color="auto"/>
        <w:left w:val="none" w:sz="0" w:space="0" w:color="auto"/>
        <w:bottom w:val="none" w:sz="0" w:space="0" w:color="auto"/>
        <w:right w:val="none" w:sz="0" w:space="0" w:color="auto"/>
      </w:divBdr>
    </w:div>
    <w:div w:id="188301418">
      <w:bodyDiv w:val="1"/>
      <w:marLeft w:val="0"/>
      <w:marRight w:val="0"/>
      <w:marTop w:val="0"/>
      <w:marBottom w:val="0"/>
      <w:divBdr>
        <w:top w:val="none" w:sz="0" w:space="0" w:color="auto"/>
        <w:left w:val="none" w:sz="0" w:space="0" w:color="auto"/>
        <w:bottom w:val="none" w:sz="0" w:space="0" w:color="auto"/>
        <w:right w:val="none" w:sz="0" w:space="0" w:color="auto"/>
      </w:divBdr>
    </w:div>
    <w:div w:id="252784864">
      <w:bodyDiv w:val="1"/>
      <w:marLeft w:val="0"/>
      <w:marRight w:val="0"/>
      <w:marTop w:val="0"/>
      <w:marBottom w:val="0"/>
      <w:divBdr>
        <w:top w:val="none" w:sz="0" w:space="0" w:color="auto"/>
        <w:left w:val="none" w:sz="0" w:space="0" w:color="auto"/>
        <w:bottom w:val="none" w:sz="0" w:space="0" w:color="auto"/>
        <w:right w:val="none" w:sz="0" w:space="0" w:color="auto"/>
      </w:divBdr>
    </w:div>
    <w:div w:id="280234981">
      <w:bodyDiv w:val="1"/>
      <w:marLeft w:val="0"/>
      <w:marRight w:val="0"/>
      <w:marTop w:val="0"/>
      <w:marBottom w:val="0"/>
      <w:divBdr>
        <w:top w:val="none" w:sz="0" w:space="0" w:color="auto"/>
        <w:left w:val="none" w:sz="0" w:space="0" w:color="auto"/>
        <w:bottom w:val="none" w:sz="0" w:space="0" w:color="auto"/>
        <w:right w:val="none" w:sz="0" w:space="0" w:color="auto"/>
      </w:divBdr>
    </w:div>
    <w:div w:id="293340155">
      <w:bodyDiv w:val="1"/>
      <w:marLeft w:val="0"/>
      <w:marRight w:val="0"/>
      <w:marTop w:val="0"/>
      <w:marBottom w:val="0"/>
      <w:divBdr>
        <w:top w:val="none" w:sz="0" w:space="0" w:color="auto"/>
        <w:left w:val="none" w:sz="0" w:space="0" w:color="auto"/>
        <w:bottom w:val="none" w:sz="0" w:space="0" w:color="auto"/>
        <w:right w:val="none" w:sz="0" w:space="0" w:color="auto"/>
      </w:divBdr>
    </w:div>
    <w:div w:id="336228805">
      <w:bodyDiv w:val="1"/>
      <w:marLeft w:val="0"/>
      <w:marRight w:val="0"/>
      <w:marTop w:val="0"/>
      <w:marBottom w:val="0"/>
      <w:divBdr>
        <w:top w:val="none" w:sz="0" w:space="0" w:color="auto"/>
        <w:left w:val="none" w:sz="0" w:space="0" w:color="auto"/>
        <w:bottom w:val="none" w:sz="0" w:space="0" w:color="auto"/>
        <w:right w:val="none" w:sz="0" w:space="0" w:color="auto"/>
      </w:divBdr>
    </w:div>
    <w:div w:id="367026991">
      <w:bodyDiv w:val="1"/>
      <w:marLeft w:val="0"/>
      <w:marRight w:val="0"/>
      <w:marTop w:val="0"/>
      <w:marBottom w:val="0"/>
      <w:divBdr>
        <w:top w:val="none" w:sz="0" w:space="0" w:color="auto"/>
        <w:left w:val="none" w:sz="0" w:space="0" w:color="auto"/>
        <w:bottom w:val="none" w:sz="0" w:space="0" w:color="auto"/>
        <w:right w:val="none" w:sz="0" w:space="0" w:color="auto"/>
      </w:divBdr>
    </w:div>
    <w:div w:id="370420295">
      <w:bodyDiv w:val="1"/>
      <w:marLeft w:val="0"/>
      <w:marRight w:val="0"/>
      <w:marTop w:val="0"/>
      <w:marBottom w:val="0"/>
      <w:divBdr>
        <w:top w:val="none" w:sz="0" w:space="0" w:color="auto"/>
        <w:left w:val="none" w:sz="0" w:space="0" w:color="auto"/>
        <w:bottom w:val="none" w:sz="0" w:space="0" w:color="auto"/>
        <w:right w:val="none" w:sz="0" w:space="0" w:color="auto"/>
      </w:divBdr>
    </w:div>
    <w:div w:id="397020971">
      <w:bodyDiv w:val="1"/>
      <w:marLeft w:val="0"/>
      <w:marRight w:val="0"/>
      <w:marTop w:val="0"/>
      <w:marBottom w:val="0"/>
      <w:divBdr>
        <w:top w:val="none" w:sz="0" w:space="0" w:color="auto"/>
        <w:left w:val="none" w:sz="0" w:space="0" w:color="auto"/>
        <w:bottom w:val="none" w:sz="0" w:space="0" w:color="auto"/>
        <w:right w:val="none" w:sz="0" w:space="0" w:color="auto"/>
      </w:divBdr>
    </w:div>
    <w:div w:id="414546766">
      <w:bodyDiv w:val="1"/>
      <w:marLeft w:val="0"/>
      <w:marRight w:val="0"/>
      <w:marTop w:val="0"/>
      <w:marBottom w:val="0"/>
      <w:divBdr>
        <w:top w:val="none" w:sz="0" w:space="0" w:color="auto"/>
        <w:left w:val="none" w:sz="0" w:space="0" w:color="auto"/>
        <w:bottom w:val="none" w:sz="0" w:space="0" w:color="auto"/>
        <w:right w:val="none" w:sz="0" w:space="0" w:color="auto"/>
      </w:divBdr>
      <w:divsChild>
        <w:div w:id="97059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074563">
      <w:bodyDiv w:val="1"/>
      <w:marLeft w:val="0"/>
      <w:marRight w:val="0"/>
      <w:marTop w:val="0"/>
      <w:marBottom w:val="0"/>
      <w:divBdr>
        <w:top w:val="none" w:sz="0" w:space="0" w:color="auto"/>
        <w:left w:val="none" w:sz="0" w:space="0" w:color="auto"/>
        <w:bottom w:val="none" w:sz="0" w:space="0" w:color="auto"/>
        <w:right w:val="none" w:sz="0" w:space="0" w:color="auto"/>
      </w:divBdr>
    </w:div>
    <w:div w:id="470680660">
      <w:bodyDiv w:val="1"/>
      <w:marLeft w:val="0"/>
      <w:marRight w:val="0"/>
      <w:marTop w:val="0"/>
      <w:marBottom w:val="0"/>
      <w:divBdr>
        <w:top w:val="none" w:sz="0" w:space="0" w:color="auto"/>
        <w:left w:val="none" w:sz="0" w:space="0" w:color="auto"/>
        <w:bottom w:val="none" w:sz="0" w:space="0" w:color="auto"/>
        <w:right w:val="none" w:sz="0" w:space="0" w:color="auto"/>
      </w:divBdr>
    </w:div>
    <w:div w:id="488132537">
      <w:bodyDiv w:val="1"/>
      <w:marLeft w:val="0"/>
      <w:marRight w:val="0"/>
      <w:marTop w:val="0"/>
      <w:marBottom w:val="0"/>
      <w:divBdr>
        <w:top w:val="none" w:sz="0" w:space="0" w:color="auto"/>
        <w:left w:val="none" w:sz="0" w:space="0" w:color="auto"/>
        <w:bottom w:val="none" w:sz="0" w:space="0" w:color="auto"/>
        <w:right w:val="none" w:sz="0" w:space="0" w:color="auto"/>
      </w:divBdr>
    </w:div>
    <w:div w:id="524176359">
      <w:bodyDiv w:val="1"/>
      <w:marLeft w:val="0"/>
      <w:marRight w:val="0"/>
      <w:marTop w:val="0"/>
      <w:marBottom w:val="0"/>
      <w:divBdr>
        <w:top w:val="none" w:sz="0" w:space="0" w:color="auto"/>
        <w:left w:val="none" w:sz="0" w:space="0" w:color="auto"/>
        <w:bottom w:val="none" w:sz="0" w:space="0" w:color="auto"/>
        <w:right w:val="none" w:sz="0" w:space="0" w:color="auto"/>
      </w:divBdr>
    </w:div>
    <w:div w:id="532572656">
      <w:bodyDiv w:val="1"/>
      <w:marLeft w:val="0"/>
      <w:marRight w:val="0"/>
      <w:marTop w:val="0"/>
      <w:marBottom w:val="0"/>
      <w:divBdr>
        <w:top w:val="none" w:sz="0" w:space="0" w:color="auto"/>
        <w:left w:val="none" w:sz="0" w:space="0" w:color="auto"/>
        <w:bottom w:val="none" w:sz="0" w:space="0" w:color="auto"/>
        <w:right w:val="none" w:sz="0" w:space="0" w:color="auto"/>
      </w:divBdr>
    </w:div>
    <w:div w:id="582031829">
      <w:bodyDiv w:val="1"/>
      <w:marLeft w:val="0"/>
      <w:marRight w:val="0"/>
      <w:marTop w:val="0"/>
      <w:marBottom w:val="0"/>
      <w:divBdr>
        <w:top w:val="none" w:sz="0" w:space="0" w:color="auto"/>
        <w:left w:val="none" w:sz="0" w:space="0" w:color="auto"/>
        <w:bottom w:val="none" w:sz="0" w:space="0" w:color="auto"/>
        <w:right w:val="none" w:sz="0" w:space="0" w:color="auto"/>
      </w:divBdr>
    </w:div>
    <w:div w:id="634019332">
      <w:bodyDiv w:val="1"/>
      <w:marLeft w:val="0"/>
      <w:marRight w:val="0"/>
      <w:marTop w:val="0"/>
      <w:marBottom w:val="0"/>
      <w:divBdr>
        <w:top w:val="none" w:sz="0" w:space="0" w:color="auto"/>
        <w:left w:val="none" w:sz="0" w:space="0" w:color="auto"/>
        <w:bottom w:val="none" w:sz="0" w:space="0" w:color="auto"/>
        <w:right w:val="none" w:sz="0" w:space="0" w:color="auto"/>
      </w:divBdr>
    </w:div>
    <w:div w:id="643125484">
      <w:bodyDiv w:val="1"/>
      <w:marLeft w:val="0"/>
      <w:marRight w:val="0"/>
      <w:marTop w:val="0"/>
      <w:marBottom w:val="0"/>
      <w:divBdr>
        <w:top w:val="none" w:sz="0" w:space="0" w:color="auto"/>
        <w:left w:val="none" w:sz="0" w:space="0" w:color="auto"/>
        <w:bottom w:val="none" w:sz="0" w:space="0" w:color="auto"/>
        <w:right w:val="none" w:sz="0" w:space="0" w:color="auto"/>
      </w:divBdr>
    </w:div>
    <w:div w:id="643201697">
      <w:bodyDiv w:val="1"/>
      <w:marLeft w:val="0"/>
      <w:marRight w:val="0"/>
      <w:marTop w:val="0"/>
      <w:marBottom w:val="0"/>
      <w:divBdr>
        <w:top w:val="none" w:sz="0" w:space="0" w:color="auto"/>
        <w:left w:val="none" w:sz="0" w:space="0" w:color="auto"/>
        <w:bottom w:val="none" w:sz="0" w:space="0" w:color="auto"/>
        <w:right w:val="none" w:sz="0" w:space="0" w:color="auto"/>
      </w:divBdr>
    </w:div>
    <w:div w:id="644092190">
      <w:bodyDiv w:val="1"/>
      <w:marLeft w:val="0"/>
      <w:marRight w:val="0"/>
      <w:marTop w:val="0"/>
      <w:marBottom w:val="0"/>
      <w:divBdr>
        <w:top w:val="none" w:sz="0" w:space="0" w:color="auto"/>
        <w:left w:val="none" w:sz="0" w:space="0" w:color="auto"/>
        <w:bottom w:val="none" w:sz="0" w:space="0" w:color="auto"/>
        <w:right w:val="none" w:sz="0" w:space="0" w:color="auto"/>
      </w:divBdr>
    </w:div>
    <w:div w:id="669217762">
      <w:bodyDiv w:val="1"/>
      <w:marLeft w:val="0"/>
      <w:marRight w:val="0"/>
      <w:marTop w:val="0"/>
      <w:marBottom w:val="0"/>
      <w:divBdr>
        <w:top w:val="none" w:sz="0" w:space="0" w:color="auto"/>
        <w:left w:val="none" w:sz="0" w:space="0" w:color="auto"/>
        <w:bottom w:val="none" w:sz="0" w:space="0" w:color="auto"/>
        <w:right w:val="none" w:sz="0" w:space="0" w:color="auto"/>
      </w:divBdr>
    </w:div>
    <w:div w:id="701635699">
      <w:bodyDiv w:val="1"/>
      <w:marLeft w:val="0"/>
      <w:marRight w:val="0"/>
      <w:marTop w:val="0"/>
      <w:marBottom w:val="0"/>
      <w:divBdr>
        <w:top w:val="none" w:sz="0" w:space="0" w:color="auto"/>
        <w:left w:val="none" w:sz="0" w:space="0" w:color="auto"/>
        <w:bottom w:val="none" w:sz="0" w:space="0" w:color="auto"/>
        <w:right w:val="none" w:sz="0" w:space="0" w:color="auto"/>
      </w:divBdr>
    </w:div>
    <w:div w:id="711078659">
      <w:bodyDiv w:val="1"/>
      <w:marLeft w:val="0"/>
      <w:marRight w:val="0"/>
      <w:marTop w:val="0"/>
      <w:marBottom w:val="0"/>
      <w:divBdr>
        <w:top w:val="none" w:sz="0" w:space="0" w:color="auto"/>
        <w:left w:val="none" w:sz="0" w:space="0" w:color="auto"/>
        <w:bottom w:val="none" w:sz="0" w:space="0" w:color="auto"/>
        <w:right w:val="none" w:sz="0" w:space="0" w:color="auto"/>
      </w:divBdr>
    </w:div>
    <w:div w:id="739592688">
      <w:bodyDiv w:val="1"/>
      <w:marLeft w:val="0"/>
      <w:marRight w:val="0"/>
      <w:marTop w:val="0"/>
      <w:marBottom w:val="0"/>
      <w:divBdr>
        <w:top w:val="none" w:sz="0" w:space="0" w:color="auto"/>
        <w:left w:val="none" w:sz="0" w:space="0" w:color="auto"/>
        <w:bottom w:val="none" w:sz="0" w:space="0" w:color="auto"/>
        <w:right w:val="none" w:sz="0" w:space="0" w:color="auto"/>
      </w:divBdr>
    </w:div>
    <w:div w:id="743142119">
      <w:bodyDiv w:val="1"/>
      <w:marLeft w:val="0"/>
      <w:marRight w:val="0"/>
      <w:marTop w:val="0"/>
      <w:marBottom w:val="0"/>
      <w:divBdr>
        <w:top w:val="none" w:sz="0" w:space="0" w:color="auto"/>
        <w:left w:val="none" w:sz="0" w:space="0" w:color="auto"/>
        <w:bottom w:val="none" w:sz="0" w:space="0" w:color="auto"/>
        <w:right w:val="none" w:sz="0" w:space="0" w:color="auto"/>
      </w:divBdr>
    </w:div>
    <w:div w:id="760108804">
      <w:bodyDiv w:val="1"/>
      <w:marLeft w:val="0"/>
      <w:marRight w:val="0"/>
      <w:marTop w:val="0"/>
      <w:marBottom w:val="0"/>
      <w:divBdr>
        <w:top w:val="none" w:sz="0" w:space="0" w:color="auto"/>
        <w:left w:val="none" w:sz="0" w:space="0" w:color="auto"/>
        <w:bottom w:val="none" w:sz="0" w:space="0" w:color="auto"/>
        <w:right w:val="none" w:sz="0" w:space="0" w:color="auto"/>
      </w:divBdr>
    </w:div>
    <w:div w:id="801386654">
      <w:bodyDiv w:val="1"/>
      <w:marLeft w:val="0"/>
      <w:marRight w:val="0"/>
      <w:marTop w:val="0"/>
      <w:marBottom w:val="0"/>
      <w:divBdr>
        <w:top w:val="none" w:sz="0" w:space="0" w:color="auto"/>
        <w:left w:val="none" w:sz="0" w:space="0" w:color="auto"/>
        <w:bottom w:val="none" w:sz="0" w:space="0" w:color="auto"/>
        <w:right w:val="none" w:sz="0" w:space="0" w:color="auto"/>
      </w:divBdr>
      <w:divsChild>
        <w:div w:id="59416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161116">
      <w:bodyDiv w:val="1"/>
      <w:marLeft w:val="0"/>
      <w:marRight w:val="0"/>
      <w:marTop w:val="0"/>
      <w:marBottom w:val="0"/>
      <w:divBdr>
        <w:top w:val="none" w:sz="0" w:space="0" w:color="auto"/>
        <w:left w:val="none" w:sz="0" w:space="0" w:color="auto"/>
        <w:bottom w:val="none" w:sz="0" w:space="0" w:color="auto"/>
        <w:right w:val="none" w:sz="0" w:space="0" w:color="auto"/>
      </w:divBdr>
      <w:divsChild>
        <w:div w:id="17893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702760">
      <w:bodyDiv w:val="1"/>
      <w:marLeft w:val="0"/>
      <w:marRight w:val="0"/>
      <w:marTop w:val="0"/>
      <w:marBottom w:val="0"/>
      <w:divBdr>
        <w:top w:val="none" w:sz="0" w:space="0" w:color="auto"/>
        <w:left w:val="none" w:sz="0" w:space="0" w:color="auto"/>
        <w:bottom w:val="none" w:sz="0" w:space="0" w:color="auto"/>
        <w:right w:val="none" w:sz="0" w:space="0" w:color="auto"/>
      </w:divBdr>
      <w:divsChild>
        <w:div w:id="15191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008103">
      <w:bodyDiv w:val="1"/>
      <w:marLeft w:val="0"/>
      <w:marRight w:val="0"/>
      <w:marTop w:val="0"/>
      <w:marBottom w:val="0"/>
      <w:divBdr>
        <w:top w:val="none" w:sz="0" w:space="0" w:color="auto"/>
        <w:left w:val="none" w:sz="0" w:space="0" w:color="auto"/>
        <w:bottom w:val="none" w:sz="0" w:space="0" w:color="auto"/>
        <w:right w:val="none" w:sz="0" w:space="0" w:color="auto"/>
      </w:divBdr>
    </w:div>
    <w:div w:id="941568103">
      <w:bodyDiv w:val="1"/>
      <w:marLeft w:val="0"/>
      <w:marRight w:val="0"/>
      <w:marTop w:val="0"/>
      <w:marBottom w:val="0"/>
      <w:divBdr>
        <w:top w:val="none" w:sz="0" w:space="0" w:color="auto"/>
        <w:left w:val="none" w:sz="0" w:space="0" w:color="auto"/>
        <w:bottom w:val="none" w:sz="0" w:space="0" w:color="auto"/>
        <w:right w:val="none" w:sz="0" w:space="0" w:color="auto"/>
      </w:divBdr>
    </w:div>
    <w:div w:id="948858691">
      <w:bodyDiv w:val="1"/>
      <w:marLeft w:val="0"/>
      <w:marRight w:val="0"/>
      <w:marTop w:val="0"/>
      <w:marBottom w:val="0"/>
      <w:divBdr>
        <w:top w:val="none" w:sz="0" w:space="0" w:color="auto"/>
        <w:left w:val="none" w:sz="0" w:space="0" w:color="auto"/>
        <w:bottom w:val="none" w:sz="0" w:space="0" w:color="auto"/>
        <w:right w:val="none" w:sz="0" w:space="0" w:color="auto"/>
      </w:divBdr>
    </w:div>
    <w:div w:id="967512256">
      <w:bodyDiv w:val="1"/>
      <w:marLeft w:val="0"/>
      <w:marRight w:val="0"/>
      <w:marTop w:val="0"/>
      <w:marBottom w:val="0"/>
      <w:divBdr>
        <w:top w:val="none" w:sz="0" w:space="0" w:color="auto"/>
        <w:left w:val="none" w:sz="0" w:space="0" w:color="auto"/>
        <w:bottom w:val="none" w:sz="0" w:space="0" w:color="auto"/>
        <w:right w:val="none" w:sz="0" w:space="0" w:color="auto"/>
      </w:divBdr>
      <w:divsChild>
        <w:div w:id="166057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200058">
      <w:bodyDiv w:val="1"/>
      <w:marLeft w:val="0"/>
      <w:marRight w:val="0"/>
      <w:marTop w:val="0"/>
      <w:marBottom w:val="0"/>
      <w:divBdr>
        <w:top w:val="none" w:sz="0" w:space="0" w:color="auto"/>
        <w:left w:val="none" w:sz="0" w:space="0" w:color="auto"/>
        <w:bottom w:val="none" w:sz="0" w:space="0" w:color="auto"/>
        <w:right w:val="none" w:sz="0" w:space="0" w:color="auto"/>
      </w:divBdr>
    </w:div>
    <w:div w:id="1059473313">
      <w:bodyDiv w:val="1"/>
      <w:marLeft w:val="0"/>
      <w:marRight w:val="0"/>
      <w:marTop w:val="0"/>
      <w:marBottom w:val="0"/>
      <w:divBdr>
        <w:top w:val="none" w:sz="0" w:space="0" w:color="auto"/>
        <w:left w:val="none" w:sz="0" w:space="0" w:color="auto"/>
        <w:bottom w:val="none" w:sz="0" w:space="0" w:color="auto"/>
        <w:right w:val="none" w:sz="0" w:space="0" w:color="auto"/>
      </w:divBdr>
    </w:div>
    <w:div w:id="1083181212">
      <w:bodyDiv w:val="1"/>
      <w:marLeft w:val="0"/>
      <w:marRight w:val="0"/>
      <w:marTop w:val="0"/>
      <w:marBottom w:val="0"/>
      <w:divBdr>
        <w:top w:val="none" w:sz="0" w:space="0" w:color="auto"/>
        <w:left w:val="none" w:sz="0" w:space="0" w:color="auto"/>
        <w:bottom w:val="none" w:sz="0" w:space="0" w:color="auto"/>
        <w:right w:val="none" w:sz="0" w:space="0" w:color="auto"/>
      </w:divBdr>
    </w:div>
    <w:div w:id="1086344184">
      <w:bodyDiv w:val="1"/>
      <w:marLeft w:val="0"/>
      <w:marRight w:val="0"/>
      <w:marTop w:val="0"/>
      <w:marBottom w:val="0"/>
      <w:divBdr>
        <w:top w:val="none" w:sz="0" w:space="0" w:color="auto"/>
        <w:left w:val="none" w:sz="0" w:space="0" w:color="auto"/>
        <w:bottom w:val="none" w:sz="0" w:space="0" w:color="auto"/>
        <w:right w:val="none" w:sz="0" w:space="0" w:color="auto"/>
      </w:divBdr>
    </w:div>
    <w:div w:id="1112165745">
      <w:bodyDiv w:val="1"/>
      <w:marLeft w:val="0"/>
      <w:marRight w:val="0"/>
      <w:marTop w:val="0"/>
      <w:marBottom w:val="0"/>
      <w:divBdr>
        <w:top w:val="none" w:sz="0" w:space="0" w:color="auto"/>
        <w:left w:val="none" w:sz="0" w:space="0" w:color="auto"/>
        <w:bottom w:val="none" w:sz="0" w:space="0" w:color="auto"/>
        <w:right w:val="none" w:sz="0" w:space="0" w:color="auto"/>
      </w:divBdr>
    </w:div>
    <w:div w:id="1205870343">
      <w:bodyDiv w:val="1"/>
      <w:marLeft w:val="0"/>
      <w:marRight w:val="0"/>
      <w:marTop w:val="0"/>
      <w:marBottom w:val="0"/>
      <w:divBdr>
        <w:top w:val="none" w:sz="0" w:space="0" w:color="auto"/>
        <w:left w:val="none" w:sz="0" w:space="0" w:color="auto"/>
        <w:bottom w:val="none" w:sz="0" w:space="0" w:color="auto"/>
        <w:right w:val="none" w:sz="0" w:space="0" w:color="auto"/>
      </w:divBdr>
    </w:div>
    <w:div w:id="1232161330">
      <w:bodyDiv w:val="1"/>
      <w:marLeft w:val="0"/>
      <w:marRight w:val="0"/>
      <w:marTop w:val="0"/>
      <w:marBottom w:val="0"/>
      <w:divBdr>
        <w:top w:val="none" w:sz="0" w:space="0" w:color="auto"/>
        <w:left w:val="none" w:sz="0" w:space="0" w:color="auto"/>
        <w:bottom w:val="none" w:sz="0" w:space="0" w:color="auto"/>
        <w:right w:val="none" w:sz="0" w:space="0" w:color="auto"/>
      </w:divBdr>
    </w:div>
    <w:div w:id="1239166663">
      <w:bodyDiv w:val="1"/>
      <w:marLeft w:val="0"/>
      <w:marRight w:val="0"/>
      <w:marTop w:val="0"/>
      <w:marBottom w:val="0"/>
      <w:divBdr>
        <w:top w:val="none" w:sz="0" w:space="0" w:color="auto"/>
        <w:left w:val="none" w:sz="0" w:space="0" w:color="auto"/>
        <w:bottom w:val="none" w:sz="0" w:space="0" w:color="auto"/>
        <w:right w:val="none" w:sz="0" w:space="0" w:color="auto"/>
      </w:divBdr>
    </w:div>
    <w:div w:id="1264991083">
      <w:bodyDiv w:val="1"/>
      <w:marLeft w:val="0"/>
      <w:marRight w:val="0"/>
      <w:marTop w:val="0"/>
      <w:marBottom w:val="0"/>
      <w:divBdr>
        <w:top w:val="none" w:sz="0" w:space="0" w:color="auto"/>
        <w:left w:val="none" w:sz="0" w:space="0" w:color="auto"/>
        <w:bottom w:val="none" w:sz="0" w:space="0" w:color="auto"/>
        <w:right w:val="none" w:sz="0" w:space="0" w:color="auto"/>
      </w:divBdr>
    </w:div>
    <w:div w:id="1272778679">
      <w:bodyDiv w:val="1"/>
      <w:marLeft w:val="0"/>
      <w:marRight w:val="0"/>
      <w:marTop w:val="0"/>
      <w:marBottom w:val="0"/>
      <w:divBdr>
        <w:top w:val="none" w:sz="0" w:space="0" w:color="auto"/>
        <w:left w:val="none" w:sz="0" w:space="0" w:color="auto"/>
        <w:bottom w:val="none" w:sz="0" w:space="0" w:color="auto"/>
        <w:right w:val="none" w:sz="0" w:space="0" w:color="auto"/>
      </w:divBdr>
    </w:div>
    <w:div w:id="1292784694">
      <w:bodyDiv w:val="1"/>
      <w:marLeft w:val="0"/>
      <w:marRight w:val="0"/>
      <w:marTop w:val="0"/>
      <w:marBottom w:val="0"/>
      <w:divBdr>
        <w:top w:val="none" w:sz="0" w:space="0" w:color="auto"/>
        <w:left w:val="none" w:sz="0" w:space="0" w:color="auto"/>
        <w:bottom w:val="none" w:sz="0" w:space="0" w:color="auto"/>
        <w:right w:val="none" w:sz="0" w:space="0" w:color="auto"/>
      </w:divBdr>
    </w:div>
    <w:div w:id="1300762995">
      <w:bodyDiv w:val="1"/>
      <w:marLeft w:val="0"/>
      <w:marRight w:val="0"/>
      <w:marTop w:val="0"/>
      <w:marBottom w:val="0"/>
      <w:divBdr>
        <w:top w:val="none" w:sz="0" w:space="0" w:color="auto"/>
        <w:left w:val="none" w:sz="0" w:space="0" w:color="auto"/>
        <w:bottom w:val="none" w:sz="0" w:space="0" w:color="auto"/>
        <w:right w:val="none" w:sz="0" w:space="0" w:color="auto"/>
      </w:divBdr>
    </w:div>
    <w:div w:id="1319260526">
      <w:bodyDiv w:val="1"/>
      <w:marLeft w:val="0"/>
      <w:marRight w:val="0"/>
      <w:marTop w:val="0"/>
      <w:marBottom w:val="0"/>
      <w:divBdr>
        <w:top w:val="none" w:sz="0" w:space="0" w:color="auto"/>
        <w:left w:val="none" w:sz="0" w:space="0" w:color="auto"/>
        <w:bottom w:val="none" w:sz="0" w:space="0" w:color="auto"/>
        <w:right w:val="none" w:sz="0" w:space="0" w:color="auto"/>
      </w:divBdr>
    </w:div>
    <w:div w:id="1339162940">
      <w:bodyDiv w:val="1"/>
      <w:marLeft w:val="0"/>
      <w:marRight w:val="0"/>
      <w:marTop w:val="0"/>
      <w:marBottom w:val="0"/>
      <w:divBdr>
        <w:top w:val="none" w:sz="0" w:space="0" w:color="auto"/>
        <w:left w:val="none" w:sz="0" w:space="0" w:color="auto"/>
        <w:bottom w:val="none" w:sz="0" w:space="0" w:color="auto"/>
        <w:right w:val="none" w:sz="0" w:space="0" w:color="auto"/>
      </w:divBdr>
    </w:div>
    <w:div w:id="1383404822">
      <w:bodyDiv w:val="1"/>
      <w:marLeft w:val="0"/>
      <w:marRight w:val="0"/>
      <w:marTop w:val="0"/>
      <w:marBottom w:val="0"/>
      <w:divBdr>
        <w:top w:val="none" w:sz="0" w:space="0" w:color="auto"/>
        <w:left w:val="none" w:sz="0" w:space="0" w:color="auto"/>
        <w:bottom w:val="none" w:sz="0" w:space="0" w:color="auto"/>
        <w:right w:val="none" w:sz="0" w:space="0" w:color="auto"/>
      </w:divBdr>
    </w:div>
    <w:div w:id="1389451157">
      <w:bodyDiv w:val="1"/>
      <w:marLeft w:val="0"/>
      <w:marRight w:val="0"/>
      <w:marTop w:val="0"/>
      <w:marBottom w:val="0"/>
      <w:divBdr>
        <w:top w:val="none" w:sz="0" w:space="0" w:color="auto"/>
        <w:left w:val="none" w:sz="0" w:space="0" w:color="auto"/>
        <w:bottom w:val="none" w:sz="0" w:space="0" w:color="auto"/>
        <w:right w:val="none" w:sz="0" w:space="0" w:color="auto"/>
      </w:divBdr>
    </w:div>
    <w:div w:id="1394548182">
      <w:bodyDiv w:val="1"/>
      <w:marLeft w:val="0"/>
      <w:marRight w:val="0"/>
      <w:marTop w:val="0"/>
      <w:marBottom w:val="0"/>
      <w:divBdr>
        <w:top w:val="none" w:sz="0" w:space="0" w:color="auto"/>
        <w:left w:val="none" w:sz="0" w:space="0" w:color="auto"/>
        <w:bottom w:val="none" w:sz="0" w:space="0" w:color="auto"/>
        <w:right w:val="none" w:sz="0" w:space="0" w:color="auto"/>
      </w:divBdr>
      <w:divsChild>
        <w:div w:id="1519272389">
          <w:marLeft w:val="0"/>
          <w:marRight w:val="0"/>
          <w:marTop w:val="0"/>
          <w:marBottom w:val="0"/>
          <w:divBdr>
            <w:top w:val="none" w:sz="0" w:space="0" w:color="auto"/>
            <w:left w:val="none" w:sz="0" w:space="0" w:color="auto"/>
            <w:bottom w:val="none" w:sz="0" w:space="0" w:color="auto"/>
            <w:right w:val="none" w:sz="0" w:space="0" w:color="auto"/>
          </w:divBdr>
        </w:div>
        <w:div w:id="790243345">
          <w:marLeft w:val="0"/>
          <w:marRight w:val="0"/>
          <w:marTop w:val="0"/>
          <w:marBottom w:val="0"/>
          <w:divBdr>
            <w:top w:val="none" w:sz="0" w:space="0" w:color="auto"/>
            <w:left w:val="none" w:sz="0" w:space="0" w:color="auto"/>
            <w:bottom w:val="none" w:sz="0" w:space="0" w:color="auto"/>
            <w:right w:val="none" w:sz="0" w:space="0" w:color="auto"/>
          </w:divBdr>
        </w:div>
        <w:div w:id="730733563">
          <w:marLeft w:val="0"/>
          <w:marRight w:val="0"/>
          <w:marTop w:val="0"/>
          <w:marBottom w:val="0"/>
          <w:divBdr>
            <w:top w:val="none" w:sz="0" w:space="0" w:color="auto"/>
            <w:left w:val="none" w:sz="0" w:space="0" w:color="auto"/>
            <w:bottom w:val="none" w:sz="0" w:space="0" w:color="auto"/>
            <w:right w:val="none" w:sz="0" w:space="0" w:color="auto"/>
          </w:divBdr>
        </w:div>
        <w:div w:id="1939480956">
          <w:marLeft w:val="0"/>
          <w:marRight w:val="0"/>
          <w:marTop w:val="0"/>
          <w:marBottom w:val="0"/>
          <w:divBdr>
            <w:top w:val="none" w:sz="0" w:space="0" w:color="auto"/>
            <w:left w:val="none" w:sz="0" w:space="0" w:color="auto"/>
            <w:bottom w:val="none" w:sz="0" w:space="0" w:color="auto"/>
            <w:right w:val="none" w:sz="0" w:space="0" w:color="auto"/>
          </w:divBdr>
        </w:div>
        <w:div w:id="421994663">
          <w:marLeft w:val="0"/>
          <w:marRight w:val="0"/>
          <w:marTop w:val="0"/>
          <w:marBottom w:val="0"/>
          <w:divBdr>
            <w:top w:val="none" w:sz="0" w:space="0" w:color="auto"/>
            <w:left w:val="none" w:sz="0" w:space="0" w:color="auto"/>
            <w:bottom w:val="none" w:sz="0" w:space="0" w:color="auto"/>
            <w:right w:val="none" w:sz="0" w:space="0" w:color="auto"/>
          </w:divBdr>
        </w:div>
        <w:div w:id="1023897889">
          <w:marLeft w:val="0"/>
          <w:marRight w:val="0"/>
          <w:marTop w:val="0"/>
          <w:marBottom w:val="0"/>
          <w:divBdr>
            <w:top w:val="none" w:sz="0" w:space="0" w:color="auto"/>
            <w:left w:val="none" w:sz="0" w:space="0" w:color="auto"/>
            <w:bottom w:val="none" w:sz="0" w:space="0" w:color="auto"/>
            <w:right w:val="none" w:sz="0" w:space="0" w:color="auto"/>
          </w:divBdr>
        </w:div>
        <w:div w:id="361714953">
          <w:marLeft w:val="0"/>
          <w:marRight w:val="0"/>
          <w:marTop w:val="0"/>
          <w:marBottom w:val="0"/>
          <w:divBdr>
            <w:top w:val="none" w:sz="0" w:space="0" w:color="auto"/>
            <w:left w:val="none" w:sz="0" w:space="0" w:color="auto"/>
            <w:bottom w:val="none" w:sz="0" w:space="0" w:color="auto"/>
            <w:right w:val="none" w:sz="0" w:space="0" w:color="auto"/>
          </w:divBdr>
        </w:div>
      </w:divsChild>
    </w:div>
    <w:div w:id="1405108086">
      <w:bodyDiv w:val="1"/>
      <w:marLeft w:val="0"/>
      <w:marRight w:val="0"/>
      <w:marTop w:val="0"/>
      <w:marBottom w:val="0"/>
      <w:divBdr>
        <w:top w:val="none" w:sz="0" w:space="0" w:color="auto"/>
        <w:left w:val="none" w:sz="0" w:space="0" w:color="auto"/>
        <w:bottom w:val="none" w:sz="0" w:space="0" w:color="auto"/>
        <w:right w:val="none" w:sz="0" w:space="0" w:color="auto"/>
      </w:divBdr>
    </w:div>
    <w:div w:id="1414886857">
      <w:bodyDiv w:val="1"/>
      <w:marLeft w:val="0"/>
      <w:marRight w:val="0"/>
      <w:marTop w:val="0"/>
      <w:marBottom w:val="0"/>
      <w:divBdr>
        <w:top w:val="none" w:sz="0" w:space="0" w:color="auto"/>
        <w:left w:val="none" w:sz="0" w:space="0" w:color="auto"/>
        <w:bottom w:val="none" w:sz="0" w:space="0" w:color="auto"/>
        <w:right w:val="none" w:sz="0" w:space="0" w:color="auto"/>
      </w:divBdr>
    </w:div>
    <w:div w:id="1441799342">
      <w:bodyDiv w:val="1"/>
      <w:marLeft w:val="0"/>
      <w:marRight w:val="0"/>
      <w:marTop w:val="0"/>
      <w:marBottom w:val="0"/>
      <w:divBdr>
        <w:top w:val="none" w:sz="0" w:space="0" w:color="auto"/>
        <w:left w:val="none" w:sz="0" w:space="0" w:color="auto"/>
        <w:bottom w:val="none" w:sz="0" w:space="0" w:color="auto"/>
        <w:right w:val="none" w:sz="0" w:space="0" w:color="auto"/>
      </w:divBdr>
    </w:div>
    <w:div w:id="1444611437">
      <w:bodyDiv w:val="1"/>
      <w:marLeft w:val="0"/>
      <w:marRight w:val="0"/>
      <w:marTop w:val="0"/>
      <w:marBottom w:val="0"/>
      <w:divBdr>
        <w:top w:val="none" w:sz="0" w:space="0" w:color="auto"/>
        <w:left w:val="none" w:sz="0" w:space="0" w:color="auto"/>
        <w:bottom w:val="none" w:sz="0" w:space="0" w:color="auto"/>
        <w:right w:val="none" w:sz="0" w:space="0" w:color="auto"/>
      </w:divBdr>
    </w:div>
    <w:div w:id="1474324180">
      <w:bodyDiv w:val="1"/>
      <w:marLeft w:val="0"/>
      <w:marRight w:val="0"/>
      <w:marTop w:val="0"/>
      <w:marBottom w:val="0"/>
      <w:divBdr>
        <w:top w:val="none" w:sz="0" w:space="0" w:color="auto"/>
        <w:left w:val="none" w:sz="0" w:space="0" w:color="auto"/>
        <w:bottom w:val="none" w:sz="0" w:space="0" w:color="auto"/>
        <w:right w:val="none" w:sz="0" w:space="0" w:color="auto"/>
      </w:divBdr>
    </w:div>
    <w:div w:id="1478718637">
      <w:bodyDiv w:val="1"/>
      <w:marLeft w:val="0"/>
      <w:marRight w:val="0"/>
      <w:marTop w:val="0"/>
      <w:marBottom w:val="0"/>
      <w:divBdr>
        <w:top w:val="none" w:sz="0" w:space="0" w:color="auto"/>
        <w:left w:val="none" w:sz="0" w:space="0" w:color="auto"/>
        <w:bottom w:val="none" w:sz="0" w:space="0" w:color="auto"/>
        <w:right w:val="none" w:sz="0" w:space="0" w:color="auto"/>
      </w:divBdr>
    </w:div>
    <w:div w:id="1554660971">
      <w:bodyDiv w:val="1"/>
      <w:marLeft w:val="0"/>
      <w:marRight w:val="0"/>
      <w:marTop w:val="0"/>
      <w:marBottom w:val="0"/>
      <w:divBdr>
        <w:top w:val="none" w:sz="0" w:space="0" w:color="auto"/>
        <w:left w:val="none" w:sz="0" w:space="0" w:color="auto"/>
        <w:bottom w:val="none" w:sz="0" w:space="0" w:color="auto"/>
        <w:right w:val="none" w:sz="0" w:space="0" w:color="auto"/>
      </w:divBdr>
    </w:div>
    <w:div w:id="1563757605">
      <w:bodyDiv w:val="1"/>
      <w:marLeft w:val="0"/>
      <w:marRight w:val="0"/>
      <w:marTop w:val="0"/>
      <w:marBottom w:val="0"/>
      <w:divBdr>
        <w:top w:val="none" w:sz="0" w:space="0" w:color="auto"/>
        <w:left w:val="none" w:sz="0" w:space="0" w:color="auto"/>
        <w:bottom w:val="none" w:sz="0" w:space="0" w:color="auto"/>
        <w:right w:val="none" w:sz="0" w:space="0" w:color="auto"/>
      </w:divBdr>
    </w:div>
    <w:div w:id="1565528041">
      <w:bodyDiv w:val="1"/>
      <w:marLeft w:val="0"/>
      <w:marRight w:val="0"/>
      <w:marTop w:val="0"/>
      <w:marBottom w:val="0"/>
      <w:divBdr>
        <w:top w:val="none" w:sz="0" w:space="0" w:color="auto"/>
        <w:left w:val="none" w:sz="0" w:space="0" w:color="auto"/>
        <w:bottom w:val="none" w:sz="0" w:space="0" w:color="auto"/>
        <w:right w:val="none" w:sz="0" w:space="0" w:color="auto"/>
      </w:divBdr>
    </w:div>
    <w:div w:id="1587182235">
      <w:bodyDiv w:val="1"/>
      <w:marLeft w:val="0"/>
      <w:marRight w:val="0"/>
      <w:marTop w:val="0"/>
      <w:marBottom w:val="0"/>
      <w:divBdr>
        <w:top w:val="none" w:sz="0" w:space="0" w:color="auto"/>
        <w:left w:val="none" w:sz="0" w:space="0" w:color="auto"/>
        <w:bottom w:val="none" w:sz="0" w:space="0" w:color="auto"/>
        <w:right w:val="none" w:sz="0" w:space="0" w:color="auto"/>
      </w:divBdr>
    </w:div>
    <w:div w:id="1587417789">
      <w:bodyDiv w:val="1"/>
      <w:marLeft w:val="0"/>
      <w:marRight w:val="0"/>
      <w:marTop w:val="0"/>
      <w:marBottom w:val="0"/>
      <w:divBdr>
        <w:top w:val="none" w:sz="0" w:space="0" w:color="auto"/>
        <w:left w:val="none" w:sz="0" w:space="0" w:color="auto"/>
        <w:bottom w:val="none" w:sz="0" w:space="0" w:color="auto"/>
        <w:right w:val="none" w:sz="0" w:space="0" w:color="auto"/>
      </w:divBdr>
    </w:div>
    <w:div w:id="1664627432">
      <w:bodyDiv w:val="1"/>
      <w:marLeft w:val="0"/>
      <w:marRight w:val="0"/>
      <w:marTop w:val="0"/>
      <w:marBottom w:val="0"/>
      <w:divBdr>
        <w:top w:val="none" w:sz="0" w:space="0" w:color="auto"/>
        <w:left w:val="none" w:sz="0" w:space="0" w:color="auto"/>
        <w:bottom w:val="none" w:sz="0" w:space="0" w:color="auto"/>
        <w:right w:val="none" w:sz="0" w:space="0" w:color="auto"/>
      </w:divBdr>
    </w:div>
    <w:div w:id="1693142850">
      <w:bodyDiv w:val="1"/>
      <w:marLeft w:val="0"/>
      <w:marRight w:val="0"/>
      <w:marTop w:val="0"/>
      <w:marBottom w:val="0"/>
      <w:divBdr>
        <w:top w:val="none" w:sz="0" w:space="0" w:color="auto"/>
        <w:left w:val="none" w:sz="0" w:space="0" w:color="auto"/>
        <w:bottom w:val="none" w:sz="0" w:space="0" w:color="auto"/>
        <w:right w:val="none" w:sz="0" w:space="0" w:color="auto"/>
      </w:divBdr>
    </w:div>
    <w:div w:id="1718507910">
      <w:bodyDiv w:val="1"/>
      <w:marLeft w:val="0"/>
      <w:marRight w:val="0"/>
      <w:marTop w:val="0"/>
      <w:marBottom w:val="0"/>
      <w:divBdr>
        <w:top w:val="none" w:sz="0" w:space="0" w:color="auto"/>
        <w:left w:val="none" w:sz="0" w:space="0" w:color="auto"/>
        <w:bottom w:val="none" w:sz="0" w:space="0" w:color="auto"/>
        <w:right w:val="none" w:sz="0" w:space="0" w:color="auto"/>
      </w:divBdr>
    </w:div>
    <w:div w:id="1740134044">
      <w:bodyDiv w:val="1"/>
      <w:marLeft w:val="0"/>
      <w:marRight w:val="0"/>
      <w:marTop w:val="0"/>
      <w:marBottom w:val="0"/>
      <w:divBdr>
        <w:top w:val="none" w:sz="0" w:space="0" w:color="auto"/>
        <w:left w:val="none" w:sz="0" w:space="0" w:color="auto"/>
        <w:bottom w:val="none" w:sz="0" w:space="0" w:color="auto"/>
        <w:right w:val="none" w:sz="0" w:space="0" w:color="auto"/>
      </w:divBdr>
      <w:divsChild>
        <w:div w:id="1036854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405805">
      <w:bodyDiv w:val="1"/>
      <w:marLeft w:val="0"/>
      <w:marRight w:val="0"/>
      <w:marTop w:val="0"/>
      <w:marBottom w:val="0"/>
      <w:divBdr>
        <w:top w:val="none" w:sz="0" w:space="0" w:color="auto"/>
        <w:left w:val="none" w:sz="0" w:space="0" w:color="auto"/>
        <w:bottom w:val="none" w:sz="0" w:space="0" w:color="auto"/>
        <w:right w:val="none" w:sz="0" w:space="0" w:color="auto"/>
      </w:divBdr>
    </w:div>
    <w:div w:id="1773548519">
      <w:bodyDiv w:val="1"/>
      <w:marLeft w:val="0"/>
      <w:marRight w:val="0"/>
      <w:marTop w:val="0"/>
      <w:marBottom w:val="0"/>
      <w:divBdr>
        <w:top w:val="none" w:sz="0" w:space="0" w:color="auto"/>
        <w:left w:val="none" w:sz="0" w:space="0" w:color="auto"/>
        <w:bottom w:val="none" w:sz="0" w:space="0" w:color="auto"/>
        <w:right w:val="none" w:sz="0" w:space="0" w:color="auto"/>
      </w:divBdr>
      <w:divsChild>
        <w:div w:id="170607300">
          <w:marLeft w:val="0"/>
          <w:marRight w:val="0"/>
          <w:marTop w:val="0"/>
          <w:marBottom w:val="0"/>
          <w:divBdr>
            <w:top w:val="none" w:sz="0" w:space="0" w:color="auto"/>
            <w:left w:val="none" w:sz="0" w:space="0" w:color="auto"/>
            <w:bottom w:val="none" w:sz="0" w:space="0" w:color="auto"/>
            <w:right w:val="none" w:sz="0" w:space="0" w:color="auto"/>
          </w:divBdr>
        </w:div>
      </w:divsChild>
    </w:div>
    <w:div w:id="1791584551">
      <w:bodyDiv w:val="1"/>
      <w:marLeft w:val="0"/>
      <w:marRight w:val="0"/>
      <w:marTop w:val="0"/>
      <w:marBottom w:val="0"/>
      <w:divBdr>
        <w:top w:val="none" w:sz="0" w:space="0" w:color="auto"/>
        <w:left w:val="none" w:sz="0" w:space="0" w:color="auto"/>
        <w:bottom w:val="none" w:sz="0" w:space="0" w:color="auto"/>
        <w:right w:val="none" w:sz="0" w:space="0" w:color="auto"/>
      </w:divBdr>
    </w:div>
    <w:div w:id="1818106269">
      <w:bodyDiv w:val="1"/>
      <w:marLeft w:val="0"/>
      <w:marRight w:val="0"/>
      <w:marTop w:val="0"/>
      <w:marBottom w:val="0"/>
      <w:divBdr>
        <w:top w:val="none" w:sz="0" w:space="0" w:color="auto"/>
        <w:left w:val="none" w:sz="0" w:space="0" w:color="auto"/>
        <w:bottom w:val="none" w:sz="0" w:space="0" w:color="auto"/>
        <w:right w:val="none" w:sz="0" w:space="0" w:color="auto"/>
      </w:divBdr>
    </w:div>
    <w:div w:id="1848447349">
      <w:bodyDiv w:val="1"/>
      <w:marLeft w:val="0"/>
      <w:marRight w:val="0"/>
      <w:marTop w:val="0"/>
      <w:marBottom w:val="0"/>
      <w:divBdr>
        <w:top w:val="none" w:sz="0" w:space="0" w:color="auto"/>
        <w:left w:val="none" w:sz="0" w:space="0" w:color="auto"/>
        <w:bottom w:val="none" w:sz="0" w:space="0" w:color="auto"/>
        <w:right w:val="none" w:sz="0" w:space="0" w:color="auto"/>
      </w:divBdr>
    </w:div>
    <w:div w:id="1866097069">
      <w:bodyDiv w:val="1"/>
      <w:marLeft w:val="0"/>
      <w:marRight w:val="0"/>
      <w:marTop w:val="0"/>
      <w:marBottom w:val="0"/>
      <w:divBdr>
        <w:top w:val="none" w:sz="0" w:space="0" w:color="auto"/>
        <w:left w:val="none" w:sz="0" w:space="0" w:color="auto"/>
        <w:bottom w:val="none" w:sz="0" w:space="0" w:color="auto"/>
        <w:right w:val="none" w:sz="0" w:space="0" w:color="auto"/>
      </w:divBdr>
    </w:div>
    <w:div w:id="1963220531">
      <w:bodyDiv w:val="1"/>
      <w:marLeft w:val="0"/>
      <w:marRight w:val="0"/>
      <w:marTop w:val="0"/>
      <w:marBottom w:val="0"/>
      <w:divBdr>
        <w:top w:val="none" w:sz="0" w:space="0" w:color="auto"/>
        <w:left w:val="none" w:sz="0" w:space="0" w:color="auto"/>
        <w:bottom w:val="none" w:sz="0" w:space="0" w:color="auto"/>
        <w:right w:val="none" w:sz="0" w:space="0" w:color="auto"/>
      </w:divBdr>
    </w:div>
    <w:div w:id="1988656985">
      <w:bodyDiv w:val="1"/>
      <w:marLeft w:val="0"/>
      <w:marRight w:val="0"/>
      <w:marTop w:val="0"/>
      <w:marBottom w:val="0"/>
      <w:divBdr>
        <w:top w:val="none" w:sz="0" w:space="0" w:color="auto"/>
        <w:left w:val="none" w:sz="0" w:space="0" w:color="auto"/>
        <w:bottom w:val="none" w:sz="0" w:space="0" w:color="auto"/>
        <w:right w:val="none" w:sz="0" w:space="0" w:color="auto"/>
      </w:divBdr>
      <w:divsChild>
        <w:div w:id="488864116">
          <w:marLeft w:val="0"/>
          <w:marRight w:val="0"/>
          <w:marTop w:val="0"/>
          <w:marBottom w:val="0"/>
          <w:divBdr>
            <w:top w:val="none" w:sz="0" w:space="0" w:color="auto"/>
            <w:left w:val="none" w:sz="0" w:space="0" w:color="auto"/>
            <w:bottom w:val="none" w:sz="0" w:space="0" w:color="auto"/>
            <w:right w:val="none" w:sz="0" w:space="0" w:color="auto"/>
          </w:divBdr>
        </w:div>
      </w:divsChild>
    </w:div>
    <w:div w:id="1989355653">
      <w:bodyDiv w:val="1"/>
      <w:marLeft w:val="0"/>
      <w:marRight w:val="0"/>
      <w:marTop w:val="0"/>
      <w:marBottom w:val="0"/>
      <w:divBdr>
        <w:top w:val="none" w:sz="0" w:space="0" w:color="auto"/>
        <w:left w:val="none" w:sz="0" w:space="0" w:color="auto"/>
        <w:bottom w:val="none" w:sz="0" w:space="0" w:color="auto"/>
        <w:right w:val="none" w:sz="0" w:space="0" w:color="auto"/>
      </w:divBdr>
    </w:div>
    <w:div w:id="2018069472">
      <w:bodyDiv w:val="1"/>
      <w:marLeft w:val="0"/>
      <w:marRight w:val="0"/>
      <w:marTop w:val="0"/>
      <w:marBottom w:val="0"/>
      <w:divBdr>
        <w:top w:val="none" w:sz="0" w:space="0" w:color="auto"/>
        <w:left w:val="none" w:sz="0" w:space="0" w:color="auto"/>
        <w:bottom w:val="none" w:sz="0" w:space="0" w:color="auto"/>
        <w:right w:val="none" w:sz="0" w:space="0" w:color="auto"/>
      </w:divBdr>
    </w:div>
    <w:div w:id="2063402410">
      <w:bodyDiv w:val="1"/>
      <w:marLeft w:val="0"/>
      <w:marRight w:val="0"/>
      <w:marTop w:val="0"/>
      <w:marBottom w:val="0"/>
      <w:divBdr>
        <w:top w:val="none" w:sz="0" w:space="0" w:color="auto"/>
        <w:left w:val="none" w:sz="0" w:space="0" w:color="auto"/>
        <w:bottom w:val="none" w:sz="0" w:space="0" w:color="auto"/>
        <w:right w:val="none" w:sz="0" w:space="0" w:color="auto"/>
      </w:divBdr>
    </w:div>
    <w:div w:id="2063554623">
      <w:bodyDiv w:val="1"/>
      <w:marLeft w:val="0"/>
      <w:marRight w:val="0"/>
      <w:marTop w:val="0"/>
      <w:marBottom w:val="0"/>
      <w:divBdr>
        <w:top w:val="none" w:sz="0" w:space="0" w:color="auto"/>
        <w:left w:val="none" w:sz="0" w:space="0" w:color="auto"/>
        <w:bottom w:val="none" w:sz="0" w:space="0" w:color="auto"/>
        <w:right w:val="none" w:sz="0" w:space="0" w:color="auto"/>
      </w:divBdr>
    </w:div>
    <w:div w:id="2074768488">
      <w:bodyDiv w:val="1"/>
      <w:marLeft w:val="0"/>
      <w:marRight w:val="0"/>
      <w:marTop w:val="0"/>
      <w:marBottom w:val="0"/>
      <w:divBdr>
        <w:top w:val="none" w:sz="0" w:space="0" w:color="auto"/>
        <w:left w:val="none" w:sz="0" w:space="0" w:color="auto"/>
        <w:bottom w:val="none" w:sz="0" w:space="0" w:color="auto"/>
        <w:right w:val="none" w:sz="0" w:space="0" w:color="auto"/>
      </w:divBdr>
    </w:div>
    <w:div w:id="2081753016">
      <w:bodyDiv w:val="1"/>
      <w:marLeft w:val="0"/>
      <w:marRight w:val="0"/>
      <w:marTop w:val="0"/>
      <w:marBottom w:val="0"/>
      <w:divBdr>
        <w:top w:val="none" w:sz="0" w:space="0" w:color="auto"/>
        <w:left w:val="none" w:sz="0" w:space="0" w:color="auto"/>
        <w:bottom w:val="none" w:sz="0" w:space="0" w:color="auto"/>
        <w:right w:val="none" w:sz="0" w:space="0" w:color="auto"/>
      </w:divBdr>
    </w:div>
    <w:div w:id="212187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airobiestudio.com/blog/tendencias-de-diseno-web-para-2026-guia-completa-para-disenar-experiencias-modernas-rapidas-y-accesibles" TargetMode="Externa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s://getbootstrap.com/docs/5.3/getting-started/introduc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https://conecta.tec.mx/es/noticias/nacional/institucional/que-es-el-analisis-foda-y-para-que-sirve" TargetMode="External"/><Relationship Id="rId25" Type="http://schemas.openxmlformats.org/officeDocument/2006/relationships/hyperlink" Target="https://www.google.com/search?q=http://www.mppp.gob.ve/wp-content/uploads/2019/04/Plan-de-la-Patria-2019-2025.pdf" TargetMode="External"/><Relationship Id="rId2" Type="http://schemas.openxmlformats.org/officeDocument/2006/relationships/numbering" Target="numbering.xml"/><Relationship Id="rId16" Type="http://schemas.openxmlformats.org/officeDocument/2006/relationships/hyperlink" Target="https://mountain.pe/recursos/attachments/article/168/Investigacion-Accion-Participativa-IAP-Zapata-y-Rondan.pdf" TargetMode="External"/><Relationship Id="rId20" Type="http://schemas.openxmlformats.org/officeDocument/2006/relationships/hyperlink" Target="https://www.tutorialesprogramacionya.com/metodologiasdedesarrollo/modelostradicionales/tema11.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enezuela.justia.com/federales/leyes/ley-para-el-control-de-los-casinos-salas-de-bingo-y-maquinas-traganiqueles/gdo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gr.gob.ve/assets/pdf/leyes/Constitucion.pdf" TargetMode="External"/><Relationship Id="rId28" Type="http://schemas.openxmlformats.org/officeDocument/2006/relationships/image" Target="media/image11.png"/><Relationship Id="rId10" Type="http://schemas.openxmlformats.org/officeDocument/2006/relationships/image" Target="media/image3.jpeg"/><Relationship Id="rId19" Type="http://schemas.openxmlformats.org/officeDocument/2006/relationships/hyperlink" Target="http://kreatico.com/ux-ui-2025-las-claves-del-diseno-centrado-en-el-usuario-que-conviert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sambleanacional.gob.ve/leyes/sancionadas/ley-especial-contra-los-delitos-informaticos" TargetMode="External"/><Relationship Id="rId27" Type="http://schemas.openxmlformats.org/officeDocument/2006/relationships/image" Target="media/image1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E7D64-6BFA-4E58-B043-8B75BFDD1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44</Pages>
  <Words>8537</Words>
  <Characters>46958</Characters>
  <Application>Microsoft Office Word</Application>
  <DocSecurity>0</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josemithhenriquez20@gmail.com</dc:creator>
  <cp:keywords/>
  <dc:description/>
  <cp:lastModifiedBy>Josemith Henrriquez</cp:lastModifiedBy>
  <cp:revision>116</cp:revision>
  <dcterms:created xsi:type="dcterms:W3CDTF">2026-03-11T22:50:00Z</dcterms:created>
  <dcterms:modified xsi:type="dcterms:W3CDTF">2026-04-16T00:31:00Z</dcterms:modified>
</cp:coreProperties>
</file>