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071565" w:rsidR="00071565" w:rsidP="00071565" w:rsidRDefault="00071565" w14:paraId="7F16FE44" w14:textId="77777777">
      <w:pPr>
        <w:spacing w:after="60"/>
        <w:rPr>
          <w:rFonts w:ascii="Times New Roman" w:hAnsi="Times New Roman" w:eastAsia="Times New Roman" w:cs="Times New Roman"/>
        </w:rPr>
      </w:pPr>
      <w:r w:rsidRPr="00071565">
        <w:rPr>
          <w:rFonts w:ascii="Arial" w:hAnsi="Arial" w:eastAsia="Times New Roman" w:cs="Arial"/>
          <w:color w:val="000000"/>
          <w:sz w:val="52"/>
          <w:szCs w:val="52"/>
        </w:rPr>
        <w:t xml:space="preserve">PII/Sensitive Information Identification </w:t>
      </w:r>
      <w:proofErr w:type="gramStart"/>
      <w:r w:rsidRPr="00071565">
        <w:rPr>
          <w:rFonts w:ascii="Arial" w:hAnsi="Arial" w:eastAsia="Times New Roman" w:cs="Arial"/>
          <w:color w:val="000000"/>
          <w:sz w:val="52"/>
          <w:szCs w:val="52"/>
        </w:rPr>
        <w:t>-  Capstone</w:t>
      </w:r>
      <w:proofErr w:type="gramEnd"/>
      <w:r w:rsidRPr="00071565">
        <w:rPr>
          <w:rFonts w:ascii="Arial" w:hAnsi="Arial" w:eastAsia="Times New Roman" w:cs="Arial"/>
          <w:color w:val="000000"/>
          <w:sz w:val="52"/>
          <w:szCs w:val="52"/>
        </w:rPr>
        <w:t xml:space="preserve"> Project</w:t>
      </w:r>
    </w:p>
    <w:p w:rsidRPr="00071565" w:rsidR="00071565" w:rsidP="00071565" w:rsidRDefault="00071565" w14:paraId="30257422" w14:textId="77777777">
      <w:pPr>
        <w:rPr>
          <w:rFonts w:ascii="Times New Roman" w:hAnsi="Times New Roman" w:eastAsia="Times New Roman" w:cs="Times New Roman"/>
        </w:rPr>
      </w:pPr>
      <w:r w:rsidRPr="00071565">
        <w:rPr>
          <w:rFonts w:ascii="Arial" w:hAnsi="Arial" w:eastAsia="Times New Roman" w:cs="Arial"/>
          <w:color w:val="000000"/>
          <w:sz w:val="22"/>
          <w:szCs w:val="22"/>
        </w:rPr>
        <w:t>This document serves as a place to gather relevant background literature and data sources, as well as a place to document proposal ideas and discussion. </w:t>
      </w:r>
    </w:p>
    <w:p w:rsidRPr="00071565" w:rsidR="00071565" w:rsidP="00071565" w:rsidRDefault="00071565" w14:paraId="27E518E4" w14:textId="77777777">
      <w:pPr>
        <w:rPr>
          <w:rFonts w:ascii="Times New Roman" w:hAnsi="Times New Roman" w:eastAsia="Times New Roman" w:cs="Times New Roman"/>
        </w:rPr>
      </w:pPr>
    </w:p>
    <w:p w:rsidRPr="00071565" w:rsidR="00071565" w:rsidP="00071565" w:rsidRDefault="00071565" w14:paraId="1AF8A2D2" w14:textId="77777777">
      <w:pPr>
        <w:rPr>
          <w:rFonts w:ascii="Times New Roman" w:hAnsi="Times New Roman" w:eastAsia="Times New Roman" w:cs="Times New Roman"/>
        </w:rPr>
      </w:pPr>
      <w:r w:rsidRPr="00071565">
        <w:rPr>
          <w:rFonts w:ascii="Arial" w:hAnsi="Arial" w:eastAsia="Times New Roman" w:cs="Arial"/>
          <w:color w:val="000000"/>
          <w:sz w:val="22"/>
          <w:szCs w:val="22"/>
        </w:rPr>
        <w:t>Please feel free to add resources, make comments, and edit sections. </w:t>
      </w:r>
    </w:p>
    <w:p w:rsidRPr="00071565" w:rsidR="00071565" w:rsidP="00071565" w:rsidRDefault="00071565" w14:paraId="4F8B0A69" w14:textId="77777777">
      <w:pPr>
        <w:rPr>
          <w:rFonts w:ascii="Times New Roman" w:hAnsi="Times New Roman" w:eastAsia="Times New Roman" w:cs="Times New Roman"/>
        </w:rPr>
      </w:pPr>
    </w:p>
    <w:p w:rsidRPr="00071565" w:rsidR="00071565" w:rsidP="00071565" w:rsidRDefault="00071565" w14:paraId="241B39DC" w14:textId="77777777">
      <w:pPr>
        <w:spacing w:before="400" w:after="120"/>
        <w:outlineLvl w:val="0"/>
        <w:rPr>
          <w:rFonts w:ascii="Times New Roman" w:hAnsi="Times New Roman" w:eastAsia="Times New Roman" w:cs="Times New Roman"/>
          <w:b/>
          <w:bCs/>
          <w:kern w:val="36"/>
          <w:sz w:val="48"/>
          <w:szCs w:val="48"/>
        </w:rPr>
      </w:pPr>
      <w:r w:rsidRPr="00071565">
        <w:rPr>
          <w:rFonts w:ascii="Arial" w:hAnsi="Arial" w:eastAsia="Times New Roman" w:cs="Arial"/>
          <w:color w:val="000000"/>
          <w:kern w:val="36"/>
          <w:sz w:val="40"/>
          <w:szCs w:val="40"/>
        </w:rPr>
        <w:t>Background Literature</w:t>
      </w:r>
    </w:p>
    <w:p w:rsidRPr="00071565" w:rsidR="00071565" w:rsidP="00071565" w:rsidRDefault="00071565" w14:paraId="43876CFC" w14:textId="77777777">
      <w:pPr>
        <w:rPr>
          <w:rFonts w:ascii="Times New Roman" w:hAnsi="Times New Roman" w:eastAsia="Times New Roman" w:cs="Times New Roman"/>
        </w:rPr>
      </w:pPr>
      <w:r w:rsidRPr="00071565">
        <w:rPr>
          <w:rFonts w:ascii="Arial" w:hAnsi="Arial" w:eastAsia="Times New Roman" w:cs="Arial"/>
          <w:color w:val="000000"/>
          <w:sz w:val="22"/>
          <w:szCs w:val="22"/>
        </w:rPr>
        <w:t xml:space="preserve">This section captures any relevant background literature for the project. We have broken this up into two sections, non-technical </w:t>
      </w:r>
      <w:proofErr w:type="gramStart"/>
      <w:r w:rsidRPr="00071565">
        <w:rPr>
          <w:rFonts w:ascii="Arial" w:hAnsi="Arial" w:eastAsia="Times New Roman" w:cs="Arial"/>
          <w:color w:val="000000"/>
          <w:sz w:val="22"/>
          <w:szCs w:val="22"/>
        </w:rPr>
        <w:t>background</w:t>
      </w:r>
      <w:proofErr w:type="gramEnd"/>
      <w:r w:rsidRPr="00071565">
        <w:rPr>
          <w:rFonts w:ascii="Arial" w:hAnsi="Arial" w:eastAsia="Times New Roman" w:cs="Arial"/>
          <w:color w:val="000000"/>
          <w:sz w:val="22"/>
          <w:szCs w:val="22"/>
        </w:rPr>
        <w:t xml:space="preserve"> and ML/Stats/Technical background literature.</w:t>
      </w:r>
    </w:p>
    <w:p w:rsidRPr="00071565" w:rsidR="00071565" w:rsidP="00071565" w:rsidRDefault="00071565" w14:paraId="3D6CE500" w14:textId="77777777">
      <w:pPr>
        <w:rPr>
          <w:rFonts w:ascii="Times New Roman" w:hAnsi="Times New Roman" w:eastAsia="Times New Roman" w:cs="Times New Roman"/>
        </w:rPr>
      </w:pPr>
    </w:p>
    <w:p w:rsidRPr="00071565" w:rsidR="00071565" w:rsidP="00071565" w:rsidRDefault="00071565" w14:paraId="159A0898" w14:textId="77777777">
      <w:pPr>
        <w:spacing w:before="360" w:after="120"/>
        <w:outlineLvl w:val="1"/>
        <w:rPr>
          <w:rFonts w:ascii="Times New Roman" w:hAnsi="Times New Roman" w:eastAsia="Times New Roman" w:cs="Times New Roman"/>
          <w:b/>
          <w:bCs/>
          <w:sz w:val="36"/>
          <w:szCs w:val="36"/>
        </w:rPr>
      </w:pPr>
      <w:r w:rsidRPr="00071565">
        <w:rPr>
          <w:rFonts w:ascii="Arial" w:hAnsi="Arial" w:eastAsia="Times New Roman" w:cs="Arial"/>
          <w:color w:val="000000"/>
          <w:sz w:val="32"/>
          <w:szCs w:val="32"/>
        </w:rPr>
        <w:t>Non-Technical Lit Review:</w:t>
      </w:r>
    </w:p>
    <w:p w:rsidRPr="00071565" w:rsidR="00071565" w:rsidP="00071565" w:rsidRDefault="00071565" w14:paraId="51486FA8" w14:textId="77777777">
      <w:pPr>
        <w:numPr>
          <w:ilvl w:val="0"/>
          <w:numId w:val="1"/>
        </w:numPr>
        <w:textAlignment w:val="baseline"/>
        <w:rPr>
          <w:rFonts w:ascii="Arial" w:hAnsi="Arial" w:eastAsia="Times New Roman" w:cs="Arial"/>
          <w:color w:val="000000"/>
          <w:sz w:val="22"/>
          <w:szCs w:val="22"/>
        </w:rPr>
      </w:pPr>
      <w:r w:rsidRPr="00071565">
        <w:rPr>
          <w:rFonts w:ascii="Arial" w:hAnsi="Arial" w:eastAsia="Times New Roman" w:cs="Arial"/>
          <w:color w:val="000000"/>
          <w:sz w:val="22"/>
          <w:szCs w:val="22"/>
        </w:rPr>
        <w:t>Commercial text extraction and PII detection services:</w:t>
      </w:r>
    </w:p>
    <w:p w:rsidRPr="00071565" w:rsidR="00071565" w:rsidP="00071565" w:rsidRDefault="00071565" w14:paraId="62F061F6" w14:textId="77777777">
      <w:pPr>
        <w:numPr>
          <w:ilvl w:val="1"/>
          <w:numId w:val="1"/>
        </w:numPr>
        <w:textAlignment w:val="baseline"/>
        <w:rPr>
          <w:rFonts w:ascii="Arial" w:hAnsi="Arial" w:eastAsia="Times New Roman" w:cs="Arial"/>
          <w:color w:val="000000"/>
          <w:sz w:val="22"/>
          <w:szCs w:val="22"/>
        </w:rPr>
      </w:pPr>
      <w:r w:rsidRPr="00071565">
        <w:rPr>
          <w:rFonts w:ascii="Arial" w:hAnsi="Arial" w:eastAsia="Times New Roman" w:cs="Arial"/>
          <w:color w:val="000000"/>
          <w:sz w:val="22"/>
          <w:szCs w:val="22"/>
        </w:rPr>
        <w:t xml:space="preserve">Micro Focus IDOL: </w:t>
      </w:r>
      <w:hyperlink w:history="1" r:id="rId5">
        <w:r w:rsidRPr="00071565">
          <w:rPr>
            <w:rFonts w:ascii="Arial" w:hAnsi="Arial" w:eastAsia="Times New Roman" w:cs="Arial"/>
            <w:color w:val="1155CC"/>
            <w:sz w:val="23"/>
            <w:szCs w:val="23"/>
            <w:shd w:val="clear" w:color="auto" w:fill="F8F8F8"/>
          </w:rPr>
          <w:t>https://www.microfocus.com/documentation/idol/IDOL_12_8/KeyviewFilterSDK_12.8_Documentation/Guides/pdf/KeyViewFilterSDK_12.8_CProgramming.pdf</w:t>
        </w:r>
      </w:hyperlink>
      <w:r w:rsidRPr="00071565">
        <w:rPr>
          <w:rFonts w:ascii="Arial" w:hAnsi="Arial" w:eastAsia="Times New Roman" w:cs="Arial"/>
          <w:color w:val="1D1C1D"/>
          <w:sz w:val="23"/>
          <w:szCs w:val="23"/>
          <w:shd w:val="clear" w:color="auto" w:fill="F8F8F8"/>
        </w:rPr>
        <w:t xml:space="preserve">  and </w:t>
      </w:r>
      <w:hyperlink w:history="1" r:id="rId6">
        <w:r w:rsidRPr="00071565">
          <w:rPr>
            <w:rFonts w:ascii="Arial" w:hAnsi="Arial" w:eastAsia="Times New Roman" w:cs="Arial"/>
            <w:color w:val="1155CC"/>
            <w:sz w:val="23"/>
            <w:szCs w:val="23"/>
            <w:u w:val="single"/>
            <w:shd w:val="clear" w:color="auto" w:fill="F8F8F8"/>
          </w:rPr>
          <w:t>https://www.microfocus.com/documentation/idol/IDOL_12_8/EductionSDK_12.8_Documentation/Guides/pdf/Eduction_12.8_UserProgramming_en.pdf</w:t>
        </w:r>
      </w:hyperlink>
      <w:r w:rsidRPr="00071565">
        <w:rPr>
          <w:rFonts w:ascii="Arial" w:hAnsi="Arial" w:eastAsia="Times New Roman" w:cs="Arial"/>
          <w:color w:val="1D1C1D"/>
          <w:sz w:val="23"/>
          <w:szCs w:val="23"/>
          <w:shd w:val="clear" w:color="auto" w:fill="F8F8F8"/>
        </w:rPr>
        <w:t> </w:t>
      </w:r>
    </w:p>
    <w:p w:rsidRPr="00071565" w:rsidR="00071565" w:rsidP="00071565" w:rsidRDefault="00071565" w14:paraId="3AEB03B8" w14:textId="77777777">
      <w:pPr>
        <w:numPr>
          <w:ilvl w:val="1"/>
          <w:numId w:val="1"/>
        </w:numPr>
        <w:textAlignment w:val="baseline"/>
        <w:rPr>
          <w:rFonts w:ascii="Arial" w:hAnsi="Arial" w:eastAsia="Times New Roman" w:cs="Arial"/>
          <w:color w:val="1D1C1D"/>
          <w:sz w:val="23"/>
          <w:szCs w:val="23"/>
        </w:rPr>
      </w:pPr>
      <w:r w:rsidRPr="00071565">
        <w:rPr>
          <w:rFonts w:ascii="Arial" w:hAnsi="Arial" w:eastAsia="Times New Roman" w:cs="Arial"/>
          <w:color w:val="1D1C1D"/>
          <w:sz w:val="23"/>
          <w:szCs w:val="23"/>
          <w:shd w:val="clear" w:color="auto" w:fill="F8F8F8"/>
        </w:rPr>
        <w:t xml:space="preserve">PII Tools: </w:t>
      </w:r>
      <w:hyperlink w:history="1" r:id="rId7">
        <w:r w:rsidRPr="00071565">
          <w:rPr>
            <w:rFonts w:ascii="Arial" w:hAnsi="Arial" w:eastAsia="Times New Roman" w:cs="Arial"/>
            <w:color w:val="1155CC"/>
            <w:sz w:val="23"/>
            <w:szCs w:val="23"/>
            <w:u w:val="single"/>
            <w:shd w:val="clear" w:color="auto" w:fill="F8F8F8"/>
          </w:rPr>
          <w:t>https://documentation.pii-tools.com/</w:t>
        </w:r>
      </w:hyperlink>
      <w:r w:rsidRPr="00071565">
        <w:rPr>
          <w:rFonts w:ascii="Arial" w:hAnsi="Arial" w:eastAsia="Times New Roman" w:cs="Arial"/>
          <w:color w:val="1D1C1D"/>
          <w:sz w:val="23"/>
          <w:szCs w:val="23"/>
          <w:shd w:val="clear" w:color="auto" w:fill="F8F8F8"/>
        </w:rPr>
        <w:t> </w:t>
      </w:r>
    </w:p>
    <w:p w:rsidRPr="00071565" w:rsidR="00071565" w:rsidP="00071565" w:rsidRDefault="00071565" w14:paraId="64FA6C27" w14:textId="77777777">
      <w:pPr>
        <w:numPr>
          <w:ilvl w:val="1"/>
          <w:numId w:val="1"/>
        </w:numPr>
        <w:textAlignment w:val="baseline"/>
        <w:rPr>
          <w:rFonts w:ascii="Arial" w:hAnsi="Arial" w:eastAsia="Times New Roman" w:cs="Arial"/>
          <w:color w:val="1D1C1D"/>
          <w:sz w:val="23"/>
          <w:szCs w:val="23"/>
        </w:rPr>
      </w:pPr>
      <w:r w:rsidRPr="00071565">
        <w:rPr>
          <w:rFonts w:ascii="Arial" w:hAnsi="Arial" w:eastAsia="Times New Roman" w:cs="Arial"/>
          <w:color w:val="1D1C1D"/>
          <w:sz w:val="23"/>
          <w:szCs w:val="23"/>
          <w:shd w:val="clear" w:color="auto" w:fill="F8F8F8"/>
        </w:rPr>
        <w:t xml:space="preserve">AWS: </w:t>
      </w:r>
      <w:hyperlink w:history="1" r:id="rId8">
        <w:r w:rsidRPr="00071565">
          <w:rPr>
            <w:rFonts w:ascii="Arial" w:hAnsi="Arial" w:eastAsia="Times New Roman" w:cs="Arial"/>
            <w:color w:val="1155CC"/>
            <w:sz w:val="23"/>
            <w:szCs w:val="23"/>
            <w:u w:val="single"/>
            <w:shd w:val="clear" w:color="auto" w:fill="F8F8F8"/>
          </w:rPr>
          <w:t>https://docs.aws.amazon.com/comprehend/latest/dg/how-pii.html</w:t>
        </w:r>
      </w:hyperlink>
      <w:r w:rsidRPr="00071565">
        <w:rPr>
          <w:rFonts w:ascii="Arial" w:hAnsi="Arial" w:eastAsia="Times New Roman" w:cs="Arial"/>
          <w:color w:val="1D1C1D"/>
          <w:sz w:val="23"/>
          <w:szCs w:val="23"/>
          <w:shd w:val="clear" w:color="auto" w:fill="F8F8F8"/>
        </w:rPr>
        <w:t> </w:t>
      </w:r>
    </w:p>
    <w:p w:rsidRPr="00071565" w:rsidR="00071565" w:rsidP="00071565" w:rsidRDefault="00071565" w14:paraId="76140ADA" w14:textId="77777777">
      <w:pPr>
        <w:numPr>
          <w:ilvl w:val="1"/>
          <w:numId w:val="1"/>
        </w:numPr>
        <w:textAlignment w:val="baseline"/>
        <w:rPr>
          <w:rFonts w:ascii="Arial" w:hAnsi="Arial" w:eastAsia="Times New Roman" w:cs="Arial"/>
          <w:color w:val="1D1C1D"/>
          <w:sz w:val="23"/>
          <w:szCs w:val="23"/>
        </w:rPr>
      </w:pPr>
      <w:r w:rsidRPr="00071565">
        <w:rPr>
          <w:rFonts w:ascii="Arial" w:hAnsi="Arial" w:eastAsia="Times New Roman" w:cs="Arial"/>
          <w:color w:val="1D1C1D"/>
          <w:sz w:val="23"/>
          <w:szCs w:val="23"/>
          <w:shd w:val="clear" w:color="auto" w:fill="F8F8F8"/>
        </w:rPr>
        <w:t xml:space="preserve">Google: </w:t>
      </w:r>
      <w:hyperlink w:history="1" w:anchor="section-5" r:id="rId9">
        <w:r w:rsidRPr="00071565">
          <w:rPr>
            <w:rFonts w:ascii="Arial" w:hAnsi="Arial" w:eastAsia="Times New Roman" w:cs="Arial"/>
            <w:color w:val="1155CC"/>
            <w:sz w:val="23"/>
            <w:szCs w:val="23"/>
            <w:u w:val="single"/>
            <w:shd w:val="clear" w:color="auto" w:fill="F8F8F8"/>
          </w:rPr>
          <w:t>https://cloud.google.com/dlp#section-5</w:t>
        </w:r>
      </w:hyperlink>
      <w:r w:rsidRPr="00071565">
        <w:rPr>
          <w:rFonts w:ascii="Arial" w:hAnsi="Arial" w:eastAsia="Times New Roman" w:cs="Arial"/>
          <w:color w:val="1D1C1D"/>
          <w:sz w:val="23"/>
          <w:szCs w:val="23"/>
          <w:shd w:val="clear" w:color="auto" w:fill="F8F8F8"/>
        </w:rPr>
        <w:t> </w:t>
      </w:r>
    </w:p>
    <w:p w:rsidRPr="00071565" w:rsidR="00071565" w:rsidP="00071565" w:rsidRDefault="00071565" w14:paraId="79F1429B" w14:textId="77777777">
      <w:pPr>
        <w:numPr>
          <w:ilvl w:val="1"/>
          <w:numId w:val="1"/>
        </w:numPr>
        <w:textAlignment w:val="baseline"/>
        <w:rPr>
          <w:rFonts w:ascii="Arial" w:hAnsi="Arial" w:eastAsia="Times New Roman" w:cs="Arial"/>
          <w:color w:val="1D1C1D"/>
          <w:sz w:val="23"/>
          <w:szCs w:val="23"/>
        </w:rPr>
      </w:pPr>
      <w:proofErr w:type="gramStart"/>
      <w:r w:rsidRPr="00071565">
        <w:rPr>
          <w:rFonts w:ascii="Arial" w:hAnsi="Arial" w:eastAsia="Times New Roman" w:cs="Arial"/>
          <w:color w:val="1D1C1D"/>
          <w:sz w:val="23"/>
          <w:szCs w:val="23"/>
          <w:shd w:val="clear" w:color="auto" w:fill="F8F8F8"/>
        </w:rPr>
        <w:t>Microsoft :</w:t>
      </w:r>
      <w:proofErr w:type="gramEnd"/>
      <w:r w:rsidRPr="00071565">
        <w:rPr>
          <w:rFonts w:ascii="Arial" w:hAnsi="Arial" w:eastAsia="Times New Roman" w:cs="Arial"/>
          <w:color w:val="1D1C1D"/>
          <w:sz w:val="23"/>
          <w:szCs w:val="23"/>
          <w:shd w:val="clear" w:color="auto" w:fill="F8F8F8"/>
        </w:rPr>
        <w:t xml:space="preserve"> </w:t>
      </w:r>
      <w:hyperlink w:history="1" r:id="rId10">
        <w:r w:rsidRPr="00071565">
          <w:rPr>
            <w:rFonts w:ascii="Arial" w:hAnsi="Arial" w:eastAsia="Times New Roman" w:cs="Arial"/>
            <w:color w:val="1155CC"/>
            <w:sz w:val="23"/>
            <w:szCs w:val="23"/>
            <w:u w:val="single"/>
            <w:shd w:val="clear" w:color="auto" w:fill="F8F8F8"/>
          </w:rPr>
          <w:t>https://docs.microsoft.com/en-us/azure/search/cognitive-search-skill-pii-detection</w:t>
        </w:r>
      </w:hyperlink>
      <w:r w:rsidRPr="00071565">
        <w:rPr>
          <w:rFonts w:ascii="Arial" w:hAnsi="Arial" w:eastAsia="Times New Roman" w:cs="Arial"/>
          <w:color w:val="1D1C1D"/>
          <w:sz w:val="23"/>
          <w:szCs w:val="23"/>
          <w:shd w:val="clear" w:color="auto" w:fill="F8F8F8"/>
        </w:rPr>
        <w:t> </w:t>
      </w:r>
    </w:p>
    <w:p w:rsidRPr="00071565" w:rsidR="00071565" w:rsidP="00071565" w:rsidRDefault="00071565" w14:paraId="3795266D" w14:textId="77777777">
      <w:pPr>
        <w:numPr>
          <w:ilvl w:val="1"/>
          <w:numId w:val="1"/>
        </w:numPr>
        <w:textAlignment w:val="baseline"/>
        <w:rPr>
          <w:rFonts w:ascii="Arial" w:hAnsi="Arial" w:eastAsia="Times New Roman" w:cs="Arial"/>
          <w:color w:val="1D1C1D"/>
          <w:sz w:val="23"/>
          <w:szCs w:val="23"/>
        </w:rPr>
      </w:pPr>
      <w:r w:rsidRPr="00071565">
        <w:rPr>
          <w:rFonts w:ascii="Arial" w:hAnsi="Arial" w:eastAsia="Times New Roman" w:cs="Arial"/>
          <w:color w:val="1D1C1D"/>
          <w:sz w:val="23"/>
          <w:szCs w:val="23"/>
          <w:shd w:val="clear" w:color="auto" w:fill="F8F8F8"/>
        </w:rPr>
        <w:t xml:space="preserve">Gretel (Privacy Ops): </w:t>
      </w:r>
      <w:hyperlink w:history="1" r:id="rId11">
        <w:r w:rsidRPr="00071565">
          <w:rPr>
            <w:rFonts w:ascii="Arial" w:hAnsi="Arial" w:eastAsia="Times New Roman" w:cs="Arial"/>
            <w:color w:val="1155CC"/>
            <w:sz w:val="23"/>
            <w:szCs w:val="23"/>
            <w:u w:val="single"/>
            <w:shd w:val="clear" w:color="auto" w:fill="F8F8F8"/>
          </w:rPr>
          <w:t>https://gretel.ai/blog/automate-detecting-sensitive-personally-identifiable-information-pii-with-gretel</w:t>
        </w:r>
      </w:hyperlink>
      <w:r w:rsidRPr="00071565">
        <w:rPr>
          <w:rFonts w:ascii="Arial" w:hAnsi="Arial" w:eastAsia="Times New Roman" w:cs="Arial"/>
          <w:color w:val="1D1C1D"/>
          <w:sz w:val="23"/>
          <w:szCs w:val="23"/>
          <w:shd w:val="clear" w:color="auto" w:fill="F8F8F8"/>
        </w:rPr>
        <w:t> </w:t>
      </w:r>
    </w:p>
    <w:p w:rsidRPr="00071565" w:rsidR="00071565" w:rsidP="00071565" w:rsidRDefault="00071565" w14:paraId="6FEFEFA6" w14:textId="77777777">
      <w:pPr>
        <w:spacing w:before="360" w:after="120"/>
        <w:outlineLvl w:val="1"/>
        <w:rPr>
          <w:rFonts w:ascii="Times New Roman" w:hAnsi="Times New Roman" w:eastAsia="Times New Roman" w:cs="Times New Roman"/>
          <w:b/>
          <w:bCs/>
          <w:sz w:val="36"/>
          <w:szCs w:val="36"/>
        </w:rPr>
      </w:pPr>
      <w:r w:rsidRPr="00071565">
        <w:rPr>
          <w:rFonts w:ascii="Arial" w:hAnsi="Arial" w:eastAsia="Times New Roman" w:cs="Arial"/>
          <w:color w:val="000000"/>
          <w:sz w:val="32"/>
          <w:szCs w:val="32"/>
        </w:rPr>
        <w:t>Technical Lit Review:</w:t>
      </w:r>
    </w:p>
    <w:p w:rsidRPr="00071565" w:rsidR="00071565" w:rsidP="00071565" w:rsidRDefault="00071565" w14:paraId="62C99B27" w14:textId="77777777">
      <w:pPr>
        <w:rPr>
          <w:rFonts w:ascii="Times New Roman" w:hAnsi="Times New Roman" w:eastAsia="Times New Roman" w:cs="Times New Roman"/>
        </w:rPr>
      </w:pPr>
      <w:hyperlink w:history="1" r:id="rId12">
        <w:r w:rsidRPr="00071565">
          <w:rPr>
            <w:rFonts w:ascii="Arial" w:hAnsi="Arial" w:eastAsia="Times New Roman" w:cs="Arial"/>
            <w:color w:val="1155CC"/>
            <w:sz w:val="22"/>
            <w:szCs w:val="22"/>
            <w:u w:val="single"/>
          </w:rPr>
          <w:t>https://en.wikipedia.org/wiki/Named-entity_recognition</w:t>
        </w:r>
      </w:hyperlink>
    </w:p>
    <w:p w:rsidRPr="00071565" w:rsidR="00071565" w:rsidP="00071565" w:rsidRDefault="00071565" w14:paraId="6B521E14" w14:textId="77777777">
      <w:pPr>
        <w:rPr>
          <w:rFonts w:ascii="Times New Roman" w:hAnsi="Times New Roman" w:eastAsia="Times New Roman" w:cs="Times New Roman"/>
        </w:rPr>
      </w:pPr>
    </w:p>
    <w:p w:rsidRPr="00071565" w:rsidR="00071565" w:rsidP="00071565" w:rsidRDefault="00071565" w14:paraId="4858C938" w14:textId="77777777">
      <w:pPr>
        <w:rPr>
          <w:rFonts w:ascii="Times New Roman" w:hAnsi="Times New Roman" w:eastAsia="Times New Roman" w:cs="Times New Roman"/>
        </w:rPr>
      </w:pPr>
      <w:r w:rsidRPr="00071565">
        <w:rPr>
          <w:rFonts w:ascii="Arial" w:hAnsi="Arial" w:eastAsia="Times New Roman" w:cs="Arial"/>
          <w:color w:val="000000"/>
          <w:sz w:val="22"/>
          <w:szCs w:val="22"/>
        </w:rPr>
        <w:t>https://nlp.stanford.edu/software/CRF-NER.html</w:t>
      </w:r>
    </w:p>
    <w:p w:rsidRPr="00071565" w:rsidR="00071565" w:rsidP="00071565" w:rsidRDefault="00071565" w14:paraId="112C4F2D" w14:textId="77777777">
      <w:pPr>
        <w:spacing w:before="160"/>
        <w:rPr>
          <w:rFonts w:ascii="Times New Roman" w:hAnsi="Times New Roman" w:eastAsia="Times New Roman" w:cs="Times New Roman"/>
        </w:rPr>
      </w:pPr>
      <w:hyperlink w:history="1" r:id="rId13">
        <w:r w:rsidRPr="00071565">
          <w:rPr>
            <w:rFonts w:ascii="Arial" w:hAnsi="Arial" w:eastAsia="Times New Roman" w:cs="Arial"/>
            <w:color w:val="0000CC"/>
            <w:sz w:val="22"/>
            <w:szCs w:val="22"/>
            <w:u w:val="single"/>
          </w:rPr>
          <w:t>[1] [Dissertation Thesis] Detecting and Protecting Personally Identifiable Information through Machine Learning Techniques by Carlos Jorge Augusto Pereira da Silva</w:t>
        </w:r>
      </w:hyperlink>
    </w:p>
    <w:p w:rsidRPr="00071565" w:rsidR="00071565" w:rsidP="00071565" w:rsidRDefault="00071565" w14:paraId="6BE61F0D" w14:textId="77777777">
      <w:pPr>
        <w:spacing w:before="160"/>
        <w:rPr>
          <w:rFonts w:ascii="Times New Roman" w:hAnsi="Times New Roman" w:eastAsia="Times New Roman" w:cs="Times New Roman"/>
        </w:rPr>
      </w:pPr>
      <w:hyperlink w:history="1" r:id="rId14">
        <w:r w:rsidRPr="00071565">
          <w:rPr>
            <w:rFonts w:ascii="Arial" w:hAnsi="Arial" w:eastAsia="Times New Roman" w:cs="Arial"/>
            <w:color w:val="0000CC"/>
            <w:sz w:val="22"/>
            <w:szCs w:val="22"/>
            <w:u w:val="single"/>
          </w:rPr>
          <w:t>[2] The European Parliament and the Council of the European Union. Regulation (</w:t>
        </w:r>
        <w:proofErr w:type="spellStart"/>
        <w:r w:rsidRPr="00071565">
          <w:rPr>
            <w:rFonts w:ascii="Arial" w:hAnsi="Arial" w:eastAsia="Times New Roman" w:cs="Arial"/>
            <w:color w:val="0000CC"/>
            <w:sz w:val="22"/>
            <w:szCs w:val="22"/>
            <w:u w:val="single"/>
          </w:rPr>
          <w:t>eu</w:t>
        </w:r>
        <w:proofErr w:type="spellEnd"/>
        <w:r w:rsidRPr="00071565">
          <w:rPr>
            <w:rFonts w:ascii="Arial" w:hAnsi="Arial" w:eastAsia="Times New Roman" w:cs="Arial"/>
            <w:color w:val="0000CC"/>
            <w:sz w:val="22"/>
            <w:szCs w:val="22"/>
            <w:u w:val="single"/>
          </w:rPr>
          <w:t xml:space="preserve">) 2016/679 of the </w:t>
        </w:r>
        <w:proofErr w:type="spellStart"/>
        <w:r w:rsidRPr="00071565">
          <w:rPr>
            <w:rFonts w:ascii="Arial" w:hAnsi="Arial" w:eastAsia="Times New Roman" w:cs="Arial"/>
            <w:color w:val="0000CC"/>
            <w:sz w:val="22"/>
            <w:szCs w:val="22"/>
            <w:u w:val="single"/>
          </w:rPr>
          <w:t>european</w:t>
        </w:r>
        <w:proofErr w:type="spellEnd"/>
        <w:r w:rsidRPr="00071565">
          <w:rPr>
            <w:rFonts w:ascii="Arial" w:hAnsi="Arial" w:eastAsia="Times New Roman" w:cs="Arial"/>
            <w:color w:val="0000CC"/>
            <w:sz w:val="22"/>
            <w:szCs w:val="22"/>
            <w:u w:val="single"/>
          </w:rPr>
          <w:t xml:space="preserve"> parliament and of the council of 27 </w:t>
        </w:r>
        <w:proofErr w:type="spellStart"/>
        <w:r w:rsidRPr="00071565">
          <w:rPr>
            <w:rFonts w:ascii="Arial" w:hAnsi="Arial" w:eastAsia="Times New Roman" w:cs="Arial"/>
            <w:color w:val="0000CC"/>
            <w:sz w:val="22"/>
            <w:szCs w:val="22"/>
            <w:u w:val="single"/>
          </w:rPr>
          <w:t>april</w:t>
        </w:r>
        <w:proofErr w:type="spellEnd"/>
        <w:r w:rsidRPr="00071565">
          <w:rPr>
            <w:rFonts w:ascii="Arial" w:hAnsi="Arial" w:eastAsia="Times New Roman" w:cs="Arial"/>
            <w:color w:val="0000CC"/>
            <w:sz w:val="22"/>
            <w:szCs w:val="22"/>
            <w:u w:val="single"/>
          </w:rPr>
          <w:t xml:space="preserve"> 2016 on the protection of natural persons with regard to the processing of personal data and on the free movement of such </w:t>
        </w:r>
        <w:proofErr w:type="gramStart"/>
        <w:r w:rsidRPr="00071565">
          <w:rPr>
            <w:rFonts w:ascii="Arial" w:hAnsi="Arial" w:eastAsia="Times New Roman" w:cs="Arial"/>
            <w:color w:val="0000CC"/>
            <w:sz w:val="22"/>
            <w:szCs w:val="22"/>
            <w:u w:val="single"/>
          </w:rPr>
          <w:t>data, and</w:t>
        </w:r>
        <w:proofErr w:type="gramEnd"/>
        <w:r w:rsidRPr="00071565">
          <w:rPr>
            <w:rFonts w:ascii="Arial" w:hAnsi="Arial" w:eastAsia="Times New Roman" w:cs="Arial"/>
            <w:color w:val="0000CC"/>
            <w:sz w:val="22"/>
            <w:szCs w:val="22"/>
            <w:u w:val="single"/>
          </w:rPr>
          <w:t xml:space="preserve"> repealing directive 95/46/</w:t>
        </w:r>
        <w:proofErr w:type="spellStart"/>
        <w:r w:rsidRPr="00071565">
          <w:rPr>
            <w:rFonts w:ascii="Arial" w:hAnsi="Arial" w:eastAsia="Times New Roman" w:cs="Arial"/>
            <w:color w:val="0000CC"/>
            <w:sz w:val="22"/>
            <w:szCs w:val="22"/>
            <w:u w:val="single"/>
          </w:rPr>
          <w:t>ec</w:t>
        </w:r>
        <w:proofErr w:type="spellEnd"/>
        <w:r w:rsidRPr="00071565">
          <w:rPr>
            <w:rFonts w:ascii="Arial" w:hAnsi="Arial" w:eastAsia="Times New Roman" w:cs="Arial"/>
            <w:color w:val="0000CC"/>
            <w:sz w:val="22"/>
            <w:szCs w:val="22"/>
            <w:u w:val="single"/>
          </w:rPr>
          <w:t xml:space="preserve"> (general data protection regulation), 2016.</w:t>
        </w:r>
      </w:hyperlink>
    </w:p>
    <w:p w:rsidRPr="00071565" w:rsidR="00071565" w:rsidP="00071565" w:rsidRDefault="00071565" w14:paraId="76422E47" w14:textId="77777777">
      <w:pPr>
        <w:spacing w:before="160"/>
        <w:rPr>
          <w:rFonts w:ascii="Times New Roman" w:hAnsi="Times New Roman" w:eastAsia="Times New Roman" w:cs="Times New Roman"/>
        </w:rPr>
      </w:pPr>
      <w:hyperlink w:history="1" r:id="rId15">
        <w:r w:rsidRPr="00071565">
          <w:rPr>
            <w:rFonts w:ascii="Arial" w:hAnsi="Arial" w:eastAsia="Times New Roman" w:cs="Arial"/>
            <w:color w:val="0000CC"/>
            <w:sz w:val="22"/>
            <w:szCs w:val="22"/>
            <w:u w:val="single"/>
          </w:rPr>
          <w:t xml:space="preserve">[3] [Paper] </w:t>
        </w:r>
        <w:proofErr w:type="spellStart"/>
        <w:r w:rsidRPr="00071565">
          <w:rPr>
            <w:rFonts w:ascii="Arial" w:hAnsi="Arial" w:eastAsia="Times New Roman" w:cs="Arial"/>
            <w:color w:val="0000CC"/>
            <w:sz w:val="22"/>
            <w:szCs w:val="22"/>
            <w:u w:val="single"/>
          </w:rPr>
          <w:t>Ishna</w:t>
        </w:r>
        <w:proofErr w:type="spellEnd"/>
        <w:r w:rsidRPr="00071565">
          <w:rPr>
            <w:rFonts w:ascii="Arial" w:hAnsi="Arial" w:eastAsia="Times New Roman" w:cs="Arial"/>
            <w:color w:val="0000CC"/>
            <w:sz w:val="22"/>
            <w:szCs w:val="22"/>
            <w:u w:val="single"/>
          </w:rPr>
          <w:t xml:space="preserve"> </w:t>
        </w:r>
        <w:proofErr w:type="spellStart"/>
        <w:r w:rsidRPr="00071565">
          <w:rPr>
            <w:rFonts w:ascii="Arial" w:hAnsi="Arial" w:eastAsia="Times New Roman" w:cs="Arial"/>
            <w:color w:val="0000CC"/>
            <w:sz w:val="22"/>
            <w:szCs w:val="22"/>
            <w:u w:val="single"/>
          </w:rPr>
          <w:t>Neamatullah</w:t>
        </w:r>
        <w:proofErr w:type="spellEnd"/>
        <w:r w:rsidRPr="00071565">
          <w:rPr>
            <w:rFonts w:ascii="Arial" w:hAnsi="Arial" w:eastAsia="Times New Roman" w:cs="Arial"/>
            <w:color w:val="0000CC"/>
            <w:sz w:val="22"/>
            <w:szCs w:val="22"/>
            <w:u w:val="single"/>
          </w:rPr>
          <w:t xml:space="preserve">, Margaret M Douglass, Li </w:t>
        </w:r>
        <w:proofErr w:type="spellStart"/>
        <w:r w:rsidRPr="00071565">
          <w:rPr>
            <w:rFonts w:ascii="Arial" w:hAnsi="Arial" w:eastAsia="Times New Roman" w:cs="Arial"/>
            <w:color w:val="0000CC"/>
            <w:sz w:val="22"/>
            <w:szCs w:val="22"/>
            <w:u w:val="single"/>
          </w:rPr>
          <w:t>wei</w:t>
        </w:r>
        <w:proofErr w:type="spellEnd"/>
        <w:r w:rsidRPr="00071565">
          <w:rPr>
            <w:rFonts w:ascii="Arial" w:hAnsi="Arial" w:eastAsia="Times New Roman" w:cs="Arial"/>
            <w:color w:val="0000CC"/>
            <w:sz w:val="22"/>
            <w:szCs w:val="22"/>
            <w:u w:val="single"/>
          </w:rPr>
          <w:t xml:space="preserve"> H Lehman, Andrew Tomas Reisner, Mauricio </w:t>
        </w:r>
        <w:proofErr w:type="spellStart"/>
        <w:r w:rsidRPr="00071565">
          <w:rPr>
            <w:rFonts w:ascii="Arial" w:hAnsi="Arial" w:eastAsia="Times New Roman" w:cs="Arial"/>
            <w:color w:val="0000CC"/>
            <w:sz w:val="22"/>
            <w:szCs w:val="22"/>
            <w:u w:val="single"/>
          </w:rPr>
          <w:t>Villarroel</w:t>
        </w:r>
        <w:proofErr w:type="spellEnd"/>
        <w:r w:rsidRPr="00071565">
          <w:rPr>
            <w:rFonts w:ascii="Arial" w:hAnsi="Arial" w:eastAsia="Times New Roman" w:cs="Arial"/>
            <w:color w:val="0000CC"/>
            <w:sz w:val="22"/>
            <w:szCs w:val="22"/>
            <w:u w:val="single"/>
          </w:rPr>
          <w:t xml:space="preserve">, William J Long, Peter </w:t>
        </w:r>
        <w:proofErr w:type="spellStart"/>
        <w:r w:rsidRPr="00071565">
          <w:rPr>
            <w:rFonts w:ascii="Arial" w:hAnsi="Arial" w:eastAsia="Times New Roman" w:cs="Arial"/>
            <w:color w:val="0000CC"/>
            <w:sz w:val="22"/>
            <w:szCs w:val="22"/>
            <w:u w:val="single"/>
          </w:rPr>
          <w:t>Szolovits</w:t>
        </w:r>
        <w:proofErr w:type="spellEnd"/>
        <w:r w:rsidRPr="00071565">
          <w:rPr>
            <w:rFonts w:ascii="Arial" w:hAnsi="Arial" w:eastAsia="Times New Roman" w:cs="Arial"/>
            <w:color w:val="0000CC"/>
            <w:sz w:val="22"/>
            <w:szCs w:val="22"/>
            <w:u w:val="single"/>
          </w:rPr>
          <w:t>, George B Moody, Roger Greenwood Mark, and Gari D Clifford. Automated de-identification of free-text medical records. BMC Medical Informatics and Decision Making, 8(1):32–32, 2008.</w:t>
        </w:r>
      </w:hyperlink>
    </w:p>
    <w:p w:rsidRPr="00071565" w:rsidR="00071565" w:rsidP="00071565" w:rsidRDefault="00071565" w14:paraId="63F66409" w14:textId="77777777">
      <w:pPr>
        <w:spacing w:before="160"/>
        <w:rPr>
          <w:rFonts w:ascii="Times New Roman" w:hAnsi="Times New Roman" w:eastAsia="Times New Roman" w:cs="Times New Roman"/>
        </w:rPr>
      </w:pPr>
      <w:hyperlink w:history="1" r:id="rId16">
        <w:r w:rsidRPr="00071565">
          <w:rPr>
            <w:rFonts w:ascii="Arial" w:hAnsi="Arial" w:eastAsia="Times New Roman" w:cs="Arial"/>
            <w:color w:val="0000CC"/>
            <w:sz w:val="22"/>
            <w:szCs w:val="22"/>
            <w:u w:val="single"/>
          </w:rPr>
          <w:t>[4] JRC-Names Database</w:t>
        </w:r>
      </w:hyperlink>
    </w:p>
    <w:p w:rsidRPr="00071565" w:rsidR="00071565" w:rsidP="00071565" w:rsidRDefault="00071565" w14:paraId="7E688C0D" w14:textId="77777777">
      <w:pPr>
        <w:spacing w:before="160"/>
        <w:rPr>
          <w:rFonts w:ascii="Times New Roman" w:hAnsi="Times New Roman" w:eastAsia="Times New Roman" w:cs="Times New Roman"/>
        </w:rPr>
      </w:pPr>
      <w:hyperlink w:history="1" r:id="rId17">
        <w:r w:rsidRPr="00071565">
          <w:rPr>
            <w:rFonts w:ascii="Arial" w:hAnsi="Arial" w:eastAsia="Times New Roman" w:cs="Arial"/>
            <w:color w:val="0000CC"/>
            <w:sz w:val="22"/>
            <w:szCs w:val="22"/>
            <w:u w:val="single"/>
          </w:rPr>
          <w:t xml:space="preserve">[5] [Paper] Georgios </w:t>
        </w:r>
        <w:proofErr w:type="spellStart"/>
        <w:r w:rsidRPr="00071565">
          <w:rPr>
            <w:rFonts w:ascii="Arial" w:hAnsi="Arial" w:eastAsia="Times New Roman" w:cs="Arial"/>
            <w:color w:val="0000CC"/>
            <w:sz w:val="22"/>
            <w:szCs w:val="22"/>
            <w:u w:val="single"/>
          </w:rPr>
          <w:t>Petasis</w:t>
        </w:r>
        <w:proofErr w:type="spellEnd"/>
        <w:r w:rsidRPr="00071565">
          <w:rPr>
            <w:rFonts w:ascii="Arial" w:hAnsi="Arial" w:eastAsia="Times New Roman" w:cs="Arial"/>
            <w:color w:val="0000CC"/>
            <w:sz w:val="22"/>
            <w:szCs w:val="22"/>
            <w:u w:val="single"/>
          </w:rPr>
          <w:t xml:space="preserve">, Alessandro </w:t>
        </w:r>
        <w:proofErr w:type="spellStart"/>
        <w:r w:rsidRPr="00071565">
          <w:rPr>
            <w:rFonts w:ascii="Arial" w:hAnsi="Arial" w:eastAsia="Times New Roman" w:cs="Arial"/>
            <w:color w:val="0000CC"/>
            <w:sz w:val="22"/>
            <w:szCs w:val="22"/>
            <w:u w:val="single"/>
          </w:rPr>
          <w:t>Cucchiarelli</w:t>
        </w:r>
        <w:proofErr w:type="spellEnd"/>
        <w:r w:rsidRPr="00071565">
          <w:rPr>
            <w:rFonts w:ascii="Arial" w:hAnsi="Arial" w:eastAsia="Times New Roman" w:cs="Arial"/>
            <w:color w:val="0000CC"/>
            <w:sz w:val="22"/>
            <w:szCs w:val="22"/>
            <w:u w:val="single"/>
          </w:rPr>
          <w:t xml:space="preserve">, Paola Velardi, Georgios </w:t>
        </w:r>
        <w:proofErr w:type="spellStart"/>
        <w:r w:rsidRPr="00071565">
          <w:rPr>
            <w:rFonts w:ascii="Arial" w:hAnsi="Arial" w:eastAsia="Times New Roman" w:cs="Arial"/>
            <w:color w:val="0000CC"/>
            <w:sz w:val="22"/>
            <w:szCs w:val="22"/>
            <w:u w:val="single"/>
          </w:rPr>
          <w:t>Paliouras</w:t>
        </w:r>
        <w:proofErr w:type="spellEnd"/>
        <w:r w:rsidRPr="00071565">
          <w:rPr>
            <w:rFonts w:ascii="Arial" w:hAnsi="Arial" w:eastAsia="Times New Roman" w:cs="Arial"/>
            <w:color w:val="0000CC"/>
            <w:sz w:val="22"/>
            <w:szCs w:val="22"/>
            <w:u w:val="single"/>
          </w:rPr>
          <w:t xml:space="preserve">, Vangelis </w:t>
        </w:r>
        <w:proofErr w:type="spellStart"/>
        <w:r w:rsidRPr="00071565">
          <w:rPr>
            <w:rFonts w:ascii="Arial" w:hAnsi="Arial" w:eastAsia="Times New Roman" w:cs="Arial"/>
            <w:color w:val="0000CC"/>
            <w:sz w:val="22"/>
            <w:szCs w:val="22"/>
            <w:u w:val="single"/>
          </w:rPr>
          <w:t>Karkaletsis</w:t>
        </w:r>
        <w:proofErr w:type="spellEnd"/>
        <w:r w:rsidRPr="00071565">
          <w:rPr>
            <w:rFonts w:ascii="Arial" w:hAnsi="Arial" w:eastAsia="Times New Roman" w:cs="Arial"/>
            <w:color w:val="0000CC"/>
            <w:sz w:val="22"/>
            <w:szCs w:val="22"/>
            <w:u w:val="single"/>
          </w:rPr>
          <w:t>, and Constantine D. Spyropoulos. Automatic adaptation of proper noun dictionaries through cooperation of machine learning and probabilistic methods. In Proceedings of the 23rd annual international ACM SIGIR conference on Research and development in information retrieval, pages 128–135, 2000</w:t>
        </w:r>
      </w:hyperlink>
    </w:p>
    <w:p w:rsidRPr="00071565" w:rsidR="00071565" w:rsidP="00071565" w:rsidRDefault="00071565" w14:paraId="0BD1C650" w14:textId="77777777">
      <w:pPr>
        <w:spacing w:before="160"/>
        <w:rPr>
          <w:rFonts w:ascii="Times New Roman" w:hAnsi="Times New Roman" w:eastAsia="Times New Roman" w:cs="Times New Roman"/>
        </w:rPr>
      </w:pPr>
      <w:hyperlink w:history="1" r:id="rId18">
        <w:r w:rsidRPr="00071565">
          <w:rPr>
            <w:rFonts w:ascii="Arial" w:hAnsi="Arial" w:eastAsia="Times New Roman" w:cs="Arial"/>
            <w:color w:val="0000CC"/>
            <w:sz w:val="22"/>
            <w:szCs w:val="22"/>
            <w:u w:val="single"/>
          </w:rPr>
          <w:t xml:space="preserve">[6] Ralph </w:t>
        </w:r>
        <w:proofErr w:type="spellStart"/>
        <w:r w:rsidRPr="00071565">
          <w:rPr>
            <w:rFonts w:ascii="Arial" w:hAnsi="Arial" w:eastAsia="Times New Roman" w:cs="Arial"/>
            <w:color w:val="0000CC"/>
            <w:sz w:val="22"/>
            <w:szCs w:val="22"/>
            <w:u w:val="single"/>
          </w:rPr>
          <w:t>Grishman</w:t>
        </w:r>
        <w:proofErr w:type="spellEnd"/>
        <w:r w:rsidRPr="00071565">
          <w:rPr>
            <w:rFonts w:ascii="Arial" w:hAnsi="Arial" w:eastAsia="Times New Roman" w:cs="Arial"/>
            <w:color w:val="0000CC"/>
            <w:sz w:val="22"/>
            <w:szCs w:val="22"/>
            <w:u w:val="single"/>
          </w:rPr>
          <w:t xml:space="preserve"> and Beth </w:t>
        </w:r>
        <w:proofErr w:type="spellStart"/>
        <w:r w:rsidRPr="00071565">
          <w:rPr>
            <w:rFonts w:ascii="Arial" w:hAnsi="Arial" w:eastAsia="Times New Roman" w:cs="Arial"/>
            <w:color w:val="0000CC"/>
            <w:sz w:val="22"/>
            <w:szCs w:val="22"/>
            <w:u w:val="single"/>
          </w:rPr>
          <w:t>Sundheim</w:t>
        </w:r>
        <w:proofErr w:type="spellEnd"/>
        <w:r w:rsidRPr="00071565">
          <w:rPr>
            <w:rFonts w:ascii="Arial" w:hAnsi="Arial" w:eastAsia="Times New Roman" w:cs="Arial"/>
            <w:color w:val="0000CC"/>
            <w:sz w:val="22"/>
            <w:szCs w:val="22"/>
            <w:u w:val="single"/>
          </w:rPr>
          <w:t xml:space="preserve">. Message understanding </w:t>
        </w:r>
        <w:proofErr w:type="gramStart"/>
        <w:r w:rsidRPr="00071565">
          <w:rPr>
            <w:rFonts w:ascii="Arial" w:hAnsi="Arial" w:eastAsia="Times New Roman" w:cs="Arial"/>
            <w:color w:val="0000CC"/>
            <w:sz w:val="22"/>
            <w:szCs w:val="22"/>
            <w:u w:val="single"/>
          </w:rPr>
          <w:t>conference-6</w:t>
        </w:r>
        <w:proofErr w:type="gramEnd"/>
        <w:r w:rsidRPr="00071565">
          <w:rPr>
            <w:rFonts w:ascii="Arial" w:hAnsi="Arial" w:eastAsia="Times New Roman" w:cs="Arial"/>
            <w:color w:val="0000CC"/>
            <w:sz w:val="22"/>
            <w:szCs w:val="22"/>
            <w:u w:val="single"/>
          </w:rPr>
          <w:t>: a brief history. In COLING ’96 Proceedings of the 16th conference on Computational linguistics - Volume 1, volume 1, pages 466–471, 1996.</w:t>
        </w:r>
      </w:hyperlink>
    </w:p>
    <w:p w:rsidRPr="00071565" w:rsidR="00071565" w:rsidP="00071565" w:rsidRDefault="00071565" w14:paraId="09B19AA5" w14:textId="77777777">
      <w:pPr>
        <w:spacing w:before="160"/>
        <w:rPr>
          <w:rFonts w:ascii="Times New Roman" w:hAnsi="Times New Roman" w:eastAsia="Times New Roman" w:cs="Times New Roman"/>
        </w:rPr>
      </w:pPr>
      <w:hyperlink w:history="1" r:id="rId19">
        <w:r w:rsidRPr="00071565">
          <w:rPr>
            <w:rFonts w:ascii="Arial" w:hAnsi="Arial" w:eastAsia="Times New Roman" w:cs="Arial"/>
            <w:color w:val="0000CC"/>
            <w:sz w:val="22"/>
            <w:szCs w:val="22"/>
            <w:u w:val="single"/>
          </w:rPr>
          <w:t xml:space="preserve">[7] [Paper] </w:t>
        </w:r>
        <w:proofErr w:type="spellStart"/>
        <w:r w:rsidRPr="00071565">
          <w:rPr>
            <w:rFonts w:ascii="Arial" w:hAnsi="Arial" w:eastAsia="Times New Roman" w:cs="Arial"/>
            <w:color w:val="0000CC"/>
            <w:sz w:val="22"/>
            <w:szCs w:val="22"/>
            <w:u w:val="single"/>
          </w:rPr>
          <w:t>Eneko</w:t>
        </w:r>
        <w:proofErr w:type="spellEnd"/>
        <w:r w:rsidRPr="00071565">
          <w:rPr>
            <w:rFonts w:ascii="Arial" w:hAnsi="Arial" w:eastAsia="Times New Roman" w:cs="Arial"/>
            <w:color w:val="0000CC"/>
            <w:sz w:val="22"/>
            <w:szCs w:val="22"/>
            <w:u w:val="single"/>
          </w:rPr>
          <w:t xml:space="preserve"> </w:t>
        </w:r>
        <w:proofErr w:type="spellStart"/>
        <w:r w:rsidRPr="00071565">
          <w:rPr>
            <w:rFonts w:ascii="Arial" w:hAnsi="Arial" w:eastAsia="Times New Roman" w:cs="Arial"/>
            <w:color w:val="0000CC"/>
            <w:sz w:val="22"/>
            <w:szCs w:val="22"/>
            <w:u w:val="single"/>
          </w:rPr>
          <w:t>Agirre</w:t>
        </w:r>
        <w:proofErr w:type="spellEnd"/>
        <w:r w:rsidRPr="00071565">
          <w:rPr>
            <w:rFonts w:ascii="Arial" w:hAnsi="Arial" w:eastAsia="Times New Roman" w:cs="Arial"/>
            <w:color w:val="0000CC"/>
            <w:sz w:val="22"/>
            <w:szCs w:val="22"/>
            <w:u w:val="single"/>
          </w:rPr>
          <w:t xml:space="preserve">, Elena Garcia, Mikel </w:t>
        </w:r>
        <w:proofErr w:type="spellStart"/>
        <w:r w:rsidRPr="00071565">
          <w:rPr>
            <w:rFonts w:ascii="Arial" w:hAnsi="Arial" w:eastAsia="Times New Roman" w:cs="Arial"/>
            <w:color w:val="0000CC"/>
            <w:sz w:val="22"/>
            <w:szCs w:val="22"/>
            <w:u w:val="single"/>
          </w:rPr>
          <w:t>Lersundi</w:t>
        </w:r>
        <w:proofErr w:type="spellEnd"/>
        <w:r w:rsidRPr="00071565">
          <w:rPr>
            <w:rFonts w:ascii="Arial" w:hAnsi="Arial" w:eastAsia="Times New Roman" w:cs="Arial"/>
            <w:color w:val="0000CC"/>
            <w:sz w:val="22"/>
            <w:szCs w:val="22"/>
            <w:u w:val="single"/>
          </w:rPr>
          <w:t xml:space="preserve">, David Martinez, and Eli </w:t>
        </w:r>
        <w:proofErr w:type="spellStart"/>
        <w:r w:rsidRPr="00071565">
          <w:rPr>
            <w:rFonts w:ascii="Arial" w:hAnsi="Arial" w:eastAsia="Times New Roman" w:cs="Arial"/>
            <w:color w:val="0000CC"/>
            <w:sz w:val="22"/>
            <w:szCs w:val="22"/>
            <w:u w:val="single"/>
          </w:rPr>
          <w:t>Pociello</w:t>
        </w:r>
        <w:proofErr w:type="spellEnd"/>
        <w:r w:rsidRPr="00071565">
          <w:rPr>
            <w:rFonts w:ascii="Arial" w:hAnsi="Arial" w:eastAsia="Times New Roman" w:cs="Arial"/>
            <w:color w:val="0000CC"/>
            <w:sz w:val="22"/>
            <w:szCs w:val="22"/>
            <w:u w:val="single"/>
          </w:rPr>
          <w:t xml:space="preserve">. The </w:t>
        </w:r>
        <w:proofErr w:type="spellStart"/>
        <w:r w:rsidRPr="00071565">
          <w:rPr>
            <w:rFonts w:ascii="Arial" w:hAnsi="Arial" w:eastAsia="Times New Roman" w:cs="Arial"/>
            <w:color w:val="0000CC"/>
            <w:sz w:val="22"/>
            <w:szCs w:val="22"/>
            <w:u w:val="single"/>
          </w:rPr>
          <w:t>basque</w:t>
        </w:r>
        <w:proofErr w:type="spellEnd"/>
        <w:r w:rsidRPr="00071565">
          <w:rPr>
            <w:rFonts w:ascii="Arial" w:hAnsi="Arial" w:eastAsia="Times New Roman" w:cs="Arial"/>
            <w:color w:val="0000CC"/>
            <w:sz w:val="22"/>
            <w:szCs w:val="22"/>
            <w:u w:val="single"/>
          </w:rPr>
          <w:t xml:space="preserve"> task: Did systems perform in the </w:t>
        </w:r>
        <w:proofErr w:type="spellStart"/>
        <w:r w:rsidRPr="00071565">
          <w:rPr>
            <w:rFonts w:ascii="Arial" w:hAnsi="Arial" w:eastAsia="Times New Roman" w:cs="Arial"/>
            <w:color w:val="0000CC"/>
            <w:sz w:val="22"/>
            <w:szCs w:val="22"/>
            <w:u w:val="single"/>
          </w:rPr>
          <w:t>upperbound</w:t>
        </w:r>
        <w:proofErr w:type="spellEnd"/>
        <w:r w:rsidRPr="00071565">
          <w:rPr>
            <w:rFonts w:ascii="Arial" w:hAnsi="Arial" w:eastAsia="Times New Roman" w:cs="Arial"/>
            <w:color w:val="0000CC"/>
            <w:sz w:val="22"/>
            <w:szCs w:val="22"/>
            <w:u w:val="single"/>
          </w:rPr>
          <w:t>? In Proceedings of SENSEVAL-2 Second International Workshop on Evaluating Word Sense Disambiguation Systems, pages 9–12, 2001.</w:t>
        </w:r>
      </w:hyperlink>
    </w:p>
    <w:p w:rsidRPr="00071565" w:rsidR="00071565" w:rsidP="00071565" w:rsidRDefault="00071565" w14:paraId="7D866C87" w14:textId="77777777">
      <w:pPr>
        <w:spacing w:before="160"/>
        <w:rPr>
          <w:rFonts w:ascii="Times New Roman" w:hAnsi="Times New Roman" w:eastAsia="Times New Roman" w:cs="Times New Roman"/>
        </w:rPr>
      </w:pPr>
      <w:hyperlink w:history="1" r:id="rId20">
        <w:r w:rsidRPr="00071565">
          <w:rPr>
            <w:rFonts w:ascii="Arial" w:hAnsi="Arial" w:eastAsia="Times New Roman" w:cs="Arial"/>
            <w:color w:val="0000CC"/>
            <w:sz w:val="22"/>
            <w:szCs w:val="22"/>
            <w:u w:val="single"/>
          </w:rPr>
          <w:t xml:space="preserve">[8] [Paper] Erik F. </w:t>
        </w:r>
        <w:proofErr w:type="spellStart"/>
        <w:r w:rsidRPr="00071565">
          <w:rPr>
            <w:rFonts w:ascii="Arial" w:hAnsi="Arial" w:eastAsia="Times New Roman" w:cs="Arial"/>
            <w:color w:val="0000CC"/>
            <w:sz w:val="22"/>
            <w:szCs w:val="22"/>
            <w:u w:val="single"/>
          </w:rPr>
          <w:t>Tjong</w:t>
        </w:r>
        <w:proofErr w:type="spellEnd"/>
        <w:r w:rsidRPr="00071565">
          <w:rPr>
            <w:rFonts w:ascii="Arial" w:hAnsi="Arial" w:eastAsia="Times New Roman" w:cs="Arial"/>
            <w:color w:val="0000CC"/>
            <w:sz w:val="22"/>
            <w:szCs w:val="22"/>
            <w:u w:val="single"/>
          </w:rPr>
          <w:t xml:space="preserve"> Kim Sang and </w:t>
        </w:r>
        <w:proofErr w:type="spellStart"/>
        <w:r w:rsidRPr="00071565">
          <w:rPr>
            <w:rFonts w:ascii="Arial" w:hAnsi="Arial" w:eastAsia="Times New Roman" w:cs="Arial"/>
            <w:color w:val="0000CC"/>
            <w:sz w:val="22"/>
            <w:szCs w:val="22"/>
            <w:u w:val="single"/>
          </w:rPr>
          <w:t>Fien</w:t>
        </w:r>
        <w:proofErr w:type="spellEnd"/>
        <w:r w:rsidRPr="00071565">
          <w:rPr>
            <w:rFonts w:ascii="Arial" w:hAnsi="Arial" w:eastAsia="Times New Roman" w:cs="Arial"/>
            <w:color w:val="0000CC"/>
            <w:sz w:val="22"/>
            <w:szCs w:val="22"/>
            <w:u w:val="single"/>
          </w:rPr>
          <w:t xml:space="preserve"> De </w:t>
        </w:r>
        <w:proofErr w:type="spellStart"/>
        <w:r w:rsidRPr="00071565">
          <w:rPr>
            <w:rFonts w:ascii="Arial" w:hAnsi="Arial" w:eastAsia="Times New Roman" w:cs="Arial"/>
            <w:color w:val="0000CC"/>
            <w:sz w:val="22"/>
            <w:szCs w:val="22"/>
            <w:u w:val="single"/>
          </w:rPr>
          <w:t>Meulder</w:t>
        </w:r>
        <w:proofErr w:type="spellEnd"/>
        <w:r w:rsidRPr="00071565">
          <w:rPr>
            <w:rFonts w:ascii="Arial" w:hAnsi="Arial" w:eastAsia="Times New Roman" w:cs="Arial"/>
            <w:color w:val="0000CC"/>
            <w:sz w:val="22"/>
            <w:szCs w:val="22"/>
            <w:u w:val="single"/>
          </w:rPr>
          <w:t>. Introduction to the conll-2003 shared task: Language-independent named entity recognition. In Proceedings of CoNLL-2003. Edmonton, Canada, 2003.</w:t>
        </w:r>
      </w:hyperlink>
    </w:p>
    <w:p w:rsidRPr="00071565" w:rsidR="00071565" w:rsidP="00071565" w:rsidRDefault="00071565" w14:paraId="28FE66EA" w14:textId="77777777">
      <w:pPr>
        <w:spacing w:before="160"/>
        <w:rPr>
          <w:rFonts w:ascii="Times New Roman" w:hAnsi="Times New Roman" w:eastAsia="Times New Roman" w:cs="Times New Roman"/>
        </w:rPr>
      </w:pPr>
      <w:hyperlink w:history="1" r:id="rId21">
        <w:r w:rsidRPr="00071565">
          <w:rPr>
            <w:rFonts w:ascii="Arial" w:hAnsi="Arial" w:eastAsia="Times New Roman" w:cs="Arial"/>
            <w:color w:val="0000CC"/>
            <w:sz w:val="22"/>
            <w:szCs w:val="22"/>
            <w:u w:val="single"/>
          </w:rPr>
          <w:t xml:space="preserve">[9] Ralph </w:t>
        </w:r>
        <w:proofErr w:type="spellStart"/>
        <w:r w:rsidRPr="00071565">
          <w:rPr>
            <w:rFonts w:ascii="Arial" w:hAnsi="Arial" w:eastAsia="Times New Roman" w:cs="Arial"/>
            <w:color w:val="0000CC"/>
            <w:sz w:val="22"/>
            <w:szCs w:val="22"/>
            <w:u w:val="single"/>
          </w:rPr>
          <w:t>Weischedel</w:t>
        </w:r>
        <w:proofErr w:type="spellEnd"/>
        <w:r w:rsidRPr="00071565">
          <w:rPr>
            <w:rFonts w:ascii="Arial" w:hAnsi="Arial" w:eastAsia="Times New Roman" w:cs="Arial"/>
            <w:color w:val="0000CC"/>
            <w:sz w:val="22"/>
            <w:szCs w:val="22"/>
            <w:u w:val="single"/>
          </w:rPr>
          <w:t>, Ada Brunstein. BBN Pronoun Coreference and Entity Type Corpus. 2005.</w:t>
        </w:r>
      </w:hyperlink>
    </w:p>
    <w:p w:rsidRPr="00071565" w:rsidR="00071565" w:rsidP="00071565" w:rsidRDefault="00071565" w14:paraId="42BED9D4" w14:textId="77777777">
      <w:pPr>
        <w:spacing w:before="160"/>
        <w:rPr>
          <w:rFonts w:ascii="Times New Roman" w:hAnsi="Times New Roman" w:eastAsia="Times New Roman" w:cs="Times New Roman"/>
        </w:rPr>
      </w:pPr>
      <w:hyperlink w:history="1" r:id="rId22">
        <w:r w:rsidRPr="00071565">
          <w:rPr>
            <w:rFonts w:ascii="Arial" w:hAnsi="Arial" w:eastAsia="Times New Roman" w:cs="Arial"/>
            <w:color w:val="0000CC"/>
            <w:sz w:val="22"/>
            <w:szCs w:val="22"/>
            <w:u w:val="single"/>
          </w:rPr>
          <w:t xml:space="preserve">[10] [Paper] George R. Doddington, Alexis Mitchell, Mark A. </w:t>
        </w:r>
        <w:proofErr w:type="spellStart"/>
        <w:r w:rsidRPr="00071565">
          <w:rPr>
            <w:rFonts w:ascii="Arial" w:hAnsi="Arial" w:eastAsia="Times New Roman" w:cs="Arial"/>
            <w:color w:val="0000CC"/>
            <w:sz w:val="22"/>
            <w:szCs w:val="22"/>
            <w:u w:val="single"/>
          </w:rPr>
          <w:t>Przybocki</w:t>
        </w:r>
        <w:proofErr w:type="spellEnd"/>
        <w:r w:rsidRPr="00071565">
          <w:rPr>
            <w:rFonts w:ascii="Arial" w:hAnsi="Arial" w:eastAsia="Times New Roman" w:cs="Arial"/>
            <w:color w:val="0000CC"/>
            <w:sz w:val="22"/>
            <w:szCs w:val="22"/>
            <w:u w:val="single"/>
          </w:rPr>
          <w:t xml:space="preserve">, Lance A. Ramshaw, Stephanie M. Strassel, and Ralph M. </w:t>
        </w:r>
        <w:proofErr w:type="spellStart"/>
        <w:r w:rsidRPr="00071565">
          <w:rPr>
            <w:rFonts w:ascii="Arial" w:hAnsi="Arial" w:eastAsia="Times New Roman" w:cs="Arial"/>
            <w:color w:val="0000CC"/>
            <w:sz w:val="22"/>
            <w:szCs w:val="22"/>
            <w:u w:val="single"/>
          </w:rPr>
          <w:t>Weischedel</w:t>
        </w:r>
        <w:proofErr w:type="spellEnd"/>
        <w:r w:rsidRPr="00071565">
          <w:rPr>
            <w:rFonts w:ascii="Arial" w:hAnsi="Arial" w:eastAsia="Times New Roman" w:cs="Arial"/>
            <w:color w:val="0000CC"/>
            <w:sz w:val="22"/>
            <w:szCs w:val="22"/>
            <w:u w:val="single"/>
          </w:rPr>
          <w:t>. The automatic content extraction (ace) program tasks, data, and evaluation. In Proceedings of the Fourth International Conference on Language Resources and Evaluation (LREC-2004), 2004.</w:t>
        </w:r>
      </w:hyperlink>
    </w:p>
    <w:p w:rsidRPr="00071565" w:rsidR="00071565" w:rsidP="00071565" w:rsidRDefault="00071565" w14:paraId="2EB7640C" w14:textId="77777777">
      <w:pPr>
        <w:spacing w:before="160"/>
        <w:rPr>
          <w:rFonts w:ascii="Times New Roman" w:hAnsi="Times New Roman" w:eastAsia="Times New Roman" w:cs="Times New Roman"/>
        </w:rPr>
      </w:pPr>
      <w:hyperlink w:history="1" r:id="rId23">
        <w:r w:rsidRPr="00071565">
          <w:rPr>
            <w:rFonts w:ascii="Arial" w:hAnsi="Arial" w:eastAsia="Times New Roman" w:cs="Arial"/>
            <w:color w:val="0000CC"/>
            <w:sz w:val="22"/>
            <w:szCs w:val="22"/>
            <w:u w:val="single"/>
          </w:rPr>
          <w:t xml:space="preserve">Patrice </w:t>
        </w:r>
        <w:proofErr w:type="spellStart"/>
        <w:r w:rsidRPr="00071565">
          <w:rPr>
            <w:rFonts w:ascii="Arial" w:hAnsi="Arial" w:eastAsia="Times New Roman" w:cs="Arial"/>
            <w:color w:val="0000CC"/>
            <w:sz w:val="22"/>
            <w:szCs w:val="22"/>
            <w:u w:val="single"/>
          </w:rPr>
          <w:t>Bellot</w:t>
        </w:r>
        <w:proofErr w:type="spellEnd"/>
        <w:r w:rsidRPr="00071565">
          <w:rPr>
            <w:rFonts w:ascii="Arial" w:hAnsi="Arial" w:eastAsia="Times New Roman" w:cs="Arial"/>
            <w:color w:val="0000CC"/>
            <w:sz w:val="22"/>
            <w:szCs w:val="22"/>
            <w:u w:val="single"/>
          </w:rPr>
          <w:t xml:space="preserve">, </w:t>
        </w:r>
        <w:proofErr w:type="spellStart"/>
        <w:r w:rsidRPr="00071565">
          <w:rPr>
            <w:rFonts w:ascii="Arial" w:hAnsi="Arial" w:eastAsia="Times New Roman" w:cs="Arial"/>
            <w:color w:val="0000CC"/>
            <w:sz w:val="22"/>
            <w:szCs w:val="22"/>
            <w:u w:val="single"/>
          </w:rPr>
          <w:t>Véronique</w:t>
        </w:r>
        <w:proofErr w:type="spellEnd"/>
        <w:r w:rsidRPr="00071565">
          <w:rPr>
            <w:rFonts w:ascii="Arial" w:hAnsi="Arial" w:eastAsia="Times New Roman" w:cs="Arial"/>
            <w:color w:val="0000CC"/>
            <w:sz w:val="22"/>
            <w:szCs w:val="22"/>
            <w:u w:val="single"/>
          </w:rPr>
          <w:t xml:space="preserve"> </w:t>
        </w:r>
        <w:proofErr w:type="spellStart"/>
        <w:r w:rsidRPr="00071565">
          <w:rPr>
            <w:rFonts w:ascii="Arial" w:hAnsi="Arial" w:eastAsia="Times New Roman" w:cs="Arial"/>
            <w:color w:val="0000CC"/>
            <w:sz w:val="22"/>
            <w:szCs w:val="22"/>
            <w:u w:val="single"/>
          </w:rPr>
          <w:t>Moriceau</w:t>
        </w:r>
        <w:proofErr w:type="spellEnd"/>
        <w:r w:rsidRPr="00071565">
          <w:rPr>
            <w:rFonts w:ascii="Arial" w:hAnsi="Arial" w:eastAsia="Times New Roman" w:cs="Arial"/>
            <w:color w:val="0000CC"/>
            <w:sz w:val="22"/>
            <w:szCs w:val="22"/>
            <w:u w:val="single"/>
          </w:rPr>
          <w:t xml:space="preserve">, Josiane </w:t>
        </w:r>
        <w:proofErr w:type="spellStart"/>
        <w:r w:rsidRPr="00071565">
          <w:rPr>
            <w:rFonts w:ascii="Arial" w:hAnsi="Arial" w:eastAsia="Times New Roman" w:cs="Arial"/>
            <w:color w:val="0000CC"/>
            <w:sz w:val="22"/>
            <w:szCs w:val="22"/>
            <w:u w:val="single"/>
          </w:rPr>
          <w:t>Mothe</w:t>
        </w:r>
        <w:proofErr w:type="spellEnd"/>
        <w:r w:rsidRPr="00071565">
          <w:rPr>
            <w:rFonts w:ascii="Arial" w:hAnsi="Arial" w:eastAsia="Times New Roman" w:cs="Arial"/>
            <w:color w:val="0000CC"/>
            <w:sz w:val="22"/>
            <w:szCs w:val="22"/>
            <w:u w:val="single"/>
          </w:rPr>
          <w:t xml:space="preserve">, Eric </w:t>
        </w:r>
        <w:proofErr w:type="spellStart"/>
        <w:r w:rsidRPr="00071565">
          <w:rPr>
            <w:rFonts w:ascii="Arial" w:hAnsi="Arial" w:eastAsia="Times New Roman" w:cs="Arial"/>
            <w:color w:val="0000CC"/>
            <w:sz w:val="22"/>
            <w:szCs w:val="22"/>
            <w:u w:val="single"/>
          </w:rPr>
          <w:t>SanJuan</w:t>
        </w:r>
        <w:proofErr w:type="spellEnd"/>
        <w:r w:rsidRPr="00071565">
          <w:rPr>
            <w:rFonts w:ascii="Arial" w:hAnsi="Arial" w:eastAsia="Times New Roman" w:cs="Arial"/>
            <w:color w:val="0000CC"/>
            <w:sz w:val="22"/>
            <w:szCs w:val="22"/>
            <w:u w:val="single"/>
          </w:rPr>
          <w:t xml:space="preserve">, and Xavier </w:t>
        </w:r>
        <w:proofErr w:type="spellStart"/>
        <w:r w:rsidRPr="00071565">
          <w:rPr>
            <w:rFonts w:ascii="Arial" w:hAnsi="Arial" w:eastAsia="Times New Roman" w:cs="Arial"/>
            <w:color w:val="0000CC"/>
            <w:sz w:val="22"/>
            <w:szCs w:val="22"/>
            <w:u w:val="single"/>
          </w:rPr>
          <w:t>Tannier</w:t>
        </w:r>
        <w:proofErr w:type="spellEnd"/>
        <w:r w:rsidRPr="00071565">
          <w:rPr>
            <w:rFonts w:ascii="Arial" w:hAnsi="Arial" w:eastAsia="Times New Roman" w:cs="Arial"/>
            <w:color w:val="0000CC"/>
            <w:sz w:val="22"/>
            <w:szCs w:val="22"/>
            <w:u w:val="single"/>
          </w:rPr>
          <w:t xml:space="preserve">. </w:t>
        </w:r>
        <w:proofErr w:type="spellStart"/>
        <w:r w:rsidRPr="00071565">
          <w:rPr>
            <w:rFonts w:ascii="Arial" w:hAnsi="Arial" w:eastAsia="Times New Roman" w:cs="Arial"/>
            <w:color w:val="0000CC"/>
            <w:sz w:val="22"/>
            <w:szCs w:val="22"/>
            <w:u w:val="single"/>
          </w:rPr>
          <w:t>Inex</w:t>
        </w:r>
        <w:proofErr w:type="spellEnd"/>
        <w:r w:rsidRPr="00071565">
          <w:rPr>
            <w:rFonts w:ascii="Arial" w:hAnsi="Arial" w:eastAsia="Times New Roman" w:cs="Arial"/>
            <w:color w:val="0000CC"/>
            <w:sz w:val="22"/>
            <w:szCs w:val="22"/>
            <w:u w:val="single"/>
          </w:rPr>
          <w:t xml:space="preserve"> tweet contextualization task: Evaluation, results and lesson learned. Information Processing &amp; Management, 52(5):801 – 819, 2016.</w:t>
        </w:r>
      </w:hyperlink>
    </w:p>
    <w:p w:rsidRPr="00071565" w:rsidR="00071565" w:rsidP="00071565" w:rsidRDefault="00071565" w14:paraId="4C85E585" w14:textId="77777777">
      <w:pPr>
        <w:spacing w:before="160"/>
        <w:rPr>
          <w:rFonts w:ascii="Times New Roman" w:hAnsi="Times New Roman" w:eastAsia="Times New Roman" w:cs="Times New Roman"/>
        </w:rPr>
      </w:pPr>
      <w:hyperlink w:history="1" r:id="rId24">
        <w:r w:rsidRPr="00071565">
          <w:rPr>
            <w:rFonts w:ascii="Arial" w:hAnsi="Arial" w:eastAsia="Times New Roman" w:cs="Arial"/>
            <w:color w:val="0000CC"/>
            <w:sz w:val="22"/>
            <w:szCs w:val="22"/>
            <w:u w:val="single"/>
          </w:rPr>
          <w:t xml:space="preserve">[12] [Paper] </w:t>
        </w:r>
        <w:proofErr w:type="spellStart"/>
        <w:r w:rsidRPr="00071565">
          <w:rPr>
            <w:rFonts w:ascii="Arial" w:hAnsi="Arial" w:eastAsia="Times New Roman" w:cs="Arial"/>
            <w:color w:val="0000CC"/>
            <w:sz w:val="22"/>
            <w:szCs w:val="22"/>
            <w:u w:val="single"/>
          </w:rPr>
          <w:t>Krisztian</w:t>
        </w:r>
        <w:proofErr w:type="spellEnd"/>
        <w:r w:rsidRPr="00071565">
          <w:rPr>
            <w:rFonts w:ascii="Arial" w:hAnsi="Arial" w:eastAsia="Times New Roman" w:cs="Arial"/>
            <w:color w:val="0000CC"/>
            <w:sz w:val="22"/>
            <w:szCs w:val="22"/>
            <w:u w:val="single"/>
          </w:rPr>
          <w:t xml:space="preserve"> Balog, Pavel Serdyukov, and Arjen P. de Vries. Overview of the </w:t>
        </w:r>
        <w:proofErr w:type="spellStart"/>
        <w:r w:rsidRPr="00071565">
          <w:rPr>
            <w:rFonts w:ascii="Arial" w:hAnsi="Arial" w:eastAsia="Times New Roman" w:cs="Arial"/>
            <w:color w:val="0000CC"/>
            <w:sz w:val="22"/>
            <w:szCs w:val="22"/>
            <w:u w:val="single"/>
          </w:rPr>
          <w:t>trec</w:t>
        </w:r>
        <w:proofErr w:type="spellEnd"/>
        <w:r w:rsidRPr="00071565">
          <w:rPr>
            <w:rFonts w:ascii="Arial" w:hAnsi="Arial" w:eastAsia="Times New Roman" w:cs="Arial"/>
            <w:color w:val="0000CC"/>
            <w:sz w:val="22"/>
            <w:szCs w:val="22"/>
            <w:u w:val="single"/>
          </w:rPr>
          <w:t xml:space="preserve"> 2010 entity track. In NIST Special Publication, 2010.</w:t>
        </w:r>
      </w:hyperlink>
    </w:p>
    <w:p w:rsidRPr="00071565" w:rsidR="00071565" w:rsidP="00071565" w:rsidRDefault="00071565" w14:paraId="47C2EBE5" w14:textId="77777777">
      <w:pPr>
        <w:spacing w:before="160"/>
        <w:rPr>
          <w:rFonts w:ascii="Times New Roman" w:hAnsi="Times New Roman" w:eastAsia="Times New Roman" w:cs="Times New Roman"/>
        </w:rPr>
      </w:pPr>
      <w:hyperlink w:history="1" r:id="rId25">
        <w:r w:rsidRPr="00071565">
          <w:rPr>
            <w:rFonts w:ascii="Arial" w:hAnsi="Arial" w:eastAsia="Times New Roman" w:cs="Arial"/>
            <w:color w:val="0000CC"/>
            <w:sz w:val="22"/>
            <w:szCs w:val="22"/>
            <w:u w:val="single"/>
          </w:rPr>
          <w:t xml:space="preserve">[13] [Paper] Ronan </w:t>
        </w:r>
        <w:proofErr w:type="spellStart"/>
        <w:r w:rsidRPr="00071565">
          <w:rPr>
            <w:rFonts w:ascii="Arial" w:hAnsi="Arial" w:eastAsia="Times New Roman" w:cs="Arial"/>
            <w:color w:val="0000CC"/>
            <w:sz w:val="22"/>
            <w:szCs w:val="22"/>
            <w:u w:val="single"/>
          </w:rPr>
          <w:t>Collobert</w:t>
        </w:r>
        <w:proofErr w:type="spellEnd"/>
        <w:r w:rsidRPr="00071565">
          <w:rPr>
            <w:rFonts w:ascii="Arial" w:hAnsi="Arial" w:eastAsia="Times New Roman" w:cs="Arial"/>
            <w:color w:val="0000CC"/>
            <w:sz w:val="22"/>
            <w:szCs w:val="22"/>
            <w:u w:val="single"/>
          </w:rPr>
          <w:t xml:space="preserve">, Jason Weston, Léon </w:t>
        </w:r>
        <w:proofErr w:type="spellStart"/>
        <w:r w:rsidRPr="00071565">
          <w:rPr>
            <w:rFonts w:ascii="Arial" w:hAnsi="Arial" w:eastAsia="Times New Roman" w:cs="Arial"/>
            <w:color w:val="0000CC"/>
            <w:sz w:val="22"/>
            <w:szCs w:val="22"/>
            <w:u w:val="single"/>
          </w:rPr>
          <w:t>Bottou</w:t>
        </w:r>
        <w:proofErr w:type="spellEnd"/>
        <w:r w:rsidRPr="00071565">
          <w:rPr>
            <w:rFonts w:ascii="Arial" w:hAnsi="Arial" w:eastAsia="Times New Roman" w:cs="Arial"/>
            <w:color w:val="0000CC"/>
            <w:sz w:val="22"/>
            <w:szCs w:val="22"/>
            <w:u w:val="single"/>
          </w:rPr>
          <w:t xml:space="preserve">, Michael </w:t>
        </w:r>
        <w:proofErr w:type="spellStart"/>
        <w:r w:rsidRPr="00071565">
          <w:rPr>
            <w:rFonts w:ascii="Arial" w:hAnsi="Arial" w:eastAsia="Times New Roman" w:cs="Arial"/>
            <w:color w:val="0000CC"/>
            <w:sz w:val="22"/>
            <w:szCs w:val="22"/>
            <w:u w:val="single"/>
          </w:rPr>
          <w:t>Karlen</w:t>
        </w:r>
        <w:proofErr w:type="spellEnd"/>
        <w:r w:rsidRPr="00071565">
          <w:rPr>
            <w:rFonts w:ascii="Arial" w:hAnsi="Arial" w:eastAsia="Times New Roman" w:cs="Arial"/>
            <w:color w:val="0000CC"/>
            <w:sz w:val="22"/>
            <w:szCs w:val="22"/>
            <w:u w:val="single"/>
          </w:rPr>
          <w:t xml:space="preserve">, </w:t>
        </w:r>
        <w:proofErr w:type="spellStart"/>
        <w:r w:rsidRPr="00071565">
          <w:rPr>
            <w:rFonts w:ascii="Arial" w:hAnsi="Arial" w:eastAsia="Times New Roman" w:cs="Arial"/>
            <w:color w:val="0000CC"/>
            <w:sz w:val="22"/>
            <w:szCs w:val="22"/>
            <w:u w:val="single"/>
          </w:rPr>
          <w:t>Koray</w:t>
        </w:r>
        <w:proofErr w:type="spellEnd"/>
        <w:r w:rsidRPr="00071565">
          <w:rPr>
            <w:rFonts w:ascii="Arial" w:hAnsi="Arial" w:eastAsia="Times New Roman" w:cs="Arial"/>
            <w:color w:val="0000CC"/>
            <w:sz w:val="22"/>
            <w:szCs w:val="22"/>
            <w:u w:val="single"/>
          </w:rPr>
          <w:t xml:space="preserve"> </w:t>
        </w:r>
        <w:proofErr w:type="spellStart"/>
        <w:r w:rsidRPr="00071565">
          <w:rPr>
            <w:rFonts w:ascii="Arial" w:hAnsi="Arial" w:eastAsia="Times New Roman" w:cs="Arial"/>
            <w:color w:val="0000CC"/>
            <w:sz w:val="22"/>
            <w:szCs w:val="22"/>
            <w:u w:val="single"/>
          </w:rPr>
          <w:t>Kavukcuoglu</w:t>
        </w:r>
        <w:proofErr w:type="spellEnd"/>
        <w:r w:rsidRPr="00071565">
          <w:rPr>
            <w:rFonts w:ascii="Arial" w:hAnsi="Arial" w:eastAsia="Times New Roman" w:cs="Arial"/>
            <w:color w:val="0000CC"/>
            <w:sz w:val="22"/>
            <w:szCs w:val="22"/>
            <w:u w:val="single"/>
          </w:rPr>
          <w:t xml:space="preserve">, and Pavel </w:t>
        </w:r>
        <w:proofErr w:type="spellStart"/>
        <w:r w:rsidRPr="00071565">
          <w:rPr>
            <w:rFonts w:ascii="Arial" w:hAnsi="Arial" w:eastAsia="Times New Roman" w:cs="Arial"/>
            <w:color w:val="0000CC"/>
            <w:sz w:val="22"/>
            <w:szCs w:val="22"/>
            <w:u w:val="single"/>
          </w:rPr>
          <w:t>Kuksa</w:t>
        </w:r>
        <w:proofErr w:type="spellEnd"/>
        <w:r w:rsidRPr="00071565">
          <w:rPr>
            <w:rFonts w:ascii="Arial" w:hAnsi="Arial" w:eastAsia="Times New Roman" w:cs="Arial"/>
            <w:color w:val="0000CC"/>
            <w:sz w:val="22"/>
            <w:szCs w:val="22"/>
            <w:u w:val="single"/>
          </w:rPr>
          <w:t>. Natural language processing (almost) from scratch. Journal of Machine Learning Research, 12(76):2493–2537, 2011.</w:t>
        </w:r>
      </w:hyperlink>
    </w:p>
    <w:p w:rsidRPr="00071565" w:rsidR="00071565" w:rsidP="00071565" w:rsidRDefault="00071565" w14:paraId="1BE07C19" w14:textId="77777777">
      <w:pPr>
        <w:spacing w:before="160"/>
        <w:rPr>
          <w:rFonts w:ascii="Times New Roman" w:hAnsi="Times New Roman" w:eastAsia="Times New Roman" w:cs="Times New Roman"/>
        </w:rPr>
      </w:pPr>
      <w:hyperlink w:history="1" r:id="rId26">
        <w:r w:rsidRPr="00071565">
          <w:rPr>
            <w:rFonts w:ascii="Arial" w:hAnsi="Arial" w:eastAsia="Times New Roman" w:cs="Arial"/>
            <w:color w:val="0000CC"/>
            <w:sz w:val="22"/>
            <w:szCs w:val="22"/>
            <w:u w:val="single"/>
          </w:rPr>
          <w:t xml:space="preserve">[14] [Paper] Valentin </w:t>
        </w:r>
        <w:proofErr w:type="spellStart"/>
        <w:r w:rsidRPr="00071565">
          <w:rPr>
            <w:rFonts w:ascii="Arial" w:hAnsi="Arial" w:eastAsia="Times New Roman" w:cs="Arial"/>
            <w:color w:val="0000CC"/>
            <w:sz w:val="22"/>
            <w:szCs w:val="22"/>
            <w:u w:val="single"/>
          </w:rPr>
          <w:t>Barriere</w:t>
        </w:r>
        <w:proofErr w:type="spellEnd"/>
        <w:r w:rsidRPr="00071565">
          <w:rPr>
            <w:rFonts w:ascii="Arial" w:hAnsi="Arial" w:eastAsia="Times New Roman" w:cs="Arial"/>
            <w:color w:val="0000CC"/>
            <w:sz w:val="22"/>
            <w:szCs w:val="22"/>
            <w:u w:val="single"/>
          </w:rPr>
          <w:t xml:space="preserve"> and Amaury </w:t>
        </w:r>
        <w:proofErr w:type="spellStart"/>
        <w:r w:rsidRPr="00071565">
          <w:rPr>
            <w:rFonts w:ascii="Arial" w:hAnsi="Arial" w:eastAsia="Times New Roman" w:cs="Arial"/>
            <w:color w:val="0000CC"/>
            <w:sz w:val="22"/>
            <w:szCs w:val="22"/>
            <w:u w:val="single"/>
          </w:rPr>
          <w:t>Fouret</w:t>
        </w:r>
        <w:proofErr w:type="spellEnd"/>
        <w:r w:rsidRPr="00071565">
          <w:rPr>
            <w:rFonts w:ascii="Arial" w:hAnsi="Arial" w:eastAsia="Times New Roman" w:cs="Arial"/>
            <w:color w:val="0000CC"/>
            <w:sz w:val="22"/>
            <w:szCs w:val="22"/>
            <w:u w:val="single"/>
          </w:rPr>
          <w:t>. May I check again? — a simple but efficient way to generate and use contextual dictionaries for named entity recognition. application to French legal texts. In Proceedings of the 22nd Nordic Conference on Computational Linguistics, pages 327–332, Turku, Finland, September–October 2019. Linköping University Electronic Press.</w:t>
        </w:r>
      </w:hyperlink>
    </w:p>
    <w:p w:rsidRPr="00071565" w:rsidR="00071565" w:rsidP="00071565" w:rsidRDefault="00071565" w14:paraId="0E057EA3" w14:textId="77777777">
      <w:pPr>
        <w:spacing w:before="160"/>
        <w:rPr>
          <w:rFonts w:ascii="Times New Roman" w:hAnsi="Times New Roman" w:eastAsia="Times New Roman" w:cs="Times New Roman"/>
        </w:rPr>
      </w:pPr>
      <w:hyperlink w:history="1" r:id="rId27">
        <w:r w:rsidRPr="00071565">
          <w:rPr>
            <w:rFonts w:ascii="Arial" w:hAnsi="Arial" w:eastAsia="Times New Roman" w:cs="Arial"/>
            <w:color w:val="0000CC"/>
            <w:sz w:val="22"/>
            <w:szCs w:val="22"/>
            <w:u w:val="single"/>
          </w:rPr>
          <w:t>[15] [Paper] John D. Lafferty, Andrew McCallum, and Fernando C. N. Pereira. Conditional random fields: Probabilistic models for segmenting and labeling sequence data. In ICML ’01 Proceedings of the Eighteenth International Conference on Machine Learning, pages 282–289, 2001.</w:t>
        </w:r>
      </w:hyperlink>
    </w:p>
    <w:p w:rsidRPr="00071565" w:rsidR="00071565" w:rsidP="00071565" w:rsidRDefault="00071565" w14:paraId="03D7E57F" w14:textId="77777777">
      <w:pPr>
        <w:spacing w:before="160"/>
        <w:rPr>
          <w:rFonts w:ascii="Times New Roman" w:hAnsi="Times New Roman" w:eastAsia="Times New Roman" w:cs="Times New Roman"/>
        </w:rPr>
      </w:pPr>
      <w:hyperlink w:history="1" r:id="rId28">
        <w:r w:rsidRPr="00071565">
          <w:rPr>
            <w:rFonts w:ascii="Arial" w:hAnsi="Arial" w:eastAsia="Times New Roman" w:cs="Arial"/>
            <w:color w:val="0000CC"/>
            <w:sz w:val="22"/>
            <w:szCs w:val="22"/>
            <w:u w:val="single"/>
          </w:rPr>
          <w:t xml:space="preserve">[16] Guillaume </w:t>
        </w:r>
        <w:proofErr w:type="spellStart"/>
        <w:r w:rsidRPr="00071565">
          <w:rPr>
            <w:rFonts w:ascii="Arial" w:hAnsi="Arial" w:eastAsia="Times New Roman" w:cs="Arial"/>
            <w:color w:val="0000CC"/>
            <w:sz w:val="22"/>
            <w:szCs w:val="22"/>
            <w:u w:val="single"/>
          </w:rPr>
          <w:t>Lample</w:t>
        </w:r>
        <w:proofErr w:type="spellEnd"/>
        <w:r w:rsidRPr="00071565">
          <w:rPr>
            <w:rFonts w:ascii="Arial" w:hAnsi="Arial" w:eastAsia="Times New Roman" w:cs="Arial"/>
            <w:color w:val="0000CC"/>
            <w:sz w:val="22"/>
            <w:szCs w:val="22"/>
            <w:u w:val="single"/>
          </w:rPr>
          <w:t xml:space="preserve">, Miguel Ballesteros, Sandeep Subramanian, Kazuya Kawakami, and Chris Dyer. Neural architectures for named entity recognition. </w:t>
        </w:r>
        <w:proofErr w:type="spellStart"/>
        <w:r w:rsidRPr="00071565">
          <w:rPr>
            <w:rFonts w:ascii="Arial" w:hAnsi="Arial" w:eastAsia="Times New Roman" w:cs="Arial"/>
            <w:color w:val="0000CC"/>
            <w:sz w:val="22"/>
            <w:szCs w:val="22"/>
            <w:u w:val="single"/>
          </w:rPr>
          <w:t>CoRR</w:t>
        </w:r>
        <w:proofErr w:type="spellEnd"/>
        <w:r w:rsidRPr="00071565">
          <w:rPr>
            <w:rFonts w:ascii="Arial" w:hAnsi="Arial" w:eastAsia="Times New Roman" w:cs="Arial"/>
            <w:color w:val="0000CC"/>
            <w:sz w:val="22"/>
            <w:szCs w:val="22"/>
            <w:u w:val="single"/>
          </w:rPr>
          <w:t>, abs/1603.01360, 2016.</w:t>
        </w:r>
      </w:hyperlink>
    </w:p>
    <w:p w:rsidRPr="00071565" w:rsidR="00071565" w:rsidP="00071565" w:rsidRDefault="00071565" w14:paraId="0C8BE80C" w14:textId="77777777">
      <w:pPr>
        <w:spacing w:before="160"/>
        <w:rPr>
          <w:rFonts w:ascii="Times New Roman" w:hAnsi="Times New Roman" w:eastAsia="Times New Roman" w:cs="Times New Roman"/>
        </w:rPr>
      </w:pPr>
      <w:hyperlink w:history="1" r:id="rId29">
        <w:r w:rsidRPr="00071565">
          <w:rPr>
            <w:rFonts w:ascii="Arial" w:hAnsi="Arial" w:eastAsia="Times New Roman" w:cs="Arial"/>
            <w:color w:val="0000CC"/>
            <w:sz w:val="22"/>
            <w:szCs w:val="22"/>
            <w:u w:val="single"/>
          </w:rPr>
          <w:t xml:space="preserve">[17] Alexei </w:t>
        </w:r>
        <w:proofErr w:type="spellStart"/>
        <w:r w:rsidRPr="00071565">
          <w:rPr>
            <w:rFonts w:ascii="Arial" w:hAnsi="Arial" w:eastAsia="Times New Roman" w:cs="Arial"/>
            <w:color w:val="0000CC"/>
            <w:sz w:val="22"/>
            <w:szCs w:val="22"/>
            <w:u w:val="single"/>
          </w:rPr>
          <w:t>Baevski</w:t>
        </w:r>
        <w:proofErr w:type="spellEnd"/>
        <w:r w:rsidRPr="00071565">
          <w:rPr>
            <w:rFonts w:ascii="Arial" w:hAnsi="Arial" w:eastAsia="Times New Roman" w:cs="Arial"/>
            <w:color w:val="0000CC"/>
            <w:sz w:val="22"/>
            <w:szCs w:val="22"/>
            <w:u w:val="single"/>
          </w:rPr>
          <w:t xml:space="preserve">, Sergey </w:t>
        </w:r>
        <w:proofErr w:type="spellStart"/>
        <w:r w:rsidRPr="00071565">
          <w:rPr>
            <w:rFonts w:ascii="Arial" w:hAnsi="Arial" w:eastAsia="Times New Roman" w:cs="Arial"/>
            <w:color w:val="0000CC"/>
            <w:sz w:val="22"/>
            <w:szCs w:val="22"/>
            <w:u w:val="single"/>
          </w:rPr>
          <w:t>Edunov</w:t>
        </w:r>
        <w:proofErr w:type="spellEnd"/>
        <w:r w:rsidRPr="00071565">
          <w:rPr>
            <w:rFonts w:ascii="Arial" w:hAnsi="Arial" w:eastAsia="Times New Roman" w:cs="Arial"/>
            <w:color w:val="0000CC"/>
            <w:sz w:val="22"/>
            <w:szCs w:val="22"/>
            <w:u w:val="single"/>
          </w:rPr>
          <w:t xml:space="preserve">, </w:t>
        </w:r>
        <w:proofErr w:type="spellStart"/>
        <w:r w:rsidRPr="00071565">
          <w:rPr>
            <w:rFonts w:ascii="Arial" w:hAnsi="Arial" w:eastAsia="Times New Roman" w:cs="Arial"/>
            <w:color w:val="0000CC"/>
            <w:sz w:val="22"/>
            <w:szCs w:val="22"/>
            <w:u w:val="single"/>
          </w:rPr>
          <w:t>Yinhan</w:t>
        </w:r>
        <w:proofErr w:type="spellEnd"/>
        <w:r w:rsidRPr="00071565">
          <w:rPr>
            <w:rFonts w:ascii="Arial" w:hAnsi="Arial" w:eastAsia="Times New Roman" w:cs="Arial"/>
            <w:color w:val="0000CC"/>
            <w:sz w:val="22"/>
            <w:szCs w:val="22"/>
            <w:u w:val="single"/>
          </w:rPr>
          <w:t xml:space="preserve"> Liu, Luke </w:t>
        </w:r>
        <w:proofErr w:type="spellStart"/>
        <w:r w:rsidRPr="00071565">
          <w:rPr>
            <w:rFonts w:ascii="Arial" w:hAnsi="Arial" w:eastAsia="Times New Roman" w:cs="Arial"/>
            <w:color w:val="0000CC"/>
            <w:sz w:val="22"/>
            <w:szCs w:val="22"/>
            <w:u w:val="single"/>
          </w:rPr>
          <w:t>Zettlemoyer</w:t>
        </w:r>
        <w:proofErr w:type="spellEnd"/>
        <w:r w:rsidRPr="00071565">
          <w:rPr>
            <w:rFonts w:ascii="Arial" w:hAnsi="Arial" w:eastAsia="Times New Roman" w:cs="Arial"/>
            <w:color w:val="0000CC"/>
            <w:sz w:val="22"/>
            <w:szCs w:val="22"/>
            <w:u w:val="single"/>
          </w:rPr>
          <w:t xml:space="preserve">, and Michael </w:t>
        </w:r>
        <w:proofErr w:type="spellStart"/>
        <w:r w:rsidRPr="00071565">
          <w:rPr>
            <w:rFonts w:ascii="Arial" w:hAnsi="Arial" w:eastAsia="Times New Roman" w:cs="Arial"/>
            <w:color w:val="0000CC"/>
            <w:sz w:val="22"/>
            <w:szCs w:val="22"/>
            <w:u w:val="single"/>
          </w:rPr>
          <w:t>Auli</w:t>
        </w:r>
        <w:proofErr w:type="spellEnd"/>
        <w:r w:rsidRPr="00071565">
          <w:rPr>
            <w:rFonts w:ascii="Arial" w:hAnsi="Arial" w:eastAsia="Times New Roman" w:cs="Arial"/>
            <w:color w:val="0000CC"/>
            <w:sz w:val="22"/>
            <w:szCs w:val="22"/>
            <w:u w:val="single"/>
          </w:rPr>
          <w:t xml:space="preserve">. </w:t>
        </w:r>
        <w:proofErr w:type="spellStart"/>
        <w:r w:rsidRPr="00071565">
          <w:rPr>
            <w:rFonts w:ascii="Arial" w:hAnsi="Arial" w:eastAsia="Times New Roman" w:cs="Arial"/>
            <w:color w:val="0000CC"/>
            <w:sz w:val="22"/>
            <w:szCs w:val="22"/>
            <w:u w:val="single"/>
          </w:rPr>
          <w:t>Clozedriven</w:t>
        </w:r>
        <w:proofErr w:type="spellEnd"/>
        <w:r w:rsidRPr="00071565">
          <w:rPr>
            <w:rFonts w:ascii="Arial" w:hAnsi="Arial" w:eastAsia="Times New Roman" w:cs="Arial"/>
            <w:color w:val="0000CC"/>
            <w:sz w:val="22"/>
            <w:szCs w:val="22"/>
            <w:u w:val="single"/>
          </w:rPr>
          <w:t xml:space="preserve"> pretraining of self-attention networks. In 2019 Conference on Empirical Methods in Natural Language Processing, 2019.</w:t>
        </w:r>
      </w:hyperlink>
    </w:p>
    <w:p w:rsidRPr="00071565" w:rsidR="00071565" w:rsidP="00071565" w:rsidRDefault="00071565" w14:paraId="6E51BC98" w14:textId="77777777">
      <w:pPr>
        <w:spacing w:before="160"/>
        <w:rPr>
          <w:rFonts w:ascii="Times New Roman" w:hAnsi="Times New Roman" w:eastAsia="Times New Roman" w:cs="Times New Roman"/>
        </w:rPr>
      </w:pPr>
      <w:hyperlink w:history="1" r:id="rId30">
        <w:r w:rsidRPr="00071565">
          <w:rPr>
            <w:rFonts w:ascii="Arial" w:hAnsi="Arial" w:eastAsia="Times New Roman" w:cs="Arial"/>
            <w:color w:val="0000CC"/>
            <w:sz w:val="22"/>
            <w:szCs w:val="22"/>
            <w:u w:val="single"/>
          </w:rPr>
          <w:t>[18] [Google Cloud] De-identification and re-identification of PII in large-scale datasets using Cloud DLP</w:t>
        </w:r>
      </w:hyperlink>
    </w:p>
    <w:p w:rsidRPr="00071565" w:rsidR="00071565" w:rsidP="00071565" w:rsidRDefault="00071565" w14:paraId="50BD01D0" w14:textId="77777777">
      <w:pPr>
        <w:spacing w:before="160"/>
        <w:rPr>
          <w:rFonts w:ascii="Times New Roman" w:hAnsi="Times New Roman" w:eastAsia="Times New Roman" w:cs="Times New Roman"/>
        </w:rPr>
      </w:pPr>
      <w:hyperlink w:history="1" r:id="rId31">
        <w:r w:rsidRPr="00071565">
          <w:rPr>
            <w:rFonts w:ascii="Arial" w:hAnsi="Arial" w:eastAsia="Times New Roman" w:cs="Arial"/>
            <w:color w:val="0000CC"/>
            <w:sz w:val="22"/>
            <w:szCs w:val="22"/>
            <w:u w:val="single"/>
          </w:rPr>
          <w:t>[19] [Google Cloud] Cloud DLP</w:t>
        </w:r>
      </w:hyperlink>
    </w:p>
    <w:p w:rsidRPr="00071565" w:rsidR="00071565" w:rsidP="00071565" w:rsidRDefault="00071565" w14:paraId="7DFB664B" w14:textId="77777777">
      <w:pPr>
        <w:spacing w:before="160"/>
        <w:rPr>
          <w:rFonts w:ascii="Times New Roman" w:hAnsi="Times New Roman" w:eastAsia="Times New Roman" w:cs="Times New Roman"/>
        </w:rPr>
      </w:pPr>
      <w:hyperlink w:history="1" r:id="rId32">
        <w:r w:rsidRPr="00071565">
          <w:rPr>
            <w:rFonts w:ascii="Arial" w:hAnsi="Arial" w:eastAsia="Times New Roman" w:cs="Arial"/>
            <w:color w:val="0000CC"/>
            <w:sz w:val="22"/>
            <w:szCs w:val="22"/>
            <w:u w:val="single"/>
          </w:rPr>
          <w:t>[20] Detecting Personal Data within API Communication Using Deep Learning</w:t>
        </w:r>
      </w:hyperlink>
    </w:p>
    <w:p w:rsidRPr="00071565" w:rsidR="00071565" w:rsidP="00071565" w:rsidRDefault="00071565" w14:paraId="3090545E" w14:textId="77777777">
      <w:pPr>
        <w:spacing w:before="160"/>
        <w:rPr>
          <w:rFonts w:ascii="Times New Roman" w:hAnsi="Times New Roman" w:eastAsia="Times New Roman" w:cs="Times New Roman"/>
        </w:rPr>
      </w:pPr>
      <w:hyperlink w:history="1" r:id="rId33">
        <w:r w:rsidRPr="00071565">
          <w:rPr>
            <w:rFonts w:ascii="Arial" w:hAnsi="Arial" w:eastAsia="Times New Roman" w:cs="Arial"/>
            <w:color w:val="0000CC"/>
            <w:sz w:val="22"/>
            <w:szCs w:val="22"/>
            <w:u w:val="single"/>
          </w:rPr>
          <w:t>[21] Huang et al., Removing Personally Identifiable Information from Shared Dataset for Keystroke Authentication Research</w:t>
        </w:r>
      </w:hyperlink>
    </w:p>
    <w:p w:rsidRPr="00071565" w:rsidR="00071565" w:rsidP="00071565" w:rsidRDefault="00071565" w14:paraId="2C015D36" w14:textId="77777777">
      <w:pPr>
        <w:spacing w:before="160"/>
        <w:rPr>
          <w:rFonts w:ascii="Times New Roman" w:hAnsi="Times New Roman" w:eastAsia="Times New Roman" w:cs="Times New Roman"/>
        </w:rPr>
      </w:pPr>
      <w:hyperlink w:history="1" r:id="rId34">
        <w:r w:rsidRPr="00071565">
          <w:rPr>
            <w:rFonts w:ascii="Arial" w:hAnsi="Arial" w:eastAsia="Times New Roman" w:cs="Arial"/>
            <w:color w:val="0000CC"/>
            <w:sz w:val="22"/>
            <w:szCs w:val="22"/>
            <w:u w:val="single"/>
          </w:rPr>
          <w:t xml:space="preserve">[22] [Paper] Gregory J. Matthews and </w:t>
        </w:r>
        <w:proofErr w:type="spellStart"/>
        <w:r w:rsidRPr="00071565">
          <w:rPr>
            <w:rFonts w:ascii="Arial" w:hAnsi="Arial" w:eastAsia="Times New Roman" w:cs="Arial"/>
            <w:color w:val="0000CC"/>
            <w:sz w:val="22"/>
            <w:szCs w:val="22"/>
            <w:u w:val="single"/>
          </w:rPr>
          <w:t>Ofer</w:t>
        </w:r>
        <w:proofErr w:type="spellEnd"/>
        <w:r w:rsidRPr="00071565">
          <w:rPr>
            <w:rFonts w:ascii="Arial" w:hAnsi="Arial" w:eastAsia="Times New Roman" w:cs="Arial"/>
            <w:color w:val="0000CC"/>
            <w:sz w:val="22"/>
            <w:szCs w:val="22"/>
            <w:u w:val="single"/>
          </w:rPr>
          <w:t xml:space="preserve"> </w:t>
        </w:r>
        <w:proofErr w:type="spellStart"/>
        <w:r w:rsidRPr="00071565">
          <w:rPr>
            <w:rFonts w:ascii="Arial" w:hAnsi="Arial" w:eastAsia="Times New Roman" w:cs="Arial"/>
            <w:color w:val="0000CC"/>
            <w:sz w:val="22"/>
            <w:szCs w:val="22"/>
            <w:u w:val="single"/>
          </w:rPr>
          <w:t>Harel</w:t>
        </w:r>
        <w:proofErr w:type="spellEnd"/>
        <w:r w:rsidRPr="00071565">
          <w:rPr>
            <w:rFonts w:ascii="Arial" w:hAnsi="Arial" w:eastAsia="Times New Roman" w:cs="Arial"/>
            <w:color w:val="0000CC"/>
            <w:sz w:val="22"/>
            <w:szCs w:val="22"/>
            <w:u w:val="single"/>
          </w:rPr>
          <w:t>, Data confidentiality: A review of methods for statistical disclosure limitation and methods for assessing privacy, Statistics Surveys, 2011</w:t>
        </w:r>
      </w:hyperlink>
    </w:p>
    <w:p w:rsidRPr="00071565" w:rsidR="00071565" w:rsidP="00071565" w:rsidRDefault="00071565" w14:paraId="4B61A9E6" w14:textId="77777777">
      <w:pPr>
        <w:spacing w:before="160"/>
        <w:rPr>
          <w:rFonts w:ascii="Times New Roman" w:hAnsi="Times New Roman" w:eastAsia="Times New Roman" w:cs="Times New Roman"/>
        </w:rPr>
      </w:pPr>
      <w:hyperlink w:history="1" r:id="rId35">
        <w:r w:rsidRPr="00071565">
          <w:rPr>
            <w:rFonts w:ascii="Arial" w:hAnsi="Arial" w:eastAsia="Times New Roman" w:cs="Arial"/>
            <w:color w:val="0000CC"/>
            <w:sz w:val="22"/>
            <w:szCs w:val="22"/>
            <w:u w:val="single"/>
          </w:rPr>
          <w:t>[23] [Paper] Sweeney, L., 2002b. k-anonymity: A model for protecting privacy. International Journal of Uncertainty, Fuzziness and Knowledge Based Systems 10 (5), 557–570.</w:t>
        </w:r>
      </w:hyperlink>
    </w:p>
    <w:p w:rsidRPr="00071565" w:rsidR="00071565" w:rsidP="00071565" w:rsidRDefault="00071565" w14:paraId="7CBFA8C1" w14:textId="77777777">
      <w:pPr>
        <w:spacing w:before="160"/>
        <w:rPr>
          <w:rFonts w:ascii="Times New Roman" w:hAnsi="Times New Roman" w:eastAsia="Times New Roman" w:cs="Times New Roman"/>
        </w:rPr>
      </w:pPr>
      <w:hyperlink w:history="1" r:id="rId36">
        <w:r w:rsidRPr="00071565">
          <w:rPr>
            <w:rFonts w:ascii="Arial" w:hAnsi="Arial" w:eastAsia="Times New Roman" w:cs="Arial"/>
            <w:color w:val="0000CC"/>
            <w:sz w:val="22"/>
            <w:szCs w:val="22"/>
            <w:u w:val="single"/>
          </w:rPr>
          <w:t>[24] How to Search Datasets for Personally Identifiable Information</w:t>
        </w:r>
      </w:hyperlink>
    </w:p>
    <w:p w:rsidRPr="00071565" w:rsidR="00071565" w:rsidP="00071565" w:rsidRDefault="00071565" w14:paraId="5FB9E9E6" w14:textId="77777777">
      <w:pPr>
        <w:spacing w:before="160"/>
        <w:rPr>
          <w:rFonts w:ascii="Times New Roman" w:hAnsi="Times New Roman" w:eastAsia="Times New Roman" w:cs="Times New Roman"/>
        </w:rPr>
      </w:pPr>
      <w:hyperlink w:history="1" r:id="rId37">
        <w:r w:rsidRPr="00071565">
          <w:rPr>
            <w:rFonts w:ascii="Arial" w:hAnsi="Arial" w:eastAsia="Times New Roman" w:cs="Arial"/>
            <w:color w:val="0000CC"/>
            <w:sz w:val="22"/>
            <w:szCs w:val="22"/>
            <w:u w:val="single"/>
          </w:rPr>
          <w:t>[25] Data privacy and GDPR</w:t>
        </w:r>
      </w:hyperlink>
    </w:p>
    <w:p w:rsidRPr="00071565" w:rsidR="00071565" w:rsidP="00071565" w:rsidRDefault="00071565" w14:paraId="7A4F0B12" w14:textId="77777777">
      <w:pPr>
        <w:spacing w:before="160"/>
        <w:rPr>
          <w:rFonts w:ascii="Times New Roman" w:hAnsi="Times New Roman" w:eastAsia="Times New Roman" w:cs="Times New Roman"/>
        </w:rPr>
      </w:pPr>
      <w:hyperlink w:history="1" r:id="rId38">
        <w:r w:rsidRPr="00071565">
          <w:rPr>
            <w:rFonts w:ascii="Arial" w:hAnsi="Arial" w:eastAsia="Times New Roman" w:cs="Arial"/>
            <w:color w:val="0000CC"/>
            <w:sz w:val="22"/>
            <w:szCs w:val="22"/>
            <w:u w:val="single"/>
          </w:rPr>
          <w:t>[26] How to Build Realistic but Fake PII</w:t>
        </w:r>
      </w:hyperlink>
    </w:p>
    <w:p w:rsidRPr="00071565" w:rsidR="00071565" w:rsidP="00071565" w:rsidRDefault="00071565" w14:paraId="4568AEAB" w14:textId="77777777">
      <w:pPr>
        <w:spacing w:before="160"/>
        <w:rPr>
          <w:rFonts w:ascii="Times New Roman" w:hAnsi="Times New Roman" w:eastAsia="Times New Roman" w:cs="Times New Roman"/>
        </w:rPr>
      </w:pPr>
      <w:hyperlink w:history="1" r:id="rId39">
        <w:r w:rsidRPr="00071565">
          <w:rPr>
            <w:rFonts w:ascii="Arial" w:hAnsi="Arial" w:eastAsia="Times New Roman" w:cs="Arial"/>
            <w:color w:val="0000CC"/>
            <w:sz w:val="22"/>
            <w:szCs w:val="22"/>
            <w:u w:val="single"/>
          </w:rPr>
          <w:t>[27] Automate Detecting Sensitive Personally Identifiable Information (PII)</w:t>
        </w:r>
      </w:hyperlink>
    </w:p>
    <w:p w:rsidRPr="00071565" w:rsidR="00071565" w:rsidP="00071565" w:rsidRDefault="00071565" w14:paraId="5C01BD25" w14:textId="77777777">
      <w:pPr>
        <w:spacing w:before="160"/>
        <w:rPr>
          <w:rFonts w:ascii="Times New Roman" w:hAnsi="Times New Roman" w:eastAsia="Times New Roman" w:cs="Times New Roman"/>
        </w:rPr>
      </w:pPr>
      <w:hyperlink w:history="1" r:id="rId40">
        <w:r w:rsidRPr="00071565">
          <w:rPr>
            <w:rFonts w:ascii="Arial" w:hAnsi="Arial" w:eastAsia="Times New Roman" w:cs="Arial"/>
            <w:color w:val="0000CC"/>
            <w:sz w:val="22"/>
            <w:szCs w:val="22"/>
            <w:u w:val="single"/>
          </w:rPr>
          <w:t xml:space="preserve">[28] Using </w:t>
        </w:r>
        <w:proofErr w:type="spellStart"/>
        <w:r w:rsidRPr="00071565">
          <w:rPr>
            <w:rFonts w:ascii="Arial" w:hAnsi="Arial" w:eastAsia="Times New Roman" w:cs="Arial"/>
            <w:color w:val="0000CC"/>
            <w:sz w:val="22"/>
            <w:szCs w:val="22"/>
            <w:u w:val="single"/>
          </w:rPr>
          <w:t>Powershell</w:t>
        </w:r>
        <w:proofErr w:type="spellEnd"/>
        <w:r w:rsidRPr="00071565">
          <w:rPr>
            <w:rFonts w:ascii="Arial" w:hAnsi="Arial" w:eastAsia="Times New Roman" w:cs="Arial"/>
            <w:color w:val="0000CC"/>
            <w:sz w:val="22"/>
            <w:szCs w:val="22"/>
            <w:u w:val="single"/>
          </w:rPr>
          <w:t xml:space="preserve"> to report on files containing PII (Personally Identifiable Information)</w:t>
        </w:r>
      </w:hyperlink>
    </w:p>
    <w:p w:rsidRPr="00071565" w:rsidR="00071565" w:rsidP="00071565" w:rsidRDefault="00071565" w14:paraId="49C22B47" w14:textId="77777777">
      <w:pPr>
        <w:spacing w:before="160"/>
        <w:rPr>
          <w:rFonts w:ascii="Times New Roman" w:hAnsi="Times New Roman" w:eastAsia="Times New Roman" w:cs="Times New Roman"/>
        </w:rPr>
      </w:pPr>
      <w:hyperlink w:history="1" r:id="rId41">
        <w:r w:rsidRPr="00071565">
          <w:rPr>
            <w:rFonts w:ascii="Arial" w:hAnsi="Arial" w:eastAsia="Times New Roman" w:cs="Arial"/>
            <w:color w:val="0000CC"/>
            <w:sz w:val="22"/>
            <w:szCs w:val="22"/>
            <w:u w:val="single"/>
          </w:rPr>
          <w:t>[29] Finding personally identifiable information (PII) with PowerShell.</w:t>
        </w:r>
      </w:hyperlink>
    </w:p>
    <w:p w:rsidRPr="00071565" w:rsidR="00071565" w:rsidP="00071565" w:rsidRDefault="00071565" w14:paraId="39031FC8" w14:textId="77777777">
      <w:pPr>
        <w:spacing w:before="160"/>
        <w:rPr>
          <w:rFonts w:ascii="Times New Roman" w:hAnsi="Times New Roman" w:eastAsia="Times New Roman" w:cs="Times New Roman"/>
        </w:rPr>
      </w:pPr>
      <w:hyperlink w:history="1" r:id="rId42">
        <w:r w:rsidRPr="00071565">
          <w:rPr>
            <w:rFonts w:ascii="Arial" w:hAnsi="Arial" w:eastAsia="Times New Roman" w:cs="Arial"/>
            <w:color w:val="0000CC"/>
            <w:sz w:val="22"/>
            <w:szCs w:val="22"/>
            <w:u w:val="single"/>
          </w:rPr>
          <w:t xml:space="preserve">[30] Search PII Using </w:t>
        </w:r>
        <w:proofErr w:type="spellStart"/>
        <w:r w:rsidRPr="00071565">
          <w:rPr>
            <w:rFonts w:ascii="Arial" w:hAnsi="Arial" w:eastAsia="Times New Roman" w:cs="Arial"/>
            <w:color w:val="0000CC"/>
            <w:sz w:val="22"/>
            <w:szCs w:val="22"/>
            <w:u w:val="single"/>
          </w:rPr>
          <w:t>Powershell</w:t>
        </w:r>
        <w:proofErr w:type="spellEnd"/>
      </w:hyperlink>
    </w:p>
    <w:p w:rsidRPr="00071565" w:rsidR="00071565" w:rsidP="00071565" w:rsidRDefault="00071565" w14:paraId="47E6FF17" w14:textId="77777777">
      <w:pPr>
        <w:spacing w:before="160"/>
        <w:rPr>
          <w:rFonts w:ascii="Times New Roman" w:hAnsi="Times New Roman" w:eastAsia="Times New Roman" w:cs="Times New Roman"/>
        </w:rPr>
      </w:pPr>
      <w:hyperlink w:history="1" r:id="rId43">
        <w:r w:rsidRPr="00071565">
          <w:rPr>
            <w:rFonts w:ascii="Arial" w:hAnsi="Arial" w:eastAsia="Times New Roman" w:cs="Arial"/>
            <w:color w:val="0000CC"/>
            <w:sz w:val="22"/>
            <w:szCs w:val="22"/>
            <w:u w:val="single"/>
          </w:rPr>
          <w:t>[31] GDPR discovery, protection, and reporting in the dev/test environment</w:t>
        </w:r>
      </w:hyperlink>
    </w:p>
    <w:p w:rsidRPr="00071565" w:rsidR="00071565" w:rsidP="00071565" w:rsidRDefault="00071565" w14:paraId="03D5017B" w14:textId="77777777">
      <w:pPr>
        <w:spacing w:before="160"/>
        <w:rPr>
          <w:rFonts w:ascii="Times New Roman" w:hAnsi="Times New Roman" w:eastAsia="Times New Roman" w:cs="Times New Roman"/>
        </w:rPr>
      </w:pPr>
      <w:hyperlink w:history="1" r:id="rId44">
        <w:r w:rsidRPr="00071565">
          <w:rPr>
            <w:rFonts w:ascii="Arial" w:hAnsi="Arial" w:eastAsia="Times New Roman" w:cs="Arial"/>
            <w:color w:val="0000CC"/>
            <w:sz w:val="22"/>
            <w:szCs w:val="22"/>
            <w:u w:val="single"/>
          </w:rPr>
          <w:t>[32] Using CLI for Microsoft 365 and PowerShell to report on SharePoint Document Library files containing PII</w:t>
        </w:r>
      </w:hyperlink>
    </w:p>
    <w:p w:rsidRPr="00071565" w:rsidR="00071565" w:rsidP="00071565" w:rsidRDefault="00071565" w14:paraId="1DA68348" w14:textId="77777777">
      <w:pPr>
        <w:spacing w:before="160"/>
        <w:rPr>
          <w:rFonts w:ascii="Times New Roman" w:hAnsi="Times New Roman" w:eastAsia="Times New Roman" w:cs="Times New Roman"/>
        </w:rPr>
      </w:pPr>
      <w:hyperlink w:history="1" r:id="rId45">
        <w:r w:rsidRPr="00071565">
          <w:rPr>
            <w:rFonts w:ascii="Arial" w:hAnsi="Arial" w:eastAsia="Times New Roman" w:cs="Arial"/>
            <w:color w:val="0000CC"/>
            <w:sz w:val="22"/>
            <w:szCs w:val="22"/>
            <w:u w:val="single"/>
          </w:rPr>
          <w:t xml:space="preserve">[33] Prevent PII Harvesting with </w:t>
        </w:r>
        <w:proofErr w:type="spellStart"/>
        <w:r w:rsidRPr="00071565">
          <w:rPr>
            <w:rFonts w:ascii="Arial" w:hAnsi="Arial" w:eastAsia="Times New Roman" w:cs="Arial"/>
            <w:color w:val="0000CC"/>
            <w:sz w:val="22"/>
            <w:szCs w:val="22"/>
            <w:u w:val="single"/>
          </w:rPr>
          <w:t>PerimeterX</w:t>
        </w:r>
        <w:proofErr w:type="spellEnd"/>
      </w:hyperlink>
    </w:p>
    <w:p w:rsidRPr="00071565" w:rsidR="00071565" w:rsidP="00071565" w:rsidRDefault="00071565" w14:paraId="18073275" w14:textId="77777777">
      <w:pPr>
        <w:spacing w:before="160"/>
        <w:rPr>
          <w:rFonts w:ascii="Times New Roman" w:hAnsi="Times New Roman" w:eastAsia="Times New Roman" w:cs="Times New Roman"/>
        </w:rPr>
      </w:pPr>
      <w:hyperlink w:history="1" r:id="rId46">
        <w:r w:rsidRPr="00071565">
          <w:rPr>
            <w:rFonts w:ascii="Arial" w:hAnsi="Arial" w:eastAsia="Times New Roman" w:cs="Arial"/>
            <w:color w:val="0000CC"/>
            <w:sz w:val="22"/>
            <w:szCs w:val="22"/>
            <w:u w:val="single"/>
          </w:rPr>
          <w:t>[34] Bier and Prior, Detection and Labeling of Personal Identifiable Information in E-mails, 2014</w:t>
        </w:r>
      </w:hyperlink>
    </w:p>
    <w:p w:rsidRPr="00071565" w:rsidR="00071565" w:rsidP="00071565" w:rsidRDefault="00071565" w14:paraId="6727690D" w14:textId="77777777">
      <w:pPr>
        <w:spacing w:after="240"/>
        <w:rPr>
          <w:rFonts w:ascii="Times New Roman" w:hAnsi="Times New Roman" w:eastAsia="Times New Roman" w:cs="Times New Roman"/>
        </w:rPr>
      </w:pPr>
    </w:p>
    <w:p w:rsidRPr="00071565" w:rsidR="00071565" w:rsidP="00071565" w:rsidRDefault="00071565" w14:paraId="6DF5FA8D" w14:textId="77777777">
      <w:pPr>
        <w:spacing w:before="400" w:after="120"/>
        <w:outlineLvl w:val="0"/>
        <w:rPr>
          <w:rFonts w:ascii="Times New Roman" w:hAnsi="Times New Roman" w:eastAsia="Times New Roman" w:cs="Times New Roman"/>
          <w:b/>
          <w:bCs/>
          <w:kern w:val="36"/>
          <w:sz w:val="48"/>
          <w:szCs w:val="48"/>
        </w:rPr>
      </w:pPr>
      <w:r w:rsidRPr="00071565">
        <w:rPr>
          <w:rFonts w:ascii="Arial" w:hAnsi="Arial" w:eastAsia="Times New Roman" w:cs="Arial"/>
          <w:color w:val="000000"/>
          <w:kern w:val="36"/>
          <w:sz w:val="40"/>
          <w:szCs w:val="40"/>
        </w:rPr>
        <w:t>Data Sources:</w:t>
      </w:r>
    </w:p>
    <w:p w:rsidRPr="00071565" w:rsidR="00071565" w:rsidP="00071565" w:rsidRDefault="00071565" w14:paraId="1099E378" w14:textId="77777777">
      <w:pPr>
        <w:rPr>
          <w:rFonts w:ascii="Times New Roman" w:hAnsi="Times New Roman" w:eastAsia="Times New Roman" w:cs="Times New Roman"/>
        </w:rPr>
      </w:pPr>
      <w:r w:rsidRPr="00071565">
        <w:rPr>
          <w:rFonts w:ascii="Arial" w:hAnsi="Arial" w:eastAsia="Times New Roman" w:cs="Arial"/>
          <w:color w:val="000000"/>
          <w:sz w:val="22"/>
          <w:szCs w:val="22"/>
        </w:rPr>
        <w:t>In this section we discuss both public and private options for sourcing data.</w:t>
      </w:r>
    </w:p>
    <w:p w:rsidRPr="00071565" w:rsidR="00071565" w:rsidP="00071565" w:rsidRDefault="00071565" w14:paraId="7AB829F6" w14:textId="77777777">
      <w:pPr>
        <w:rPr>
          <w:rFonts w:ascii="Times New Roman" w:hAnsi="Times New Roman" w:eastAsia="Times New Roman" w:cs="Times New Roman"/>
        </w:rPr>
      </w:pPr>
    </w:p>
    <w:p w:rsidRPr="00071565" w:rsidR="00071565" w:rsidP="00071565" w:rsidRDefault="00071565" w14:paraId="062ECB7D" w14:textId="77777777">
      <w:pPr>
        <w:spacing w:before="400" w:after="120"/>
        <w:outlineLvl w:val="0"/>
        <w:rPr>
          <w:rFonts w:ascii="Times New Roman" w:hAnsi="Times New Roman" w:eastAsia="Times New Roman" w:cs="Times New Roman"/>
          <w:b/>
          <w:bCs/>
          <w:kern w:val="36"/>
          <w:sz w:val="48"/>
          <w:szCs w:val="48"/>
        </w:rPr>
      </w:pPr>
      <w:r w:rsidRPr="00071565">
        <w:rPr>
          <w:rFonts w:ascii="Arial" w:hAnsi="Arial" w:eastAsia="Times New Roman" w:cs="Arial"/>
          <w:color w:val="000000"/>
          <w:kern w:val="36"/>
          <w:sz w:val="40"/>
          <w:szCs w:val="40"/>
        </w:rPr>
        <w:t>Public API’s/Solutions/</w:t>
      </w:r>
      <w:proofErr w:type="gramStart"/>
      <w:r w:rsidRPr="00071565">
        <w:rPr>
          <w:rFonts w:ascii="Arial" w:hAnsi="Arial" w:eastAsia="Times New Roman" w:cs="Arial"/>
          <w:color w:val="000000"/>
          <w:kern w:val="36"/>
          <w:sz w:val="40"/>
          <w:szCs w:val="40"/>
        </w:rPr>
        <w:t>Open Source</w:t>
      </w:r>
      <w:proofErr w:type="gramEnd"/>
      <w:r w:rsidRPr="00071565">
        <w:rPr>
          <w:rFonts w:ascii="Arial" w:hAnsi="Arial" w:eastAsia="Times New Roman" w:cs="Arial"/>
          <w:color w:val="000000"/>
          <w:kern w:val="36"/>
          <w:sz w:val="40"/>
          <w:szCs w:val="40"/>
        </w:rPr>
        <w:t xml:space="preserve"> Code:</w:t>
      </w:r>
    </w:p>
    <w:p w:rsidRPr="00071565" w:rsidR="00071565" w:rsidP="00071565" w:rsidRDefault="00071565" w14:paraId="4C413D78" w14:textId="77777777">
      <w:pPr>
        <w:rPr>
          <w:rFonts w:ascii="Times New Roman" w:hAnsi="Times New Roman" w:eastAsia="Times New Roman" w:cs="Times New Roman"/>
        </w:rPr>
      </w:pPr>
      <w:r w:rsidRPr="00071565">
        <w:rPr>
          <w:rFonts w:ascii="Arial" w:hAnsi="Arial" w:eastAsia="Times New Roman" w:cs="Arial"/>
          <w:color w:val="000000"/>
          <w:sz w:val="22"/>
          <w:szCs w:val="22"/>
        </w:rPr>
        <w:t xml:space="preserve">In this section we list and discuss publicly available solutions or </w:t>
      </w:r>
      <w:proofErr w:type="gramStart"/>
      <w:r w:rsidRPr="00071565">
        <w:rPr>
          <w:rFonts w:ascii="Arial" w:hAnsi="Arial" w:eastAsia="Times New Roman" w:cs="Arial"/>
          <w:color w:val="000000"/>
          <w:sz w:val="22"/>
          <w:szCs w:val="22"/>
        </w:rPr>
        <w:t>open source</w:t>
      </w:r>
      <w:proofErr w:type="gramEnd"/>
      <w:r w:rsidRPr="00071565">
        <w:rPr>
          <w:rFonts w:ascii="Arial" w:hAnsi="Arial" w:eastAsia="Times New Roman" w:cs="Arial"/>
          <w:color w:val="000000"/>
          <w:sz w:val="22"/>
          <w:szCs w:val="22"/>
        </w:rPr>
        <w:t xml:space="preserve"> code bases relevant to the project. </w:t>
      </w:r>
    </w:p>
    <w:p w:rsidRPr="00071565" w:rsidR="00071565" w:rsidP="00071565" w:rsidRDefault="00071565" w14:paraId="7DE0143C" w14:textId="77777777">
      <w:pPr>
        <w:rPr>
          <w:rFonts w:ascii="Times New Roman" w:hAnsi="Times New Roman" w:eastAsia="Times New Roman" w:cs="Times New Roman"/>
        </w:rPr>
      </w:pPr>
      <w:r w:rsidRPr="00071565">
        <w:rPr>
          <w:rFonts w:ascii="Arial" w:hAnsi="Arial" w:eastAsia="Times New Roman" w:cs="Arial"/>
          <w:color w:val="000000"/>
          <w:sz w:val="22"/>
          <w:szCs w:val="22"/>
        </w:rPr>
        <w:t>See the above listing in the non-technical review section. </w:t>
      </w:r>
    </w:p>
    <w:p w:rsidRPr="00071565" w:rsidR="00071565" w:rsidP="00071565" w:rsidRDefault="00071565" w14:paraId="1875345D" w14:textId="77777777">
      <w:pPr>
        <w:spacing w:after="240"/>
        <w:rPr>
          <w:rFonts w:ascii="Times New Roman" w:hAnsi="Times New Roman" w:eastAsia="Times New Roman" w:cs="Times New Roman"/>
        </w:rPr>
      </w:pPr>
    </w:p>
    <w:p w:rsidRPr="00071565" w:rsidR="00071565" w:rsidP="00071565" w:rsidRDefault="00071565" w14:paraId="6366A348" w14:textId="77777777">
      <w:pPr>
        <w:spacing w:before="400" w:after="120"/>
        <w:outlineLvl w:val="0"/>
        <w:rPr>
          <w:rFonts w:ascii="Times New Roman" w:hAnsi="Times New Roman" w:eastAsia="Times New Roman" w:cs="Times New Roman"/>
          <w:b/>
          <w:bCs/>
          <w:kern w:val="36"/>
          <w:sz w:val="48"/>
          <w:szCs w:val="48"/>
        </w:rPr>
      </w:pPr>
      <w:r w:rsidRPr="00071565">
        <w:rPr>
          <w:rFonts w:ascii="Arial" w:hAnsi="Arial" w:eastAsia="Times New Roman" w:cs="Arial"/>
          <w:color w:val="000000"/>
          <w:kern w:val="36"/>
          <w:sz w:val="40"/>
          <w:szCs w:val="40"/>
        </w:rPr>
        <w:lastRenderedPageBreak/>
        <w:t>Project Discussion</w:t>
      </w:r>
    </w:p>
    <w:p w:rsidRPr="00071565" w:rsidR="00071565" w:rsidP="00071565" w:rsidRDefault="00071565" w14:paraId="7392F6A4" w14:textId="77777777">
      <w:pPr>
        <w:rPr>
          <w:rFonts w:ascii="Times New Roman" w:hAnsi="Times New Roman" w:eastAsia="Times New Roman" w:cs="Times New Roman"/>
        </w:rPr>
      </w:pPr>
      <w:r w:rsidRPr="00071565">
        <w:rPr>
          <w:rFonts w:ascii="Arial" w:hAnsi="Arial" w:eastAsia="Times New Roman" w:cs="Arial"/>
          <w:color w:val="000000"/>
          <w:sz w:val="22"/>
          <w:szCs w:val="22"/>
        </w:rPr>
        <w:t>Let's use this section to bring up any questions, proposed directions, or ideas for discussion.</w:t>
      </w:r>
    </w:p>
    <w:p w:rsidRPr="00071565" w:rsidR="00071565" w:rsidP="00071565" w:rsidRDefault="00071565" w14:paraId="680CEA96" w14:textId="77777777">
      <w:pPr>
        <w:spacing w:after="240"/>
        <w:rPr>
          <w:rFonts w:ascii="Times New Roman" w:hAnsi="Times New Roman" w:eastAsia="Times New Roman" w:cs="Times New Roman"/>
        </w:rPr>
      </w:pPr>
    </w:p>
    <w:p w:rsidRPr="00071565" w:rsidR="00071565" w:rsidP="00071565" w:rsidRDefault="00071565" w14:paraId="529063D1" w14:textId="77777777">
      <w:pPr>
        <w:rPr>
          <w:rFonts w:ascii="Times New Roman" w:hAnsi="Times New Roman" w:eastAsia="Times New Roman" w:cs="Times New Roman"/>
        </w:rPr>
      </w:pPr>
      <w:r w:rsidRPr="00071565">
        <w:rPr>
          <w:rFonts w:ascii="Arial" w:hAnsi="Arial" w:eastAsia="Times New Roman" w:cs="Arial"/>
          <w:color w:val="000000"/>
          <w:sz w:val="22"/>
          <w:szCs w:val="22"/>
        </w:rPr>
        <w:t xml:space="preserve">Given the sheer number of off the shelf PII detection and redaction libraries available commercially. Should we focus on a specific problem space </w:t>
      </w:r>
      <w:proofErr w:type="gramStart"/>
      <w:r w:rsidRPr="00071565">
        <w:rPr>
          <w:rFonts w:ascii="Arial" w:hAnsi="Arial" w:eastAsia="Times New Roman" w:cs="Arial"/>
          <w:color w:val="000000"/>
          <w:sz w:val="22"/>
          <w:szCs w:val="22"/>
        </w:rPr>
        <w:t>e.g.</w:t>
      </w:r>
      <w:proofErr w:type="gramEnd"/>
      <w:r w:rsidRPr="00071565">
        <w:rPr>
          <w:rFonts w:ascii="Arial" w:hAnsi="Arial" w:eastAsia="Times New Roman" w:cs="Arial"/>
          <w:color w:val="000000"/>
          <w:sz w:val="22"/>
          <w:szCs w:val="22"/>
        </w:rPr>
        <w:t xml:space="preserve"> detection of PII / PHI in messaging (Slack, Teams, Google Mail etc.) or source code repos or perhaps even API calls to Falcon? </w:t>
      </w:r>
    </w:p>
    <w:p w:rsidRPr="00071565" w:rsidR="00071565" w:rsidP="00071565" w:rsidRDefault="00071565" w14:paraId="08523547" w14:textId="77777777">
      <w:pPr>
        <w:rPr>
          <w:rFonts w:ascii="Times New Roman" w:hAnsi="Times New Roman" w:eastAsia="Times New Roman" w:cs="Times New Roman"/>
        </w:rPr>
      </w:pPr>
    </w:p>
    <w:p w:rsidRPr="00071565" w:rsidR="00071565" w:rsidP="00071565" w:rsidRDefault="00071565" w14:paraId="54D28AEE" w14:textId="77777777">
      <w:pPr>
        <w:spacing w:before="360" w:after="120"/>
        <w:outlineLvl w:val="1"/>
        <w:rPr>
          <w:rFonts w:ascii="Times New Roman" w:hAnsi="Times New Roman" w:eastAsia="Times New Roman" w:cs="Times New Roman"/>
          <w:b/>
          <w:bCs/>
          <w:sz w:val="36"/>
          <w:szCs w:val="36"/>
        </w:rPr>
      </w:pPr>
      <w:r w:rsidRPr="00071565">
        <w:rPr>
          <w:rFonts w:ascii="Arial" w:hAnsi="Arial" w:eastAsia="Times New Roman" w:cs="Arial"/>
          <w:color w:val="000000"/>
          <w:sz w:val="32"/>
          <w:szCs w:val="32"/>
        </w:rPr>
        <w:t>Some Narrower Project Ideas:</w:t>
      </w:r>
    </w:p>
    <w:p w:rsidRPr="00071565" w:rsidR="00071565" w:rsidP="00071565" w:rsidRDefault="00071565" w14:paraId="2C28B7C3" w14:textId="77777777">
      <w:pPr>
        <w:rPr>
          <w:rFonts w:ascii="Times New Roman" w:hAnsi="Times New Roman" w:eastAsia="Times New Roman" w:cs="Times New Roman"/>
        </w:rPr>
      </w:pPr>
      <w:r w:rsidRPr="00071565">
        <w:rPr>
          <w:rFonts w:ascii="Times New Roman" w:hAnsi="Times New Roman" w:eastAsia="Times New Roman" w:cs="Times New Roman"/>
        </w:rPr>
        <w:br/>
      </w:r>
    </w:p>
    <w:p w:rsidRPr="00071565" w:rsidR="00071565" w:rsidP="00071565" w:rsidRDefault="00071565" w14:paraId="311E6B83" w14:textId="77777777">
      <w:pPr>
        <w:numPr>
          <w:ilvl w:val="0"/>
          <w:numId w:val="2"/>
        </w:numPr>
        <w:spacing w:before="320" w:after="80"/>
        <w:textAlignment w:val="baseline"/>
        <w:outlineLvl w:val="2"/>
        <w:rPr>
          <w:rFonts w:ascii="Arial" w:hAnsi="Arial" w:eastAsia="Times New Roman" w:cs="Arial"/>
          <w:b/>
          <w:bCs/>
          <w:color w:val="434343"/>
          <w:sz w:val="27"/>
          <w:szCs w:val="27"/>
        </w:rPr>
      </w:pPr>
      <w:r w:rsidRPr="00071565">
        <w:rPr>
          <w:rFonts w:ascii="Arial" w:hAnsi="Arial" w:eastAsia="Times New Roman" w:cs="Arial"/>
          <w:color w:val="434343"/>
          <w:sz w:val="28"/>
          <w:szCs w:val="28"/>
        </w:rPr>
        <w:t>Preservation Of Training Data:</w:t>
      </w:r>
    </w:p>
    <w:p w:rsidRPr="00071565" w:rsidR="00071565" w:rsidP="00071565" w:rsidRDefault="00071565" w14:paraId="770F58DA" w14:textId="77777777">
      <w:pPr>
        <w:rPr>
          <w:rFonts w:ascii="Times New Roman" w:hAnsi="Times New Roman" w:eastAsia="Times New Roman" w:cs="Times New Roman"/>
        </w:rPr>
      </w:pPr>
      <w:r w:rsidRPr="00071565">
        <w:rPr>
          <w:rFonts w:ascii="Arial" w:hAnsi="Arial" w:eastAsia="Times New Roman" w:cs="Arial"/>
          <w:color w:val="000000"/>
          <w:sz w:val="22"/>
          <w:szCs w:val="22"/>
        </w:rPr>
        <w:tab/>
      </w:r>
      <w:r w:rsidRPr="00071565">
        <w:rPr>
          <w:rFonts w:ascii="Arial" w:hAnsi="Arial" w:eastAsia="Times New Roman" w:cs="Arial"/>
          <w:color w:val="000000"/>
          <w:sz w:val="22"/>
          <w:szCs w:val="22"/>
        </w:rPr>
        <w:t xml:space="preserve">A major use case for PII identification is the preservation of data that is potentially useful in training machine learning </w:t>
      </w:r>
      <w:proofErr w:type="gramStart"/>
      <w:r w:rsidRPr="00071565">
        <w:rPr>
          <w:rFonts w:ascii="Arial" w:hAnsi="Arial" w:eastAsia="Times New Roman" w:cs="Arial"/>
          <w:color w:val="000000"/>
          <w:sz w:val="22"/>
          <w:szCs w:val="22"/>
        </w:rPr>
        <w:t>models, but</w:t>
      </w:r>
      <w:proofErr w:type="gramEnd"/>
      <w:r w:rsidRPr="00071565">
        <w:rPr>
          <w:rFonts w:ascii="Arial" w:hAnsi="Arial" w:eastAsia="Times New Roman" w:cs="Arial"/>
          <w:color w:val="000000"/>
          <w:sz w:val="22"/>
          <w:szCs w:val="22"/>
        </w:rPr>
        <w:t xml:space="preserve"> would otherwise need to be deleted due to the potential inclusion of PII. Examples could include script contents, documents, command line contents, filenames etc. </w:t>
      </w:r>
    </w:p>
    <w:p w:rsidRPr="00071565" w:rsidR="00071565" w:rsidP="00071565" w:rsidRDefault="00071565" w14:paraId="22D0A25A" w14:textId="77777777">
      <w:pPr>
        <w:ind w:firstLine="720"/>
        <w:rPr>
          <w:rFonts w:ascii="Times New Roman" w:hAnsi="Times New Roman" w:eastAsia="Times New Roman" w:cs="Times New Roman"/>
        </w:rPr>
      </w:pPr>
      <w:r w:rsidRPr="00071565">
        <w:rPr>
          <w:rFonts w:ascii="Arial" w:hAnsi="Arial" w:eastAsia="Times New Roman" w:cs="Arial"/>
          <w:color w:val="000000"/>
          <w:sz w:val="22"/>
          <w:szCs w:val="22"/>
        </w:rPr>
        <w:t xml:space="preserve">This is both an important use case for </w:t>
      </w:r>
      <w:proofErr w:type="spellStart"/>
      <w:r w:rsidRPr="00071565">
        <w:rPr>
          <w:rFonts w:ascii="Arial" w:hAnsi="Arial" w:eastAsia="Times New Roman" w:cs="Arial"/>
          <w:color w:val="000000"/>
          <w:sz w:val="22"/>
          <w:szCs w:val="22"/>
        </w:rPr>
        <w:t>Crowdstrike</w:t>
      </w:r>
      <w:proofErr w:type="spellEnd"/>
      <w:r w:rsidRPr="00071565">
        <w:rPr>
          <w:rFonts w:ascii="Arial" w:hAnsi="Arial" w:eastAsia="Times New Roman" w:cs="Arial"/>
          <w:color w:val="000000"/>
          <w:sz w:val="22"/>
          <w:szCs w:val="22"/>
        </w:rPr>
        <w:t>, but also presents some interesting avenues for the project. Evaluation data is readily available internally, so any model that the team produced could be applied to real cyber PII identification use-cases. The team could take this in many different directions:</w:t>
      </w:r>
    </w:p>
    <w:p w:rsidRPr="00071565" w:rsidR="00071565" w:rsidP="00071565" w:rsidRDefault="00071565" w14:paraId="38F1139D" w14:textId="77777777">
      <w:pPr>
        <w:numPr>
          <w:ilvl w:val="0"/>
          <w:numId w:val="3"/>
        </w:numPr>
        <w:ind w:left="1440"/>
        <w:textAlignment w:val="baseline"/>
        <w:rPr>
          <w:rFonts w:ascii="Arial" w:hAnsi="Arial" w:eastAsia="Times New Roman" w:cs="Arial"/>
          <w:color w:val="000000"/>
          <w:sz w:val="22"/>
          <w:szCs w:val="22"/>
        </w:rPr>
      </w:pPr>
      <w:r w:rsidRPr="00071565">
        <w:rPr>
          <w:rFonts w:ascii="Arial" w:hAnsi="Arial" w:eastAsia="Times New Roman" w:cs="Arial"/>
          <w:color w:val="000000"/>
          <w:sz w:val="22"/>
          <w:szCs w:val="22"/>
        </w:rPr>
        <w:t>Simply train general PII/NER model on public data and evaluate against CS internal cyber use cases or</w:t>
      </w:r>
    </w:p>
    <w:p w:rsidRPr="00071565" w:rsidR="00071565" w:rsidP="00071565" w:rsidRDefault="00071565" w14:paraId="138A3B5D" w14:textId="77777777">
      <w:pPr>
        <w:numPr>
          <w:ilvl w:val="0"/>
          <w:numId w:val="3"/>
        </w:numPr>
        <w:ind w:left="1440"/>
        <w:textAlignment w:val="baseline"/>
        <w:rPr>
          <w:rFonts w:ascii="Arial" w:hAnsi="Arial" w:eastAsia="Times New Roman" w:cs="Arial"/>
          <w:color w:val="000000"/>
          <w:sz w:val="22"/>
          <w:szCs w:val="22"/>
        </w:rPr>
      </w:pPr>
      <w:r w:rsidRPr="00071565">
        <w:rPr>
          <w:rFonts w:ascii="Arial" w:hAnsi="Arial" w:eastAsia="Times New Roman" w:cs="Arial"/>
          <w:color w:val="000000"/>
          <w:sz w:val="22"/>
          <w:szCs w:val="22"/>
        </w:rPr>
        <w:t>Explore optimal transfer learning architecture. How to generate model using one dataset that in expectation will work best on the unobserved CS internal data</w:t>
      </w:r>
    </w:p>
    <w:p w:rsidRPr="00071565" w:rsidR="00071565" w:rsidP="00071565" w:rsidRDefault="00071565" w14:paraId="391423A5" w14:textId="77777777">
      <w:pPr>
        <w:numPr>
          <w:ilvl w:val="0"/>
          <w:numId w:val="3"/>
        </w:numPr>
        <w:ind w:left="1440"/>
        <w:textAlignment w:val="baseline"/>
        <w:rPr>
          <w:rFonts w:ascii="Arial" w:hAnsi="Arial" w:eastAsia="Times New Roman" w:cs="Arial"/>
          <w:color w:val="000000"/>
          <w:sz w:val="22"/>
          <w:szCs w:val="22"/>
        </w:rPr>
      </w:pPr>
      <w:r w:rsidRPr="00071565">
        <w:rPr>
          <w:rFonts w:ascii="Arial" w:hAnsi="Arial" w:eastAsia="Times New Roman" w:cs="Arial"/>
          <w:color w:val="000000"/>
          <w:sz w:val="22"/>
          <w:szCs w:val="22"/>
        </w:rPr>
        <w:t>Explore optimizing for machine learning model signal preservation: because the end goal is to preserve data for ML model training, we want to remove PII while preserving any important signals that could indicate malicious activity etc. How to optimize for this slightly different target? </w:t>
      </w:r>
    </w:p>
    <w:p w:rsidRPr="00071565" w:rsidR="00071565" w:rsidP="00071565" w:rsidRDefault="00071565" w14:paraId="54A84802" w14:textId="77777777">
      <w:pPr>
        <w:numPr>
          <w:ilvl w:val="0"/>
          <w:numId w:val="3"/>
        </w:numPr>
        <w:ind w:left="1440"/>
        <w:textAlignment w:val="baseline"/>
        <w:rPr>
          <w:rFonts w:ascii="Arial" w:hAnsi="Arial" w:eastAsia="Times New Roman" w:cs="Arial"/>
          <w:color w:val="000000"/>
          <w:sz w:val="22"/>
          <w:szCs w:val="22"/>
        </w:rPr>
      </w:pPr>
      <w:r w:rsidRPr="00071565">
        <w:rPr>
          <w:rFonts w:ascii="Arial" w:hAnsi="Arial" w:eastAsia="Times New Roman" w:cs="Arial"/>
          <w:color w:val="000000"/>
          <w:sz w:val="22"/>
          <w:szCs w:val="22"/>
        </w:rPr>
        <w:t xml:space="preserve">Explore active learning/model optimization strategies using limited feedback from internal evaluation. Can you build a system that can learn from limited information and metrics produced by evaluation on internal data sets </w:t>
      </w:r>
      <w:proofErr w:type="spellStart"/>
      <w:r w:rsidRPr="00071565">
        <w:rPr>
          <w:rFonts w:ascii="Arial" w:hAnsi="Arial" w:eastAsia="Times New Roman" w:cs="Arial"/>
          <w:color w:val="000000"/>
          <w:sz w:val="22"/>
          <w:szCs w:val="22"/>
        </w:rPr>
        <w:t>with out</w:t>
      </w:r>
      <w:proofErr w:type="spellEnd"/>
      <w:r w:rsidRPr="00071565">
        <w:rPr>
          <w:rFonts w:ascii="Arial" w:hAnsi="Arial" w:eastAsia="Times New Roman" w:cs="Arial"/>
          <w:color w:val="000000"/>
          <w:sz w:val="22"/>
          <w:szCs w:val="22"/>
        </w:rPr>
        <w:t xml:space="preserve"> access to the full data set?</w:t>
      </w:r>
    </w:p>
    <w:p w:rsidRPr="00071565" w:rsidR="00071565" w:rsidP="00071565" w:rsidRDefault="00071565" w14:paraId="56DF511D" w14:textId="77777777">
      <w:pPr>
        <w:rPr>
          <w:rFonts w:ascii="Times New Roman" w:hAnsi="Times New Roman" w:eastAsia="Times New Roman" w:cs="Times New Roman"/>
        </w:rPr>
      </w:pPr>
      <w:r w:rsidRPr="00071565">
        <w:rPr>
          <w:rFonts w:ascii="Times New Roman" w:hAnsi="Times New Roman" w:eastAsia="Times New Roman" w:cs="Times New Roman"/>
        </w:rPr>
        <w:br/>
      </w:r>
    </w:p>
    <w:p w:rsidRPr="00071565" w:rsidR="00071565" w:rsidP="00071565" w:rsidRDefault="00071565" w14:paraId="50379DF3" w14:textId="77777777">
      <w:pPr>
        <w:numPr>
          <w:ilvl w:val="0"/>
          <w:numId w:val="4"/>
        </w:numPr>
        <w:spacing w:before="320" w:after="80"/>
        <w:textAlignment w:val="baseline"/>
        <w:outlineLvl w:val="2"/>
        <w:rPr>
          <w:rFonts w:ascii="Arial" w:hAnsi="Arial" w:eastAsia="Times New Roman" w:cs="Arial"/>
          <w:b/>
          <w:bCs/>
          <w:color w:val="434343"/>
          <w:sz w:val="27"/>
          <w:szCs w:val="27"/>
        </w:rPr>
      </w:pPr>
      <w:r w:rsidRPr="00071565">
        <w:rPr>
          <w:rFonts w:ascii="Arial" w:hAnsi="Arial" w:eastAsia="Times New Roman" w:cs="Arial"/>
          <w:color w:val="434343"/>
          <w:sz w:val="28"/>
          <w:szCs w:val="28"/>
        </w:rPr>
        <w:t>Improved Synthesis of PII Data for Training:</w:t>
      </w:r>
    </w:p>
    <w:p w:rsidRPr="00071565" w:rsidR="00071565" w:rsidP="00071565" w:rsidRDefault="00071565" w14:paraId="00B35A02" w14:textId="77777777">
      <w:pPr>
        <w:ind w:left="720"/>
        <w:rPr>
          <w:rFonts w:ascii="Times New Roman" w:hAnsi="Times New Roman" w:eastAsia="Times New Roman" w:cs="Times New Roman"/>
        </w:rPr>
      </w:pPr>
      <w:r w:rsidRPr="00071565">
        <w:rPr>
          <w:rFonts w:ascii="Arial" w:hAnsi="Arial" w:eastAsia="Times New Roman" w:cs="Arial"/>
          <w:color w:val="000000"/>
          <w:sz w:val="22"/>
          <w:szCs w:val="22"/>
        </w:rPr>
        <w:t>Many NER and PII models are readily trained on semi-synthetic data. For example, the names databases discussed above (real data) can be injected into documents to make synthetic labeled PII data. </w:t>
      </w:r>
    </w:p>
    <w:p w:rsidRPr="00071565" w:rsidR="00071565" w:rsidP="00071565" w:rsidRDefault="00071565" w14:paraId="7B90B353" w14:textId="77777777">
      <w:pPr>
        <w:ind w:left="720"/>
        <w:rPr>
          <w:rFonts w:ascii="Times New Roman" w:hAnsi="Times New Roman" w:eastAsia="Times New Roman" w:cs="Times New Roman"/>
        </w:rPr>
      </w:pPr>
      <w:r w:rsidRPr="00071565">
        <w:rPr>
          <w:rFonts w:ascii="Arial" w:hAnsi="Arial" w:eastAsia="Times New Roman" w:cs="Arial"/>
          <w:color w:val="000000"/>
          <w:sz w:val="22"/>
          <w:szCs w:val="22"/>
        </w:rPr>
        <w:t>The team could explore improving generation of synthetic PII data, with many directions to take this in as well:</w:t>
      </w:r>
    </w:p>
    <w:p w:rsidRPr="00071565" w:rsidR="00071565" w:rsidP="00071565" w:rsidRDefault="00071565" w14:paraId="793C649F" w14:textId="77777777">
      <w:pPr>
        <w:numPr>
          <w:ilvl w:val="0"/>
          <w:numId w:val="5"/>
        </w:numPr>
        <w:ind w:left="1440"/>
        <w:textAlignment w:val="baseline"/>
        <w:rPr>
          <w:rFonts w:ascii="Arial" w:hAnsi="Arial" w:eastAsia="Times New Roman" w:cs="Arial"/>
          <w:color w:val="000000"/>
          <w:sz w:val="22"/>
          <w:szCs w:val="22"/>
        </w:rPr>
      </w:pPr>
      <w:r w:rsidRPr="00071565">
        <w:rPr>
          <w:rFonts w:ascii="Arial" w:hAnsi="Arial" w:eastAsia="Times New Roman" w:cs="Arial"/>
          <w:color w:val="000000"/>
          <w:sz w:val="22"/>
          <w:szCs w:val="22"/>
        </w:rPr>
        <w:t>As part of any of the training data preservation projects listed above</w:t>
      </w:r>
    </w:p>
    <w:p w:rsidRPr="00071565" w:rsidR="00071565" w:rsidP="00071565" w:rsidRDefault="00071565" w14:paraId="1CED1BAE" w14:textId="77777777">
      <w:pPr>
        <w:numPr>
          <w:ilvl w:val="0"/>
          <w:numId w:val="5"/>
        </w:numPr>
        <w:ind w:left="1440"/>
        <w:textAlignment w:val="baseline"/>
        <w:rPr>
          <w:rFonts w:ascii="Arial" w:hAnsi="Arial" w:eastAsia="Times New Roman" w:cs="Arial"/>
          <w:color w:val="000000"/>
          <w:sz w:val="22"/>
          <w:szCs w:val="22"/>
        </w:rPr>
      </w:pPr>
      <w:r w:rsidRPr="00071565">
        <w:rPr>
          <w:rFonts w:ascii="Arial" w:hAnsi="Arial" w:eastAsia="Times New Roman" w:cs="Arial"/>
          <w:color w:val="000000"/>
          <w:sz w:val="22"/>
          <w:szCs w:val="22"/>
        </w:rPr>
        <w:lastRenderedPageBreak/>
        <w:t>With a specific focus on improving model performance on cyber-security use cases</w:t>
      </w:r>
    </w:p>
    <w:p w:rsidRPr="00071565" w:rsidR="00071565" w:rsidP="00071565" w:rsidRDefault="00071565" w14:paraId="4F4B95B0" w14:textId="77777777">
      <w:pPr>
        <w:numPr>
          <w:ilvl w:val="0"/>
          <w:numId w:val="5"/>
        </w:numPr>
        <w:ind w:left="1440"/>
        <w:textAlignment w:val="baseline"/>
        <w:rPr>
          <w:rFonts w:ascii="Arial" w:hAnsi="Arial" w:eastAsia="Times New Roman" w:cs="Arial"/>
          <w:color w:val="000000"/>
          <w:sz w:val="22"/>
          <w:szCs w:val="22"/>
        </w:rPr>
      </w:pPr>
      <w:r w:rsidRPr="00071565">
        <w:rPr>
          <w:rFonts w:ascii="Arial" w:hAnsi="Arial" w:eastAsia="Times New Roman" w:cs="Arial"/>
          <w:color w:val="000000"/>
          <w:sz w:val="22"/>
          <w:szCs w:val="22"/>
        </w:rPr>
        <w:t>Train generative models to build realistic PII. This could be part of a GAN’s style approach for building a better PII detector as well. </w:t>
      </w:r>
    </w:p>
    <w:p w:rsidRPr="00071565" w:rsidR="00071565" w:rsidP="00071565" w:rsidRDefault="00071565" w14:paraId="21BA529D" w14:textId="77777777">
      <w:pPr>
        <w:numPr>
          <w:ilvl w:val="0"/>
          <w:numId w:val="5"/>
        </w:numPr>
        <w:spacing w:before="100" w:beforeAutospacing="1" w:after="100" w:afterAutospacing="1"/>
        <w:ind w:left="1440"/>
        <w:textAlignment w:val="baseline"/>
        <w:rPr>
          <w:rFonts w:ascii="Arial" w:hAnsi="Arial" w:eastAsia="Times New Roman" w:cs="Arial"/>
          <w:color w:val="000000"/>
          <w:sz w:val="22"/>
          <w:szCs w:val="22"/>
        </w:rPr>
      </w:pPr>
    </w:p>
    <w:p w:rsidRPr="00071565" w:rsidR="00071565" w:rsidP="00071565" w:rsidRDefault="00071565" w14:paraId="04000411" w14:textId="77777777">
      <w:pPr>
        <w:numPr>
          <w:ilvl w:val="0"/>
          <w:numId w:val="6"/>
        </w:numPr>
        <w:spacing w:after="80"/>
        <w:textAlignment w:val="baseline"/>
        <w:outlineLvl w:val="2"/>
        <w:rPr>
          <w:rFonts w:ascii="Arial" w:hAnsi="Arial" w:eastAsia="Times New Roman" w:cs="Arial"/>
          <w:b/>
          <w:bCs/>
          <w:color w:val="434343"/>
          <w:sz w:val="27"/>
          <w:szCs w:val="27"/>
        </w:rPr>
      </w:pPr>
      <w:r w:rsidRPr="00071565">
        <w:rPr>
          <w:rFonts w:ascii="Arial" w:hAnsi="Arial" w:eastAsia="Times New Roman" w:cs="Arial"/>
          <w:color w:val="434343"/>
          <w:sz w:val="28"/>
          <w:szCs w:val="28"/>
        </w:rPr>
        <w:t>Beat external benchmarks:</w:t>
      </w:r>
    </w:p>
    <w:p w:rsidRPr="00071565" w:rsidR="00071565" w:rsidP="00071565" w:rsidRDefault="00071565" w14:paraId="0FA8A80A" w14:textId="77777777">
      <w:pPr>
        <w:ind w:left="720"/>
        <w:rPr>
          <w:rFonts w:ascii="Times New Roman" w:hAnsi="Times New Roman" w:eastAsia="Times New Roman" w:cs="Times New Roman"/>
        </w:rPr>
      </w:pPr>
      <w:r w:rsidRPr="00071565">
        <w:rPr>
          <w:rFonts w:ascii="Arial" w:hAnsi="Arial" w:eastAsia="Times New Roman" w:cs="Arial"/>
          <w:color w:val="000000"/>
          <w:sz w:val="22"/>
          <w:szCs w:val="22"/>
        </w:rPr>
        <w:t>A simple approach would be to aim to simply beat publicly available API’s and benchmark systems for PII identification. This is both straightforward, but difficult...</w:t>
      </w:r>
    </w:p>
    <w:p w:rsidRPr="00071565" w:rsidR="00071565" w:rsidP="00071565" w:rsidRDefault="00071565" w14:paraId="54435362" w14:textId="77777777">
      <w:pPr>
        <w:spacing w:after="240"/>
        <w:rPr>
          <w:rFonts w:ascii="Times New Roman" w:hAnsi="Times New Roman" w:eastAsia="Times New Roman" w:cs="Times New Roman"/>
        </w:rPr>
      </w:pPr>
    </w:p>
    <w:p w:rsidR="008429D8" w:rsidRDefault="00071565" w14:paraId="334C1882" w14:textId="77777777"/>
    <w:sectPr w:rsidR="008429D8" w:rsidSect="00992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829A0"/>
    <w:multiLevelType w:val="multilevel"/>
    <w:tmpl w:val="2690DE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400F30DD"/>
    <w:multiLevelType w:val="multilevel"/>
    <w:tmpl w:val="B994DA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454E0F77"/>
    <w:multiLevelType w:val="multilevel"/>
    <w:tmpl w:val="F3C08E2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4D7C4DA6"/>
    <w:multiLevelType w:val="multilevel"/>
    <w:tmpl w:val="305E11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FA1F7F"/>
    <w:multiLevelType w:val="multilevel"/>
    <w:tmpl w:val="10B8D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3A331A"/>
    <w:multiLevelType w:val="multilevel"/>
    <w:tmpl w:val="6F1E59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5"/>
    <w:lvlOverride w:ilvl="0">
      <w:lvl w:ilvl="0">
        <w:numFmt w:val="decimal"/>
        <w:lvlText w:val="%1."/>
        <w:lvlJc w:val="left"/>
      </w:lvl>
    </w:lvlOverride>
  </w:num>
  <w:num w:numId="5">
    <w:abstractNumId w:val="1"/>
  </w:num>
  <w:num w:numId="6">
    <w:abstractNumId w:val="3"/>
    <w:lvlOverride w:ilvl="0">
      <w:lvl w:ilvl="0">
        <w:numFmt w:val="decimal"/>
        <w:lvlText w:val="%1."/>
        <w:lvlJc w:val="left"/>
      </w:lvl>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565"/>
    <w:rsid w:val="00071565"/>
    <w:rsid w:val="00594D3D"/>
    <w:rsid w:val="00992426"/>
    <w:rsid w:val="2272241A"/>
    <w:rsid w:val="5E9DBEF3"/>
    <w:rsid w:val="73A298BC"/>
    <w:rsid w:val="75604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6040F1"/>
  <w15:chartTrackingRefBased/>
  <w15:docId w15:val="{F67E25A5-7F44-443B-8598-F38D4C6DCE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071565"/>
    <w:pPr>
      <w:spacing w:before="100" w:beforeAutospacing="1" w:after="100" w:afterAutospacing="1"/>
      <w:outlineLvl w:val="0"/>
    </w:pPr>
    <w:rPr>
      <w:rFonts w:ascii="Times New Roman" w:hAnsi="Times New Roman" w:eastAsia="Times New Roman" w:cs="Times New Roman"/>
      <w:b/>
      <w:bCs/>
      <w:kern w:val="36"/>
      <w:sz w:val="48"/>
      <w:szCs w:val="48"/>
    </w:rPr>
  </w:style>
  <w:style w:type="paragraph" w:styleId="Heading2">
    <w:name w:val="heading 2"/>
    <w:basedOn w:val="Normal"/>
    <w:link w:val="Heading2Char"/>
    <w:uiPriority w:val="9"/>
    <w:qFormat/>
    <w:rsid w:val="00071565"/>
    <w:pPr>
      <w:spacing w:before="100" w:beforeAutospacing="1" w:after="100"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071565"/>
    <w:pPr>
      <w:spacing w:before="100" w:beforeAutospacing="1" w:after="100"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71565"/>
    <w:rPr>
      <w:rFonts w:ascii="Times New Roman" w:hAnsi="Times New Roman" w:eastAsia="Times New Roman" w:cs="Times New Roman"/>
      <w:b/>
      <w:bCs/>
      <w:kern w:val="36"/>
      <w:sz w:val="48"/>
      <w:szCs w:val="48"/>
    </w:rPr>
  </w:style>
  <w:style w:type="character" w:styleId="Heading2Char" w:customStyle="1">
    <w:name w:val="Heading 2 Char"/>
    <w:basedOn w:val="DefaultParagraphFont"/>
    <w:link w:val="Heading2"/>
    <w:uiPriority w:val="9"/>
    <w:rsid w:val="00071565"/>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rsid w:val="00071565"/>
    <w:rPr>
      <w:rFonts w:ascii="Times New Roman" w:hAnsi="Times New Roman" w:eastAsia="Times New Roman" w:cs="Times New Roman"/>
      <w:b/>
      <w:bCs/>
      <w:sz w:val="27"/>
      <w:szCs w:val="27"/>
    </w:rPr>
  </w:style>
  <w:style w:type="paragraph" w:styleId="NormalWeb">
    <w:name w:val="Normal (Web)"/>
    <w:basedOn w:val="Normal"/>
    <w:uiPriority w:val="99"/>
    <w:semiHidden/>
    <w:unhideWhenUsed/>
    <w:rsid w:val="00071565"/>
    <w:pPr>
      <w:spacing w:before="100" w:beforeAutospacing="1" w:after="100" w:afterAutospacing="1"/>
    </w:pPr>
    <w:rPr>
      <w:rFonts w:ascii="Times New Roman" w:hAnsi="Times New Roman" w:eastAsia="Times New Roman" w:cs="Times New Roman"/>
    </w:rPr>
  </w:style>
  <w:style w:type="character" w:styleId="Hyperlink">
    <w:name w:val="Hyperlink"/>
    <w:basedOn w:val="DefaultParagraphFont"/>
    <w:uiPriority w:val="99"/>
    <w:semiHidden/>
    <w:unhideWhenUsed/>
    <w:rsid w:val="00071565"/>
    <w:rPr>
      <w:color w:val="0000FF"/>
      <w:u w:val="single"/>
    </w:rPr>
  </w:style>
  <w:style w:type="character" w:styleId="apple-tab-span" w:customStyle="1">
    <w:name w:val="apple-tab-span"/>
    <w:basedOn w:val="DefaultParagraphFont"/>
    <w:rsid w:val="00071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55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hal.inria.fr/hal-01370383/document" TargetMode="External" Id="rId13" /><Relationship Type="http://schemas.openxmlformats.org/officeDocument/2006/relationships/hyperlink" Target="https://www.aclweb.org/anthology/C96-1079.pdf" TargetMode="External" Id="rId18" /><Relationship Type="http://schemas.openxmlformats.org/officeDocument/2006/relationships/hyperlink" Target="https://www.aclweb.org/anthology/W19-6136.pdf" TargetMode="External" Id="rId26" /><Relationship Type="http://schemas.openxmlformats.org/officeDocument/2006/relationships/hyperlink" Target="https://gretel.ai/blog/automate-detecting-sensitive-personally-identifiable-information-pii-with-gretel" TargetMode="External" Id="rId39" /><Relationship Type="http://schemas.openxmlformats.org/officeDocument/2006/relationships/hyperlink" Target="https://catalog.ldc.upenn.edu/LDC2005T33" TargetMode="External" Id="rId21" /><Relationship Type="http://schemas.openxmlformats.org/officeDocument/2006/relationships/hyperlink" Target="https://projecteuclid.org/download/pdfview_1/euclid.ssu/1296828958" TargetMode="External" Id="rId34" /><Relationship Type="http://schemas.openxmlformats.org/officeDocument/2006/relationships/hyperlink" Target="https://www.reddit.com/r/PowerShell/comments/95c3fh/search_pii_using_powershell/" TargetMode="External" Id="rId42" /><Relationship Type="http://schemas.openxmlformats.org/officeDocument/2006/relationships/fontTable" Target="fontTable.xml" Id="rId47" /><Relationship Type="http://schemas.openxmlformats.org/officeDocument/2006/relationships/hyperlink" Target="https://documentation.pii-tools.com/" TargetMode="External" Id="rId7" /><Relationship Type="http://schemas.openxmlformats.org/officeDocument/2006/relationships/styles" Target="styles.xml" Id="rId2" /><Relationship Type="http://schemas.openxmlformats.org/officeDocument/2006/relationships/hyperlink" Target="https://ec.europa.eu/jrc/en/language-technologies/jrc-names" TargetMode="External" Id="rId16" /><Relationship Type="http://schemas.openxmlformats.org/officeDocument/2006/relationships/hyperlink" Target="https://www.aclweb.org/anthology/D19-1539.pdf" TargetMode="External" Id="rId29" /><Relationship Type="http://schemas.openxmlformats.org/officeDocument/2006/relationships/numbering" Target="numbering.xml" Id="rId1" /><Relationship Type="http://schemas.openxmlformats.org/officeDocument/2006/relationships/hyperlink" Target="https://www.microfocus.com/documentation/idol/IDOL_12_8/EductionSDK_12.8_Documentation/Guides/pdf/Eduction_12.8_UserProgramming_en.pdf" TargetMode="External" Id="rId6" /><Relationship Type="http://schemas.openxmlformats.org/officeDocument/2006/relationships/hyperlink" Target="https://gretel.ai/blog/automate-detecting-sensitive-personally-identifiable-information-pii-with-gretel" TargetMode="External" Id="rId11" /><Relationship Type="http://schemas.openxmlformats.org/officeDocument/2006/relationships/hyperlink" Target="https://www.researchgate.net/publication/221037684_Overview_of_the_TREC_2010_Entity_Track" TargetMode="External" Id="rId24" /><Relationship Type="http://schemas.openxmlformats.org/officeDocument/2006/relationships/hyperlink" Target="https://towardsdatascience.com/detecting-personal-data-within-api-communication-using-deep-learning-9e52a1ff09c6" TargetMode="External" Id="rId32" /><Relationship Type="http://schemas.openxmlformats.org/officeDocument/2006/relationships/hyperlink" Target="https://docs.qualityclouds.com/qcd/data-privacy-and-gdpr-31719780.html" TargetMode="External" Id="rId37" /><Relationship Type="http://schemas.openxmlformats.org/officeDocument/2006/relationships/hyperlink" Target="https://superwidgets.wordpress.com/2014/08/23/using-powershell-to-report-on-files-containing-pii-personally-identifiable-information/" TargetMode="External" Id="rId40" /><Relationship Type="http://schemas.openxmlformats.org/officeDocument/2006/relationships/hyperlink" Target="https://www.perimeterx.com/solutions-by-threat/pii-harvesting/" TargetMode="External" Id="rId45" /><Relationship Type="http://schemas.openxmlformats.org/officeDocument/2006/relationships/hyperlink" Target="https://www.microfocus.com/documentation/idol/IDOL_12_8/KeyviewFilterSDK_12.8_Documentation/Guides/pdf/KeyViewFilterSDK_12.8_CProgramming.pdf" TargetMode="External" Id="rId5" /><Relationship Type="http://schemas.openxmlformats.org/officeDocument/2006/relationships/hyperlink" Target="https://dash.harvard.edu/handle/1/4878917" TargetMode="External" Id="rId15" /><Relationship Type="http://schemas.openxmlformats.org/officeDocument/2006/relationships/hyperlink" Target="https://hal.archives-ouvertes.fr/hal-01479297" TargetMode="External" Id="rId23" /><Relationship Type="http://schemas.openxmlformats.org/officeDocument/2006/relationships/hyperlink" Target="https://arxiv.org/pdf/1603.01360.pdf" TargetMode="External" Id="rId28" /><Relationship Type="http://schemas.openxmlformats.org/officeDocument/2006/relationships/hyperlink" Target="https://www.poverty-action.org/sites/default/files/Guideline_How-to-Search-Datasets-for-PII.pdf" TargetMode="External" Id="rId36" /><Relationship Type="http://schemas.openxmlformats.org/officeDocument/2006/relationships/hyperlink" Target="https://docs.microsoft.com/en-us/azure/search/cognitive-search-skill-pii-detection" TargetMode="External" Id="rId10" /><Relationship Type="http://schemas.openxmlformats.org/officeDocument/2006/relationships/hyperlink" Target="https://www.aclweb.org/anthology/S01-1002.pdf" TargetMode="External" Id="rId19" /><Relationship Type="http://schemas.openxmlformats.org/officeDocument/2006/relationships/hyperlink" Target="https://cloud.google.com/dlp/docs" TargetMode="External" Id="rId31" /><Relationship Type="http://schemas.openxmlformats.org/officeDocument/2006/relationships/hyperlink" Target="https://blog.josephvelliah.com/report-on-sharepoint-files-containing-pii" TargetMode="External" Id="rId44" /><Relationship Type="http://schemas.openxmlformats.org/officeDocument/2006/relationships/webSettings" Target="webSettings.xml" Id="rId4" /><Relationship Type="http://schemas.openxmlformats.org/officeDocument/2006/relationships/hyperlink" Target="https://cloud.google.com/dlp" TargetMode="External" Id="rId9" /><Relationship Type="http://schemas.openxmlformats.org/officeDocument/2006/relationships/hyperlink" Target="https://eur-lex.europa.eu/eli/reg/2016/679/oj" TargetMode="External" Id="rId14" /><Relationship Type="http://schemas.openxmlformats.org/officeDocument/2006/relationships/hyperlink" Target="http://www.lrec-conf.org/proceedings/lrec2004/pdf/5.pdf" TargetMode="External" Id="rId22" /><Relationship Type="http://schemas.openxmlformats.org/officeDocument/2006/relationships/hyperlink" Target="https://dl.acm.org/doi/10.5555/645530.655813" TargetMode="External" Id="rId27" /><Relationship Type="http://schemas.openxmlformats.org/officeDocument/2006/relationships/hyperlink" Target="https://cloud.google.com/architecture/de-identification-re-identification-pii-using-cloud-dlp" TargetMode="External" Id="rId30" /><Relationship Type="http://schemas.openxmlformats.org/officeDocument/2006/relationships/hyperlink" Target="https://epic.org/privacy/reidentification/Sweeney_Article.pdf" TargetMode="External" Id="rId35" /><Relationship Type="http://schemas.openxmlformats.org/officeDocument/2006/relationships/hyperlink" Target="https://docs.microsoft.com/en-us/compliance/regulatory/gdpr-discovery-protection-reporting-in-office365-dev-test-environment" TargetMode="External" Id="rId43" /><Relationship Type="http://schemas.openxmlformats.org/officeDocument/2006/relationships/theme" Target="theme/theme1.xml" Id="rId48" /><Relationship Type="http://schemas.openxmlformats.org/officeDocument/2006/relationships/hyperlink" Target="https://docs.aws.amazon.com/comprehend/latest/dg/how-pii.html" TargetMode="External" Id="rId8" /><Relationship Type="http://schemas.openxmlformats.org/officeDocument/2006/relationships/settings" Target="settings.xml" Id="rId3" /><Relationship Type="http://schemas.openxmlformats.org/officeDocument/2006/relationships/hyperlink" Target="https://en.wikipedia.org/wiki/Named-entity_recognition" TargetMode="External" Id="rId12" /><Relationship Type="http://schemas.openxmlformats.org/officeDocument/2006/relationships/hyperlink" Target="https://www.researchgate.net/publication/221299129_Automatic_adaptation_of_Proper_Noun_Dictionaries_through_cooperation_of_machine_learning_and_probabilistic_methods" TargetMode="External" Id="rId17" /><Relationship Type="http://schemas.openxmlformats.org/officeDocument/2006/relationships/hyperlink" Target="https://www.jmlr.org/papers/volume12/collobert11a/collobert11a.pdf" TargetMode="External" Id="rId25" /><Relationship Type="http://schemas.openxmlformats.org/officeDocument/2006/relationships/hyperlink" Target="https://www.clarkson.edu/sites/default/files/2019-10/Removing-Personally-Identifiable-Information-from-Shared-Dataset-for.pdf" TargetMode="External" Id="rId33" /><Relationship Type="http://schemas.openxmlformats.org/officeDocument/2006/relationships/hyperlink" Target="https://www.iri.com/blog/data-protection/how-to-build-realistic-but-fake-pii/" TargetMode="External" Id="rId38" /><Relationship Type="http://schemas.openxmlformats.org/officeDocument/2006/relationships/hyperlink" Target="https://hal.inria.fr/hal-01370383/document" TargetMode="External" Id="rId46" /><Relationship Type="http://schemas.openxmlformats.org/officeDocument/2006/relationships/hyperlink" Target="https://www.aclweb.org/anthology/W03-0419.pdf" TargetMode="External" Id="rId20" /><Relationship Type="http://schemas.openxmlformats.org/officeDocument/2006/relationships/hyperlink" Target="https://www.nerdosaur.com/network-security/finding-personally-identifiable-information-pii-with-powershell/" TargetMode="External" Id="rId4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2034</Words>
  <Characters>11600</Characters>
  <Application>Microsoft Office Word</Application>
  <DocSecurity>0</DocSecurity>
  <Lines>96</Lines>
  <Paragraphs>27</Paragraphs>
  <ScaleCrop>false</ScaleCrop>
  <Company/>
  <LinksUpToDate>false</LinksUpToDate>
  <CharactersWithSpaces>13607</CharactersWithSpaces>
  <SharedDoc>false</SharedDoc>
  <HyperlinksChanged>false</HyperlinksChanged>
  <AppVersion>16.0000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Zhang Cong</dc:creator>
  <keywords/>
  <dc:description/>
  <lastModifiedBy>Robert Molony</lastModifiedBy>
  <revision>1</revision>
  <dcterms:created xsi:type="dcterms:W3CDTF">2021-10-12T21:37:21.5256317Z</dcterms:created>
  <dcterms:modified xsi:type="dcterms:W3CDTF">2021-10-08T22:14:00.0000000Z</dcterms:modified>
</coreProperties>
</file>