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328863" cy="129862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8863" cy="1298622"/>
                    </a:xfrm>
                    <a:prstGeom prst="rect"/>
                    <a:ln/>
                  </pic:spPr>
                </pic:pic>
              </a:graphicData>
            </a:graphic>
          </wp:anchor>
        </w:drawing>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PS - Práctica 2</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Semestre 25-2</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Prof: Dr. Orlando Muñoz Texzocotetla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b w:val="1"/>
          <w:sz w:val="32"/>
          <w:szCs w:val="32"/>
        </w:rPr>
      </w:pPr>
      <w:r w:rsidDel="00000000" w:rsidR="00000000" w:rsidRPr="00000000">
        <w:rPr>
          <w:b w:val="1"/>
          <w:sz w:val="32"/>
          <w:szCs w:val="32"/>
          <w:rtl w:val="0"/>
        </w:rPr>
        <w:t xml:space="preserve">Análisis gramatical</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En la práctica anterior se creó la microsintaxis que contiene las reglas para cada una de las palabras que conforman el lenguaje de programación que está diseñando cada equipo. En esta segunda práctica se usará esa microsintaxis para diseñar en Bison la gramática del correspondiente lenguaje de programación. Realice las actividades que se indican en los siguientes incisos.</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b w:val="1"/>
          <w:sz w:val="20"/>
          <w:szCs w:val="20"/>
        </w:rPr>
      </w:pPr>
      <w:r w:rsidDel="00000000" w:rsidR="00000000" w:rsidRPr="00000000">
        <w:rPr>
          <w:sz w:val="20"/>
          <w:szCs w:val="20"/>
          <w:rtl w:val="0"/>
        </w:rPr>
        <w:t xml:space="preserve">1. Investigar el problema de ambigüedad: </w:t>
      </w:r>
      <w:r w:rsidDel="00000000" w:rsidR="00000000" w:rsidRPr="00000000">
        <w:rPr>
          <w:b w:val="1"/>
          <w:i w:val="1"/>
          <w:sz w:val="20"/>
          <w:szCs w:val="20"/>
          <w:rtl w:val="0"/>
        </w:rPr>
        <w:t xml:space="preserve">Dangling Else Problem</w:t>
      </w:r>
      <w:r w:rsidDel="00000000" w:rsidR="00000000" w:rsidRPr="00000000">
        <w:rPr>
          <w:sz w:val="20"/>
          <w:szCs w:val="20"/>
          <w:rtl w:val="0"/>
        </w:rPr>
        <w:t xml:space="preserve">. Poner un ejemplo diferente del if-then-else e indicar cómo solucionar dicho problema. </w:t>
      </w:r>
      <w:r w:rsidDel="00000000" w:rsidR="00000000" w:rsidRPr="00000000">
        <w:rPr>
          <w:b w:val="1"/>
          <w:sz w:val="20"/>
          <w:szCs w:val="20"/>
          <w:rtl w:val="0"/>
        </w:rPr>
        <w:t xml:space="preserve">Pregunta de examen.</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2. Indique la sintaxis y de al menos dos ejemplos para cada uno de los siguientes elementos de su lenguaje de programación:</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0"/>
          <w:szCs w:val="20"/>
        </w:rPr>
      </w:pPr>
      <w:r w:rsidDel="00000000" w:rsidR="00000000" w:rsidRPr="00000000">
        <w:rPr>
          <w:sz w:val="20"/>
          <w:szCs w:val="20"/>
          <w:rtl w:val="0"/>
        </w:rPr>
        <w:t xml:space="preserve">Expresión, dentro de las expresiones que podemos incluir en cualquier lenguaje de programación tenemos las siguientes:</w:t>
      </w:r>
    </w:p>
    <w:p w:rsidR="00000000" w:rsidDel="00000000" w:rsidP="00000000" w:rsidRDefault="00000000" w:rsidRPr="00000000" w14:paraId="00000011">
      <w:pPr>
        <w:numPr>
          <w:ilvl w:val="1"/>
          <w:numId w:val="1"/>
        </w:numPr>
        <w:ind w:left="1440" w:hanging="360"/>
        <w:jc w:val="both"/>
        <w:rPr>
          <w:sz w:val="20"/>
          <w:szCs w:val="20"/>
        </w:rPr>
      </w:pPr>
      <w:r w:rsidDel="00000000" w:rsidR="00000000" w:rsidRPr="00000000">
        <w:rPr>
          <w:sz w:val="20"/>
          <w:szCs w:val="20"/>
          <w:rtl w:val="0"/>
        </w:rPr>
        <w:t xml:space="preserve">Asignación: en C la asignación es  Variable = Expresión</w:t>
      </w:r>
    </w:p>
    <w:p w:rsidR="00000000" w:rsidDel="00000000" w:rsidP="00000000" w:rsidRDefault="00000000" w:rsidRPr="00000000" w14:paraId="00000012">
      <w:pPr>
        <w:numPr>
          <w:ilvl w:val="1"/>
          <w:numId w:val="1"/>
        </w:numPr>
        <w:ind w:left="1440" w:hanging="360"/>
        <w:jc w:val="both"/>
        <w:rPr>
          <w:sz w:val="20"/>
          <w:szCs w:val="20"/>
        </w:rPr>
      </w:pPr>
      <w:r w:rsidDel="00000000" w:rsidR="00000000" w:rsidRPr="00000000">
        <w:rPr>
          <w:sz w:val="20"/>
          <w:szCs w:val="20"/>
          <w:rtl w:val="0"/>
        </w:rPr>
        <w:t xml:space="preserve">Expresiones aritméticas: estás utilizan los operadores de suma, resta, producto, división y módulo.</w:t>
      </w:r>
    </w:p>
    <w:p w:rsidR="00000000" w:rsidDel="00000000" w:rsidP="00000000" w:rsidRDefault="00000000" w:rsidRPr="00000000" w14:paraId="00000013">
      <w:pPr>
        <w:numPr>
          <w:ilvl w:val="1"/>
          <w:numId w:val="1"/>
        </w:numPr>
        <w:ind w:left="1440" w:hanging="360"/>
        <w:jc w:val="both"/>
        <w:rPr>
          <w:sz w:val="20"/>
          <w:szCs w:val="20"/>
        </w:rPr>
      </w:pPr>
      <w:r w:rsidDel="00000000" w:rsidR="00000000" w:rsidRPr="00000000">
        <w:rPr>
          <w:sz w:val="20"/>
          <w:szCs w:val="20"/>
          <w:rtl w:val="0"/>
        </w:rPr>
        <w:t xml:space="preserve">Expresiones relacionales: generadas con los operadores &lt;, &gt;, &lt;=, &gt;=, ==, !=</w:t>
      </w:r>
    </w:p>
    <w:p w:rsidR="00000000" w:rsidDel="00000000" w:rsidP="00000000" w:rsidRDefault="00000000" w:rsidRPr="00000000" w14:paraId="00000014">
      <w:pPr>
        <w:numPr>
          <w:ilvl w:val="1"/>
          <w:numId w:val="1"/>
        </w:numPr>
        <w:ind w:left="1440" w:hanging="360"/>
        <w:jc w:val="both"/>
        <w:rPr>
          <w:sz w:val="20"/>
          <w:szCs w:val="20"/>
        </w:rPr>
      </w:pPr>
      <w:r w:rsidDel="00000000" w:rsidR="00000000" w:rsidRPr="00000000">
        <w:rPr>
          <w:sz w:val="20"/>
          <w:szCs w:val="20"/>
          <w:rtl w:val="0"/>
        </w:rPr>
        <w:t xml:space="preserve">Expresiones lógicas: sus operadores son: AND, OR y NOT</w:t>
      </w:r>
    </w:p>
    <w:p w:rsidR="00000000" w:rsidDel="00000000" w:rsidP="00000000" w:rsidRDefault="00000000" w:rsidRPr="00000000" w14:paraId="00000015">
      <w:pPr>
        <w:ind w:left="720" w:firstLine="0"/>
        <w:jc w:val="both"/>
        <w:rPr>
          <w:sz w:val="20"/>
          <w:szCs w:val="20"/>
        </w:rPr>
      </w:pPr>
      <w:r w:rsidDel="00000000" w:rsidR="00000000" w:rsidRPr="00000000">
        <w:rPr>
          <w:rtl w:val="0"/>
        </w:rPr>
      </w:r>
    </w:p>
    <w:p w:rsidR="00000000" w:rsidDel="00000000" w:rsidP="00000000" w:rsidRDefault="00000000" w:rsidRPr="00000000" w14:paraId="00000016">
      <w:pPr>
        <w:ind w:left="720" w:firstLine="0"/>
        <w:jc w:val="both"/>
        <w:rPr>
          <w:sz w:val="20"/>
          <w:szCs w:val="20"/>
        </w:rPr>
      </w:pPr>
      <w:r w:rsidDel="00000000" w:rsidR="00000000" w:rsidRPr="00000000">
        <w:rPr>
          <w:sz w:val="20"/>
          <w:szCs w:val="20"/>
          <w:rtl w:val="0"/>
        </w:rPr>
        <w:t xml:space="preserve">Para este punto hay que tomar en cuenta que podemos formar expresiones con los operadores mostrados en cada inciso, por ejemplo:</w:t>
      </w:r>
    </w:p>
    <w:p w:rsidR="00000000" w:rsidDel="00000000" w:rsidP="00000000" w:rsidRDefault="00000000" w:rsidRPr="00000000" w14:paraId="00000017">
      <w:pPr>
        <w:numPr>
          <w:ilvl w:val="0"/>
          <w:numId w:val="2"/>
        </w:numPr>
        <w:ind w:left="1440" w:hanging="360"/>
        <w:jc w:val="both"/>
        <w:rPr>
          <w:sz w:val="20"/>
          <w:szCs w:val="20"/>
        </w:rPr>
      </w:pPr>
      <w:r w:rsidDel="00000000" w:rsidR="00000000" w:rsidRPr="00000000">
        <w:rPr>
          <w:sz w:val="20"/>
          <w:szCs w:val="20"/>
          <w:rtl w:val="0"/>
        </w:rPr>
        <w:t xml:space="preserve">Asignación: </w:t>
      </w:r>
      <w:r w:rsidDel="00000000" w:rsidR="00000000" w:rsidRPr="00000000">
        <w:rPr>
          <w:rFonts w:ascii="Consolas" w:cs="Consolas" w:eastAsia="Consolas" w:hAnsi="Consolas"/>
          <w:color w:val="383a42"/>
          <w:sz w:val="20"/>
          <w:szCs w:val="20"/>
          <w:shd w:fill="fafafa" w:val="clear"/>
          <w:rtl w:val="0"/>
        </w:rPr>
        <w:t xml:space="preserve">var = </w:t>
      </w:r>
      <w:r w:rsidDel="00000000" w:rsidR="00000000" w:rsidRPr="00000000">
        <w:rPr>
          <w:rFonts w:ascii="Consolas" w:cs="Consolas" w:eastAsia="Consolas" w:hAnsi="Consolas"/>
          <w:color w:val="986801"/>
          <w:sz w:val="20"/>
          <w:szCs w:val="20"/>
          <w:shd w:fill="fafafa" w:val="clear"/>
          <w:rtl w:val="0"/>
        </w:rPr>
        <w:t xml:space="preserve">45</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18">
      <w:pPr>
        <w:numPr>
          <w:ilvl w:val="0"/>
          <w:numId w:val="2"/>
        </w:numPr>
        <w:ind w:left="1440" w:hanging="360"/>
        <w:jc w:val="both"/>
        <w:rPr>
          <w:sz w:val="20"/>
          <w:szCs w:val="20"/>
        </w:rPr>
      </w:pPr>
      <w:r w:rsidDel="00000000" w:rsidR="00000000" w:rsidRPr="00000000">
        <w:rPr>
          <w:sz w:val="20"/>
          <w:szCs w:val="20"/>
          <w:rtl w:val="0"/>
        </w:rPr>
        <w:t xml:space="preserve">Expresión aritmética:   </w:t>
      </w:r>
      <w:r w:rsidDel="00000000" w:rsidR="00000000" w:rsidRPr="00000000">
        <w:rPr>
          <w:rFonts w:ascii="Consolas" w:cs="Consolas" w:eastAsia="Consolas" w:hAnsi="Consolas"/>
          <w:color w:val="383a42"/>
          <w:sz w:val="20"/>
          <w:szCs w:val="20"/>
          <w:shd w:fill="fafafa" w:val="clear"/>
          <w:rtl w:val="0"/>
        </w:rPr>
        <w:t xml:space="preserve">var = </w:t>
      </w:r>
      <w:r w:rsidDel="00000000" w:rsidR="00000000" w:rsidRPr="00000000">
        <w:rPr>
          <w:rFonts w:ascii="Consolas" w:cs="Consolas" w:eastAsia="Consolas" w:hAnsi="Consolas"/>
          <w:color w:val="986801"/>
          <w:sz w:val="20"/>
          <w:szCs w:val="20"/>
          <w:shd w:fill="fafafa" w:val="clear"/>
          <w:rtl w:val="0"/>
        </w:rPr>
        <w:t xml:space="preserve">4</w:t>
      </w:r>
      <w:r w:rsidDel="00000000" w:rsidR="00000000" w:rsidRPr="00000000">
        <w:rPr>
          <w:rFonts w:ascii="Consolas" w:cs="Consolas" w:eastAsia="Consolas" w:hAnsi="Consolas"/>
          <w:color w:val="383a42"/>
          <w:sz w:val="20"/>
          <w:szCs w:val="20"/>
          <w:shd w:fill="fafafa" w:val="clear"/>
          <w:rtl w:val="0"/>
        </w:rPr>
        <w:t xml:space="preserve"> + </w:t>
      </w:r>
      <w:r w:rsidDel="00000000" w:rsidR="00000000" w:rsidRPr="00000000">
        <w:rPr>
          <w:rFonts w:ascii="Consolas" w:cs="Consolas" w:eastAsia="Consolas" w:hAnsi="Consolas"/>
          <w:color w:val="986801"/>
          <w:sz w:val="20"/>
          <w:szCs w:val="20"/>
          <w:shd w:fill="fafafa" w:val="clear"/>
          <w:rtl w:val="0"/>
        </w:rPr>
        <w:t xml:space="preserve">5</w:t>
      </w:r>
      <w:r w:rsidDel="00000000" w:rsidR="00000000" w:rsidRPr="00000000">
        <w:rPr>
          <w:rFonts w:ascii="Consolas" w:cs="Consolas" w:eastAsia="Consolas" w:hAnsi="Consolas"/>
          <w:color w:val="383a42"/>
          <w:sz w:val="20"/>
          <w:szCs w:val="20"/>
          <w:shd w:fill="fafafa" w:val="clear"/>
          <w:rtl w:val="0"/>
        </w:rPr>
        <w:t xml:space="preserve"> * (</w:t>
      </w:r>
      <w:r w:rsidDel="00000000" w:rsidR="00000000" w:rsidRPr="00000000">
        <w:rPr>
          <w:rFonts w:ascii="Consolas" w:cs="Consolas" w:eastAsia="Consolas" w:hAnsi="Consolas"/>
          <w:color w:val="986801"/>
          <w:sz w:val="20"/>
          <w:szCs w:val="20"/>
          <w:shd w:fill="fafafa" w:val="clear"/>
          <w:rtl w:val="0"/>
        </w:rPr>
        <w:t xml:space="preserve">45</w:t>
      </w:r>
      <w:r w:rsidDel="00000000" w:rsidR="00000000" w:rsidRPr="00000000">
        <w:rPr>
          <w:rFonts w:ascii="Consolas" w:cs="Consolas" w:eastAsia="Consolas" w:hAnsi="Consolas"/>
          <w:color w:val="383a42"/>
          <w:sz w:val="20"/>
          <w:szCs w:val="20"/>
          <w:shd w:fill="fafafa" w:val="clear"/>
          <w:rtl w:val="0"/>
        </w:rPr>
        <w:t xml:space="preserve"> / </w:t>
      </w:r>
      <w:r w:rsidDel="00000000" w:rsidR="00000000" w:rsidRPr="00000000">
        <w:rPr>
          <w:rFonts w:ascii="Consolas" w:cs="Consolas" w:eastAsia="Consolas" w:hAnsi="Consolas"/>
          <w:color w:val="986801"/>
          <w:sz w:val="20"/>
          <w:szCs w:val="20"/>
          <w:shd w:fill="fafafa" w:val="clear"/>
          <w:rtl w:val="0"/>
        </w:rPr>
        <w:t xml:space="preserve">3</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19">
      <w:pPr>
        <w:numPr>
          <w:ilvl w:val="0"/>
          <w:numId w:val="2"/>
        </w:numPr>
        <w:ind w:left="1440" w:hanging="360"/>
        <w:jc w:val="both"/>
        <w:rPr>
          <w:sz w:val="20"/>
          <w:szCs w:val="20"/>
        </w:rPr>
      </w:pPr>
      <w:r w:rsidDel="00000000" w:rsidR="00000000" w:rsidRPr="00000000">
        <w:rPr>
          <w:sz w:val="20"/>
          <w:szCs w:val="20"/>
          <w:rtl w:val="0"/>
        </w:rPr>
        <w:t xml:space="preserve">Expresión relacional:   </w:t>
      </w:r>
      <w:r w:rsidDel="00000000" w:rsidR="00000000" w:rsidRPr="00000000">
        <w:rPr>
          <w:rFonts w:ascii="Consolas" w:cs="Consolas" w:eastAsia="Consolas" w:hAnsi="Consolas"/>
          <w:color w:val="383a42"/>
          <w:sz w:val="20"/>
          <w:szCs w:val="20"/>
          <w:shd w:fill="fafafa" w:val="clear"/>
          <w:rtl w:val="0"/>
        </w:rPr>
        <w:t xml:space="preserve">var = </w:t>
      </w:r>
      <w:r w:rsidDel="00000000" w:rsidR="00000000" w:rsidRPr="00000000">
        <w:rPr>
          <w:rFonts w:ascii="Consolas" w:cs="Consolas" w:eastAsia="Consolas" w:hAnsi="Consolas"/>
          <w:color w:val="986801"/>
          <w:sz w:val="20"/>
          <w:szCs w:val="20"/>
          <w:shd w:fill="fafafa" w:val="clear"/>
          <w:rtl w:val="0"/>
        </w:rPr>
        <w:t xml:space="preserve">54</w:t>
      </w:r>
      <w:r w:rsidDel="00000000" w:rsidR="00000000" w:rsidRPr="00000000">
        <w:rPr>
          <w:rFonts w:ascii="Consolas" w:cs="Consolas" w:eastAsia="Consolas" w:hAnsi="Consolas"/>
          <w:color w:val="383a42"/>
          <w:sz w:val="20"/>
          <w:szCs w:val="20"/>
          <w:shd w:fill="fafafa" w:val="clear"/>
          <w:rtl w:val="0"/>
        </w:rPr>
        <w:t xml:space="preserve"> &gt; var2;</w:t>
      </w:r>
      <w:r w:rsidDel="00000000" w:rsidR="00000000" w:rsidRPr="00000000">
        <w:rPr>
          <w:rtl w:val="0"/>
        </w:rPr>
      </w:r>
    </w:p>
    <w:p w:rsidR="00000000" w:rsidDel="00000000" w:rsidP="00000000" w:rsidRDefault="00000000" w:rsidRPr="00000000" w14:paraId="0000001A">
      <w:pPr>
        <w:numPr>
          <w:ilvl w:val="0"/>
          <w:numId w:val="2"/>
        </w:numPr>
        <w:ind w:left="1440" w:hanging="360"/>
        <w:jc w:val="both"/>
        <w:rPr>
          <w:sz w:val="20"/>
          <w:szCs w:val="20"/>
        </w:rPr>
      </w:pPr>
      <w:r w:rsidDel="00000000" w:rsidR="00000000" w:rsidRPr="00000000">
        <w:rPr>
          <w:sz w:val="20"/>
          <w:szCs w:val="20"/>
          <w:rtl w:val="0"/>
        </w:rPr>
        <w:t xml:space="preserve">Expresión lógica:         </w:t>
      </w:r>
      <w:r w:rsidDel="00000000" w:rsidR="00000000" w:rsidRPr="00000000">
        <w:rPr>
          <w:rFonts w:ascii="Consolas" w:cs="Consolas" w:eastAsia="Consolas" w:hAnsi="Consolas"/>
          <w:color w:val="383a42"/>
          <w:sz w:val="20"/>
          <w:szCs w:val="20"/>
          <w:shd w:fill="fafafa" w:val="clear"/>
          <w:rtl w:val="0"/>
        </w:rPr>
        <w:t xml:space="preserve">var = !(a || b);</w:t>
      </w:r>
      <w:r w:rsidDel="00000000" w:rsidR="00000000" w:rsidRPr="00000000">
        <w:rPr>
          <w:rtl w:val="0"/>
        </w:rPr>
      </w:r>
    </w:p>
    <w:p w:rsidR="00000000" w:rsidDel="00000000" w:rsidP="00000000" w:rsidRDefault="00000000" w:rsidRPr="00000000" w14:paraId="0000001B">
      <w:pPr>
        <w:ind w:left="720" w:firstLine="0"/>
        <w:jc w:val="both"/>
        <w:rPr>
          <w:sz w:val="20"/>
          <w:szCs w:val="20"/>
        </w:rPr>
      </w:pPr>
      <w:r w:rsidDel="00000000" w:rsidR="00000000" w:rsidRPr="00000000">
        <w:rPr>
          <w:rtl w:val="0"/>
        </w:rPr>
      </w:r>
    </w:p>
    <w:p w:rsidR="00000000" w:rsidDel="00000000" w:rsidP="00000000" w:rsidRDefault="00000000" w:rsidRPr="00000000" w14:paraId="0000001C">
      <w:pPr>
        <w:ind w:left="720" w:firstLine="0"/>
        <w:jc w:val="both"/>
        <w:rPr>
          <w:sz w:val="20"/>
          <w:szCs w:val="20"/>
        </w:rPr>
      </w:pPr>
      <w:r w:rsidDel="00000000" w:rsidR="00000000" w:rsidRPr="00000000">
        <w:rPr>
          <w:sz w:val="20"/>
          <w:szCs w:val="20"/>
          <w:rtl w:val="0"/>
        </w:rPr>
        <w:t xml:space="preserve">Pero también podemos tener expresiones que tienen más de un tipo de operador:</w:t>
      </w:r>
    </w:p>
    <w:p w:rsidR="00000000" w:rsidDel="00000000" w:rsidP="00000000" w:rsidRDefault="00000000" w:rsidRPr="00000000" w14:paraId="0000001D">
      <w:pPr>
        <w:numPr>
          <w:ilvl w:val="0"/>
          <w:numId w:val="4"/>
        </w:numPr>
        <w:ind w:left="1440" w:hanging="360"/>
        <w:jc w:val="both"/>
        <w:rPr>
          <w:sz w:val="20"/>
          <w:szCs w:val="20"/>
        </w:rPr>
      </w:pPr>
      <w:r w:rsidDel="00000000" w:rsidR="00000000" w:rsidRPr="00000000">
        <w:rPr>
          <w:sz w:val="20"/>
          <w:szCs w:val="20"/>
          <w:rtl w:val="0"/>
        </w:rPr>
        <w:t xml:space="preserve">var = (b * a) &gt; (45 * c) || (b * b + c) &gt; 23;</w:t>
      </w:r>
    </w:p>
    <w:p w:rsidR="00000000" w:rsidDel="00000000" w:rsidP="00000000" w:rsidRDefault="00000000" w:rsidRPr="00000000" w14:paraId="0000001E">
      <w:pPr>
        <w:numPr>
          <w:ilvl w:val="0"/>
          <w:numId w:val="1"/>
        </w:numPr>
        <w:ind w:left="720" w:hanging="360"/>
        <w:jc w:val="both"/>
        <w:rPr>
          <w:sz w:val="20"/>
          <w:szCs w:val="20"/>
        </w:rPr>
      </w:pPr>
      <w:r w:rsidDel="00000000" w:rsidR="00000000" w:rsidRPr="00000000">
        <w:rPr>
          <w:sz w:val="20"/>
          <w:szCs w:val="20"/>
          <w:rtl w:val="0"/>
        </w:rPr>
        <w:t xml:space="preserve">Instrucciones. Dentro de las instrucciones a incluir tenemos:</w:t>
      </w:r>
    </w:p>
    <w:p w:rsidR="00000000" w:rsidDel="00000000" w:rsidP="00000000" w:rsidRDefault="00000000" w:rsidRPr="00000000" w14:paraId="0000001F">
      <w:pPr>
        <w:numPr>
          <w:ilvl w:val="1"/>
          <w:numId w:val="1"/>
        </w:numPr>
        <w:ind w:left="1440" w:hanging="360"/>
        <w:jc w:val="both"/>
        <w:rPr>
          <w:sz w:val="20"/>
          <w:szCs w:val="20"/>
        </w:rPr>
      </w:pPr>
      <w:r w:rsidDel="00000000" w:rsidR="00000000" w:rsidRPr="00000000">
        <w:rPr>
          <w:sz w:val="20"/>
          <w:szCs w:val="20"/>
          <w:rtl w:val="0"/>
        </w:rPr>
        <w:t xml:space="preserve">Imprimir en pantalla equivalente al printf de C (mejor hacerlo tipo Python).</w:t>
      </w:r>
    </w:p>
    <w:p w:rsidR="00000000" w:rsidDel="00000000" w:rsidP="00000000" w:rsidRDefault="00000000" w:rsidRPr="00000000" w14:paraId="00000020">
      <w:pPr>
        <w:numPr>
          <w:ilvl w:val="1"/>
          <w:numId w:val="1"/>
        </w:numPr>
        <w:ind w:left="1440" w:hanging="360"/>
        <w:jc w:val="both"/>
        <w:rPr>
          <w:sz w:val="20"/>
          <w:szCs w:val="20"/>
        </w:rPr>
      </w:pPr>
      <w:r w:rsidDel="00000000" w:rsidR="00000000" w:rsidRPr="00000000">
        <w:rPr>
          <w:sz w:val="20"/>
          <w:szCs w:val="20"/>
          <w:rtl w:val="0"/>
        </w:rPr>
        <w:t xml:space="preserve">Leer variable equivalente a scanf de C</w:t>
      </w:r>
    </w:p>
    <w:p w:rsidR="00000000" w:rsidDel="00000000" w:rsidP="00000000" w:rsidRDefault="00000000" w:rsidRPr="00000000" w14:paraId="00000021">
      <w:pPr>
        <w:numPr>
          <w:ilvl w:val="1"/>
          <w:numId w:val="1"/>
        </w:numPr>
        <w:ind w:left="1440" w:hanging="360"/>
        <w:jc w:val="both"/>
        <w:rPr>
          <w:sz w:val="20"/>
          <w:szCs w:val="20"/>
        </w:rPr>
      </w:pPr>
      <w:r w:rsidDel="00000000" w:rsidR="00000000" w:rsidRPr="00000000">
        <w:rPr>
          <w:sz w:val="20"/>
          <w:szCs w:val="20"/>
          <w:rtl w:val="0"/>
        </w:rPr>
        <w:t xml:space="preserve">Condicional simple, por ejemplo:</w:t>
      </w:r>
    </w:p>
    <w:tbl>
      <w:tblPr>
        <w:tblStyle w:val="Table1"/>
        <w:tblW w:w="3515.0000000000005" w:type="dxa"/>
        <w:jc w:val="left"/>
        <w:tblInd w:w="1440.0" w:type="dxa"/>
        <w:tblLayout w:type="fixed"/>
        <w:tblLook w:val="0600"/>
      </w:tblPr>
      <w:tblGrid>
        <w:gridCol w:w="3515.0000000000005"/>
        <w:tblGridChange w:id="0">
          <w:tblGrid>
            <w:gridCol w:w="3515.0000000000005"/>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(a &gt; </w:t>
            </w:r>
            <w:r w:rsidDel="00000000" w:rsidR="00000000" w:rsidRPr="00000000">
              <w:rPr>
                <w:rFonts w:ascii="Consolas" w:cs="Consolas" w:eastAsia="Consolas" w:hAnsi="Consolas"/>
                <w:color w:val="986801"/>
                <w:sz w:val="20"/>
                <w:szCs w:val="20"/>
                <w:shd w:fill="fafafa" w:val="clear"/>
                <w:rtl w:val="0"/>
              </w:rPr>
              <w:t xml:space="preserve">4</w:t>
            </w:r>
            <w:r w:rsidDel="00000000" w:rsidR="00000000" w:rsidRPr="00000000">
              <w:rPr>
                <w:rFonts w:ascii="Consolas" w:cs="Consolas" w:eastAsia="Consolas" w:hAnsi="Consolas"/>
                <w:color w:val="383a42"/>
                <w:sz w:val="20"/>
                <w:szCs w:val="20"/>
                <w:shd w:fill="fafafa" w:val="clear"/>
                <w:rtl w:val="0"/>
              </w:rPr>
              <w:t xml:space="preserve">){</w:t>
              <w:br w:type="textWrapping"/>
              <w:tab/>
            </w:r>
            <w:r w:rsidDel="00000000" w:rsidR="00000000" w:rsidRPr="00000000">
              <w:rPr>
                <w:rFonts w:ascii="Consolas" w:cs="Consolas" w:eastAsia="Consolas" w:hAnsi="Consolas"/>
                <w:color w:val="c18401"/>
                <w:sz w:val="20"/>
                <w:szCs w:val="20"/>
                <w:shd w:fill="fafafa" w:val="clear"/>
                <w:rtl w:val="0"/>
              </w:rPr>
              <w:t xml:space="preserve">printf</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"\nHola"</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3">
      <w:pPr>
        <w:numPr>
          <w:ilvl w:val="1"/>
          <w:numId w:val="1"/>
        </w:numPr>
        <w:ind w:left="1440" w:hanging="360"/>
        <w:jc w:val="both"/>
        <w:rPr>
          <w:sz w:val="20"/>
          <w:szCs w:val="20"/>
        </w:rPr>
      </w:pPr>
      <w:r w:rsidDel="00000000" w:rsidR="00000000" w:rsidRPr="00000000">
        <w:rPr>
          <w:sz w:val="20"/>
          <w:szCs w:val="20"/>
          <w:rtl w:val="0"/>
        </w:rPr>
        <w:t xml:space="preserve">Condicional doble: este tiene el bloque principal y el bloque del else.</w:t>
      </w:r>
    </w:p>
    <w:p w:rsidR="00000000" w:rsidDel="00000000" w:rsidP="00000000" w:rsidRDefault="00000000" w:rsidRPr="00000000" w14:paraId="00000024">
      <w:pPr>
        <w:numPr>
          <w:ilvl w:val="1"/>
          <w:numId w:val="1"/>
        </w:numPr>
        <w:ind w:left="1440" w:hanging="360"/>
        <w:jc w:val="both"/>
        <w:rPr>
          <w:sz w:val="20"/>
          <w:szCs w:val="20"/>
        </w:rPr>
      </w:pPr>
      <w:r w:rsidDel="00000000" w:rsidR="00000000" w:rsidRPr="00000000">
        <w:rPr>
          <w:sz w:val="20"/>
          <w:szCs w:val="20"/>
          <w:rtl w:val="0"/>
        </w:rPr>
        <w:t xml:space="preserve">Condicional múltiple equivalente al if-elseif</w:t>
      </w:r>
    </w:p>
    <w:p w:rsidR="00000000" w:rsidDel="00000000" w:rsidP="00000000" w:rsidRDefault="00000000" w:rsidRPr="00000000" w14:paraId="00000025">
      <w:pPr>
        <w:numPr>
          <w:ilvl w:val="1"/>
          <w:numId w:val="1"/>
        </w:numPr>
        <w:ind w:left="1440" w:hanging="360"/>
        <w:jc w:val="both"/>
        <w:rPr>
          <w:sz w:val="20"/>
          <w:szCs w:val="20"/>
        </w:rPr>
      </w:pPr>
      <w:r w:rsidDel="00000000" w:rsidR="00000000" w:rsidRPr="00000000">
        <w:rPr>
          <w:sz w:val="20"/>
          <w:szCs w:val="20"/>
          <w:rtl w:val="0"/>
        </w:rPr>
        <w:t xml:space="preserve">Ciclo while</w:t>
      </w:r>
    </w:p>
    <w:p w:rsidR="00000000" w:rsidDel="00000000" w:rsidP="00000000" w:rsidRDefault="00000000" w:rsidRPr="00000000" w14:paraId="00000026">
      <w:pPr>
        <w:numPr>
          <w:ilvl w:val="1"/>
          <w:numId w:val="1"/>
        </w:numPr>
        <w:ind w:left="1440" w:hanging="360"/>
        <w:jc w:val="both"/>
        <w:rPr>
          <w:sz w:val="20"/>
          <w:szCs w:val="20"/>
        </w:rPr>
      </w:pPr>
      <w:r w:rsidDel="00000000" w:rsidR="00000000" w:rsidRPr="00000000">
        <w:rPr>
          <w:sz w:val="20"/>
          <w:szCs w:val="20"/>
          <w:rtl w:val="0"/>
        </w:rPr>
        <w:t xml:space="preserve">Ciclo for</w:t>
      </w:r>
    </w:p>
    <w:p w:rsidR="00000000" w:rsidDel="00000000" w:rsidP="00000000" w:rsidRDefault="00000000" w:rsidRPr="00000000" w14:paraId="00000027">
      <w:pPr>
        <w:numPr>
          <w:ilvl w:val="0"/>
          <w:numId w:val="1"/>
        </w:numPr>
        <w:ind w:left="720" w:hanging="360"/>
        <w:jc w:val="both"/>
        <w:rPr>
          <w:sz w:val="20"/>
          <w:szCs w:val="20"/>
        </w:rPr>
      </w:pPr>
      <w:r w:rsidDel="00000000" w:rsidR="00000000" w:rsidRPr="00000000">
        <w:rPr>
          <w:sz w:val="20"/>
          <w:szCs w:val="20"/>
          <w:rtl w:val="0"/>
        </w:rPr>
        <w:t xml:space="preserve">Comentarios de una sola línea</w:t>
      </w:r>
    </w:p>
    <w:p w:rsidR="00000000" w:rsidDel="00000000" w:rsidP="00000000" w:rsidRDefault="00000000" w:rsidRPr="00000000" w14:paraId="00000028">
      <w:pPr>
        <w:numPr>
          <w:ilvl w:val="0"/>
          <w:numId w:val="1"/>
        </w:numPr>
        <w:ind w:left="720" w:hanging="360"/>
        <w:jc w:val="both"/>
        <w:rPr>
          <w:sz w:val="20"/>
          <w:szCs w:val="20"/>
        </w:rPr>
      </w:pPr>
      <w:r w:rsidDel="00000000" w:rsidR="00000000" w:rsidRPr="00000000">
        <w:rPr>
          <w:sz w:val="20"/>
          <w:szCs w:val="20"/>
          <w:rtl w:val="0"/>
        </w:rPr>
        <w:t xml:space="preserve">Comentarios de varias líneas</w:t>
      </w:r>
    </w:p>
    <w:p w:rsidR="00000000" w:rsidDel="00000000" w:rsidP="00000000" w:rsidRDefault="00000000" w:rsidRPr="00000000" w14:paraId="00000029">
      <w:pPr>
        <w:numPr>
          <w:ilvl w:val="0"/>
          <w:numId w:val="1"/>
        </w:numPr>
        <w:ind w:left="720" w:hanging="360"/>
        <w:jc w:val="both"/>
        <w:rPr>
          <w:sz w:val="20"/>
          <w:szCs w:val="20"/>
        </w:rPr>
      </w:pPr>
      <w:r w:rsidDel="00000000" w:rsidR="00000000" w:rsidRPr="00000000">
        <w:rPr>
          <w:sz w:val="20"/>
          <w:szCs w:val="20"/>
          <w:rtl w:val="0"/>
        </w:rPr>
        <w:t xml:space="preserve">Cadenas de caracteres</w:t>
      </w:r>
    </w:p>
    <w:p w:rsidR="00000000" w:rsidDel="00000000" w:rsidP="00000000" w:rsidRDefault="00000000" w:rsidRPr="00000000" w14:paraId="0000002A">
      <w:pPr>
        <w:numPr>
          <w:ilvl w:val="0"/>
          <w:numId w:val="1"/>
        </w:numPr>
        <w:ind w:left="720" w:hanging="360"/>
        <w:jc w:val="both"/>
        <w:rPr>
          <w:sz w:val="20"/>
          <w:szCs w:val="20"/>
        </w:rPr>
      </w:pPr>
      <w:r w:rsidDel="00000000" w:rsidR="00000000" w:rsidRPr="00000000">
        <w:rPr>
          <w:sz w:val="20"/>
          <w:szCs w:val="20"/>
          <w:rtl w:val="0"/>
        </w:rPr>
        <w:t xml:space="preserve">Declaración de variables</w:t>
      </w:r>
    </w:p>
    <w:p w:rsidR="00000000" w:rsidDel="00000000" w:rsidP="00000000" w:rsidRDefault="00000000" w:rsidRPr="00000000" w14:paraId="0000002B">
      <w:pPr>
        <w:numPr>
          <w:ilvl w:val="0"/>
          <w:numId w:val="1"/>
        </w:numPr>
        <w:ind w:left="720" w:hanging="360"/>
        <w:jc w:val="both"/>
        <w:rPr>
          <w:sz w:val="20"/>
          <w:szCs w:val="20"/>
        </w:rPr>
      </w:pPr>
      <w:r w:rsidDel="00000000" w:rsidR="00000000" w:rsidRPr="00000000">
        <w:rPr>
          <w:sz w:val="20"/>
          <w:szCs w:val="20"/>
          <w:rtl w:val="0"/>
        </w:rPr>
        <w:t xml:space="preserve">Bloque principal del programa</w:t>
      </w:r>
    </w:p>
    <w:p w:rsidR="00000000" w:rsidDel="00000000" w:rsidP="00000000" w:rsidRDefault="00000000" w:rsidRPr="00000000" w14:paraId="0000002C">
      <w:pPr>
        <w:numPr>
          <w:ilvl w:val="0"/>
          <w:numId w:val="1"/>
        </w:numPr>
        <w:ind w:left="720" w:hanging="360"/>
        <w:jc w:val="both"/>
        <w:rPr>
          <w:b w:val="1"/>
          <w:sz w:val="20"/>
          <w:szCs w:val="20"/>
        </w:rPr>
      </w:pPr>
      <w:r w:rsidDel="00000000" w:rsidR="00000000" w:rsidRPr="00000000">
        <w:rPr>
          <w:b w:val="1"/>
          <w:sz w:val="20"/>
          <w:szCs w:val="20"/>
          <w:rtl w:val="0"/>
        </w:rPr>
        <w:t xml:space="preserve">Agregue un elemento más a la sintaxis (y en caso necesario a la microsintaxis). Para esto hay que revisar qué le hace falta al lenguaje, y agregarlo tanto a la microsintaxis como a la gramática. Este valor agregado se tomará en cuenta para la calificación de la práctica.</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Tip: revisar la documentación de C o cualquier otro lenguaje de programación para hacer este inciso. Les dejo el link de la sintaxis de Pascal para que se den una idea:</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hyperlink r:id="rId7">
        <w:r w:rsidDel="00000000" w:rsidR="00000000" w:rsidRPr="00000000">
          <w:rPr>
            <w:color w:val="1155cc"/>
            <w:sz w:val="20"/>
            <w:szCs w:val="20"/>
            <w:u w:val="single"/>
            <w:rtl w:val="0"/>
          </w:rPr>
          <w:t xml:space="preserve">Documentación de Pascal</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3. Escriba un programa de ejemplo con su gramática y su microsintaxis propuesta. El programa deberá tener todos los elementos del inciso anterior: declaración de variables, bloque principal de programa, ciclos, condicionales, expresiones, instrucciones para imprimir y leer variables, etc. Coloree la sintaxis, en notepad+ se le puede dar color a las instrucciones, números, cadenas de caracteres, etc.</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IMPORTANTE: La gramática si bien puede estar basada en un lenguaje de programación existente, debe tener elementos originales (EN CUANTO A LA SINTAXIS) y no ser una copia exacta de los lenguajes en que se basan (NO BASTA CON QUE LAS PALABRAS DE LA MICROSINTAXIS SEAN DIFERENTES, TAMBIÉN LA GRAMÁTICA DEBE SER LO MÁS ORIGINAL POSIBLE). Estos elementos originales se tomarán en cuenta para la calificación de la práctica. Entre más originalidad mayor calificación.</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4. Tomando en cuenta lo anterior escriba, en notación Backus-Naur o la que usamos en clase, la gramática completa de su lenguaje de programación. </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5. Integre en Flex y Bison la microsintaxis y la gramática de su lenguaje de programación. Esta deberá aceptar cualquier fuente que tenga un programa bien escrito con la gramática propuesta, y si el programa tiene errores deberá indicar el error y la línea donde éste se encuentre.</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Entregables: se entregarán los siguientes archivos</w:t>
      </w:r>
    </w:p>
    <w:p w:rsidR="00000000" w:rsidDel="00000000" w:rsidP="00000000" w:rsidRDefault="00000000" w:rsidRPr="00000000" w14:paraId="0000003B">
      <w:pPr>
        <w:numPr>
          <w:ilvl w:val="0"/>
          <w:numId w:val="3"/>
        </w:numPr>
        <w:ind w:left="720" w:hanging="360"/>
        <w:jc w:val="both"/>
        <w:rPr>
          <w:sz w:val="20"/>
          <w:szCs w:val="20"/>
        </w:rPr>
      </w:pPr>
      <w:r w:rsidDel="00000000" w:rsidR="00000000" w:rsidRPr="00000000">
        <w:rPr>
          <w:sz w:val="20"/>
          <w:szCs w:val="20"/>
          <w:rtl w:val="0"/>
        </w:rPr>
        <w:t xml:space="preserve">Reporte en PDF: esta debe incluir la documentación del lenguaje de programación con su sintaxis y gramática. REFERENCIAS.</w:t>
      </w:r>
    </w:p>
    <w:p w:rsidR="00000000" w:rsidDel="00000000" w:rsidP="00000000" w:rsidRDefault="00000000" w:rsidRPr="00000000" w14:paraId="0000003C">
      <w:pPr>
        <w:numPr>
          <w:ilvl w:val="0"/>
          <w:numId w:val="3"/>
        </w:numPr>
        <w:ind w:left="720" w:hanging="360"/>
        <w:jc w:val="both"/>
        <w:rPr>
          <w:sz w:val="20"/>
          <w:szCs w:val="20"/>
        </w:rPr>
      </w:pPr>
      <w:r w:rsidDel="00000000" w:rsidR="00000000" w:rsidRPr="00000000">
        <w:rPr>
          <w:sz w:val="20"/>
          <w:szCs w:val="20"/>
          <w:rtl w:val="0"/>
        </w:rPr>
        <w:t xml:space="preserve">Archivo de flex con el nombre</w:t>
      </w:r>
      <w:r w:rsidDel="00000000" w:rsidR="00000000" w:rsidRPr="00000000">
        <w:rPr>
          <w:b w:val="1"/>
          <w:sz w:val="20"/>
          <w:szCs w:val="20"/>
          <w:rtl w:val="0"/>
        </w:rPr>
        <w:t xml:space="preserve"> compilador.l </w:t>
      </w:r>
      <w:r w:rsidDel="00000000" w:rsidR="00000000" w:rsidRPr="00000000">
        <w:rPr>
          <w:sz w:val="20"/>
          <w:szCs w:val="20"/>
          <w:rtl w:val="0"/>
        </w:rPr>
        <w:t xml:space="preserve">   (Microsintaxis)</w:t>
      </w:r>
    </w:p>
    <w:p w:rsidR="00000000" w:rsidDel="00000000" w:rsidP="00000000" w:rsidRDefault="00000000" w:rsidRPr="00000000" w14:paraId="0000003D">
      <w:pPr>
        <w:numPr>
          <w:ilvl w:val="0"/>
          <w:numId w:val="3"/>
        </w:numPr>
        <w:ind w:left="720" w:hanging="360"/>
        <w:jc w:val="both"/>
        <w:rPr>
          <w:sz w:val="20"/>
          <w:szCs w:val="20"/>
        </w:rPr>
      </w:pPr>
      <w:r w:rsidDel="00000000" w:rsidR="00000000" w:rsidRPr="00000000">
        <w:rPr>
          <w:sz w:val="20"/>
          <w:szCs w:val="20"/>
          <w:rtl w:val="0"/>
        </w:rPr>
        <w:t xml:space="preserve">Archivo de bison con el nombre </w:t>
      </w:r>
      <w:r w:rsidDel="00000000" w:rsidR="00000000" w:rsidRPr="00000000">
        <w:rPr>
          <w:b w:val="1"/>
          <w:sz w:val="20"/>
          <w:szCs w:val="20"/>
          <w:rtl w:val="0"/>
        </w:rPr>
        <w:t xml:space="preserve">compilador.y </w:t>
      </w:r>
      <w:r w:rsidDel="00000000" w:rsidR="00000000" w:rsidRPr="00000000">
        <w:rPr>
          <w:sz w:val="20"/>
          <w:szCs w:val="20"/>
          <w:rtl w:val="0"/>
        </w:rPr>
        <w:t xml:space="preserve"> (Gramática)</w:t>
      </w:r>
    </w:p>
    <w:p w:rsidR="00000000" w:rsidDel="00000000" w:rsidP="00000000" w:rsidRDefault="00000000" w:rsidRPr="00000000" w14:paraId="0000003E">
      <w:pPr>
        <w:numPr>
          <w:ilvl w:val="0"/>
          <w:numId w:val="3"/>
        </w:numPr>
        <w:ind w:left="720" w:hanging="360"/>
        <w:jc w:val="both"/>
        <w:rPr>
          <w:sz w:val="20"/>
          <w:szCs w:val="20"/>
          <w:u w:val="none"/>
        </w:rPr>
      </w:pPr>
      <w:r w:rsidDel="00000000" w:rsidR="00000000" w:rsidRPr="00000000">
        <w:rPr>
          <w:sz w:val="20"/>
          <w:szCs w:val="20"/>
          <w:rtl w:val="0"/>
        </w:rPr>
        <w:t xml:space="preserve">Archivo fuente con un programa de ejemplo con todos los elementos:  fuente.txt</w:t>
      </w:r>
    </w:p>
    <w:p w:rsidR="00000000" w:rsidDel="00000000" w:rsidP="00000000" w:rsidRDefault="00000000" w:rsidRPr="00000000" w14:paraId="0000003F">
      <w:pPr>
        <w:numPr>
          <w:ilvl w:val="0"/>
          <w:numId w:val="3"/>
        </w:numPr>
        <w:ind w:left="720" w:hanging="360"/>
        <w:jc w:val="both"/>
        <w:rPr>
          <w:sz w:val="20"/>
          <w:szCs w:val="20"/>
        </w:rPr>
      </w:pPr>
      <w:r w:rsidDel="00000000" w:rsidR="00000000" w:rsidRPr="00000000">
        <w:rPr>
          <w:sz w:val="20"/>
          <w:szCs w:val="20"/>
          <w:rtl w:val="0"/>
        </w:rPr>
        <w:t xml:space="preserve">Archivo Makefile para crear los archivos y ejecutar los archivos necesarios.</w:t>
      </w:r>
    </w:p>
    <w:p w:rsidR="00000000" w:rsidDel="00000000" w:rsidP="00000000" w:rsidRDefault="00000000" w:rsidRPr="00000000" w14:paraId="00000040">
      <w:pPr>
        <w:jc w:val="both"/>
        <w:rPr>
          <w:b w:val="1"/>
          <w:color w:val="ff0000"/>
          <w:sz w:val="20"/>
          <w:szCs w:val="20"/>
        </w:rPr>
      </w:pPr>
      <w:r w:rsidDel="00000000" w:rsidR="00000000" w:rsidRPr="00000000">
        <w:rPr>
          <w:b w:val="1"/>
          <w:color w:val="ff0000"/>
          <w:sz w:val="20"/>
          <w:szCs w:val="20"/>
          <w:rtl w:val="0"/>
        </w:rPr>
        <w:t xml:space="preserve">NO COMPRIMIR</w:t>
      </w:r>
    </w:p>
    <w:p w:rsidR="00000000" w:rsidDel="00000000" w:rsidP="00000000" w:rsidRDefault="00000000" w:rsidRPr="00000000" w14:paraId="00000041">
      <w:pPr>
        <w:jc w:val="both"/>
        <w:rPr>
          <w:b w:val="1"/>
          <w:color w:val="ff0000"/>
          <w:sz w:val="20"/>
          <w:szCs w:val="20"/>
        </w:rPr>
      </w:pPr>
      <w:r w:rsidDel="00000000" w:rsidR="00000000" w:rsidRPr="00000000">
        <w:rPr>
          <w:b w:val="1"/>
          <w:color w:val="ff0000"/>
          <w:sz w:val="20"/>
          <w:szCs w:val="20"/>
          <w:rtl w:val="0"/>
        </w:rPr>
        <w:t xml:space="preserve">SÓLO UN MIEMBRO DEL EQUIPO SUBE LOS ARCHIVOS, LOS DEMÁS NO HAGAN NADA DE SUBIR LOS ARCHIVOS NI DE COMENTAR NADA EN CLASSROOM.</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Links de ayuda</w:t>
      </w:r>
    </w:p>
    <w:p w:rsidR="00000000" w:rsidDel="00000000" w:rsidP="00000000" w:rsidRDefault="00000000" w:rsidRPr="00000000" w14:paraId="00000044">
      <w:pPr>
        <w:jc w:val="both"/>
        <w:rPr>
          <w:sz w:val="20"/>
          <w:szCs w:val="20"/>
        </w:rPr>
      </w:pPr>
      <w:hyperlink r:id="rId8">
        <w:r w:rsidDel="00000000" w:rsidR="00000000" w:rsidRPr="00000000">
          <w:rPr>
            <w:color w:val="1155cc"/>
            <w:sz w:val="20"/>
            <w:szCs w:val="20"/>
            <w:u w:val="single"/>
            <w:rtl w:val="0"/>
          </w:rPr>
          <w:t xml:space="preserve">C-- Language Specification</w:t>
        </w:r>
      </w:hyperlink>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hyperlink r:id="rId9">
        <w:r w:rsidDel="00000000" w:rsidR="00000000" w:rsidRPr="00000000">
          <w:rPr>
            <w:color w:val="1155cc"/>
            <w:sz w:val="20"/>
            <w:szCs w:val="20"/>
            <w:u w:val="single"/>
            <w:rtl w:val="0"/>
          </w:rPr>
          <w:t xml:space="preserve">A Pascal grammar</w:t>
        </w:r>
      </w:hyperlink>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rtl w:val="0"/>
        </w:rPr>
      </w:r>
    </w:p>
    <w:sectPr>
      <w:pgSz w:h="16834" w:w="11909" w:orient="portrait"/>
      <w:pgMar w:bottom="1440"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pascal.org/daily/doc/ref/refap1.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ascal65.org/en/latest/langref/syntax/" TargetMode="External"/><Relationship Id="rId8" Type="http://schemas.openxmlformats.org/officeDocument/2006/relationships/hyperlink" Target="https://www2.cs.arizona.edu/~debray/Teaching/CSc453/DOCS/cminusminus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