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b/>
          <w:sz w:val="52"/>
        </w:rPr>
        <w:t xml:space="preserve">Universidad Autónoma de la Ciudad de México </w:t>
      </w:r>
    </w:p>
    <w:p>
      <w:pPr>
        <w:pStyle w:val="Normal"/>
        <w:spacing w:before="0" w:after="0"/>
        <w:ind w:end="2505" w:hanging="0"/>
        <w:rPr/>
      </w:pPr>
      <w:r>
        <w:rPr/>
        <w:t xml:space="preserve"> </w:t>
      </w:r>
    </w:p>
    <w:p>
      <w:pPr>
        <w:pStyle w:val="Normal"/>
        <w:spacing w:before="0" w:after="4"/>
        <w:ind w:start="1958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37660" cy="2956560"/>
            <wp:effectExtent l="0" t="0" r="0" b="0"/>
            <wp:wrapNone/>
            <wp:docPr id="1" name="Picture 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333"/>
        <w:rPr/>
      </w:pPr>
      <w:r>
        <w:rPr/>
        <w:t xml:space="preserve"> </w:t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333"/>
        <w:rPr/>
      </w:pPr>
      <w:r>
        <w:rPr/>
      </w:r>
    </w:p>
    <w:p>
      <w:pPr>
        <w:pStyle w:val="Normal"/>
        <w:spacing w:before="0" w:after="0"/>
        <w:ind w:end="4" w:hanging="0"/>
        <w:jc w:val="center"/>
        <w:rPr>
          <w:b/>
          <w:b/>
          <w:sz w:val="40"/>
        </w:rPr>
      </w:pPr>
      <w:r>
        <w:rPr>
          <w:b/>
          <w:sz w:val="40"/>
        </w:rPr>
        <w:t>PRÁCTICA 2</w:t>
      </w:r>
    </w:p>
    <w:p>
      <w:pPr>
        <w:pStyle w:val="Normal"/>
        <w:spacing w:before="0" w:after="0"/>
        <w:ind w:end="4"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 xml:space="preserve">Integrantes:  </w:t>
      </w:r>
    </w:p>
    <w:p>
      <w:pPr>
        <w:pStyle w:val="Normal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 xml:space="preserve">Escobedo Hernández Oscar               </w:t>
      </w:r>
      <w:r>
        <w:rPr>
          <w:b/>
          <w:sz w:val="36"/>
          <w:szCs w:val="20"/>
        </w:rPr>
        <w:t>19-003-0055</w:t>
      </w:r>
    </w:p>
    <w:p>
      <w:pPr>
        <w:pStyle w:val="Normal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Kevin Said Cruz Pastrana                    19-003-0681</w:t>
      </w:r>
    </w:p>
    <w:p>
      <w:pPr>
        <w:pStyle w:val="Normal"/>
        <w:rPr>
          <w:sz w:val="20"/>
          <w:szCs w:val="20"/>
        </w:rPr>
      </w:pPr>
      <w:r>
        <w:rPr>
          <w:b/>
          <w:sz w:val="36"/>
          <w:szCs w:val="20"/>
        </w:rPr>
        <w:t xml:space="preserve">Villanueva Arana José Antonio          </w:t>
      </w:r>
    </w:p>
    <w:p>
      <w:pPr>
        <w:pStyle w:val="Normal"/>
        <w:rPr>
          <w:sz w:val="20"/>
          <w:szCs w:val="20"/>
        </w:rPr>
      </w:pPr>
      <w:r>
        <w:rPr>
          <w:b/>
          <w:sz w:val="36"/>
          <w:szCs w:val="20"/>
        </w:rPr>
        <w:t xml:space="preserve"> </w:t>
      </w:r>
    </w:p>
    <w:p>
      <w:pPr>
        <w:pStyle w:val="Normal"/>
        <w:spacing w:before="0" w:after="16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center" w:pos="5399" w:leader="none"/>
        </w:tabs>
        <w:ind w:start="-15" w:hanging="0"/>
        <w:rPr>
          <w:b/>
          <w:b/>
          <w:sz w:val="36"/>
          <w:szCs w:val="20"/>
        </w:rPr>
      </w:pPr>
      <w:r>
        <w:rPr>
          <w:b/>
          <w:sz w:val="36"/>
          <w:szCs w:val="20"/>
        </w:rPr>
      </w:r>
    </w:p>
    <w:p>
      <w:pPr>
        <w:pStyle w:val="Normal"/>
        <w:tabs>
          <w:tab w:val="clear" w:pos="708"/>
          <w:tab w:val="center" w:pos="5399" w:leader="none"/>
        </w:tabs>
        <w:ind w:start="-15" w:hanging="0"/>
        <w:rPr>
          <w:b/>
          <w:b/>
          <w:sz w:val="36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¿Cuál es el problema de ambigüedad de </w:t>
      </w:r>
      <w:bookmarkStart w:id="0" w:name="docs-internal-guid-5be49aba-7fff-4ef8-f8"/>
      <w:bookmarkEnd w:id="0"/>
      <w:r>
        <w:rPr>
          <w:rFonts w:ascii="Arial;sans-serif" w:hAnsi="Arial;sans-serif"/>
          <w:b/>
          <w:bCs/>
          <w:color w:val="000000"/>
          <w:sz w:val="20"/>
        </w:rPr>
        <w:t>Dangling Else?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 problema de ambigüedad de Dangling else surgue cuando las sentencias “if” anidadas omiten las llaves de inivio y cierrre y no queda claro con que sentencia if le corresponde un cada else, este tipo de ambiguerdad se puede dar en otras intrucciones o gramaticas donde una misma cadena puede derivarse de mas de una forma.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 de gramatica con ambigüedad: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→ E +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| E *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| id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 de cadena: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id + id * id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 esta situación no se especifica la precedencia de + y *, ni el orden de evaluación, esto hace que haya 2 arboles de evaluación, lo cual indica ambigüedad.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Arbole ambiguo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E +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└──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* 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Arbole ambiguo 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+ E → E *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└──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Solución a la ambigüedad: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solucionar la ambigüedad se debe de rescribir la gramatica especificando la precedencia y asociatividad de los operadores, la gramatica correguida quedaria de la siguiente forma: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→ E + T | 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 → T * F | 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 esta forma si intentamos derivar la misma cadena (id + id * id), solo tenemos un arbol de derivación.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T → 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+ T → T * 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├── </w:t>
      </w:r>
      <w:r>
        <w:rPr>
          <w:rFonts w:cs="Times New Roman" w:ascii="Times New Roman" w:hAnsi="Times New Roman"/>
          <w:sz w:val="24"/>
          <w:szCs w:val="24"/>
        </w:rPr>
        <w:t>T → 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└── </w:t>
      </w:r>
      <w:r>
        <w:rPr>
          <w:rFonts w:cs="Times New Roman" w:ascii="Times New Roman" w:hAnsi="Times New Roman"/>
          <w:sz w:val="24"/>
          <w:szCs w:val="24"/>
        </w:rPr>
        <w:t>F → id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Indique la sintaxis y de al menos dos ejemplos para cada uno de los siguientes elementos de su lenguaje de programación: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Expresión: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Asignación: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Sintaxis: VARIABLE = EXPRESIÓN;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Ejemplos: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poke-vida = metapod#hp:100;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poke-nivel = 25;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Expresiones aritméticas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Sintaxis: VARIABLE = OPERANDO OPERADOR OPERANDO;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Ejemplos: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poke-fuerza = 10 pluser 5;  (10 + 5)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poke-ataque = 50 minum (10 ditto 2);   (50 * (10 / 2))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Expresiones relacionales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Sintaxis: VARIABLE = OPERANDO OPERADOR_GRELACIONAL OPERANDO;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Ejemplos: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poke-resultado = poke-nivel &gt; 20;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poke-vida = poke-ataque &lt;= poke-defensa;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Expresiones lógicas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Sintaxis: VARIABLE = OPERANDO OPERADOR_LÓGICO OPERANDO;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Ejemplos: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poke-activo = !(poke-vida &lt;= 0);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poke-batalla = (poke-fuerza &gt; 50) || (poke-nivel &gt;= 10);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Expresiones con más de un tipo de operador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Ejemplos: 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poke-listo = (poke-ataque minum poke-velocidad) &gt; 30 || (poke-vida pluser 10) &lt;= 100;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Instrucción: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2" name="WordPictureWatermark16648825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66488251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3" name="WordPictureWatermark16648825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66488252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4" name="WordPictureWatermark16648825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66488252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2096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lqj4b" w:customStyle="1">
    <w:name w:val="jlqj4b"/>
    <w:basedOn w:val="DefaultParagraphFont"/>
    <w:qFormat/>
    <w:rsid w:val="00c0285a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2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c47246"/>
    <w:rPr>
      <w:rFonts w:eastAsia="" w:eastAsiaTheme="minorEastAsia"/>
      <w:lang w:eastAsia="es-MX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e5ed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e5ed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320969"/>
    <w:pPr>
      <w:tabs>
        <w:tab w:val="clear" w:pos="708"/>
        <w:tab w:val="left" w:pos="384" w:leader="none"/>
      </w:tabs>
      <w:spacing w:lineRule="auto" w:line="240" w:before="0" w:after="0"/>
      <w:ind w:start="384" w:hanging="384"/>
    </w:pPr>
    <w:rPr/>
  </w:style>
  <w:style w:type="paragraph" w:styleId="NoSpacing">
    <w:name w:val="No Spacing"/>
    <w:link w:val="SinespaciadoCar"/>
    <w:uiPriority w:val="1"/>
    <w:qFormat/>
    <w:rsid w:val="00c47246"/>
    <w:pPr>
      <w:widowControl/>
      <w:suppressAutoHyphens w:val="true"/>
      <w:bidi w:val="0"/>
      <w:spacing w:before="0" w:after="0"/>
      <w:jc w:val="start"/>
    </w:pPr>
    <w:rPr>
      <w:rFonts w:ascii="Calibri" w:hAnsi="Calibri" w:eastAsia="" w:eastAsiaTheme="minorEastAsia" w:cs=""/>
      <w:color w:val="auto"/>
      <w:kern w:val="0"/>
      <w:sz w:val="22"/>
      <w:szCs w:val="22"/>
      <w:lang w:eastAsia="es-MX" w:val="es-MX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e5ed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e5ed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2648-BB84-45E1-AC90-2F314ED0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4</Pages>
  <Words>415</Words>
  <Characters>1851</Characters>
  <CharactersWithSpaces>2288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2024-11-20T01:34:00Z</dcterms:created>
  <dc:creator>oscar escobedo</dc:creator>
  <dc:description/>
  <dc:language>es-MX</dc:language>
  <cp:lastModifiedBy/>
  <dcterms:modified xsi:type="dcterms:W3CDTF">2025-10-29T10:56:55Z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id="4LexKX0e"/&gt;&lt;style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