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2EA" w:rsidRPr="00E72D51" w:rsidRDefault="004012EA" w:rsidP="00EE1CC3">
      <w:pPr>
        <w:spacing w:before="100" w:beforeAutospacing="1" w:after="100" w:afterAutospacing="1" w:line="240" w:lineRule="auto"/>
        <w:jc w:val="center"/>
        <w:rPr>
          <w:rFonts w:ascii="Segoe UI" w:hAnsi="Segoe UI" w:cs="Segoe UI"/>
          <w:b/>
          <w:sz w:val="28"/>
          <w:szCs w:val="28"/>
        </w:rPr>
      </w:pPr>
      <w:r w:rsidRPr="00E72D51">
        <w:rPr>
          <w:rFonts w:ascii="Segoe UI" w:hAnsi="Segoe UI" w:cs="Segoe UI"/>
          <w:b/>
          <w:sz w:val="28"/>
          <w:szCs w:val="28"/>
        </w:rPr>
        <w:t>What is replication?</w:t>
      </w:r>
    </w:p>
    <w:p w:rsidR="004012EA" w:rsidRPr="00E72D51" w:rsidRDefault="004012EA" w:rsidP="008232CD">
      <w:pPr>
        <w:spacing w:before="100" w:beforeAutospacing="1" w:after="100" w:afterAutospacing="1" w:line="240" w:lineRule="auto"/>
        <w:rPr>
          <w:rFonts w:ascii="Segoe UI" w:hAnsi="Segoe UI" w:cs="Segoe UI"/>
          <w:sz w:val="28"/>
          <w:szCs w:val="28"/>
        </w:rPr>
      </w:pPr>
    </w:p>
    <w:p w:rsidR="008232CD" w:rsidRPr="00E72D51" w:rsidRDefault="001E154C" w:rsidP="008232CD">
      <w:pPr>
        <w:spacing w:before="100" w:beforeAutospacing="1" w:after="100" w:afterAutospacing="1" w:line="240" w:lineRule="auto"/>
        <w:rPr>
          <w:rFonts w:ascii="Segoe UI" w:eastAsia="Times New Roman" w:hAnsi="Segoe UI" w:cs="Segoe UI"/>
          <w:sz w:val="28"/>
          <w:szCs w:val="28"/>
        </w:rPr>
      </w:pPr>
      <w:r w:rsidRPr="00E72D51">
        <w:rPr>
          <w:rFonts w:ascii="Segoe UI" w:hAnsi="Segoe UI" w:cs="Segoe UI"/>
          <w:sz w:val="28"/>
          <w:szCs w:val="28"/>
        </w:rPr>
        <w:t xml:space="preserve">Replication is a set of technologies for </w:t>
      </w:r>
      <w:r w:rsidRPr="006D0841">
        <w:rPr>
          <w:rFonts w:ascii="Segoe UI" w:hAnsi="Segoe UI" w:cs="Segoe UI"/>
          <w:b/>
          <w:sz w:val="28"/>
          <w:szCs w:val="28"/>
        </w:rPr>
        <w:t>copying and distributing data and database objects from one database to another</w:t>
      </w:r>
      <w:r w:rsidRPr="00E72D51">
        <w:rPr>
          <w:rFonts w:ascii="Segoe UI" w:hAnsi="Segoe UI" w:cs="Segoe UI"/>
          <w:sz w:val="28"/>
          <w:szCs w:val="28"/>
        </w:rPr>
        <w:t xml:space="preserve"> and then synchronizing between databases to maintain consistency. Using replication, you can distribute data to </w:t>
      </w:r>
      <w:r w:rsidRPr="007E7EE1">
        <w:rPr>
          <w:rFonts w:ascii="Segoe UI" w:hAnsi="Segoe UI" w:cs="Segoe UI"/>
          <w:b/>
          <w:sz w:val="28"/>
          <w:szCs w:val="28"/>
        </w:rPr>
        <w:t>different locations</w:t>
      </w:r>
      <w:r w:rsidR="007753F4" w:rsidRPr="00E72D51">
        <w:rPr>
          <w:rFonts w:ascii="Segoe UI" w:hAnsi="Segoe UI" w:cs="Segoe UI"/>
          <w:sz w:val="28"/>
          <w:szCs w:val="28"/>
        </w:rPr>
        <w:t>.</w:t>
      </w:r>
      <w:r w:rsidRPr="00E72D51">
        <w:rPr>
          <w:rFonts w:ascii="Segoe UI" w:hAnsi="Segoe UI" w:cs="Segoe UI"/>
          <w:sz w:val="28"/>
          <w:szCs w:val="28"/>
        </w:rPr>
        <w:t xml:space="preserve"> </w:t>
      </w:r>
      <w:r w:rsidR="008232CD" w:rsidRPr="00E72D51">
        <w:rPr>
          <w:rFonts w:ascii="Segoe UI" w:eastAsia="Times New Roman" w:hAnsi="Segoe UI" w:cs="Segoe UI"/>
          <w:sz w:val="28"/>
          <w:szCs w:val="28"/>
        </w:rPr>
        <w:t>Unlike other methods of high availability</w:t>
      </w:r>
      <w:r w:rsidR="008232CD" w:rsidRPr="00B77EDB">
        <w:rPr>
          <w:rFonts w:ascii="Segoe UI" w:eastAsia="Times New Roman" w:hAnsi="Segoe UI" w:cs="Segoe UI"/>
          <w:b/>
          <w:sz w:val="28"/>
          <w:szCs w:val="28"/>
        </w:rPr>
        <w:t>, it doesn’t distribute entire database</w:t>
      </w:r>
      <w:r w:rsidR="008232CD" w:rsidRPr="00E72D51">
        <w:rPr>
          <w:rFonts w:ascii="Segoe UI" w:eastAsia="Times New Roman" w:hAnsi="Segoe UI" w:cs="Segoe UI"/>
          <w:sz w:val="28"/>
          <w:szCs w:val="28"/>
        </w:rPr>
        <w:t xml:space="preserve">, but only distributes some </w:t>
      </w:r>
      <w:r w:rsidR="008232CD" w:rsidRPr="00B77EDB">
        <w:rPr>
          <w:rFonts w:ascii="Segoe UI" w:eastAsia="Times New Roman" w:hAnsi="Segoe UI" w:cs="Segoe UI"/>
          <w:b/>
          <w:sz w:val="28"/>
          <w:szCs w:val="28"/>
        </w:rPr>
        <w:t>part of</w:t>
      </w:r>
      <w:r w:rsidR="00AE58DA" w:rsidRPr="00B77EDB">
        <w:rPr>
          <w:rFonts w:ascii="Segoe UI" w:eastAsia="Times New Roman" w:hAnsi="Segoe UI" w:cs="Segoe UI"/>
          <w:b/>
          <w:sz w:val="28"/>
          <w:szCs w:val="28"/>
        </w:rPr>
        <w:t xml:space="preserve"> database</w:t>
      </w:r>
      <w:r w:rsidR="00AE58DA" w:rsidRPr="00E72D51">
        <w:rPr>
          <w:rFonts w:ascii="Segoe UI" w:eastAsia="Times New Roman" w:hAnsi="Segoe UI" w:cs="Segoe UI"/>
          <w:sz w:val="28"/>
          <w:szCs w:val="28"/>
        </w:rPr>
        <w:t xml:space="preserve"> like tables, views or stored procedures</w:t>
      </w:r>
    </w:p>
    <w:p w:rsidR="004012EA" w:rsidRPr="00E72D51" w:rsidRDefault="004012EA" w:rsidP="008232CD">
      <w:pPr>
        <w:spacing w:before="100" w:beforeAutospacing="1" w:after="100" w:afterAutospacing="1" w:line="240" w:lineRule="auto"/>
        <w:rPr>
          <w:rFonts w:ascii="Segoe UI" w:eastAsia="Times New Roman" w:hAnsi="Segoe UI" w:cs="Segoe UI"/>
          <w:sz w:val="28"/>
          <w:szCs w:val="28"/>
        </w:rPr>
      </w:pPr>
    </w:p>
    <w:p w:rsidR="00164FDA" w:rsidRPr="00E72D51" w:rsidRDefault="00164FDA" w:rsidP="00E66652">
      <w:pPr>
        <w:spacing w:before="100" w:beforeAutospacing="1" w:after="100" w:afterAutospacing="1" w:line="240" w:lineRule="auto"/>
        <w:jc w:val="center"/>
        <w:rPr>
          <w:rFonts w:ascii="Segoe UI" w:hAnsi="Segoe UI" w:cs="Segoe UI"/>
          <w:b/>
          <w:sz w:val="28"/>
          <w:szCs w:val="28"/>
        </w:rPr>
      </w:pPr>
      <w:r w:rsidRPr="00E72D51">
        <w:rPr>
          <w:rFonts w:ascii="Segoe UI" w:hAnsi="Segoe UI" w:cs="Segoe UI"/>
          <w:b/>
          <w:sz w:val="28"/>
          <w:szCs w:val="28"/>
        </w:rPr>
        <w:t>There are four types of replication</w:t>
      </w:r>
    </w:p>
    <w:p w:rsidR="006B163B" w:rsidRDefault="006B163B" w:rsidP="006B163B">
      <w:pPr>
        <w:pStyle w:val="ListParagraph"/>
        <w:numPr>
          <w:ilvl w:val="0"/>
          <w:numId w:val="32"/>
        </w:numPr>
        <w:spacing w:before="100" w:beforeAutospacing="1" w:after="100" w:afterAutospacing="1" w:line="240" w:lineRule="auto"/>
        <w:rPr>
          <w:rFonts w:ascii="Segoe UI" w:hAnsi="Segoe UI" w:cs="Segoe UI"/>
          <w:sz w:val="28"/>
          <w:szCs w:val="28"/>
        </w:rPr>
      </w:pPr>
      <w:r w:rsidRPr="00E72D51">
        <w:rPr>
          <w:rFonts w:ascii="Segoe UI" w:hAnsi="Segoe UI" w:cs="Segoe UI"/>
          <w:sz w:val="28"/>
          <w:szCs w:val="28"/>
        </w:rPr>
        <w:t>Transactional replication</w:t>
      </w:r>
    </w:p>
    <w:p w:rsidR="006B163B" w:rsidRPr="006B163B" w:rsidRDefault="006B163B" w:rsidP="006B163B">
      <w:pPr>
        <w:pStyle w:val="ListParagraph"/>
        <w:numPr>
          <w:ilvl w:val="0"/>
          <w:numId w:val="32"/>
        </w:numPr>
        <w:spacing w:before="100" w:beforeAutospacing="1" w:after="100" w:afterAutospacing="1" w:line="240" w:lineRule="auto"/>
        <w:rPr>
          <w:rFonts w:ascii="Segoe UI" w:hAnsi="Segoe UI" w:cs="Segoe UI"/>
          <w:sz w:val="28"/>
          <w:szCs w:val="28"/>
        </w:rPr>
      </w:pPr>
      <w:r w:rsidRPr="00E72D51">
        <w:rPr>
          <w:rFonts w:ascii="Segoe UI" w:hAnsi="Segoe UI" w:cs="Segoe UI"/>
          <w:sz w:val="28"/>
          <w:szCs w:val="28"/>
        </w:rPr>
        <w:t>Peer to peer replication</w:t>
      </w:r>
    </w:p>
    <w:p w:rsidR="004C2C0F" w:rsidRPr="004C2C0F" w:rsidRDefault="004C2C0F" w:rsidP="004C2C0F">
      <w:pPr>
        <w:pStyle w:val="ListParagraph"/>
        <w:numPr>
          <w:ilvl w:val="0"/>
          <w:numId w:val="32"/>
        </w:numPr>
        <w:spacing w:before="100" w:beforeAutospacing="1" w:after="100" w:afterAutospacing="1" w:line="240" w:lineRule="auto"/>
        <w:rPr>
          <w:rFonts w:ascii="Segoe UI" w:hAnsi="Segoe UI" w:cs="Segoe UI"/>
          <w:sz w:val="28"/>
          <w:szCs w:val="28"/>
        </w:rPr>
      </w:pPr>
      <w:r w:rsidRPr="00E72D51">
        <w:rPr>
          <w:rFonts w:ascii="Segoe UI" w:hAnsi="Segoe UI" w:cs="Segoe UI"/>
          <w:sz w:val="28"/>
          <w:szCs w:val="28"/>
        </w:rPr>
        <w:t>Snapshot replication</w:t>
      </w:r>
    </w:p>
    <w:p w:rsidR="00164FDA" w:rsidRDefault="006E7C40" w:rsidP="00EB780C">
      <w:pPr>
        <w:pStyle w:val="ListParagraph"/>
        <w:numPr>
          <w:ilvl w:val="0"/>
          <w:numId w:val="32"/>
        </w:numPr>
        <w:spacing w:before="100" w:beforeAutospacing="1" w:after="100" w:afterAutospacing="1" w:line="240" w:lineRule="auto"/>
        <w:rPr>
          <w:rFonts w:ascii="Segoe UI" w:hAnsi="Segoe UI" w:cs="Segoe UI"/>
          <w:sz w:val="28"/>
          <w:szCs w:val="28"/>
        </w:rPr>
      </w:pPr>
      <w:r w:rsidRPr="00E72D51">
        <w:rPr>
          <w:rFonts w:ascii="Segoe UI" w:hAnsi="Segoe UI" w:cs="Segoe UI"/>
          <w:sz w:val="28"/>
          <w:szCs w:val="28"/>
        </w:rPr>
        <w:t>M</w:t>
      </w:r>
      <w:r w:rsidR="00164FDA" w:rsidRPr="00E72D51">
        <w:rPr>
          <w:rFonts w:ascii="Segoe UI" w:hAnsi="Segoe UI" w:cs="Segoe UI"/>
          <w:sz w:val="28"/>
          <w:szCs w:val="28"/>
        </w:rPr>
        <w:t>erge</w:t>
      </w:r>
      <w:r w:rsidRPr="00E72D51">
        <w:rPr>
          <w:rFonts w:ascii="Segoe UI" w:hAnsi="Segoe UI" w:cs="Segoe UI"/>
          <w:sz w:val="28"/>
          <w:szCs w:val="28"/>
        </w:rPr>
        <w:t xml:space="preserve"> replication</w:t>
      </w:r>
    </w:p>
    <w:p w:rsidR="005A1AEC" w:rsidRPr="005A1AEC" w:rsidRDefault="005A1AEC" w:rsidP="005A1AEC">
      <w:pPr>
        <w:spacing w:before="100" w:beforeAutospacing="1" w:after="100" w:afterAutospacing="1" w:line="240" w:lineRule="auto"/>
        <w:rPr>
          <w:rFonts w:ascii="Segoe UI" w:hAnsi="Segoe UI" w:cs="Segoe UI"/>
          <w:sz w:val="28"/>
          <w:szCs w:val="28"/>
        </w:rPr>
      </w:pPr>
    </w:p>
    <w:p w:rsidR="005A1AEC" w:rsidRPr="00150920" w:rsidRDefault="005A1AEC" w:rsidP="005A1AEC">
      <w:pPr>
        <w:numPr>
          <w:ilvl w:val="0"/>
          <w:numId w:val="32"/>
        </w:numPr>
        <w:spacing w:before="100" w:beforeAutospacing="1" w:after="240" w:line="240" w:lineRule="auto"/>
        <w:rPr>
          <w:rFonts w:ascii="Segoe UI" w:eastAsia="Times New Roman" w:hAnsi="Segoe UI" w:cs="Segoe UI"/>
          <w:sz w:val="28"/>
          <w:szCs w:val="28"/>
        </w:rPr>
      </w:pPr>
      <w:r w:rsidRPr="00B10280">
        <w:rPr>
          <w:rFonts w:ascii="Segoe UI" w:eastAsia="Times New Roman" w:hAnsi="Segoe UI" w:cs="Segoe UI"/>
          <w:b/>
          <w:bCs/>
          <w:sz w:val="28"/>
          <w:szCs w:val="28"/>
        </w:rPr>
        <w:t>Transactional replication</w:t>
      </w:r>
      <w:r w:rsidRPr="00B10280">
        <w:rPr>
          <w:rFonts w:ascii="Segoe UI" w:eastAsia="Times New Roman" w:hAnsi="Segoe UI" w:cs="Segoe UI"/>
          <w:sz w:val="28"/>
          <w:szCs w:val="28"/>
        </w:rPr>
        <w:t xml:space="preserve"> </w:t>
      </w:r>
    </w:p>
    <w:p w:rsidR="005A1AEC" w:rsidRPr="00150920" w:rsidRDefault="005A1AEC" w:rsidP="005A1AEC">
      <w:pPr>
        <w:numPr>
          <w:ilvl w:val="0"/>
          <w:numId w:val="32"/>
        </w:numPr>
        <w:spacing w:before="100" w:beforeAutospacing="1" w:after="240" w:line="240" w:lineRule="auto"/>
        <w:rPr>
          <w:rFonts w:ascii="Segoe UI" w:eastAsia="Times New Roman" w:hAnsi="Segoe UI" w:cs="Segoe UI"/>
          <w:sz w:val="28"/>
          <w:szCs w:val="28"/>
        </w:rPr>
      </w:pPr>
      <w:r>
        <w:rPr>
          <w:rFonts w:ascii="Segoe UI" w:eastAsia="Times New Roman" w:hAnsi="Segoe UI" w:cs="Segoe UI"/>
          <w:sz w:val="28"/>
          <w:szCs w:val="28"/>
        </w:rPr>
        <w:t>I</w:t>
      </w:r>
      <w:r w:rsidRPr="00B10280">
        <w:rPr>
          <w:rFonts w:ascii="Segoe UI" w:eastAsia="Times New Roman" w:hAnsi="Segoe UI" w:cs="Segoe UI"/>
          <w:sz w:val="28"/>
          <w:szCs w:val="28"/>
        </w:rPr>
        <w:t xml:space="preserve">t replicates </w:t>
      </w:r>
      <w:r w:rsidRPr="00B10280">
        <w:rPr>
          <w:rFonts w:ascii="Segoe UI" w:eastAsia="Times New Roman" w:hAnsi="Segoe UI" w:cs="Segoe UI"/>
          <w:b/>
          <w:sz w:val="28"/>
          <w:szCs w:val="28"/>
        </w:rPr>
        <w:t>each transaction</w:t>
      </w:r>
      <w:r w:rsidRPr="00B10280">
        <w:rPr>
          <w:rFonts w:ascii="Segoe UI" w:eastAsia="Times New Roman" w:hAnsi="Segoe UI" w:cs="Segoe UI"/>
          <w:sz w:val="28"/>
          <w:szCs w:val="28"/>
        </w:rPr>
        <w:t xml:space="preserve"> f</w:t>
      </w:r>
      <w:r>
        <w:rPr>
          <w:rFonts w:ascii="Segoe UI" w:eastAsia="Times New Roman" w:hAnsi="Segoe UI" w:cs="Segoe UI"/>
          <w:sz w:val="28"/>
          <w:szCs w:val="28"/>
        </w:rPr>
        <w:t xml:space="preserve">or the </w:t>
      </w:r>
      <w:r w:rsidRPr="005A1AEC">
        <w:rPr>
          <w:rFonts w:ascii="Segoe UI" w:eastAsia="Times New Roman" w:hAnsi="Segoe UI" w:cs="Segoe UI"/>
          <w:b/>
          <w:sz w:val="28"/>
          <w:szCs w:val="28"/>
        </w:rPr>
        <w:t>article</w:t>
      </w:r>
      <w:r>
        <w:rPr>
          <w:rFonts w:ascii="Segoe UI" w:eastAsia="Times New Roman" w:hAnsi="Segoe UI" w:cs="Segoe UI"/>
          <w:sz w:val="28"/>
          <w:szCs w:val="28"/>
        </w:rPr>
        <w:t xml:space="preserve"> being published</w:t>
      </w:r>
    </w:p>
    <w:p w:rsidR="005A1AEC" w:rsidRPr="00150920" w:rsidRDefault="005A1AEC" w:rsidP="005A1AEC">
      <w:pPr>
        <w:numPr>
          <w:ilvl w:val="0"/>
          <w:numId w:val="32"/>
        </w:numPr>
        <w:spacing w:before="100" w:beforeAutospacing="1" w:after="240" w:line="240" w:lineRule="auto"/>
        <w:rPr>
          <w:rFonts w:ascii="Segoe UI" w:eastAsia="Times New Roman" w:hAnsi="Segoe UI" w:cs="Segoe UI"/>
          <w:sz w:val="28"/>
          <w:szCs w:val="28"/>
        </w:rPr>
      </w:pPr>
      <w:r>
        <w:rPr>
          <w:rFonts w:ascii="Segoe UI" w:eastAsia="Times New Roman" w:hAnsi="Segoe UI" w:cs="Segoe UI"/>
          <w:sz w:val="28"/>
          <w:szCs w:val="28"/>
        </w:rPr>
        <w:t>W</w:t>
      </w:r>
      <w:r w:rsidRPr="00B10280">
        <w:rPr>
          <w:rFonts w:ascii="Segoe UI" w:eastAsia="Times New Roman" w:hAnsi="Segoe UI" w:cs="Segoe UI"/>
          <w:sz w:val="28"/>
          <w:szCs w:val="28"/>
        </w:rPr>
        <w:t xml:space="preserve">hen a transaction is written to the transaction log, </w:t>
      </w:r>
      <w:r w:rsidRPr="00B10280">
        <w:rPr>
          <w:rFonts w:ascii="Segoe UI" w:eastAsia="Times New Roman" w:hAnsi="Segoe UI" w:cs="Segoe UI"/>
          <w:b/>
          <w:sz w:val="28"/>
          <w:szCs w:val="28"/>
        </w:rPr>
        <w:t>the Log Reader Agent</w:t>
      </w:r>
      <w:r w:rsidRPr="00B10280">
        <w:rPr>
          <w:rFonts w:ascii="Segoe UI" w:eastAsia="Times New Roman" w:hAnsi="Segoe UI" w:cs="Segoe UI"/>
          <w:sz w:val="28"/>
          <w:szCs w:val="28"/>
        </w:rPr>
        <w:t xml:space="preserve"> reads it from the transaction log and writes it to the distribution data</w:t>
      </w:r>
      <w:r>
        <w:rPr>
          <w:rFonts w:ascii="Segoe UI" w:eastAsia="Times New Roman" w:hAnsi="Segoe UI" w:cs="Segoe UI"/>
          <w:sz w:val="28"/>
          <w:szCs w:val="28"/>
        </w:rPr>
        <w:t>base and then to the subscriber</w:t>
      </w:r>
      <w:r w:rsidRPr="00B10280">
        <w:rPr>
          <w:rFonts w:ascii="Segoe UI" w:eastAsia="Times New Roman" w:hAnsi="Segoe UI" w:cs="Segoe UI"/>
          <w:sz w:val="28"/>
          <w:szCs w:val="28"/>
        </w:rPr>
        <w:t xml:space="preserve"> </w:t>
      </w:r>
    </w:p>
    <w:p w:rsidR="005A1AEC" w:rsidRPr="00150920" w:rsidRDefault="005A1AEC" w:rsidP="005A1AEC">
      <w:pPr>
        <w:numPr>
          <w:ilvl w:val="0"/>
          <w:numId w:val="32"/>
        </w:numPr>
        <w:spacing w:before="100" w:beforeAutospacing="1" w:after="240" w:line="240" w:lineRule="auto"/>
        <w:rPr>
          <w:rFonts w:ascii="Segoe UI" w:eastAsia="Times New Roman" w:hAnsi="Segoe UI" w:cs="Segoe UI"/>
          <w:sz w:val="28"/>
          <w:szCs w:val="28"/>
        </w:rPr>
      </w:pPr>
      <w:r w:rsidRPr="00B10280">
        <w:rPr>
          <w:rFonts w:ascii="Segoe UI" w:eastAsia="Times New Roman" w:hAnsi="Segoe UI" w:cs="Segoe UI"/>
          <w:sz w:val="28"/>
          <w:szCs w:val="28"/>
        </w:rPr>
        <w:t>Only committed transactions are replica</w:t>
      </w:r>
      <w:r>
        <w:rPr>
          <w:rFonts w:ascii="Segoe UI" w:eastAsia="Times New Roman" w:hAnsi="Segoe UI" w:cs="Segoe UI"/>
          <w:sz w:val="28"/>
          <w:szCs w:val="28"/>
        </w:rPr>
        <w:t>ted to ensure data consistency</w:t>
      </w:r>
    </w:p>
    <w:p w:rsidR="005A1AEC" w:rsidRDefault="005A1AEC" w:rsidP="005A1AEC">
      <w:pPr>
        <w:numPr>
          <w:ilvl w:val="0"/>
          <w:numId w:val="32"/>
        </w:numPr>
        <w:spacing w:before="100" w:beforeAutospacing="1" w:after="240" w:line="240" w:lineRule="auto"/>
        <w:rPr>
          <w:rFonts w:ascii="Segoe UI" w:eastAsia="Times New Roman" w:hAnsi="Segoe UI" w:cs="Segoe UI"/>
          <w:sz w:val="28"/>
          <w:szCs w:val="28"/>
        </w:rPr>
      </w:pPr>
      <w:r w:rsidRPr="00B10280">
        <w:rPr>
          <w:rFonts w:ascii="Segoe UI" w:eastAsia="Times New Roman" w:hAnsi="Segoe UI" w:cs="Segoe UI"/>
          <w:sz w:val="28"/>
          <w:szCs w:val="28"/>
        </w:rPr>
        <w:t>Transactional replication is widely applied where high latency is not allowed, such as an OLTP system for a bank or a stock trading firm, because you always need real-</w:t>
      </w:r>
      <w:r w:rsidR="004109AA">
        <w:rPr>
          <w:rFonts w:ascii="Segoe UI" w:eastAsia="Times New Roman" w:hAnsi="Segoe UI" w:cs="Segoe UI"/>
          <w:sz w:val="28"/>
          <w:szCs w:val="28"/>
        </w:rPr>
        <w:t>time updates of cash or stocks</w:t>
      </w:r>
    </w:p>
    <w:p w:rsidR="004109AA" w:rsidRPr="00150920" w:rsidRDefault="004109AA" w:rsidP="004109AA">
      <w:pPr>
        <w:spacing w:before="100" w:beforeAutospacing="1" w:after="240" w:line="240" w:lineRule="auto"/>
        <w:ind w:left="720"/>
        <w:rPr>
          <w:rFonts w:ascii="Segoe UI" w:eastAsia="Times New Roman" w:hAnsi="Segoe UI" w:cs="Segoe UI"/>
          <w:sz w:val="28"/>
          <w:szCs w:val="28"/>
        </w:rPr>
      </w:pPr>
    </w:p>
    <w:p w:rsidR="004109AA" w:rsidRPr="004109AA" w:rsidRDefault="004109AA" w:rsidP="004109AA">
      <w:pPr>
        <w:numPr>
          <w:ilvl w:val="0"/>
          <w:numId w:val="32"/>
        </w:numPr>
        <w:spacing w:before="100" w:beforeAutospacing="1" w:after="240" w:line="240" w:lineRule="auto"/>
        <w:rPr>
          <w:rFonts w:ascii="Segoe UI" w:eastAsia="Times New Roman" w:hAnsi="Segoe UI" w:cs="Segoe UI"/>
          <w:b/>
          <w:sz w:val="28"/>
          <w:szCs w:val="28"/>
        </w:rPr>
      </w:pPr>
      <w:r w:rsidRPr="004109AA">
        <w:rPr>
          <w:rFonts w:ascii="Segoe UI" w:eastAsia="Times New Roman" w:hAnsi="Segoe UI" w:cs="Segoe UI"/>
          <w:b/>
          <w:bCs/>
          <w:sz w:val="28"/>
          <w:szCs w:val="28"/>
        </w:rPr>
        <w:lastRenderedPageBreak/>
        <w:t xml:space="preserve">Log Reader Agent </w:t>
      </w:r>
    </w:p>
    <w:p w:rsidR="002C1B64" w:rsidRDefault="004109AA" w:rsidP="004109AA">
      <w:pPr>
        <w:numPr>
          <w:ilvl w:val="0"/>
          <w:numId w:val="32"/>
        </w:numPr>
        <w:spacing w:before="100" w:beforeAutospacing="1" w:after="240" w:line="240" w:lineRule="auto"/>
        <w:rPr>
          <w:rFonts w:ascii="Segoe UI" w:eastAsia="Times New Roman" w:hAnsi="Segoe UI" w:cs="Segoe UI"/>
          <w:sz w:val="28"/>
          <w:szCs w:val="28"/>
        </w:rPr>
      </w:pPr>
      <w:r w:rsidRPr="00B10280">
        <w:rPr>
          <w:rFonts w:ascii="Segoe UI" w:eastAsia="Times New Roman" w:hAnsi="Segoe UI" w:cs="Segoe UI"/>
          <w:sz w:val="28"/>
          <w:szCs w:val="28"/>
        </w:rPr>
        <w:t>The Log Reader Agent is used with transactional replication.</w:t>
      </w:r>
      <w:r w:rsidRPr="00B10280">
        <w:rPr>
          <w:rFonts w:ascii="Segoe UI" w:eastAsia="Times New Roman" w:hAnsi="Segoe UI" w:cs="Segoe UI"/>
          <w:b/>
          <w:sz w:val="28"/>
          <w:szCs w:val="28"/>
        </w:rPr>
        <w:t xml:space="preserve"> It moves transactions marked for replication from the transaction log on the Publisher to the distr</w:t>
      </w:r>
      <w:r w:rsidRPr="00BB3C6A">
        <w:rPr>
          <w:rFonts w:ascii="Segoe UI" w:eastAsia="Times New Roman" w:hAnsi="Segoe UI" w:cs="Segoe UI"/>
          <w:b/>
          <w:sz w:val="28"/>
          <w:szCs w:val="28"/>
        </w:rPr>
        <w:t>ibution database</w:t>
      </w:r>
      <w:r>
        <w:rPr>
          <w:rFonts w:ascii="Segoe UI" w:eastAsia="Times New Roman" w:hAnsi="Segoe UI" w:cs="Segoe UI"/>
          <w:sz w:val="28"/>
          <w:szCs w:val="28"/>
        </w:rPr>
        <w:t xml:space="preserve">. </w:t>
      </w:r>
    </w:p>
    <w:p w:rsidR="002C1B64" w:rsidRDefault="004109AA" w:rsidP="004109AA">
      <w:pPr>
        <w:numPr>
          <w:ilvl w:val="0"/>
          <w:numId w:val="32"/>
        </w:numPr>
        <w:spacing w:before="100" w:beforeAutospacing="1" w:after="240" w:line="240" w:lineRule="auto"/>
        <w:rPr>
          <w:rFonts w:ascii="Segoe UI" w:eastAsia="Times New Roman" w:hAnsi="Segoe UI" w:cs="Segoe UI"/>
          <w:sz w:val="28"/>
          <w:szCs w:val="28"/>
        </w:rPr>
      </w:pPr>
      <w:r>
        <w:rPr>
          <w:rFonts w:ascii="Segoe UI" w:eastAsia="Times New Roman" w:hAnsi="Segoe UI" w:cs="Segoe UI"/>
          <w:sz w:val="28"/>
          <w:szCs w:val="28"/>
        </w:rPr>
        <w:t xml:space="preserve">Each database </w:t>
      </w:r>
      <w:r w:rsidRPr="00B10280">
        <w:rPr>
          <w:rFonts w:ascii="Segoe UI" w:eastAsia="Times New Roman" w:hAnsi="Segoe UI" w:cs="Segoe UI"/>
          <w:sz w:val="28"/>
          <w:szCs w:val="28"/>
        </w:rPr>
        <w:t xml:space="preserve">published using transactional replication has its own Log Reader Agent that runs on the Distributor </w:t>
      </w:r>
    </w:p>
    <w:p w:rsidR="00EF5854" w:rsidRPr="007002F1" w:rsidRDefault="00EF5854" w:rsidP="007002F1">
      <w:pPr>
        <w:numPr>
          <w:ilvl w:val="0"/>
          <w:numId w:val="32"/>
        </w:numPr>
        <w:spacing w:before="100" w:beforeAutospacing="1" w:after="240" w:line="240" w:lineRule="auto"/>
        <w:rPr>
          <w:rFonts w:ascii="Segoe UI" w:eastAsia="Times New Roman" w:hAnsi="Segoe UI" w:cs="Segoe UI"/>
          <w:b/>
          <w:bCs/>
          <w:sz w:val="28"/>
          <w:szCs w:val="28"/>
        </w:rPr>
      </w:pPr>
      <w:r w:rsidRPr="007002F1">
        <w:rPr>
          <w:rFonts w:ascii="Segoe UI" w:eastAsia="Times New Roman" w:hAnsi="Segoe UI" w:cs="Segoe UI"/>
          <w:b/>
          <w:bCs/>
          <w:sz w:val="28"/>
          <w:szCs w:val="28"/>
        </w:rPr>
        <w:t>Push or Pull</w:t>
      </w:r>
    </w:p>
    <w:p w:rsidR="00EF5854" w:rsidRPr="00B10280" w:rsidRDefault="00EF5854" w:rsidP="00EF5854">
      <w:pPr>
        <w:numPr>
          <w:ilvl w:val="0"/>
          <w:numId w:val="19"/>
        </w:numPr>
        <w:spacing w:before="100" w:beforeAutospacing="1" w:after="240" w:line="240" w:lineRule="auto"/>
        <w:rPr>
          <w:rFonts w:ascii="Segoe UI" w:eastAsia="Times New Roman" w:hAnsi="Segoe UI" w:cs="Segoe UI"/>
          <w:sz w:val="28"/>
          <w:szCs w:val="28"/>
        </w:rPr>
      </w:pPr>
      <w:r w:rsidRPr="00B10280">
        <w:rPr>
          <w:rFonts w:ascii="Segoe UI" w:eastAsia="Times New Roman" w:hAnsi="Segoe UI" w:cs="Segoe UI"/>
          <w:bCs/>
          <w:sz w:val="28"/>
          <w:szCs w:val="28"/>
        </w:rPr>
        <w:t xml:space="preserve">Push - </w:t>
      </w:r>
      <w:r w:rsidRPr="00B10280">
        <w:rPr>
          <w:rFonts w:ascii="Segoe UI" w:eastAsia="Times New Roman" w:hAnsi="Segoe UI" w:cs="Segoe UI"/>
          <w:sz w:val="28"/>
          <w:szCs w:val="28"/>
        </w:rPr>
        <w:t>a pus</w:t>
      </w:r>
      <w:r>
        <w:rPr>
          <w:rFonts w:ascii="Segoe UI" w:eastAsia="Times New Roman" w:hAnsi="Segoe UI" w:cs="Segoe UI"/>
          <w:sz w:val="28"/>
          <w:szCs w:val="28"/>
        </w:rPr>
        <w:t>h subscription pushes data from publisher to the subscriber</w:t>
      </w:r>
    </w:p>
    <w:p w:rsidR="00EF5854" w:rsidRPr="00B10280" w:rsidRDefault="00EF5854" w:rsidP="00EF5854">
      <w:pPr>
        <w:numPr>
          <w:ilvl w:val="0"/>
          <w:numId w:val="19"/>
        </w:numPr>
        <w:spacing w:before="100" w:beforeAutospacing="1" w:after="100" w:afterAutospacing="1" w:line="240" w:lineRule="auto"/>
        <w:rPr>
          <w:rFonts w:ascii="Segoe UI" w:eastAsia="Times New Roman" w:hAnsi="Segoe UI" w:cs="Segoe UI"/>
          <w:sz w:val="28"/>
          <w:szCs w:val="28"/>
        </w:rPr>
      </w:pPr>
      <w:r w:rsidRPr="00B10280">
        <w:rPr>
          <w:rFonts w:ascii="Segoe UI" w:eastAsia="Times New Roman" w:hAnsi="Segoe UI" w:cs="Segoe UI"/>
          <w:bCs/>
          <w:sz w:val="28"/>
          <w:szCs w:val="28"/>
        </w:rPr>
        <w:t xml:space="preserve">Pull - </w:t>
      </w:r>
      <w:r w:rsidRPr="00B10280">
        <w:rPr>
          <w:rFonts w:ascii="Segoe UI" w:eastAsia="Times New Roman" w:hAnsi="Segoe UI" w:cs="Segoe UI"/>
          <w:sz w:val="28"/>
          <w:szCs w:val="28"/>
        </w:rPr>
        <w:t>a pull subscription requests changes from the Publisher.  This allows the subscriber to pull data as needed.  This is useful for disconnected machines such as notebook computer</w:t>
      </w:r>
      <w:r>
        <w:rPr>
          <w:rFonts w:ascii="Segoe UI" w:eastAsia="Times New Roman" w:hAnsi="Segoe UI" w:cs="Segoe UI"/>
          <w:sz w:val="28"/>
          <w:szCs w:val="28"/>
        </w:rPr>
        <w:t>s that are not always connected</w:t>
      </w:r>
    </w:p>
    <w:p w:rsidR="00EF5854" w:rsidRDefault="00EF5854" w:rsidP="00EF5854">
      <w:pPr>
        <w:pStyle w:val="ListParagraph"/>
        <w:rPr>
          <w:rFonts w:ascii="Segoe UI" w:eastAsia="Times New Roman" w:hAnsi="Segoe UI" w:cs="Segoe UI"/>
          <w:b/>
          <w:bCs/>
          <w:sz w:val="24"/>
          <w:szCs w:val="24"/>
        </w:rPr>
      </w:pPr>
    </w:p>
    <w:p w:rsidR="00EF5854" w:rsidRDefault="00EF5854" w:rsidP="00EF5854">
      <w:pPr>
        <w:pStyle w:val="ListParagraph"/>
        <w:rPr>
          <w:rFonts w:ascii="Segoe UI" w:eastAsia="Times New Roman" w:hAnsi="Segoe UI" w:cs="Segoe UI"/>
          <w:b/>
          <w:bCs/>
          <w:sz w:val="24"/>
          <w:szCs w:val="24"/>
        </w:rPr>
      </w:pPr>
    </w:p>
    <w:p w:rsidR="00EF5854" w:rsidRPr="00D13A1D" w:rsidRDefault="00EF5854" w:rsidP="00EF5854">
      <w:pPr>
        <w:numPr>
          <w:ilvl w:val="0"/>
          <w:numId w:val="20"/>
        </w:numPr>
        <w:spacing w:before="100" w:beforeAutospacing="1" w:after="240" w:line="240" w:lineRule="auto"/>
        <w:rPr>
          <w:rFonts w:ascii="Segoe UI" w:eastAsia="Times New Roman" w:hAnsi="Segoe UI" w:cs="Segoe UI"/>
          <w:b/>
          <w:sz w:val="28"/>
          <w:szCs w:val="28"/>
        </w:rPr>
      </w:pPr>
      <w:r w:rsidRPr="00B10280">
        <w:rPr>
          <w:rFonts w:ascii="Segoe UI" w:eastAsia="Times New Roman" w:hAnsi="Segoe UI" w:cs="Segoe UI"/>
          <w:b/>
          <w:bCs/>
          <w:sz w:val="28"/>
          <w:szCs w:val="28"/>
        </w:rPr>
        <w:t xml:space="preserve">Distribution Agent </w:t>
      </w:r>
    </w:p>
    <w:p w:rsidR="00EF5854" w:rsidRDefault="00EF5854" w:rsidP="00EF5854">
      <w:pPr>
        <w:numPr>
          <w:ilvl w:val="0"/>
          <w:numId w:val="20"/>
        </w:numPr>
        <w:spacing w:before="100" w:beforeAutospacing="1" w:after="240" w:line="240" w:lineRule="auto"/>
        <w:rPr>
          <w:rFonts w:ascii="Segoe UI" w:eastAsia="Times New Roman" w:hAnsi="Segoe UI" w:cs="Segoe UI"/>
          <w:sz w:val="28"/>
          <w:szCs w:val="28"/>
        </w:rPr>
      </w:pPr>
      <w:r w:rsidRPr="00B10280">
        <w:rPr>
          <w:rFonts w:ascii="Segoe UI" w:eastAsia="Times New Roman" w:hAnsi="Segoe UI" w:cs="Segoe UI"/>
          <w:sz w:val="28"/>
          <w:szCs w:val="28"/>
        </w:rPr>
        <w:t xml:space="preserve">The Distribution Agent is used with snapshot replication and transactional replication. </w:t>
      </w:r>
    </w:p>
    <w:p w:rsidR="00EF5854" w:rsidRDefault="00EF5854" w:rsidP="00EF5854">
      <w:pPr>
        <w:numPr>
          <w:ilvl w:val="0"/>
          <w:numId w:val="20"/>
        </w:numPr>
        <w:spacing w:before="100" w:beforeAutospacing="1" w:after="240" w:line="240" w:lineRule="auto"/>
        <w:rPr>
          <w:rFonts w:ascii="Segoe UI" w:eastAsia="Times New Roman" w:hAnsi="Segoe UI" w:cs="Segoe UI"/>
          <w:sz w:val="28"/>
          <w:szCs w:val="28"/>
        </w:rPr>
      </w:pPr>
      <w:r w:rsidRPr="00B10280">
        <w:rPr>
          <w:rFonts w:ascii="Segoe UI" w:eastAsia="Times New Roman" w:hAnsi="Segoe UI" w:cs="Segoe UI"/>
          <w:sz w:val="28"/>
          <w:szCs w:val="28"/>
        </w:rPr>
        <w:t xml:space="preserve">It applies the initial snapshot to the Subscriber and moves transactions held in the distribution database to Subscribers. </w:t>
      </w:r>
    </w:p>
    <w:p w:rsidR="00EF5854" w:rsidRPr="00B10280" w:rsidRDefault="00EF5854" w:rsidP="00EF5854">
      <w:pPr>
        <w:numPr>
          <w:ilvl w:val="0"/>
          <w:numId w:val="20"/>
        </w:numPr>
        <w:spacing w:before="100" w:beforeAutospacing="1" w:after="240" w:line="240" w:lineRule="auto"/>
        <w:rPr>
          <w:rFonts w:ascii="Segoe UI" w:eastAsia="Times New Roman" w:hAnsi="Segoe UI" w:cs="Segoe UI"/>
          <w:sz w:val="28"/>
          <w:szCs w:val="28"/>
        </w:rPr>
      </w:pPr>
      <w:r w:rsidRPr="00B10280">
        <w:rPr>
          <w:rFonts w:ascii="Segoe UI" w:eastAsia="Times New Roman" w:hAnsi="Segoe UI" w:cs="Segoe UI"/>
          <w:sz w:val="28"/>
          <w:szCs w:val="28"/>
        </w:rPr>
        <w:t>The Distribution Agent runs at either the Distributor for push subscriptions or at the Sub</w:t>
      </w:r>
      <w:r>
        <w:rPr>
          <w:rFonts w:ascii="Segoe UI" w:eastAsia="Times New Roman" w:hAnsi="Segoe UI" w:cs="Segoe UI"/>
          <w:sz w:val="28"/>
          <w:szCs w:val="28"/>
        </w:rPr>
        <w:t>scriber for pull subscriptions</w:t>
      </w:r>
    </w:p>
    <w:p w:rsidR="00DE40C8" w:rsidRDefault="00DE40C8" w:rsidP="00D50E8A">
      <w:pPr>
        <w:spacing w:before="100" w:beforeAutospacing="1" w:after="100" w:afterAutospacing="1" w:line="240" w:lineRule="auto"/>
        <w:outlineLvl w:val="2"/>
        <w:rPr>
          <w:rFonts w:ascii="Segoe UI" w:eastAsia="Times New Roman" w:hAnsi="Segoe UI" w:cs="Segoe UI"/>
          <w:sz w:val="28"/>
          <w:szCs w:val="28"/>
        </w:rPr>
      </w:pPr>
    </w:p>
    <w:p w:rsidR="00DE40C8" w:rsidRDefault="00DE40C8" w:rsidP="00D50E8A">
      <w:pPr>
        <w:spacing w:before="100" w:beforeAutospacing="1" w:after="100" w:afterAutospacing="1" w:line="240" w:lineRule="auto"/>
        <w:outlineLvl w:val="2"/>
        <w:rPr>
          <w:rFonts w:ascii="Segoe UI" w:eastAsia="Times New Roman" w:hAnsi="Segoe UI" w:cs="Segoe UI"/>
          <w:sz w:val="28"/>
          <w:szCs w:val="28"/>
        </w:rPr>
      </w:pPr>
    </w:p>
    <w:p w:rsidR="00DE40C8" w:rsidRDefault="00DE40C8" w:rsidP="00D50E8A">
      <w:pPr>
        <w:spacing w:before="100" w:beforeAutospacing="1" w:after="100" w:afterAutospacing="1" w:line="240" w:lineRule="auto"/>
        <w:outlineLvl w:val="2"/>
        <w:rPr>
          <w:rFonts w:ascii="Segoe UI" w:eastAsia="Times New Roman" w:hAnsi="Segoe UI" w:cs="Segoe UI"/>
          <w:sz w:val="28"/>
          <w:szCs w:val="28"/>
        </w:rPr>
      </w:pPr>
    </w:p>
    <w:p w:rsidR="00D50E8A" w:rsidRPr="00270FC9" w:rsidRDefault="00BD5B8B" w:rsidP="00BD5B8B">
      <w:pPr>
        <w:spacing w:before="100" w:beforeAutospacing="1" w:after="100" w:afterAutospacing="1" w:line="240" w:lineRule="auto"/>
        <w:jc w:val="center"/>
        <w:outlineLvl w:val="2"/>
        <w:rPr>
          <w:rFonts w:ascii="Segoe UI" w:eastAsia="Times New Roman" w:hAnsi="Segoe UI" w:cs="Segoe UI"/>
          <w:b/>
          <w:bCs/>
          <w:sz w:val="28"/>
          <w:szCs w:val="28"/>
        </w:rPr>
      </w:pPr>
      <w:r>
        <w:rPr>
          <w:rFonts w:ascii="Segoe UI" w:eastAsia="Times New Roman" w:hAnsi="Segoe UI" w:cs="Segoe UI"/>
          <w:b/>
          <w:bCs/>
          <w:sz w:val="28"/>
          <w:szCs w:val="28"/>
        </w:rPr>
        <w:lastRenderedPageBreak/>
        <w:t xml:space="preserve">What is </w:t>
      </w:r>
      <w:r w:rsidR="00D50E8A" w:rsidRPr="00270FC9">
        <w:rPr>
          <w:rFonts w:ascii="Segoe UI" w:eastAsia="Times New Roman" w:hAnsi="Segoe UI" w:cs="Segoe UI"/>
          <w:b/>
          <w:bCs/>
          <w:sz w:val="28"/>
          <w:szCs w:val="28"/>
        </w:rPr>
        <w:t xml:space="preserve">Peer-to-Peer Transactional </w:t>
      </w:r>
      <w:r w:rsidRPr="00270FC9">
        <w:rPr>
          <w:rFonts w:ascii="Segoe UI" w:eastAsia="Times New Roman" w:hAnsi="Segoe UI" w:cs="Segoe UI"/>
          <w:b/>
          <w:bCs/>
          <w:sz w:val="28"/>
          <w:szCs w:val="28"/>
        </w:rPr>
        <w:t>Replication?</w:t>
      </w:r>
    </w:p>
    <w:p w:rsidR="00670262" w:rsidRDefault="00670262" w:rsidP="006206A1">
      <w:pPr>
        <w:pStyle w:val="NormalWeb"/>
        <w:rPr>
          <w:rFonts w:ascii="Segoe UI" w:eastAsiaTheme="minorHAnsi" w:hAnsi="Segoe UI" w:cs="Segoe UI"/>
          <w:sz w:val="28"/>
          <w:szCs w:val="28"/>
        </w:rPr>
      </w:pPr>
    </w:p>
    <w:p w:rsidR="000D383C" w:rsidRDefault="007F4168" w:rsidP="000D383C">
      <w:pPr>
        <w:pStyle w:val="NormalWeb"/>
        <w:numPr>
          <w:ilvl w:val="0"/>
          <w:numId w:val="36"/>
        </w:numPr>
        <w:rPr>
          <w:rFonts w:ascii="Segoe UI" w:eastAsiaTheme="minorHAnsi" w:hAnsi="Segoe UI" w:cs="Segoe UI"/>
          <w:sz w:val="28"/>
          <w:szCs w:val="28"/>
        </w:rPr>
      </w:pPr>
      <w:r w:rsidRPr="00F27B8E">
        <w:rPr>
          <w:rFonts w:ascii="Segoe UI" w:eastAsiaTheme="minorHAnsi" w:hAnsi="Segoe UI" w:cs="Segoe UI"/>
          <w:sz w:val="28"/>
          <w:szCs w:val="28"/>
        </w:rPr>
        <w:t xml:space="preserve">Peer to Peer replication is the process of having multiple servers that act as </w:t>
      </w:r>
      <w:r w:rsidRPr="00072C75">
        <w:rPr>
          <w:rFonts w:ascii="Segoe UI" w:eastAsiaTheme="minorHAnsi" w:hAnsi="Segoe UI" w:cs="Segoe UI"/>
          <w:b/>
          <w:sz w:val="28"/>
          <w:szCs w:val="28"/>
        </w:rPr>
        <w:t>both publisher and subscriber with its own distributor</w:t>
      </w:r>
      <w:r w:rsidRPr="00F27B8E">
        <w:rPr>
          <w:rFonts w:ascii="Segoe UI" w:eastAsiaTheme="minorHAnsi" w:hAnsi="Segoe UI" w:cs="Segoe UI"/>
          <w:sz w:val="28"/>
          <w:szCs w:val="28"/>
        </w:rPr>
        <w:t xml:space="preserve">. As such, when you update, insert or delete records, they are </w:t>
      </w:r>
      <w:r w:rsidR="00FF06E1" w:rsidRPr="00072C75">
        <w:rPr>
          <w:rFonts w:ascii="Segoe UI" w:eastAsiaTheme="minorHAnsi" w:hAnsi="Segoe UI" w:cs="Segoe UI"/>
          <w:b/>
          <w:sz w:val="28"/>
          <w:szCs w:val="28"/>
        </w:rPr>
        <w:t>synchronized</w:t>
      </w:r>
      <w:r w:rsidRPr="00072C75">
        <w:rPr>
          <w:rFonts w:ascii="Segoe UI" w:eastAsiaTheme="minorHAnsi" w:hAnsi="Segoe UI" w:cs="Segoe UI"/>
          <w:b/>
          <w:sz w:val="28"/>
          <w:szCs w:val="28"/>
        </w:rPr>
        <w:t xml:space="preserve"> in real time</w:t>
      </w:r>
      <w:r w:rsidRPr="00F27B8E">
        <w:rPr>
          <w:rFonts w:ascii="Segoe UI" w:eastAsiaTheme="minorHAnsi" w:hAnsi="Segoe UI" w:cs="Segoe UI"/>
          <w:sz w:val="28"/>
          <w:szCs w:val="28"/>
        </w:rPr>
        <w:t xml:space="preserve"> with each other.  The </w:t>
      </w:r>
      <w:r w:rsidR="00FF06E1" w:rsidRPr="00F27B8E">
        <w:rPr>
          <w:rFonts w:ascii="Segoe UI" w:eastAsiaTheme="minorHAnsi" w:hAnsi="Segoe UI" w:cs="Segoe UI"/>
          <w:sz w:val="28"/>
          <w:szCs w:val="28"/>
        </w:rPr>
        <w:t>topology</w:t>
      </w:r>
      <w:r w:rsidRPr="00F27B8E">
        <w:rPr>
          <w:rFonts w:ascii="Segoe UI" w:eastAsiaTheme="minorHAnsi" w:hAnsi="Segoe UI" w:cs="Segoe UI"/>
          <w:sz w:val="28"/>
          <w:szCs w:val="28"/>
        </w:rPr>
        <w:t xml:space="preserve"> (</w:t>
      </w:r>
      <w:r w:rsidR="00FF06E1" w:rsidRPr="00F27B8E">
        <w:rPr>
          <w:rFonts w:ascii="Segoe UI" w:eastAsiaTheme="minorHAnsi" w:hAnsi="Segoe UI" w:cs="Segoe UI"/>
          <w:sz w:val="28"/>
          <w:szCs w:val="28"/>
        </w:rPr>
        <w:t>architecture</w:t>
      </w:r>
      <w:r w:rsidRPr="00F27B8E">
        <w:rPr>
          <w:rFonts w:ascii="Segoe UI" w:eastAsiaTheme="minorHAnsi" w:hAnsi="Segoe UI" w:cs="Segoe UI"/>
          <w:sz w:val="28"/>
          <w:szCs w:val="28"/>
        </w:rPr>
        <w:t xml:space="preserve">) of the </w:t>
      </w:r>
      <w:r w:rsidR="00FF06E1" w:rsidRPr="00F27B8E">
        <w:rPr>
          <w:rFonts w:ascii="Segoe UI" w:eastAsiaTheme="minorHAnsi" w:hAnsi="Segoe UI" w:cs="Segoe UI"/>
          <w:sz w:val="28"/>
          <w:szCs w:val="28"/>
        </w:rPr>
        <w:t>design</w:t>
      </w:r>
      <w:r w:rsidRPr="00F27B8E">
        <w:rPr>
          <w:rFonts w:ascii="Segoe UI" w:eastAsiaTheme="minorHAnsi" w:hAnsi="Segoe UI" w:cs="Segoe UI"/>
          <w:sz w:val="28"/>
          <w:szCs w:val="28"/>
        </w:rPr>
        <w:t xml:space="preserve"> involves a </w:t>
      </w:r>
      <w:r w:rsidRPr="00072C75">
        <w:rPr>
          <w:rFonts w:ascii="Segoe UI" w:eastAsiaTheme="minorHAnsi" w:hAnsi="Segoe UI" w:cs="Segoe UI"/>
          <w:b/>
          <w:sz w:val="28"/>
          <w:szCs w:val="28"/>
        </w:rPr>
        <w:t>master server</w:t>
      </w:r>
      <w:r w:rsidRPr="00F27B8E">
        <w:rPr>
          <w:rFonts w:ascii="Segoe UI" w:eastAsiaTheme="minorHAnsi" w:hAnsi="Segoe UI" w:cs="Segoe UI"/>
          <w:sz w:val="28"/>
          <w:szCs w:val="28"/>
        </w:rPr>
        <w:t xml:space="preserve"> from which other servers connect to the master database.</w:t>
      </w:r>
      <w:r w:rsidR="003A4110" w:rsidRPr="00F27B8E">
        <w:rPr>
          <w:rFonts w:ascii="Segoe UI" w:eastAsiaTheme="minorHAnsi" w:hAnsi="Segoe UI" w:cs="Segoe UI"/>
          <w:sz w:val="28"/>
          <w:szCs w:val="28"/>
        </w:rPr>
        <w:t xml:space="preserve">  </w:t>
      </w:r>
    </w:p>
    <w:p w:rsidR="006D69E1" w:rsidRPr="000D383C" w:rsidRDefault="003A4110" w:rsidP="000D383C">
      <w:pPr>
        <w:pStyle w:val="NormalWeb"/>
        <w:numPr>
          <w:ilvl w:val="0"/>
          <w:numId w:val="36"/>
        </w:numPr>
        <w:rPr>
          <w:rFonts w:ascii="Segoe UI" w:eastAsiaTheme="minorHAnsi" w:hAnsi="Segoe UI" w:cs="Segoe UI"/>
          <w:sz w:val="28"/>
          <w:szCs w:val="28"/>
        </w:rPr>
      </w:pPr>
      <w:r w:rsidRPr="00F27B8E">
        <w:rPr>
          <w:rFonts w:ascii="Segoe UI" w:eastAsiaTheme="minorHAnsi" w:hAnsi="Segoe UI" w:cs="Segoe UI"/>
          <w:sz w:val="28"/>
          <w:szCs w:val="28"/>
        </w:rPr>
        <w:t xml:space="preserve">These server are referred to as </w:t>
      </w:r>
      <w:r w:rsidRPr="00072C75">
        <w:rPr>
          <w:rFonts w:ascii="Segoe UI" w:eastAsiaTheme="minorHAnsi" w:hAnsi="Segoe UI" w:cs="Segoe UI"/>
          <w:b/>
          <w:sz w:val="28"/>
          <w:szCs w:val="28"/>
        </w:rPr>
        <w:t>nodes</w:t>
      </w:r>
      <w:r w:rsidRPr="00F27B8E">
        <w:rPr>
          <w:rFonts w:ascii="Segoe UI" w:eastAsiaTheme="minorHAnsi" w:hAnsi="Segoe UI" w:cs="Segoe UI"/>
          <w:sz w:val="28"/>
          <w:szCs w:val="28"/>
        </w:rPr>
        <w:t>.</w:t>
      </w:r>
    </w:p>
    <w:p w:rsidR="00670262" w:rsidRPr="00670262" w:rsidRDefault="00670262" w:rsidP="000D383C">
      <w:pPr>
        <w:pStyle w:val="NormalWeb"/>
        <w:numPr>
          <w:ilvl w:val="0"/>
          <w:numId w:val="36"/>
        </w:numPr>
        <w:rPr>
          <w:rFonts w:ascii="Segoe UI" w:eastAsiaTheme="minorHAnsi" w:hAnsi="Segoe UI" w:cs="Segoe UI"/>
          <w:sz w:val="28"/>
          <w:szCs w:val="28"/>
        </w:rPr>
      </w:pPr>
      <w:r w:rsidRPr="00670262">
        <w:rPr>
          <w:rFonts w:ascii="Segoe UI" w:eastAsiaTheme="minorHAnsi" w:hAnsi="Segoe UI" w:cs="Segoe UI"/>
          <w:sz w:val="28"/>
          <w:szCs w:val="28"/>
        </w:rPr>
        <w:t xml:space="preserve">If any one of the locations is down, the other locations can still stay synchronized, because each node acts as a publisher and a subscriber. </w:t>
      </w:r>
    </w:p>
    <w:p w:rsidR="00F27B8E" w:rsidRDefault="00F27B8E" w:rsidP="00F27B8E">
      <w:pPr>
        <w:pStyle w:val="NormalWeb"/>
        <w:numPr>
          <w:ilvl w:val="0"/>
          <w:numId w:val="36"/>
        </w:numPr>
        <w:rPr>
          <w:rFonts w:ascii="Segoe UI" w:eastAsiaTheme="minorHAnsi" w:hAnsi="Segoe UI" w:cs="Segoe UI"/>
          <w:sz w:val="28"/>
          <w:szCs w:val="28"/>
        </w:rPr>
      </w:pPr>
      <w:r>
        <w:rPr>
          <w:rFonts w:ascii="Segoe UI" w:eastAsiaTheme="minorHAnsi" w:hAnsi="Segoe UI" w:cs="Segoe UI"/>
          <w:sz w:val="28"/>
          <w:szCs w:val="28"/>
        </w:rPr>
        <w:t>Backup and restore database to each server in replication</w:t>
      </w:r>
      <w:r w:rsidR="00AB6A7C">
        <w:rPr>
          <w:rFonts w:ascii="Segoe UI" w:eastAsiaTheme="minorHAnsi" w:hAnsi="Segoe UI" w:cs="Segoe UI"/>
          <w:sz w:val="28"/>
          <w:szCs w:val="28"/>
        </w:rPr>
        <w:t xml:space="preserve"> is needed</w:t>
      </w:r>
    </w:p>
    <w:p w:rsidR="00670262" w:rsidRPr="002F0BA4" w:rsidRDefault="00F27B8E" w:rsidP="006206A1">
      <w:pPr>
        <w:pStyle w:val="NormalWeb"/>
        <w:numPr>
          <w:ilvl w:val="0"/>
          <w:numId w:val="36"/>
        </w:numPr>
        <w:rPr>
          <w:rFonts w:ascii="Segoe UI" w:eastAsiaTheme="minorHAnsi" w:hAnsi="Segoe UI" w:cs="Segoe UI"/>
          <w:sz w:val="28"/>
          <w:szCs w:val="28"/>
        </w:rPr>
      </w:pPr>
      <w:r>
        <w:rPr>
          <w:rFonts w:ascii="Segoe UI" w:eastAsiaTheme="minorHAnsi" w:hAnsi="Segoe UI" w:cs="Segoe UI"/>
          <w:sz w:val="28"/>
          <w:szCs w:val="28"/>
        </w:rPr>
        <w:t>Enable distributor in each server that is in replication</w:t>
      </w:r>
    </w:p>
    <w:p w:rsidR="00F91CC9" w:rsidRDefault="00F91CC9" w:rsidP="00D50E8A">
      <w:pPr>
        <w:spacing w:before="100" w:beforeAutospacing="1" w:after="100" w:afterAutospacing="1" w:line="240" w:lineRule="auto"/>
        <w:rPr>
          <w:rFonts w:ascii="Segoe UI" w:hAnsi="Segoe UI" w:cs="Segoe UI"/>
          <w:sz w:val="28"/>
          <w:szCs w:val="28"/>
        </w:rPr>
      </w:pPr>
    </w:p>
    <w:p w:rsidR="00D50E8A" w:rsidRDefault="00D50E8A" w:rsidP="00D50E8A">
      <w:pPr>
        <w:spacing w:before="100" w:beforeAutospacing="1" w:after="100" w:afterAutospacing="1" w:line="240" w:lineRule="auto"/>
        <w:rPr>
          <w:rFonts w:ascii="Segoe UI" w:hAnsi="Segoe UI" w:cs="Segoe UI"/>
          <w:sz w:val="24"/>
          <w:szCs w:val="24"/>
        </w:rPr>
      </w:pPr>
      <w:hyperlink r:id="rId5" w:history="1">
        <w:r w:rsidRPr="00FE4974">
          <w:rPr>
            <w:rStyle w:val="Hyperlink"/>
            <w:rFonts w:ascii="Segoe UI" w:hAnsi="Segoe UI" w:cs="Segoe UI"/>
            <w:sz w:val="24"/>
            <w:szCs w:val="24"/>
          </w:rPr>
          <w:t>https://technet.microsoft.com/en-us/library/ms151196%28v=sql.110%29.aspx</w:t>
        </w:r>
      </w:hyperlink>
    </w:p>
    <w:p w:rsidR="00D50E8A" w:rsidRPr="009D4427" w:rsidRDefault="00D50E8A" w:rsidP="00D50E8A">
      <w:pPr>
        <w:spacing w:before="100" w:beforeAutospacing="1" w:after="100" w:afterAutospacing="1" w:line="240" w:lineRule="auto"/>
        <w:rPr>
          <w:rFonts w:ascii="Segoe UI" w:hAnsi="Segoe UI" w:cs="Segoe UI"/>
          <w:sz w:val="24"/>
          <w:szCs w:val="24"/>
        </w:rPr>
      </w:pPr>
    </w:p>
    <w:p w:rsidR="00563F05" w:rsidRDefault="00563F05" w:rsidP="00563F0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sp_removedbreplication</w:t>
      </w:r>
      <w:proofErr w:type="spellEnd"/>
    </w:p>
    <w:p w:rsidR="00563F05" w:rsidRDefault="00563F05" w:rsidP="00563F0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use</w:t>
      </w:r>
      <w:proofErr w:type="gramEnd"/>
      <w:r>
        <w:rPr>
          <w:rFonts w:ascii="Consolas" w:hAnsi="Consolas" w:cs="Consolas"/>
          <w:sz w:val="19"/>
          <w:szCs w:val="19"/>
        </w:rPr>
        <w:t xml:space="preserve"> </w:t>
      </w:r>
      <w:r>
        <w:rPr>
          <w:rFonts w:ascii="Consolas" w:hAnsi="Consolas" w:cs="Consolas"/>
          <w:color w:val="0000FF"/>
          <w:sz w:val="19"/>
          <w:szCs w:val="19"/>
        </w:rPr>
        <w:t>master</w:t>
      </w:r>
    </w:p>
    <w:p w:rsidR="00563F05" w:rsidRDefault="00563F05" w:rsidP="00563F0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go</w:t>
      </w:r>
      <w:proofErr w:type="gramEnd"/>
    </w:p>
    <w:p w:rsidR="00563F05" w:rsidRDefault="00563F05" w:rsidP="00563F05">
      <w:pPr>
        <w:autoSpaceDE w:val="0"/>
        <w:autoSpaceDN w:val="0"/>
        <w:adjustRightInd w:val="0"/>
        <w:spacing w:after="0" w:line="240" w:lineRule="auto"/>
        <w:rPr>
          <w:rFonts w:ascii="Consolas" w:hAnsi="Consolas" w:cs="Consolas"/>
          <w:sz w:val="19"/>
          <w:szCs w:val="19"/>
        </w:rPr>
      </w:pPr>
    </w:p>
    <w:p w:rsidR="00563F05" w:rsidRDefault="00563F05" w:rsidP="00563F0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create</w:t>
      </w:r>
      <w:proofErr w:type="gramEnd"/>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PTP</w:t>
      </w:r>
    </w:p>
    <w:p w:rsidR="00563F05" w:rsidRDefault="00563F05" w:rsidP="00563F0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go</w:t>
      </w:r>
      <w:proofErr w:type="gramEnd"/>
    </w:p>
    <w:p w:rsidR="00563F05" w:rsidRDefault="00563F05" w:rsidP="00563F05">
      <w:pPr>
        <w:autoSpaceDE w:val="0"/>
        <w:autoSpaceDN w:val="0"/>
        <w:adjustRightInd w:val="0"/>
        <w:spacing w:after="0" w:line="240" w:lineRule="auto"/>
        <w:rPr>
          <w:rFonts w:ascii="Consolas" w:hAnsi="Consolas" w:cs="Consolas"/>
          <w:sz w:val="19"/>
          <w:szCs w:val="19"/>
        </w:rPr>
      </w:pPr>
    </w:p>
    <w:p w:rsidR="00563F05" w:rsidRDefault="00563F05" w:rsidP="00563F05">
      <w:pPr>
        <w:autoSpaceDE w:val="0"/>
        <w:autoSpaceDN w:val="0"/>
        <w:adjustRightInd w:val="0"/>
        <w:spacing w:after="0" w:line="240" w:lineRule="auto"/>
        <w:rPr>
          <w:rFonts w:ascii="Consolas" w:hAnsi="Consolas" w:cs="Consolas"/>
          <w:sz w:val="19"/>
          <w:szCs w:val="19"/>
        </w:rPr>
      </w:pPr>
    </w:p>
    <w:p w:rsidR="00563F05" w:rsidRDefault="00563F05" w:rsidP="00563F0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use</w:t>
      </w:r>
      <w:proofErr w:type="gramEnd"/>
      <w:r>
        <w:rPr>
          <w:rFonts w:ascii="Consolas" w:hAnsi="Consolas" w:cs="Consolas"/>
          <w:sz w:val="19"/>
          <w:szCs w:val="19"/>
        </w:rPr>
        <w:t xml:space="preserve"> </w:t>
      </w:r>
      <w:proofErr w:type="spellStart"/>
      <w:r>
        <w:rPr>
          <w:rFonts w:ascii="Consolas" w:hAnsi="Consolas" w:cs="Consolas"/>
          <w:sz w:val="19"/>
          <w:szCs w:val="19"/>
        </w:rPr>
        <w:t>ptp</w:t>
      </w:r>
      <w:proofErr w:type="spellEnd"/>
    </w:p>
    <w:p w:rsidR="00563F05" w:rsidRDefault="00563F05" w:rsidP="00563F0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go</w:t>
      </w:r>
      <w:proofErr w:type="gramEnd"/>
    </w:p>
    <w:p w:rsidR="00563F05" w:rsidRDefault="00563F05" w:rsidP="00563F05">
      <w:pPr>
        <w:autoSpaceDE w:val="0"/>
        <w:autoSpaceDN w:val="0"/>
        <w:adjustRightInd w:val="0"/>
        <w:spacing w:after="0" w:line="240" w:lineRule="auto"/>
        <w:rPr>
          <w:rFonts w:ascii="Consolas" w:hAnsi="Consolas" w:cs="Consolas"/>
          <w:sz w:val="19"/>
          <w:szCs w:val="19"/>
        </w:rPr>
      </w:pPr>
    </w:p>
    <w:p w:rsidR="00563F05" w:rsidRDefault="00563F05" w:rsidP="00563F0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create</w:t>
      </w:r>
      <w:proofErr w:type="gramEnd"/>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Computers</w:t>
      </w:r>
    </w:p>
    <w:p w:rsidR="00563F05" w:rsidRDefault="00563F05" w:rsidP="00563F0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spellStart"/>
      <w:r>
        <w:rPr>
          <w:rFonts w:ascii="Consolas" w:hAnsi="Consolas" w:cs="Consolas"/>
          <w:sz w:val="19"/>
          <w:szCs w:val="19"/>
        </w:rPr>
        <w:t>Computerid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563F05" w:rsidRDefault="00563F05" w:rsidP="00563F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Name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563F05" w:rsidRDefault="00563F05" w:rsidP="00563F05">
      <w:pPr>
        <w:autoSpaceDE w:val="0"/>
        <w:autoSpaceDN w:val="0"/>
        <w:adjustRightInd w:val="0"/>
        <w:spacing w:after="0" w:line="240" w:lineRule="auto"/>
        <w:rPr>
          <w:rFonts w:ascii="Consolas" w:hAnsi="Consolas" w:cs="Consolas"/>
          <w:sz w:val="19"/>
          <w:szCs w:val="19"/>
        </w:rPr>
      </w:pPr>
    </w:p>
    <w:p w:rsidR="00563F05" w:rsidRDefault="00563F05" w:rsidP="00563F0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use</w:t>
      </w:r>
      <w:proofErr w:type="gramEnd"/>
      <w:r>
        <w:rPr>
          <w:rFonts w:ascii="Consolas" w:hAnsi="Consolas" w:cs="Consolas"/>
          <w:sz w:val="19"/>
          <w:szCs w:val="19"/>
        </w:rPr>
        <w:t xml:space="preserve"> PTP</w:t>
      </w:r>
    </w:p>
    <w:p w:rsidR="00563F05" w:rsidRDefault="00563F05" w:rsidP="00563F0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go</w:t>
      </w:r>
      <w:proofErr w:type="gramEnd"/>
    </w:p>
    <w:p w:rsidR="00563F05" w:rsidRDefault="00563F05" w:rsidP="00563F05">
      <w:pPr>
        <w:autoSpaceDE w:val="0"/>
        <w:autoSpaceDN w:val="0"/>
        <w:adjustRightInd w:val="0"/>
        <w:spacing w:after="0" w:line="240" w:lineRule="auto"/>
        <w:rPr>
          <w:rFonts w:ascii="Consolas" w:hAnsi="Consolas" w:cs="Consolas"/>
          <w:sz w:val="19"/>
          <w:szCs w:val="19"/>
        </w:rPr>
      </w:pPr>
    </w:p>
    <w:p w:rsidR="00563F05" w:rsidRDefault="00563F05" w:rsidP="00563F0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Computers</w:t>
      </w:r>
    </w:p>
    <w:p w:rsidR="00563F05" w:rsidRDefault="00563F05" w:rsidP="00563F0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values</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'Sony'</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'HP'</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color w:val="FF0000"/>
          <w:sz w:val="19"/>
          <w:szCs w:val="19"/>
        </w:rPr>
        <w:t>'Dell'</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color w:val="FF0000"/>
          <w:sz w:val="19"/>
          <w:szCs w:val="19"/>
        </w:rPr>
        <w:t>'Apple'</w:t>
      </w:r>
      <w:r>
        <w:rPr>
          <w:rFonts w:ascii="Consolas" w:hAnsi="Consolas" w:cs="Consolas"/>
          <w:color w:val="808080"/>
          <w:sz w:val="19"/>
          <w:szCs w:val="19"/>
        </w:rPr>
        <w:t>)</w:t>
      </w:r>
    </w:p>
    <w:p w:rsidR="00563F05" w:rsidRDefault="00563F05" w:rsidP="00563F05">
      <w:pPr>
        <w:autoSpaceDE w:val="0"/>
        <w:autoSpaceDN w:val="0"/>
        <w:adjustRightInd w:val="0"/>
        <w:spacing w:after="0" w:line="240" w:lineRule="auto"/>
        <w:rPr>
          <w:rFonts w:ascii="Consolas" w:hAnsi="Consolas" w:cs="Consolas"/>
          <w:sz w:val="19"/>
          <w:szCs w:val="19"/>
        </w:rPr>
      </w:pPr>
    </w:p>
    <w:p w:rsidR="00563F05" w:rsidRDefault="00563F05" w:rsidP="00563F0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Computers</w:t>
      </w:r>
    </w:p>
    <w:p w:rsidR="00563F05" w:rsidRDefault="00563F05" w:rsidP="00563F05">
      <w:pPr>
        <w:autoSpaceDE w:val="0"/>
        <w:autoSpaceDN w:val="0"/>
        <w:adjustRightInd w:val="0"/>
        <w:spacing w:after="0" w:line="240" w:lineRule="auto"/>
        <w:rPr>
          <w:rFonts w:ascii="Consolas" w:hAnsi="Consolas" w:cs="Consolas"/>
          <w:sz w:val="19"/>
          <w:szCs w:val="19"/>
        </w:rPr>
      </w:pPr>
    </w:p>
    <w:p w:rsidR="00563F05" w:rsidRDefault="00563F05" w:rsidP="00563F0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use</w:t>
      </w:r>
      <w:proofErr w:type="gramEnd"/>
      <w:r>
        <w:rPr>
          <w:rFonts w:ascii="Consolas" w:hAnsi="Consolas" w:cs="Consolas"/>
          <w:sz w:val="19"/>
          <w:szCs w:val="19"/>
        </w:rPr>
        <w:t xml:space="preserve"> PTP</w:t>
      </w:r>
    </w:p>
    <w:p w:rsidR="00563F05" w:rsidRDefault="00563F05" w:rsidP="00563F0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lastRenderedPageBreak/>
        <w:t>go</w:t>
      </w:r>
      <w:proofErr w:type="gramEnd"/>
    </w:p>
    <w:p w:rsidR="00563F05" w:rsidRDefault="00563F05" w:rsidP="00563F05">
      <w:pPr>
        <w:autoSpaceDE w:val="0"/>
        <w:autoSpaceDN w:val="0"/>
        <w:adjustRightInd w:val="0"/>
        <w:spacing w:after="0" w:line="240" w:lineRule="auto"/>
        <w:rPr>
          <w:rFonts w:ascii="Consolas" w:hAnsi="Consolas" w:cs="Consolas"/>
          <w:sz w:val="19"/>
          <w:szCs w:val="19"/>
        </w:rPr>
      </w:pPr>
    </w:p>
    <w:p w:rsidR="00563F05" w:rsidRDefault="00563F05" w:rsidP="00563F0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Computers</w:t>
      </w:r>
    </w:p>
    <w:p w:rsidR="00563F05" w:rsidRDefault="00563F05" w:rsidP="00563F05">
      <w:pPr>
        <w:autoSpaceDE w:val="0"/>
        <w:autoSpaceDN w:val="0"/>
        <w:adjustRightInd w:val="0"/>
        <w:spacing w:after="0" w:line="240" w:lineRule="auto"/>
        <w:rPr>
          <w:rFonts w:ascii="Consolas" w:hAnsi="Consolas" w:cs="Consolas"/>
          <w:color w:val="808080"/>
          <w:sz w:val="19"/>
          <w:szCs w:val="19"/>
        </w:rPr>
      </w:pPr>
      <w:proofErr w:type="gramStart"/>
      <w:r>
        <w:rPr>
          <w:rFonts w:ascii="Consolas" w:hAnsi="Consolas" w:cs="Consolas"/>
          <w:color w:val="0000FF"/>
          <w:sz w:val="19"/>
          <w:szCs w:val="19"/>
        </w:rPr>
        <w:t>values</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color w:val="FF0000"/>
          <w:sz w:val="19"/>
          <w:szCs w:val="19"/>
        </w:rPr>
        <w:t>'Lenova'</w:t>
      </w:r>
      <w:r>
        <w:rPr>
          <w:rFonts w:ascii="Consolas" w:hAnsi="Consolas" w:cs="Consolas"/>
          <w:color w:val="808080"/>
          <w:sz w:val="19"/>
          <w:szCs w:val="19"/>
        </w:rPr>
        <w:t>)</w:t>
      </w:r>
    </w:p>
    <w:p w:rsidR="002C1B64" w:rsidRDefault="002C1B64" w:rsidP="002C1B64">
      <w:pPr>
        <w:spacing w:before="100" w:beforeAutospacing="1" w:after="240" w:line="240" w:lineRule="auto"/>
        <w:rPr>
          <w:rFonts w:ascii="Segoe UI" w:eastAsia="Times New Roman" w:hAnsi="Segoe UI" w:cs="Segoe UI"/>
          <w:sz w:val="28"/>
          <w:szCs w:val="28"/>
        </w:rPr>
      </w:pPr>
    </w:p>
    <w:p w:rsidR="002C1B64" w:rsidRDefault="002C1B64" w:rsidP="002C1B64">
      <w:pPr>
        <w:spacing w:before="100" w:beforeAutospacing="1" w:after="240" w:line="240" w:lineRule="auto"/>
        <w:rPr>
          <w:rFonts w:ascii="Segoe UI" w:eastAsia="Times New Roman" w:hAnsi="Segoe UI" w:cs="Segoe UI"/>
          <w:sz w:val="28"/>
          <w:szCs w:val="28"/>
        </w:rPr>
      </w:pPr>
    </w:p>
    <w:p w:rsidR="002C1B64" w:rsidRDefault="002C1B64" w:rsidP="002C1B64">
      <w:pPr>
        <w:spacing w:before="100" w:beforeAutospacing="1" w:after="240" w:line="240" w:lineRule="auto"/>
        <w:rPr>
          <w:rFonts w:ascii="Segoe UI" w:eastAsia="Times New Roman" w:hAnsi="Segoe UI" w:cs="Segoe UI"/>
          <w:sz w:val="28"/>
          <w:szCs w:val="28"/>
        </w:rPr>
      </w:pPr>
    </w:p>
    <w:p w:rsidR="002C1B64" w:rsidRDefault="002C1B64" w:rsidP="002C1B64">
      <w:pPr>
        <w:spacing w:before="100" w:beforeAutospacing="1" w:after="240" w:line="240" w:lineRule="auto"/>
        <w:rPr>
          <w:rFonts w:ascii="Segoe UI" w:eastAsia="Times New Roman" w:hAnsi="Segoe UI" w:cs="Segoe UI"/>
          <w:sz w:val="28"/>
          <w:szCs w:val="28"/>
        </w:rPr>
      </w:pPr>
    </w:p>
    <w:p w:rsidR="002C1B64" w:rsidRDefault="002C1B64" w:rsidP="002C1B64">
      <w:pPr>
        <w:spacing w:before="100" w:beforeAutospacing="1" w:after="240" w:line="240" w:lineRule="auto"/>
        <w:rPr>
          <w:rFonts w:ascii="Segoe UI" w:eastAsia="Times New Roman" w:hAnsi="Segoe UI" w:cs="Segoe UI"/>
          <w:sz w:val="28"/>
          <w:szCs w:val="28"/>
        </w:rPr>
      </w:pPr>
    </w:p>
    <w:p w:rsidR="002C1B64" w:rsidRDefault="002C1B64" w:rsidP="002C1B64">
      <w:pPr>
        <w:spacing w:before="100" w:beforeAutospacing="1" w:after="240" w:line="240" w:lineRule="auto"/>
        <w:rPr>
          <w:rFonts w:ascii="Segoe UI" w:eastAsia="Times New Roman" w:hAnsi="Segoe UI" w:cs="Segoe UI"/>
          <w:sz w:val="28"/>
          <w:szCs w:val="28"/>
        </w:rPr>
      </w:pPr>
    </w:p>
    <w:p w:rsidR="00333661" w:rsidRDefault="00333661" w:rsidP="002C1B64">
      <w:pPr>
        <w:spacing w:before="100" w:beforeAutospacing="1" w:after="240" w:line="240" w:lineRule="auto"/>
        <w:rPr>
          <w:rFonts w:ascii="Segoe UI" w:eastAsia="Times New Roman" w:hAnsi="Segoe UI" w:cs="Segoe UI"/>
          <w:sz w:val="28"/>
          <w:szCs w:val="28"/>
        </w:rPr>
      </w:pPr>
    </w:p>
    <w:p w:rsidR="00333661" w:rsidRDefault="00333661" w:rsidP="002C1B64">
      <w:pPr>
        <w:spacing w:before="100" w:beforeAutospacing="1" w:after="240" w:line="240" w:lineRule="auto"/>
        <w:rPr>
          <w:rFonts w:ascii="Segoe UI" w:eastAsia="Times New Roman" w:hAnsi="Segoe UI" w:cs="Segoe UI"/>
          <w:sz w:val="28"/>
          <w:szCs w:val="28"/>
        </w:rPr>
      </w:pPr>
    </w:p>
    <w:p w:rsidR="00333661" w:rsidRDefault="00333661" w:rsidP="002C1B64">
      <w:pPr>
        <w:spacing w:before="100" w:beforeAutospacing="1" w:after="240" w:line="240" w:lineRule="auto"/>
        <w:rPr>
          <w:rFonts w:ascii="Segoe UI" w:eastAsia="Times New Roman" w:hAnsi="Segoe UI" w:cs="Segoe UI"/>
          <w:sz w:val="28"/>
          <w:szCs w:val="28"/>
        </w:rPr>
      </w:pPr>
    </w:p>
    <w:p w:rsidR="00333661" w:rsidRDefault="00333661" w:rsidP="002C1B64">
      <w:pPr>
        <w:spacing w:before="100" w:beforeAutospacing="1" w:after="240" w:line="240" w:lineRule="auto"/>
        <w:rPr>
          <w:rFonts w:ascii="Segoe UI" w:eastAsia="Times New Roman" w:hAnsi="Segoe UI" w:cs="Segoe UI"/>
          <w:sz w:val="28"/>
          <w:szCs w:val="28"/>
        </w:rPr>
      </w:pPr>
    </w:p>
    <w:p w:rsidR="00333661" w:rsidRDefault="00333661" w:rsidP="002C1B64">
      <w:pPr>
        <w:spacing w:before="100" w:beforeAutospacing="1" w:after="240" w:line="240" w:lineRule="auto"/>
        <w:rPr>
          <w:rFonts w:ascii="Segoe UI" w:eastAsia="Times New Roman" w:hAnsi="Segoe UI" w:cs="Segoe UI"/>
          <w:sz w:val="28"/>
          <w:szCs w:val="28"/>
        </w:rPr>
      </w:pPr>
    </w:p>
    <w:p w:rsidR="00333661" w:rsidRDefault="00333661" w:rsidP="002C1B64">
      <w:pPr>
        <w:spacing w:before="100" w:beforeAutospacing="1" w:after="240" w:line="240" w:lineRule="auto"/>
        <w:rPr>
          <w:rFonts w:ascii="Segoe UI" w:eastAsia="Times New Roman" w:hAnsi="Segoe UI" w:cs="Segoe UI"/>
          <w:sz w:val="28"/>
          <w:szCs w:val="28"/>
        </w:rPr>
      </w:pPr>
    </w:p>
    <w:p w:rsidR="00333661" w:rsidRDefault="00333661" w:rsidP="002C1B64">
      <w:pPr>
        <w:spacing w:before="100" w:beforeAutospacing="1" w:after="240" w:line="240" w:lineRule="auto"/>
        <w:rPr>
          <w:rFonts w:ascii="Segoe UI" w:eastAsia="Times New Roman" w:hAnsi="Segoe UI" w:cs="Segoe UI"/>
          <w:sz w:val="28"/>
          <w:szCs w:val="28"/>
        </w:rPr>
      </w:pPr>
    </w:p>
    <w:p w:rsidR="00333661" w:rsidRDefault="00333661" w:rsidP="002C1B64">
      <w:pPr>
        <w:spacing w:before="100" w:beforeAutospacing="1" w:after="240" w:line="240" w:lineRule="auto"/>
        <w:rPr>
          <w:rFonts w:ascii="Segoe UI" w:eastAsia="Times New Roman" w:hAnsi="Segoe UI" w:cs="Segoe UI"/>
          <w:sz w:val="28"/>
          <w:szCs w:val="28"/>
        </w:rPr>
      </w:pPr>
    </w:p>
    <w:p w:rsidR="00333661" w:rsidRDefault="00333661" w:rsidP="002C1B64">
      <w:pPr>
        <w:spacing w:before="100" w:beforeAutospacing="1" w:after="240" w:line="240" w:lineRule="auto"/>
        <w:rPr>
          <w:rFonts w:ascii="Segoe UI" w:eastAsia="Times New Roman" w:hAnsi="Segoe UI" w:cs="Segoe UI"/>
          <w:sz w:val="28"/>
          <w:szCs w:val="28"/>
        </w:rPr>
      </w:pPr>
    </w:p>
    <w:p w:rsidR="002C1B64" w:rsidRDefault="002C1B64" w:rsidP="002C1B64">
      <w:pPr>
        <w:spacing w:before="100" w:beforeAutospacing="1" w:after="240" w:line="240" w:lineRule="auto"/>
        <w:rPr>
          <w:rFonts w:ascii="Segoe UI" w:eastAsia="Times New Roman" w:hAnsi="Segoe UI" w:cs="Segoe UI"/>
          <w:sz w:val="28"/>
          <w:szCs w:val="28"/>
        </w:rPr>
      </w:pPr>
    </w:p>
    <w:p w:rsidR="00961DF4" w:rsidRDefault="00F3461D" w:rsidP="00961DF4">
      <w:pPr>
        <w:numPr>
          <w:ilvl w:val="0"/>
          <w:numId w:val="32"/>
        </w:numPr>
        <w:spacing w:before="100" w:beforeAutospacing="1" w:after="100" w:afterAutospacing="1" w:line="240" w:lineRule="auto"/>
        <w:rPr>
          <w:rFonts w:ascii="Segoe UI" w:eastAsia="Times New Roman" w:hAnsi="Segoe UI" w:cs="Segoe UI"/>
          <w:sz w:val="28"/>
          <w:szCs w:val="28"/>
        </w:rPr>
      </w:pPr>
      <w:r w:rsidRPr="00B10280">
        <w:rPr>
          <w:rFonts w:ascii="Segoe UI" w:eastAsia="Times New Roman" w:hAnsi="Segoe UI" w:cs="Segoe UI"/>
          <w:b/>
          <w:bCs/>
          <w:sz w:val="28"/>
          <w:szCs w:val="28"/>
        </w:rPr>
        <w:t>Snapshot replication</w:t>
      </w:r>
      <w:r w:rsidR="00005FAB">
        <w:rPr>
          <w:rFonts w:ascii="Segoe UI" w:eastAsia="Times New Roman" w:hAnsi="Segoe UI" w:cs="Segoe UI"/>
          <w:sz w:val="28"/>
          <w:szCs w:val="28"/>
        </w:rPr>
        <w:t>:</w:t>
      </w:r>
    </w:p>
    <w:p w:rsidR="00961DF4" w:rsidRPr="00961DF4" w:rsidRDefault="00961DF4" w:rsidP="00961DF4">
      <w:pPr>
        <w:spacing w:before="100" w:beforeAutospacing="1" w:after="100" w:afterAutospacing="1" w:line="240" w:lineRule="auto"/>
        <w:rPr>
          <w:rFonts w:ascii="Segoe UI" w:eastAsia="Times New Roman" w:hAnsi="Segoe UI" w:cs="Segoe UI"/>
          <w:sz w:val="28"/>
          <w:szCs w:val="28"/>
        </w:rPr>
      </w:pPr>
    </w:p>
    <w:p w:rsidR="00895D10" w:rsidRPr="00A45668" w:rsidRDefault="00F3461D" w:rsidP="00A45668">
      <w:pPr>
        <w:numPr>
          <w:ilvl w:val="0"/>
          <w:numId w:val="32"/>
        </w:numPr>
        <w:spacing w:before="100" w:beforeAutospacing="1" w:after="100" w:afterAutospacing="1" w:line="240" w:lineRule="auto"/>
        <w:rPr>
          <w:rFonts w:ascii="Segoe UI" w:eastAsia="Times New Roman" w:hAnsi="Segoe UI" w:cs="Segoe UI"/>
          <w:sz w:val="28"/>
          <w:szCs w:val="28"/>
        </w:rPr>
      </w:pPr>
      <w:r w:rsidRPr="00B10280">
        <w:rPr>
          <w:rFonts w:ascii="Segoe UI" w:eastAsia="Times New Roman" w:hAnsi="Segoe UI" w:cs="Segoe UI"/>
          <w:sz w:val="28"/>
          <w:szCs w:val="28"/>
        </w:rPr>
        <w:lastRenderedPageBreak/>
        <w:t xml:space="preserve">As the name </w:t>
      </w:r>
      <w:r w:rsidR="003F6657">
        <w:rPr>
          <w:rFonts w:ascii="Segoe UI" w:eastAsia="Times New Roman" w:hAnsi="Segoe UI" w:cs="Segoe UI"/>
          <w:sz w:val="28"/>
          <w:szCs w:val="28"/>
        </w:rPr>
        <w:t>suggests, a</w:t>
      </w:r>
      <w:r w:rsidRPr="00B10280">
        <w:rPr>
          <w:rFonts w:ascii="Segoe UI" w:eastAsia="Times New Roman" w:hAnsi="Segoe UI" w:cs="Segoe UI"/>
          <w:sz w:val="28"/>
          <w:szCs w:val="28"/>
        </w:rPr>
        <w:t xml:space="preserve"> snapshot replication takes a snapshot of the published objects </w:t>
      </w:r>
      <w:r w:rsidR="00FE5295">
        <w:rPr>
          <w:rFonts w:ascii="Segoe UI" w:eastAsia="Times New Roman" w:hAnsi="Segoe UI" w:cs="Segoe UI"/>
          <w:sz w:val="28"/>
          <w:szCs w:val="28"/>
        </w:rPr>
        <w:t>and applies it to a subscriber</w:t>
      </w:r>
    </w:p>
    <w:p w:rsidR="00895D10" w:rsidRPr="00A45668" w:rsidRDefault="00FE5295" w:rsidP="00A45668">
      <w:pPr>
        <w:numPr>
          <w:ilvl w:val="0"/>
          <w:numId w:val="32"/>
        </w:numPr>
        <w:spacing w:before="100" w:beforeAutospacing="1" w:after="100" w:afterAutospacing="1" w:line="240" w:lineRule="auto"/>
        <w:rPr>
          <w:rFonts w:ascii="Segoe UI" w:eastAsia="Times New Roman" w:hAnsi="Segoe UI" w:cs="Segoe UI"/>
          <w:sz w:val="28"/>
          <w:szCs w:val="28"/>
        </w:rPr>
      </w:pPr>
      <w:r>
        <w:rPr>
          <w:rFonts w:ascii="Segoe UI" w:eastAsia="Times New Roman" w:hAnsi="Segoe UI" w:cs="Segoe UI"/>
          <w:sz w:val="28"/>
          <w:szCs w:val="28"/>
        </w:rPr>
        <w:t>Primarily used</w:t>
      </w:r>
      <w:r w:rsidR="00F3461D" w:rsidRPr="00B10280">
        <w:rPr>
          <w:rFonts w:ascii="Segoe UI" w:eastAsia="Times New Roman" w:hAnsi="Segoe UI" w:cs="Segoe UI"/>
          <w:sz w:val="28"/>
          <w:szCs w:val="28"/>
        </w:rPr>
        <w:t xml:space="preserve"> for fairly static data</w:t>
      </w:r>
      <w:r w:rsidR="003F6657">
        <w:rPr>
          <w:rFonts w:ascii="Segoe UI" w:eastAsia="Times New Roman" w:hAnsi="Segoe UI" w:cs="Segoe UI"/>
          <w:sz w:val="28"/>
          <w:szCs w:val="28"/>
        </w:rPr>
        <w:t xml:space="preserve"> such as data warehouse</w:t>
      </w:r>
      <w:r w:rsidR="00F3461D" w:rsidRPr="00B10280">
        <w:rPr>
          <w:rFonts w:ascii="Segoe UI" w:eastAsia="Times New Roman" w:hAnsi="Segoe UI" w:cs="Segoe UI"/>
          <w:sz w:val="28"/>
          <w:szCs w:val="28"/>
        </w:rPr>
        <w:t xml:space="preserve"> or </w:t>
      </w:r>
      <w:r w:rsidR="003F6657">
        <w:rPr>
          <w:rFonts w:ascii="Segoe UI" w:eastAsia="Times New Roman" w:hAnsi="Segoe UI" w:cs="Segoe UI"/>
          <w:sz w:val="28"/>
          <w:szCs w:val="28"/>
        </w:rPr>
        <w:t>when it’s acceptable to have data that does not need to by constantly synchronized</w:t>
      </w:r>
    </w:p>
    <w:p w:rsidR="00895D10" w:rsidRPr="00A45668" w:rsidRDefault="00F3461D" w:rsidP="00A45668">
      <w:pPr>
        <w:numPr>
          <w:ilvl w:val="0"/>
          <w:numId w:val="32"/>
        </w:numPr>
        <w:spacing w:before="100" w:beforeAutospacing="1" w:after="100" w:afterAutospacing="1" w:line="240" w:lineRule="auto"/>
        <w:rPr>
          <w:rFonts w:ascii="Segoe UI" w:eastAsia="Times New Roman" w:hAnsi="Segoe UI" w:cs="Segoe UI"/>
          <w:sz w:val="28"/>
          <w:szCs w:val="28"/>
        </w:rPr>
      </w:pPr>
      <w:r w:rsidRPr="00B10280">
        <w:rPr>
          <w:rFonts w:ascii="Segoe UI" w:eastAsia="Times New Roman" w:hAnsi="Segoe UI" w:cs="Segoe UI"/>
          <w:sz w:val="28"/>
          <w:szCs w:val="28"/>
        </w:rPr>
        <w:t>A subscriber does not always need to be connected, so data marked for replication can be applied the next tim</w:t>
      </w:r>
      <w:r w:rsidR="00FE5295">
        <w:rPr>
          <w:rFonts w:ascii="Segoe UI" w:eastAsia="Times New Roman" w:hAnsi="Segoe UI" w:cs="Segoe UI"/>
          <w:sz w:val="28"/>
          <w:szCs w:val="28"/>
        </w:rPr>
        <w:t>e the subscriber is connected</w:t>
      </w:r>
    </w:p>
    <w:p w:rsidR="00840334" w:rsidRPr="00840334" w:rsidRDefault="00F3461D" w:rsidP="00F3461D">
      <w:pPr>
        <w:numPr>
          <w:ilvl w:val="0"/>
          <w:numId w:val="32"/>
        </w:numPr>
        <w:spacing w:before="100" w:beforeAutospacing="1" w:after="100" w:afterAutospacing="1" w:line="240" w:lineRule="auto"/>
        <w:rPr>
          <w:rFonts w:ascii="Segoe UI" w:eastAsia="Times New Roman" w:hAnsi="Segoe UI" w:cs="Segoe UI"/>
          <w:b/>
          <w:sz w:val="28"/>
          <w:szCs w:val="28"/>
        </w:rPr>
      </w:pPr>
      <w:r w:rsidRPr="00B10280">
        <w:rPr>
          <w:rFonts w:ascii="Segoe UI" w:eastAsia="Times New Roman" w:hAnsi="Segoe UI" w:cs="Segoe UI"/>
          <w:sz w:val="28"/>
          <w:szCs w:val="28"/>
        </w:rPr>
        <w:t>list of items</w:t>
      </w:r>
      <w:r w:rsidR="00FE5295">
        <w:rPr>
          <w:rFonts w:ascii="Segoe UI" w:eastAsia="Times New Roman" w:hAnsi="Segoe UI" w:cs="Segoe UI"/>
          <w:sz w:val="28"/>
          <w:szCs w:val="28"/>
        </w:rPr>
        <w:t xml:space="preserve"> that only changes periodically</w:t>
      </w:r>
      <w:r w:rsidR="003F6657">
        <w:rPr>
          <w:rFonts w:ascii="Segoe UI" w:eastAsia="Times New Roman" w:hAnsi="Segoe UI" w:cs="Segoe UI"/>
          <w:sz w:val="28"/>
          <w:szCs w:val="28"/>
        </w:rPr>
        <w:t xml:space="preserve"> as in data </w:t>
      </w:r>
      <w:r w:rsidR="004E314B">
        <w:rPr>
          <w:rFonts w:ascii="Segoe UI" w:eastAsia="Times New Roman" w:hAnsi="Segoe UI" w:cs="Segoe UI"/>
          <w:sz w:val="28"/>
          <w:szCs w:val="28"/>
        </w:rPr>
        <w:t>warehousing</w:t>
      </w:r>
    </w:p>
    <w:p w:rsidR="00840334" w:rsidRDefault="00840334" w:rsidP="00840334">
      <w:pPr>
        <w:pStyle w:val="ListParagraph"/>
        <w:rPr>
          <w:rFonts w:ascii="Segoe UI" w:eastAsia="Times New Roman" w:hAnsi="Segoe UI" w:cs="Segoe UI"/>
          <w:sz w:val="28"/>
          <w:szCs w:val="28"/>
        </w:rPr>
      </w:pPr>
    </w:p>
    <w:p w:rsidR="00A45668" w:rsidRPr="00DF5824" w:rsidRDefault="00A45668" w:rsidP="00A45668">
      <w:pPr>
        <w:spacing w:before="100" w:beforeAutospacing="1" w:after="240" w:line="240" w:lineRule="auto"/>
        <w:ind w:left="720"/>
        <w:rPr>
          <w:rFonts w:ascii="Segoe UI" w:eastAsia="Times New Roman" w:hAnsi="Segoe UI" w:cs="Segoe UI"/>
          <w:sz w:val="24"/>
          <w:szCs w:val="24"/>
        </w:rPr>
      </w:pPr>
    </w:p>
    <w:p w:rsidR="00CC1E6E" w:rsidRPr="00B10280" w:rsidRDefault="00CC1E6E" w:rsidP="00CC1E6E">
      <w:pPr>
        <w:spacing w:before="100" w:beforeAutospacing="1" w:after="100" w:afterAutospacing="1" w:line="240" w:lineRule="auto"/>
        <w:rPr>
          <w:rFonts w:ascii="Segoe UI" w:eastAsia="Times New Roman" w:hAnsi="Segoe UI" w:cs="Segoe UI"/>
          <w:sz w:val="28"/>
          <w:szCs w:val="28"/>
        </w:rPr>
      </w:pPr>
      <w:r w:rsidRPr="00B10280">
        <w:rPr>
          <w:rFonts w:ascii="Segoe UI" w:eastAsia="Times New Roman" w:hAnsi="Segoe UI" w:cs="Segoe UI"/>
          <w:sz w:val="28"/>
          <w:szCs w:val="28"/>
        </w:rPr>
        <w:t xml:space="preserve">Replication agents </w:t>
      </w:r>
    </w:p>
    <w:p w:rsidR="00CC1E6E" w:rsidRPr="00CC1E6E" w:rsidRDefault="00CC1E6E" w:rsidP="00CC1E6E">
      <w:pPr>
        <w:numPr>
          <w:ilvl w:val="0"/>
          <w:numId w:val="20"/>
        </w:numPr>
        <w:spacing w:before="100" w:beforeAutospacing="1" w:after="240" w:line="240" w:lineRule="auto"/>
        <w:rPr>
          <w:rFonts w:ascii="Segoe UI" w:eastAsia="Times New Roman" w:hAnsi="Segoe UI" w:cs="Segoe UI"/>
          <w:b/>
          <w:sz w:val="28"/>
          <w:szCs w:val="28"/>
        </w:rPr>
      </w:pPr>
      <w:r w:rsidRPr="00CC1E6E">
        <w:rPr>
          <w:rFonts w:ascii="Segoe UI" w:eastAsia="Times New Roman" w:hAnsi="Segoe UI" w:cs="Segoe UI"/>
          <w:b/>
          <w:bCs/>
          <w:sz w:val="28"/>
          <w:szCs w:val="28"/>
        </w:rPr>
        <w:t>Snapshot Agent</w:t>
      </w:r>
    </w:p>
    <w:p w:rsidR="00CC1E6E" w:rsidRDefault="00CC1E6E" w:rsidP="00CC1E6E">
      <w:pPr>
        <w:numPr>
          <w:ilvl w:val="0"/>
          <w:numId w:val="20"/>
        </w:numPr>
        <w:spacing w:before="100" w:beforeAutospacing="1" w:after="240" w:line="240" w:lineRule="auto"/>
        <w:rPr>
          <w:rFonts w:ascii="Segoe UI" w:eastAsia="Times New Roman" w:hAnsi="Segoe UI" w:cs="Segoe UI"/>
          <w:sz w:val="28"/>
          <w:szCs w:val="28"/>
        </w:rPr>
      </w:pPr>
      <w:r w:rsidRPr="00B10280">
        <w:rPr>
          <w:rFonts w:ascii="Segoe UI" w:eastAsia="Times New Roman" w:hAnsi="Segoe UI" w:cs="Segoe UI"/>
          <w:sz w:val="28"/>
          <w:szCs w:val="28"/>
        </w:rPr>
        <w:t>Used</w:t>
      </w:r>
      <w:r w:rsidR="005171A4">
        <w:rPr>
          <w:rFonts w:ascii="Segoe UI" w:eastAsia="Times New Roman" w:hAnsi="Segoe UI" w:cs="Segoe UI"/>
          <w:sz w:val="28"/>
          <w:szCs w:val="28"/>
        </w:rPr>
        <w:t xml:space="preserve"> with all types of replication</w:t>
      </w:r>
    </w:p>
    <w:p w:rsidR="00CC1E6E" w:rsidRDefault="00CC1E6E" w:rsidP="00CC1E6E">
      <w:pPr>
        <w:numPr>
          <w:ilvl w:val="0"/>
          <w:numId w:val="20"/>
        </w:numPr>
        <w:spacing w:before="100" w:beforeAutospacing="1" w:after="240" w:line="240" w:lineRule="auto"/>
        <w:rPr>
          <w:rFonts w:ascii="Segoe UI" w:eastAsia="Times New Roman" w:hAnsi="Segoe UI" w:cs="Segoe UI"/>
          <w:sz w:val="28"/>
          <w:szCs w:val="28"/>
        </w:rPr>
      </w:pPr>
      <w:r w:rsidRPr="00B10280">
        <w:rPr>
          <w:rFonts w:ascii="Segoe UI" w:eastAsia="Times New Roman" w:hAnsi="Segoe UI" w:cs="Segoe UI"/>
          <w:sz w:val="28"/>
          <w:szCs w:val="28"/>
        </w:rPr>
        <w:t xml:space="preserve">It prepares the schema of published tables and </w:t>
      </w:r>
      <w:r w:rsidR="00FB0AC0">
        <w:rPr>
          <w:rFonts w:ascii="Segoe UI" w:eastAsia="Times New Roman" w:hAnsi="Segoe UI" w:cs="Segoe UI"/>
          <w:sz w:val="28"/>
          <w:szCs w:val="28"/>
        </w:rPr>
        <w:t>objects</w:t>
      </w:r>
    </w:p>
    <w:p w:rsidR="00CC1E6E" w:rsidRDefault="00FB0AC0" w:rsidP="00CC1E6E">
      <w:pPr>
        <w:numPr>
          <w:ilvl w:val="0"/>
          <w:numId w:val="20"/>
        </w:numPr>
        <w:spacing w:before="100" w:beforeAutospacing="1" w:after="240" w:line="240" w:lineRule="auto"/>
        <w:rPr>
          <w:rFonts w:ascii="Segoe UI" w:eastAsia="Times New Roman" w:hAnsi="Segoe UI" w:cs="Segoe UI"/>
          <w:sz w:val="28"/>
          <w:szCs w:val="28"/>
        </w:rPr>
      </w:pPr>
      <w:r>
        <w:rPr>
          <w:rFonts w:ascii="Segoe UI" w:eastAsia="Times New Roman" w:hAnsi="Segoe UI" w:cs="Segoe UI"/>
          <w:sz w:val="28"/>
          <w:szCs w:val="28"/>
        </w:rPr>
        <w:t>Stores the snapshot files</w:t>
      </w:r>
    </w:p>
    <w:p w:rsidR="00CC1E6E" w:rsidRDefault="00CC1E6E" w:rsidP="00CC1E6E">
      <w:pPr>
        <w:numPr>
          <w:ilvl w:val="0"/>
          <w:numId w:val="20"/>
        </w:numPr>
        <w:spacing w:before="100" w:beforeAutospacing="1" w:after="240" w:line="240" w:lineRule="auto"/>
        <w:rPr>
          <w:rFonts w:ascii="Segoe UI" w:eastAsia="Times New Roman" w:hAnsi="Segoe UI" w:cs="Segoe UI"/>
          <w:sz w:val="28"/>
          <w:szCs w:val="28"/>
        </w:rPr>
      </w:pPr>
      <w:r w:rsidRPr="00B10280">
        <w:rPr>
          <w:rFonts w:ascii="Segoe UI" w:eastAsia="Times New Roman" w:hAnsi="Segoe UI" w:cs="Segoe UI"/>
          <w:sz w:val="28"/>
          <w:szCs w:val="28"/>
        </w:rPr>
        <w:t>Records information about synchronizatio</w:t>
      </w:r>
      <w:r w:rsidR="00FB0AC0">
        <w:rPr>
          <w:rFonts w:ascii="Segoe UI" w:eastAsia="Times New Roman" w:hAnsi="Segoe UI" w:cs="Segoe UI"/>
          <w:sz w:val="28"/>
          <w:szCs w:val="28"/>
        </w:rPr>
        <w:t>n in the distribution database</w:t>
      </w:r>
    </w:p>
    <w:p w:rsidR="002B1EF0" w:rsidRDefault="00CC1E6E" w:rsidP="002B1EF0">
      <w:pPr>
        <w:numPr>
          <w:ilvl w:val="0"/>
          <w:numId w:val="20"/>
        </w:numPr>
        <w:spacing w:before="100" w:beforeAutospacing="1" w:after="240" w:line="240" w:lineRule="auto"/>
        <w:rPr>
          <w:rFonts w:ascii="Segoe UI" w:eastAsia="Times New Roman" w:hAnsi="Segoe UI" w:cs="Segoe UI"/>
          <w:sz w:val="28"/>
          <w:szCs w:val="28"/>
        </w:rPr>
      </w:pPr>
      <w:r w:rsidRPr="00B10280">
        <w:rPr>
          <w:rFonts w:ascii="Segoe UI" w:eastAsia="Times New Roman" w:hAnsi="Segoe UI" w:cs="Segoe UI"/>
          <w:sz w:val="28"/>
          <w:szCs w:val="28"/>
        </w:rPr>
        <w:t>Snapshot</w:t>
      </w:r>
      <w:r w:rsidR="00FB0AC0">
        <w:rPr>
          <w:rFonts w:ascii="Segoe UI" w:eastAsia="Times New Roman" w:hAnsi="Segoe UI" w:cs="Segoe UI"/>
          <w:sz w:val="28"/>
          <w:szCs w:val="28"/>
        </w:rPr>
        <w:t xml:space="preserve"> Agent runs at the Distributor</w:t>
      </w:r>
    </w:p>
    <w:p w:rsidR="002B1EF0" w:rsidRDefault="002B1EF0" w:rsidP="002B1EF0">
      <w:pPr>
        <w:spacing w:before="100" w:beforeAutospacing="1" w:after="240" w:line="240" w:lineRule="auto"/>
        <w:ind w:left="720"/>
        <w:rPr>
          <w:rFonts w:ascii="Segoe UI" w:eastAsia="Times New Roman" w:hAnsi="Segoe UI" w:cs="Segoe UI"/>
          <w:sz w:val="28"/>
          <w:szCs w:val="28"/>
        </w:rPr>
      </w:pPr>
    </w:p>
    <w:p w:rsidR="00FB0AC0" w:rsidRPr="002B1EF0" w:rsidRDefault="002B1EF0" w:rsidP="002B1EF0">
      <w:pPr>
        <w:numPr>
          <w:ilvl w:val="0"/>
          <w:numId w:val="20"/>
        </w:numPr>
        <w:spacing w:before="100" w:beforeAutospacing="1" w:after="240" w:line="240" w:lineRule="auto"/>
        <w:rPr>
          <w:rFonts w:ascii="Segoe UI" w:eastAsia="Times New Roman" w:hAnsi="Segoe UI" w:cs="Segoe UI"/>
          <w:sz w:val="28"/>
          <w:szCs w:val="28"/>
        </w:rPr>
      </w:pPr>
      <w:r w:rsidRPr="002B1EF0">
        <w:rPr>
          <w:rFonts w:ascii="Segoe UI" w:eastAsia="Times New Roman" w:hAnsi="Segoe UI" w:cs="Segoe UI"/>
          <w:b/>
          <w:bCs/>
          <w:sz w:val="24"/>
          <w:szCs w:val="24"/>
        </w:rPr>
        <w:t>Push or Pull</w:t>
      </w:r>
    </w:p>
    <w:p w:rsidR="005F1243" w:rsidRPr="00B10280" w:rsidRDefault="002B1EF0" w:rsidP="005F1243">
      <w:pPr>
        <w:numPr>
          <w:ilvl w:val="0"/>
          <w:numId w:val="19"/>
        </w:numPr>
        <w:spacing w:before="100" w:beforeAutospacing="1" w:after="240" w:line="240" w:lineRule="auto"/>
        <w:rPr>
          <w:rFonts w:ascii="Segoe UI" w:eastAsia="Times New Roman" w:hAnsi="Segoe UI" w:cs="Segoe UI"/>
          <w:sz w:val="28"/>
          <w:szCs w:val="28"/>
        </w:rPr>
      </w:pPr>
      <w:r w:rsidRPr="00B10280">
        <w:rPr>
          <w:rFonts w:ascii="Segoe UI" w:eastAsia="Times New Roman" w:hAnsi="Segoe UI" w:cs="Segoe UI"/>
          <w:bCs/>
          <w:sz w:val="28"/>
          <w:szCs w:val="28"/>
        </w:rPr>
        <w:t xml:space="preserve">Push - </w:t>
      </w:r>
      <w:r w:rsidRPr="00B10280">
        <w:rPr>
          <w:rFonts w:ascii="Segoe UI" w:eastAsia="Times New Roman" w:hAnsi="Segoe UI" w:cs="Segoe UI"/>
          <w:sz w:val="28"/>
          <w:szCs w:val="28"/>
        </w:rPr>
        <w:t>a pus</w:t>
      </w:r>
      <w:r w:rsidR="005F1243">
        <w:rPr>
          <w:rFonts w:ascii="Segoe UI" w:eastAsia="Times New Roman" w:hAnsi="Segoe UI" w:cs="Segoe UI"/>
          <w:sz w:val="28"/>
          <w:szCs w:val="28"/>
        </w:rPr>
        <w:t xml:space="preserve">h subscription pushes data from </w:t>
      </w:r>
      <w:r w:rsidR="0007088A">
        <w:rPr>
          <w:rFonts w:ascii="Segoe UI" w:eastAsia="Times New Roman" w:hAnsi="Segoe UI" w:cs="Segoe UI"/>
          <w:sz w:val="28"/>
          <w:szCs w:val="28"/>
        </w:rPr>
        <w:t>publisher to the subscriber</w:t>
      </w:r>
    </w:p>
    <w:p w:rsidR="002B1EF0" w:rsidRPr="00B10280" w:rsidRDefault="002B1EF0" w:rsidP="002B1EF0">
      <w:pPr>
        <w:numPr>
          <w:ilvl w:val="0"/>
          <w:numId w:val="19"/>
        </w:numPr>
        <w:spacing w:before="100" w:beforeAutospacing="1" w:after="100" w:afterAutospacing="1" w:line="240" w:lineRule="auto"/>
        <w:rPr>
          <w:rFonts w:ascii="Segoe UI" w:eastAsia="Times New Roman" w:hAnsi="Segoe UI" w:cs="Segoe UI"/>
          <w:sz w:val="28"/>
          <w:szCs w:val="28"/>
        </w:rPr>
      </w:pPr>
      <w:r w:rsidRPr="00B10280">
        <w:rPr>
          <w:rFonts w:ascii="Segoe UI" w:eastAsia="Times New Roman" w:hAnsi="Segoe UI" w:cs="Segoe UI"/>
          <w:bCs/>
          <w:sz w:val="28"/>
          <w:szCs w:val="28"/>
        </w:rPr>
        <w:t xml:space="preserve">Pull - </w:t>
      </w:r>
      <w:r w:rsidRPr="00B10280">
        <w:rPr>
          <w:rFonts w:ascii="Segoe UI" w:eastAsia="Times New Roman" w:hAnsi="Segoe UI" w:cs="Segoe UI"/>
          <w:sz w:val="28"/>
          <w:szCs w:val="28"/>
        </w:rPr>
        <w:t xml:space="preserve">a pull subscription requests changes from the Publisher.  This allows the subscriber to pull data as needed.  This is useful for </w:t>
      </w:r>
      <w:r w:rsidRPr="00B10280">
        <w:rPr>
          <w:rFonts w:ascii="Segoe UI" w:eastAsia="Times New Roman" w:hAnsi="Segoe UI" w:cs="Segoe UI"/>
          <w:sz w:val="28"/>
          <w:szCs w:val="28"/>
        </w:rPr>
        <w:lastRenderedPageBreak/>
        <w:t>disconnected machines such as notebook computer</w:t>
      </w:r>
      <w:r w:rsidR="0007088A">
        <w:rPr>
          <w:rFonts w:ascii="Segoe UI" w:eastAsia="Times New Roman" w:hAnsi="Segoe UI" w:cs="Segoe UI"/>
          <w:sz w:val="28"/>
          <w:szCs w:val="28"/>
        </w:rPr>
        <w:t>s that are not always connected</w:t>
      </w:r>
    </w:p>
    <w:p w:rsidR="00FB0AC0" w:rsidRDefault="00FB0AC0" w:rsidP="00A45668">
      <w:pPr>
        <w:pStyle w:val="ListParagraph"/>
        <w:rPr>
          <w:rFonts w:ascii="Segoe UI" w:eastAsia="Times New Roman" w:hAnsi="Segoe UI" w:cs="Segoe UI"/>
          <w:b/>
          <w:bCs/>
          <w:sz w:val="24"/>
          <w:szCs w:val="24"/>
        </w:rPr>
      </w:pPr>
    </w:p>
    <w:p w:rsidR="00FB0AC0" w:rsidRDefault="00FB0AC0" w:rsidP="00A45668">
      <w:pPr>
        <w:pStyle w:val="ListParagraph"/>
        <w:rPr>
          <w:rFonts w:ascii="Segoe UI" w:eastAsia="Times New Roman" w:hAnsi="Segoe UI" w:cs="Segoe UI"/>
          <w:b/>
          <w:bCs/>
          <w:sz w:val="24"/>
          <w:szCs w:val="24"/>
        </w:rPr>
      </w:pPr>
    </w:p>
    <w:p w:rsidR="00CF5487" w:rsidRPr="00D13A1D" w:rsidRDefault="00CF5487" w:rsidP="00CF5487">
      <w:pPr>
        <w:numPr>
          <w:ilvl w:val="0"/>
          <w:numId w:val="20"/>
        </w:numPr>
        <w:spacing w:before="100" w:beforeAutospacing="1" w:after="240" w:line="240" w:lineRule="auto"/>
        <w:rPr>
          <w:rFonts w:ascii="Segoe UI" w:eastAsia="Times New Roman" w:hAnsi="Segoe UI" w:cs="Segoe UI"/>
          <w:b/>
          <w:sz w:val="28"/>
          <w:szCs w:val="28"/>
        </w:rPr>
      </w:pPr>
      <w:r w:rsidRPr="00B10280">
        <w:rPr>
          <w:rFonts w:ascii="Segoe UI" w:eastAsia="Times New Roman" w:hAnsi="Segoe UI" w:cs="Segoe UI"/>
          <w:b/>
          <w:bCs/>
          <w:sz w:val="28"/>
          <w:szCs w:val="28"/>
        </w:rPr>
        <w:t xml:space="preserve">Distribution Agent </w:t>
      </w:r>
    </w:p>
    <w:p w:rsidR="00FA7E8D" w:rsidRDefault="00CF5487" w:rsidP="00CF5487">
      <w:pPr>
        <w:numPr>
          <w:ilvl w:val="0"/>
          <w:numId w:val="20"/>
        </w:numPr>
        <w:spacing w:before="100" w:beforeAutospacing="1" w:after="240" w:line="240" w:lineRule="auto"/>
        <w:rPr>
          <w:rFonts w:ascii="Segoe UI" w:eastAsia="Times New Roman" w:hAnsi="Segoe UI" w:cs="Segoe UI"/>
          <w:sz w:val="28"/>
          <w:szCs w:val="28"/>
        </w:rPr>
      </w:pPr>
      <w:r w:rsidRPr="00B10280">
        <w:rPr>
          <w:rFonts w:ascii="Segoe UI" w:eastAsia="Times New Roman" w:hAnsi="Segoe UI" w:cs="Segoe UI"/>
          <w:sz w:val="28"/>
          <w:szCs w:val="28"/>
        </w:rPr>
        <w:t xml:space="preserve">The Distribution Agent is used with snapshot replication and transactional replication. </w:t>
      </w:r>
    </w:p>
    <w:p w:rsidR="00FA7E8D" w:rsidRDefault="00CF5487" w:rsidP="00CF5487">
      <w:pPr>
        <w:numPr>
          <w:ilvl w:val="0"/>
          <w:numId w:val="20"/>
        </w:numPr>
        <w:spacing w:before="100" w:beforeAutospacing="1" w:after="240" w:line="240" w:lineRule="auto"/>
        <w:rPr>
          <w:rFonts w:ascii="Segoe UI" w:eastAsia="Times New Roman" w:hAnsi="Segoe UI" w:cs="Segoe UI"/>
          <w:sz w:val="28"/>
          <w:szCs w:val="28"/>
        </w:rPr>
      </w:pPr>
      <w:r w:rsidRPr="00B10280">
        <w:rPr>
          <w:rFonts w:ascii="Segoe UI" w:eastAsia="Times New Roman" w:hAnsi="Segoe UI" w:cs="Segoe UI"/>
          <w:sz w:val="28"/>
          <w:szCs w:val="28"/>
        </w:rPr>
        <w:t xml:space="preserve">It applies the initial snapshot to the Subscriber and moves transactions held in the distribution database to Subscribers. </w:t>
      </w:r>
    </w:p>
    <w:p w:rsidR="00CF5487" w:rsidRPr="00B10280" w:rsidRDefault="00CF5487" w:rsidP="00CF5487">
      <w:pPr>
        <w:numPr>
          <w:ilvl w:val="0"/>
          <w:numId w:val="20"/>
        </w:numPr>
        <w:spacing w:before="100" w:beforeAutospacing="1" w:after="240" w:line="240" w:lineRule="auto"/>
        <w:rPr>
          <w:rFonts w:ascii="Segoe UI" w:eastAsia="Times New Roman" w:hAnsi="Segoe UI" w:cs="Segoe UI"/>
          <w:sz w:val="28"/>
          <w:szCs w:val="28"/>
        </w:rPr>
      </w:pPr>
      <w:r w:rsidRPr="00B10280">
        <w:rPr>
          <w:rFonts w:ascii="Segoe UI" w:eastAsia="Times New Roman" w:hAnsi="Segoe UI" w:cs="Segoe UI"/>
          <w:sz w:val="28"/>
          <w:szCs w:val="28"/>
        </w:rPr>
        <w:t>The Distribution Agent runs at either the Distributor for push subscriptions or at the Sub</w:t>
      </w:r>
      <w:r w:rsidR="00476771">
        <w:rPr>
          <w:rFonts w:ascii="Segoe UI" w:eastAsia="Times New Roman" w:hAnsi="Segoe UI" w:cs="Segoe UI"/>
          <w:sz w:val="28"/>
          <w:szCs w:val="28"/>
        </w:rPr>
        <w:t>scriber for pull subscriptions</w:t>
      </w:r>
    </w:p>
    <w:p w:rsidR="00FB0AC0" w:rsidRDefault="00FB0AC0" w:rsidP="00A45668">
      <w:pPr>
        <w:pStyle w:val="ListParagraph"/>
        <w:rPr>
          <w:rFonts w:ascii="Segoe UI" w:eastAsia="Times New Roman" w:hAnsi="Segoe UI" w:cs="Segoe UI"/>
          <w:b/>
          <w:bCs/>
          <w:sz w:val="24"/>
          <w:szCs w:val="24"/>
        </w:rPr>
      </w:pPr>
    </w:p>
    <w:p w:rsidR="00FB0AC0" w:rsidRDefault="00FB0AC0" w:rsidP="00A45668">
      <w:pPr>
        <w:pStyle w:val="ListParagraph"/>
        <w:rPr>
          <w:rFonts w:ascii="Segoe UI" w:eastAsia="Times New Roman" w:hAnsi="Segoe UI" w:cs="Segoe UI"/>
          <w:b/>
          <w:bCs/>
          <w:sz w:val="24"/>
          <w:szCs w:val="24"/>
        </w:rPr>
      </w:pPr>
    </w:p>
    <w:p w:rsidR="00895D10" w:rsidRPr="006E4D77" w:rsidRDefault="00F3461D" w:rsidP="00895D10">
      <w:pPr>
        <w:numPr>
          <w:ilvl w:val="0"/>
          <w:numId w:val="32"/>
        </w:numPr>
        <w:spacing w:before="100" w:beforeAutospacing="1" w:after="100" w:afterAutospacing="1" w:line="240" w:lineRule="auto"/>
        <w:rPr>
          <w:rFonts w:ascii="Segoe UI" w:eastAsia="Times New Roman" w:hAnsi="Segoe UI" w:cs="Segoe UI"/>
          <w:b/>
          <w:sz w:val="28"/>
          <w:szCs w:val="28"/>
        </w:rPr>
      </w:pPr>
      <w:bookmarkStart w:id="0" w:name="_GoBack"/>
      <w:bookmarkEnd w:id="0"/>
      <w:r w:rsidRPr="00B10280">
        <w:rPr>
          <w:rFonts w:ascii="Segoe UI" w:eastAsia="Times New Roman" w:hAnsi="Segoe UI" w:cs="Segoe UI"/>
          <w:b/>
          <w:bCs/>
          <w:sz w:val="28"/>
          <w:szCs w:val="28"/>
        </w:rPr>
        <w:t>Merge replication</w:t>
      </w:r>
      <w:r w:rsidRPr="00B10280">
        <w:rPr>
          <w:rFonts w:ascii="Segoe UI" w:eastAsia="Times New Roman" w:hAnsi="Segoe UI" w:cs="Segoe UI"/>
          <w:b/>
          <w:sz w:val="28"/>
          <w:szCs w:val="28"/>
        </w:rPr>
        <w:t xml:space="preserve"> </w:t>
      </w:r>
      <w:r w:rsidR="00895D10" w:rsidRPr="006E4D77">
        <w:rPr>
          <w:rFonts w:ascii="Segoe UI" w:eastAsia="Times New Roman" w:hAnsi="Segoe UI" w:cs="Segoe UI"/>
          <w:b/>
          <w:sz w:val="28"/>
          <w:szCs w:val="28"/>
        </w:rPr>
        <w:t>–</w:t>
      </w:r>
    </w:p>
    <w:p w:rsidR="00895D10" w:rsidRPr="00895D10" w:rsidRDefault="00895D10" w:rsidP="00895D10">
      <w:pPr>
        <w:spacing w:before="100" w:beforeAutospacing="1" w:after="100" w:afterAutospacing="1" w:line="240" w:lineRule="auto"/>
        <w:ind w:left="720"/>
        <w:rPr>
          <w:rFonts w:ascii="Segoe UI" w:eastAsia="Times New Roman" w:hAnsi="Segoe UI" w:cs="Segoe UI"/>
          <w:sz w:val="28"/>
          <w:szCs w:val="28"/>
        </w:rPr>
      </w:pPr>
    </w:p>
    <w:p w:rsidR="00895D10" w:rsidRDefault="00F3461D" w:rsidP="00F3461D">
      <w:pPr>
        <w:numPr>
          <w:ilvl w:val="0"/>
          <w:numId w:val="32"/>
        </w:numPr>
        <w:spacing w:before="100" w:beforeAutospacing="1" w:after="100" w:afterAutospacing="1" w:line="240" w:lineRule="auto"/>
        <w:rPr>
          <w:rFonts w:ascii="Segoe UI" w:eastAsia="Times New Roman" w:hAnsi="Segoe UI" w:cs="Segoe UI"/>
          <w:sz w:val="28"/>
          <w:szCs w:val="28"/>
        </w:rPr>
      </w:pPr>
      <w:r w:rsidRPr="00B10280">
        <w:rPr>
          <w:rFonts w:ascii="Segoe UI" w:eastAsia="Times New Roman" w:hAnsi="Segoe UI" w:cs="Segoe UI"/>
          <w:sz w:val="28"/>
          <w:szCs w:val="28"/>
        </w:rPr>
        <w:t xml:space="preserve">This is the most complex types of replication which allows changes to happen at both the publisher and subscriber.  </w:t>
      </w:r>
    </w:p>
    <w:p w:rsidR="00895D10" w:rsidRDefault="00895D10" w:rsidP="00895D10">
      <w:pPr>
        <w:spacing w:before="100" w:beforeAutospacing="1" w:after="100" w:afterAutospacing="1" w:line="240" w:lineRule="auto"/>
        <w:ind w:left="720"/>
        <w:rPr>
          <w:rFonts w:ascii="Segoe UI" w:eastAsia="Times New Roman" w:hAnsi="Segoe UI" w:cs="Segoe UI"/>
          <w:sz w:val="28"/>
          <w:szCs w:val="28"/>
        </w:rPr>
      </w:pPr>
    </w:p>
    <w:p w:rsidR="00895D10" w:rsidRDefault="00F3461D" w:rsidP="00F3461D">
      <w:pPr>
        <w:numPr>
          <w:ilvl w:val="0"/>
          <w:numId w:val="32"/>
        </w:numPr>
        <w:spacing w:before="100" w:beforeAutospacing="1" w:after="100" w:afterAutospacing="1" w:line="240" w:lineRule="auto"/>
        <w:rPr>
          <w:rFonts w:ascii="Segoe UI" w:eastAsia="Times New Roman" w:hAnsi="Segoe UI" w:cs="Segoe UI"/>
          <w:sz w:val="28"/>
          <w:szCs w:val="28"/>
        </w:rPr>
      </w:pPr>
      <w:r w:rsidRPr="00B10280">
        <w:rPr>
          <w:rFonts w:ascii="Segoe UI" w:eastAsia="Times New Roman" w:hAnsi="Segoe UI" w:cs="Segoe UI"/>
          <w:sz w:val="28"/>
          <w:szCs w:val="28"/>
        </w:rPr>
        <w:t xml:space="preserve">As the name implies, changes are merged to keep data consistency and a uniform set of data. </w:t>
      </w:r>
    </w:p>
    <w:p w:rsidR="00895D10" w:rsidRDefault="00895D10" w:rsidP="00895D10">
      <w:pPr>
        <w:pStyle w:val="ListParagraph"/>
        <w:rPr>
          <w:rFonts w:ascii="Segoe UI" w:eastAsia="Times New Roman" w:hAnsi="Segoe UI" w:cs="Segoe UI"/>
          <w:sz w:val="28"/>
          <w:szCs w:val="28"/>
        </w:rPr>
      </w:pPr>
    </w:p>
    <w:p w:rsidR="00895D10" w:rsidRDefault="00F3461D" w:rsidP="00F3461D">
      <w:pPr>
        <w:numPr>
          <w:ilvl w:val="0"/>
          <w:numId w:val="32"/>
        </w:numPr>
        <w:spacing w:before="100" w:beforeAutospacing="1" w:after="100" w:afterAutospacing="1" w:line="240" w:lineRule="auto"/>
        <w:rPr>
          <w:rFonts w:ascii="Segoe UI" w:eastAsia="Times New Roman" w:hAnsi="Segoe UI" w:cs="Segoe UI"/>
          <w:sz w:val="28"/>
          <w:szCs w:val="28"/>
        </w:rPr>
      </w:pPr>
      <w:r w:rsidRPr="00B10280">
        <w:rPr>
          <w:rFonts w:ascii="Segoe UI" w:eastAsia="Times New Roman" w:hAnsi="Segoe UI" w:cs="Segoe UI"/>
          <w:sz w:val="28"/>
          <w:szCs w:val="28"/>
        </w:rPr>
        <w:t xml:space="preserve">Just like transactional replication, an initial synchronization is done by applying snapshot. </w:t>
      </w:r>
    </w:p>
    <w:p w:rsidR="00895D10" w:rsidRDefault="00895D10" w:rsidP="00895D10">
      <w:pPr>
        <w:pStyle w:val="ListParagraph"/>
        <w:rPr>
          <w:rFonts w:ascii="Segoe UI" w:eastAsia="Times New Roman" w:hAnsi="Segoe UI" w:cs="Segoe UI"/>
          <w:sz w:val="28"/>
          <w:szCs w:val="28"/>
        </w:rPr>
      </w:pPr>
    </w:p>
    <w:p w:rsidR="00895D10" w:rsidRDefault="00F3461D" w:rsidP="00F3461D">
      <w:pPr>
        <w:numPr>
          <w:ilvl w:val="0"/>
          <w:numId w:val="32"/>
        </w:numPr>
        <w:spacing w:before="100" w:beforeAutospacing="1" w:after="100" w:afterAutospacing="1" w:line="240" w:lineRule="auto"/>
        <w:rPr>
          <w:rFonts w:ascii="Segoe UI" w:eastAsia="Times New Roman" w:hAnsi="Segoe UI" w:cs="Segoe UI"/>
          <w:sz w:val="28"/>
          <w:szCs w:val="28"/>
        </w:rPr>
      </w:pPr>
      <w:r w:rsidRPr="00B10280">
        <w:rPr>
          <w:rFonts w:ascii="Segoe UI" w:eastAsia="Times New Roman" w:hAnsi="Segoe UI" w:cs="Segoe UI"/>
          <w:sz w:val="28"/>
          <w:szCs w:val="28"/>
        </w:rPr>
        <w:lastRenderedPageBreak/>
        <w:t xml:space="preserve">When a transaction occurs at the Publisher or Subscriber, the change is written to change tracking tables. The Merge Agent checks these tracking tables and sends the transaction to the distribution database where it gets propagated.  </w:t>
      </w:r>
    </w:p>
    <w:p w:rsidR="00895D10" w:rsidRDefault="00895D10" w:rsidP="00895D10">
      <w:pPr>
        <w:pStyle w:val="ListParagraph"/>
        <w:rPr>
          <w:rFonts w:ascii="Segoe UI" w:eastAsia="Times New Roman" w:hAnsi="Segoe UI" w:cs="Segoe UI"/>
          <w:sz w:val="28"/>
          <w:szCs w:val="28"/>
        </w:rPr>
      </w:pPr>
    </w:p>
    <w:p w:rsidR="00895D10" w:rsidRDefault="00F3461D" w:rsidP="00F3461D">
      <w:pPr>
        <w:numPr>
          <w:ilvl w:val="0"/>
          <w:numId w:val="32"/>
        </w:numPr>
        <w:spacing w:before="100" w:beforeAutospacing="1" w:after="100" w:afterAutospacing="1" w:line="240" w:lineRule="auto"/>
        <w:rPr>
          <w:rFonts w:ascii="Segoe UI" w:eastAsia="Times New Roman" w:hAnsi="Segoe UI" w:cs="Segoe UI"/>
          <w:sz w:val="28"/>
          <w:szCs w:val="28"/>
        </w:rPr>
      </w:pPr>
      <w:r w:rsidRPr="00B10280">
        <w:rPr>
          <w:rFonts w:ascii="Segoe UI" w:eastAsia="Times New Roman" w:hAnsi="Segoe UI" w:cs="Segoe UI"/>
          <w:sz w:val="28"/>
          <w:szCs w:val="28"/>
        </w:rPr>
        <w:t xml:space="preserve">The merge agent has the capability of resolving conflicts that occur during data synchronization.  </w:t>
      </w:r>
    </w:p>
    <w:p w:rsidR="00895D10" w:rsidRDefault="00895D10" w:rsidP="00895D10">
      <w:pPr>
        <w:pStyle w:val="ListParagraph"/>
        <w:rPr>
          <w:rFonts w:ascii="Segoe UI" w:eastAsia="Times New Roman" w:hAnsi="Segoe UI" w:cs="Segoe UI"/>
          <w:sz w:val="28"/>
          <w:szCs w:val="28"/>
        </w:rPr>
      </w:pPr>
    </w:p>
    <w:p w:rsidR="00895D10" w:rsidRDefault="00F3461D" w:rsidP="00F3461D">
      <w:pPr>
        <w:numPr>
          <w:ilvl w:val="0"/>
          <w:numId w:val="32"/>
        </w:numPr>
        <w:spacing w:before="100" w:beforeAutospacing="1" w:after="100" w:afterAutospacing="1" w:line="240" w:lineRule="auto"/>
        <w:rPr>
          <w:rFonts w:ascii="Segoe UI" w:eastAsia="Times New Roman" w:hAnsi="Segoe UI" w:cs="Segoe UI"/>
          <w:sz w:val="28"/>
          <w:szCs w:val="28"/>
        </w:rPr>
      </w:pPr>
      <w:r w:rsidRPr="00B10280">
        <w:rPr>
          <w:rFonts w:ascii="Segoe UI" w:eastAsia="Times New Roman" w:hAnsi="Segoe UI" w:cs="Segoe UI"/>
          <w:sz w:val="28"/>
          <w:szCs w:val="28"/>
        </w:rPr>
        <w:t xml:space="preserve">An example of using merge replication can be a store with many branches where products may be centrally stored in inventory. </w:t>
      </w:r>
    </w:p>
    <w:p w:rsidR="00895D10" w:rsidRDefault="00895D10" w:rsidP="00895D10">
      <w:pPr>
        <w:pStyle w:val="ListParagraph"/>
        <w:rPr>
          <w:rFonts w:ascii="Segoe UI" w:eastAsia="Times New Roman" w:hAnsi="Segoe UI" w:cs="Segoe UI"/>
          <w:sz w:val="28"/>
          <w:szCs w:val="28"/>
        </w:rPr>
      </w:pPr>
    </w:p>
    <w:p w:rsidR="00F3461D" w:rsidRPr="00B10280" w:rsidRDefault="00F3461D" w:rsidP="00F3461D">
      <w:pPr>
        <w:numPr>
          <w:ilvl w:val="0"/>
          <w:numId w:val="32"/>
        </w:numPr>
        <w:spacing w:before="100" w:beforeAutospacing="1" w:after="100" w:afterAutospacing="1" w:line="240" w:lineRule="auto"/>
        <w:rPr>
          <w:rFonts w:ascii="Segoe UI" w:eastAsia="Times New Roman" w:hAnsi="Segoe UI" w:cs="Segoe UI"/>
          <w:sz w:val="28"/>
          <w:szCs w:val="28"/>
        </w:rPr>
      </w:pPr>
      <w:r w:rsidRPr="00B10280">
        <w:rPr>
          <w:rFonts w:ascii="Segoe UI" w:eastAsia="Times New Roman" w:hAnsi="Segoe UI" w:cs="Segoe UI"/>
          <w:sz w:val="28"/>
          <w:szCs w:val="28"/>
        </w:rPr>
        <w:t xml:space="preserve">As the overall inventory is reduced it is propagated to the other stores to keep the databases synchronized. </w:t>
      </w:r>
    </w:p>
    <w:p w:rsidR="004012EA" w:rsidRPr="00E72D51" w:rsidRDefault="004012EA" w:rsidP="008232CD">
      <w:pPr>
        <w:spacing w:before="100" w:beforeAutospacing="1" w:after="100" w:afterAutospacing="1" w:line="240" w:lineRule="auto"/>
        <w:rPr>
          <w:rFonts w:ascii="Segoe UI" w:hAnsi="Segoe UI" w:cs="Segoe UI"/>
          <w:sz w:val="28"/>
          <w:szCs w:val="28"/>
        </w:rPr>
      </w:pPr>
      <w:r w:rsidRPr="00E72D51">
        <w:rPr>
          <w:rFonts w:ascii="Segoe UI" w:hAnsi="Segoe UI" w:cs="Segoe UI"/>
          <w:sz w:val="28"/>
          <w:szCs w:val="28"/>
        </w:rPr>
        <w:t xml:space="preserve">Some applications also require that changes flow from the Subscriber back to the Publisher. </w:t>
      </w:r>
      <w:proofErr w:type="gramStart"/>
      <w:r w:rsidRPr="00E72D51">
        <w:rPr>
          <w:rFonts w:ascii="Segoe UI" w:hAnsi="Segoe UI" w:cs="Segoe UI"/>
          <w:sz w:val="28"/>
          <w:szCs w:val="28"/>
        </w:rPr>
        <w:t>merge</w:t>
      </w:r>
      <w:proofErr w:type="gramEnd"/>
      <w:r w:rsidRPr="00E72D51">
        <w:rPr>
          <w:rFonts w:ascii="Segoe UI" w:hAnsi="Segoe UI" w:cs="Segoe UI"/>
          <w:sz w:val="28"/>
          <w:szCs w:val="28"/>
        </w:rPr>
        <w:t xml:space="preserve"> replication provide options for these types of applications.</w:t>
      </w:r>
    </w:p>
    <w:p w:rsidR="00B10280" w:rsidRPr="00B10280" w:rsidRDefault="00B10280" w:rsidP="00B10280">
      <w:pPr>
        <w:numPr>
          <w:ilvl w:val="0"/>
          <w:numId w:val="20"/>
        </w:numPr>
        <w:spacing w:before="100" w:beforeAutospacing="1" w:after="240" w:line="240" w:lineRule="auto"/>
        <w:rPr>
          <w:rFonts w:ascii="Segoe UI" w:eastAsia="Times New Roman" w:hAnsi="Segoe UI" w:cs="Segoe UI"/>
          <w:sz w:val="28"/>
          <w:szCs w:val="28"/>
        </w:rPr>
      </w:pPr>
      <w:r w:rsidRPr="00B10280">
        <w:rPr>
          <w:rFonts w:ascii="Segoe UI" w:eastAsia="Times New Roman" w:hAnsi="Segoe UI" w:cs="Segoe UI"/>
          <w:bCs/>
          <w:sz w:val="28"/>
          <w:szCs w:val="28"/>
        </w:rPr>
        <w:t xml:space="preserve">Merge Agent - </w:t>
      </w:r>
      <w:r w:rsidRPr="00B10280">
        <w:rPr>
          <w:rFonts w:ascii="Segoe UI" w:eastAsia="Times New Roman" w:hAnsi="Segoe UI" w:cs="Segoe UI"/>
          <w:sz w:val="28"/>
          <w:szCs w:val="28"/>
        </w:rPr>
        <w:t xml:space="preserve">The Merge Agent is used with merge replication. It applies the initial snapshot to the Subscriber and moves and reconciles incremental data changes that occur. Each merge subscription has its own Merge Agent that connects to both the Publisher and the Subscriber and updates both. The Merge Agent runs at either the Distributor for push subscriptions or the Subscriber for pull subscriptions. </w:t>
      </w:r>
    </w:p>
    <w:p w:rsidR="00B10280" w:rsidRPr="00B10280" w:rsidRDefault="00B10280" w:rsidP="00B10280">
      <w:pPr>
        <w:numPr>
          <w:ilvl w:val="0"/>
          <w:numId w:val="20"/>
        </w:numPr>
        <w:spacing w:before="100" w:beforeAutospacing="1" w:after="100" w:afterAutospacing="1" w:line="240" w:lineRule="auto"/>
        <w:rPr>
          <w:rFonts w:ascii="Segoe UI" w:eastAsia="Times New Roman" w:hAnsi="Segoe UI" w:cs="Segoe UI"/>
          <w:sz w:val="28"/>
          <w:szCs w:val="28"/>
        </w:rPr>
      </w:pPr>
      <w:r w:rsidRPr="00B10280">
        <w:rPr>
          <w:rFonts w:ascii="Segoe UI" w:eastAsia="Times New Roman" w:hAnsi="Segoe UI" w:cs="Segoe UI"/>
          <w:bCs/>
          <w:sz w:val="28"/>
          <w:szCs w:val="28"/>
        </w:rPr>
        <w:t xml:space="preserve">Queue Reader Agent - </w:t>
      </w:r>
      <w:r w:rsidRPr="00B10280">
        <w:rPr>
          <w:rFonts w:ascii="Segoe UI" w:eastAsia="Times New Roman" w:hAnsi="Segoe UI" w:cs="Segoe UI"/>
          <w:sz w:val="28"/>
          <w:szCs w:val="28"/>
        </w:rPr>
        <w:t>The Queue Reader Agent is used with transactional replication with the queued updating option. The agent runs at the Distributor and moves changes mad</w:t>
      </w:r>
      <w:r w:rsidR="009E764C">
        <w:rPr>
          <w:rFonts w:ascii="Segoe UI" w:eastAsia="Times New Roman" w:hAnsi="Segoe UI" w:cs="Segoe UI"/>
          <w:sz w:val="28"/>
          <w:szCs w:val="28"/>
        </w:rPr>
        <w:t xml:space="preserve">e at the Subscriber back to the </w:t>
      </w:r>
      <w:r w:rsidRPr="00B10280">
        <w:rPr>
          <w:rFonts w:ascii="Segoe UI" w:eastAsia="Times New Roman" w:hAnsi="Segoe UI" w:cs="Segoe UI"/>
          <w:sz w:val="28"/>
          <w:szCs w:val="28"/>
        </w:rPr>
        <w:t xml:space="preserve">Publisher. Unlike the Distribution Agent and the Merge </w:t>
      </w:r>
      <w:r w:rsidRPr="00B10280">
        <w:rPr>
          <w:rFonts w:ascii="Segoe UI" w:eastAsia="Times New Roman" w:hAnsi="Segoe UI" w:cs="Segoe UI"/>
          <w:sz w:val="28"/>
          <w:szCs w:val="28"/>
        </w:rPr>
        <w:lastRenderedPageBreak/>
        <w:t xml:space="preserve">Agent, only one instance of the Queue Reader Agent exists to service all Publishers and publications for a given distribution database. </w:t>
      </w:r>
    </w:p>
    <w:p w:rsidR="00B10280" w:rsidRPr="00B10280" w:rsidRDefault="00B10280" w:rsidP="00B10280">
      <w:pPr>
        <w:spacing w:before="100" w:beforeAutospacing="1" w:after="100" w:afterAutospacing="1" w:line="240" w:lineRule="auto"/>
        <w:rPr>
          <w:rFonts w:ascii="Segoe UI" w:eastAsia="Times New Roman" w:hAnsi="Segoe UI" w:cs="Segoe UI"/>
          <w:sz w:val="28"/>
          <w:szCs w:val="28"/>
        </w:rPr>
      </w:pPr>
      <w:r w:rsidRPr="00B10280">
        <w:rPr>
          <w:rFonts w:ascii="Segoe UI" w:eastAsia="Times New Roman" w:hAnsi="Segoe UI" w:cs="Segoe UI"/>
          <w:sz w:val="28"/>
          <w:szCs w:val="28"/>
        </w:rPr>
        <w:t>DMV's and their use?</w:t>
      </w:r>
    </w:p>
    <w:p w:rsidR="00B10280" w:rsidRPr="00B10280" w:rsidRDefault="00B10280" w:rsidP="00B10280">
      <w:pPr>
        <w:numPr>
          <w:ilvl w:val="0"/>
          <w:numId w:val="31"/>
        </w:numPr>
        <w:spacing w:before="100" w:beforeAutospacing="1" w:after="100" w:afterAutospacing="1" w:line="240" w:lineRule="auto"/>
        <w:rPr>
          <w:rFonts w:ascii="Segoe UI" w:eastAsia="Times New Roman" w:hAnsi="Segoe UI" w:cs="Segoe UI"/>
          <w:sz w:val="28"/>
          <w:szCs w:val="28"/>
        </w:rPr>
      </w:pPr>
      <w:proofErr w:type="spellStart"/>
      <w:r w:rsidRPr="00B10280">
        <w:rPr>
          <w:rFonts w:ascii="Segoe UI" w:eastAsia="Times New Roman" w:hAnsi="Segoe UI" w:cs="Segoe UI"/>
          <w:bCs/>
          <w:sz w:val="28"/>
          <w:szCs w:val="28"/>
        </w:rPr>
        <w:t>sys.dm_repl_articles</w:t>
      </w:r>
      <w:proofErr w:type="spellEnd"/>
      <w:r w:rsidRPr="00B10280">
        <w:rPr>
          <w:rFonts w:ascii="Segoe UI" w:eastAsia="Times New Roman" w:hAnsi="Segoe UI" w:cs="Segoe UI"/>
          <w:bCs/>
          <w:sz w:val="28"/>
          <w:szCs w:val="28"/>
        </w:rPr>
        <w:t xml:space="preserve"> </w:t>
      </w:r>
      <w:r w:rsidRPr="00B10280">
        <w:rPr>
          <w:rFonts w:ascii="Segoe UI" w:eastAsia="Times New Roman" w:hAnsi="Segoe UI" w:cs="Segoe UI"/>
          <w:sz w:val="28"/>
          <w:szCs w:val="28"/>
        </w:rPr>
        <w:t xml:space="preserve">- Contains information about each article being published. It returns data from the database being published and returns a row for each object being published in each article. </w:t>
      </w:r>
    </w:p>
    <w:p w:rsidR="00B10280" w:rsidRPr="00B10280" w:rsidRDefault="00B10280" w:rsidP="00B10280">
      <w:pPr>
        <w:numPr>
          <w:ilvl w:val="0"/>
          <w:numId w:val="31"/>
        </w:numPr>
        <w:spacing w:before="100" w:beforeAutospacing="1" w:after="100" w:afterAutospacing="1" w:line="240" w:lineRule="auto"/>
        <w:rPr>
          <w:rFonts w:ascii="Segoe UI" w:eastAsia="Times New Roman" w:hAnsi="Segoe UI" w:cs="Segoe UI"/>
          <w:sz w:val="28"/>
          <w:szCs w:val="28"/>
        </w:rPr>
      </w:pPr>
      <w:proofErr w:type="spellStart"/>
      <w:r w:rsidRPr="00B10280">
        <w:rPr>
          <w:rFonts w:ascii="Segoe UI" w:eastAsia="Times New Roman" w:hAnsi="Segoe UI" w:cs="Segoe UI"/>
          <w:bCs/>
          <w:sz w:val="28"/>
          <w:szCs w:val="28"/>
        </w:rPr>
        <w:t>sys.dm_repl_schemas</w:t>
      </w:r>
      <w:proofErr w:type="spellEnd"/>
      <w:r w:rsidRPr="00B10280">
        <w:rPr>
          <w:rFonts w:ascii="Segoe UI" w:eastAsia="Times New Roman" w:hAnsi="Segoe UI" w:cs="Segoe UI"/>
          <w:bCs/>
          <w:sz w:val="28"/>
          <w:szCs w:val="28"/>
        </w:rPr>
        <w:t xml:space="preserve"> </w:t>
      </w:r>
      <w:r w:rsidRPr="00B10280">
        <w:rPr>
          <w:rFonts w:ascii="Segoe UI" w:eastAsia="Times New Roman" w:hAnsi="Segoe UI" w:cs="Segoe UI"/>
          <w:sz w:val="28"/>
          <w:szCs w:val="28"/>
        </w:rPr>
        <w:t xml:space="preserve">- Contains information about each table and column being published. It returns data from the database being published and returns one row for each column in each object being published </w:t>
      </w:r>
    </w:p>
    <w:p w:rsidR="00B10280" w:rsidRPr="00B10280" w:rsidRDefault="00B10280" w:rsidP="00B10280">
      <w:pPr>
        <w:numPr>
          <w:ilvl w:val="0"/>
          <w:numId w:val="31"/>
        </w:numPr>
        <w:spacing w:before="100" w:beforeAutospacing="1" w:after="100" w:afterAutospacing="1" w:line="240" w:lineRule="auto"/>
        <w:rPr>
          <w:rFonts w:ascii="Segoe UI" w:eastAsia="Times New Roman" w:hAnsi="Segoe UI" w:cs="Segoe UI"/>
          <w:sz w:val="28"/>
          <w:szCs w:val="28"/>
        </w:rPr>
      </w:pPr>
      <w:proofErr w:type="spellStart"/>
      <w:r w:rsidRPr="00B10280">
        <w:rPr>
          <w:rFonts w:ascii="Segoe UI" w:eastAsia="Times New Roman" w:hAnsi="Segoe UI" w:cs="Segoe UI"/>
          <w:bCs/>
          <w:sz w:val="28"/>
          <w:szCs w:val="28"/>
        </w:rPr>
        <w:t>sys.dm_repl_traninfo</w:t>
      </w:r>
      <w:proofErr w:type="spellEnd"/>
      <w:r w:rsidRPr="00B10280">
        <w:rPr>
          <w:rFonts w:ascii="Segoe UI" w:eastAsia="Times New Roman" w:hAnsi="Segoe UI" w:cs="Segoe UI"/>
          <w:bCs/>
          <w:sz w:val="28"/>
          <w:szCs w:val="28"/>
        </w:rPr>
        <w:t xml:space="preserve"> </w:t>
      </w:r>
      <w:r w:rsidRPr="00B10280">
        <w:rPr>
          <w:rFonts w:ascii="Segoe UI" w:eastAsia="Times New Roman" w:hAnsi="Segoe UI" w:cs="Segoe UI"/>
          <w:sz w:val="28"/>
          <w:szCs w:val="28"/>
        </w:rPr>
        <w:t xml:space="preserve">- Contains information about each transaction in a transactional replication </w:t>
      </w:r>
    </w:p>
    <w:p w:rsidR="00B10280" w:rsidRPr="00E72D51" w:rsidRDefault="00B10280" w:rsidP="008232CD">
      <w:pPr>
        <w:spacing w:before="100" w:beforeAutospacing="1" w:after="100" w:afterAutospacing="1" w:line="240" w:lineRule="auto"/>
        <w:rPr>
          <w:rFonts w:ascii="Segoe UI" w:eastAsia="Times New Roman" w:hAnsi="Segoe UI" w:cs="Segoe UI"/>
          <w:sz w:val="28"/>
          <w:szCs w:val="28"/>
        </w:rPr>
      </w:pPr>
    </w:p>
    <w:p w:rsidR="008232CD" w:rsidRPr="00E72D51" w:rsidRDefault="008232CD" w:rsidP="008232CD">
      <w:pPr>
        <w:spacing w:after="0" w:line="240" w:lineRule="auto"/>
        <w:rPr>
          <w:rFonts w:ascii="Segoe UI" w:eastAsia="Times New Roman" w:hAnsi="Segoe UI" w:cs="Segoe UI"/>
          <w:sz w:val="28"/>
          <w:szCs w:val="28"/>
        </w:rPr>
      </w:pPr>
    </w:p>
    <w:sectPr w:rsidR="008232CD" w:rsidRPr="00E72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22907"/>
    <w:multiLevelType w:val="multilevel"/>
    <w:tmpl w:val="411A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1C49C6"/>
    <w:multiLevelType w:val="multilevel"/>
    <w:tmpl w:val="03C4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956D0B"/>
    <w:multiLevelType w:val="multilevel"/>
    <w:tmpl w:val="3A7E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AF4A64"/>
    <w:multiLevelType w:val="multilevel"/>
    <w:tmpl w:val="2348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A7026F"/>
    <w:multiLevelType w:val="multilevel"/>
    <w:tmpl w:val="174E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1C0CCA"/>
    <w:multiLevelType w:val="multilevel"/>
    <w:tmpl w:val="BDF8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85496E"/>
    <w:multiLevelType w:val="multilevel"/>
    <w:tmpl w:val="78B8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360C1B"/>
    <w:multiLevelType w:val="multilevel"/>
    <w:tmpl w:val="1EB0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1C528A"/>
    <w:multiLevelType w:val="multilevel"/>
    <w:tmpl w:val="7CE6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0B51DE"/>
    <w:multiLevelType w:val="multilevel"/>
    <w:tmpl w:val="DE58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D64D32"/>
    <w:multiLevelType w:val="multilevel"/>
    <w:tmpl w:val="95AA3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E71617"/>
    <w:multiLevelType w:val="multilevel"/>
    <w:tmpl w:val="2888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F10AB4"/>
    <w:multiLevelType w:val="multilevel"/>
    <w:tmpl w:val="B10E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EF3263"/>
    <w:multiLevelType w:val="multilevel"/>
    <w:tmpl w:val="6DA6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D9676D"/>
    <w:multiLevelType w:val="multilevel"/>
    <w:tmpl w:val="3C88B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6A16B8"/>
    <w:multiLevelType w:val="hybridMultilevel"/>
    <w:tmpl w:val="799E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D8597F"/>
    <w:multiLevelType w:val="multilevel"/>
    <w:tmpl w:val="64E6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AD472A"/>
    <w:multiLevelType w:val="multilevel"/>
    <w:tmpl w:val="C024D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B72560"/>
    <w:multiLevelType w:val="multilevel"/>
    <w:tmpl w:val="06C61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F23EA0"/>
    <w:multiLevelType w:val="multilevel"/>
    <w:tmpl w:val="A7C00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2AA3A78"/>
    <w:multiLevelType w:val="multilevel"/>
    <w:tmpl w:val="8E2CD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4F29B3"/>
    <w:multiLevelType w:val="multilevel"/>
    <w:tmpl w:val="0140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D91977"/>
    <w:multiLevelType w:val="multilevel"/>
    <w:tmpl w:val="30E8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3E7DCB"/>
    <w:multiLevelType w:val="multilevel"/>
    <w:tmpl w:val="5012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E93D27"/>
    <w:multiLevelType w:val="hybridMultilevel"/>
    <w:tmpl w:val="ECC8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BB65B2"/>
    <w:multiLevelType w:val="multilevel"/>
    <w:tmpl w:val="60D2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3B2230"/>
    <w:multiLevelType w:val="multilevel"/>
    <w:tmpl w:val="8E1E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B01735"/>
    <w:multiLevelType w:val="multilevel"/>
    <w:tmpl w:val="E960B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9DE7478"/>
    <w:multiLevelType w:val="multilevel"/>
    <w:tmpl w:val="FF18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0001DED"/>
    <w:multiLevelType w:val="multilevel"/>
    <w:tmpl w:val="88AC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73349BC"/>
    <w:multiLevelType w:val="multilevel"/>
    <w:tmpl w:val="E8C0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C523A0"/>
    <w:multiLevelType w:val="multilevel"/>
    <w:tmpl w:val="E8C0B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F00CE5"/>
    <w:multiLevelType w:val="multilevel"/>
    <w:tmpl w:val="E47C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7F7F99"/>
    <w:multiLevelType w:val="multilevel"/>
    <w:tmpl w:val="DF2A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56C0FAC"/>
    <w:multiLevelType w:val="multilevel"/>
    <w:tmpl w:val="F9E44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96B4095"/>
    <w:multiLevelType w:val="multilevel"/>
    <w:tmpl w:val="E8C0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1C671D"/>
    <w:multiLevelType w:val="hybridMultilevel"/>
    <w:tmpl w:val="28D281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7E0F6844"/>
    <w:multiLevelType w:val="multilevel"/>
    <w:tmpl w:val="99C4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
  </w:num>
  <w:num w:numId="3">
    <w:abstractNumId w:val="32"/>
  </w:num>
  <w:num w:numId="4">
    <w:abstractNumId w:val="18"/>
  </w:num>
  <w:num w:numId="5">
    <w:abstractNumId w:val="14"/>
  </w:num>
  <w:num w:numId="6">
    <w:abstractNumId w:val="34"/>
  </w:num>
  <w:num w:numId="7">
    <w:abstractNumId w:val="17"/>
  </w:num>
  <w:num w:numId="8">
    <w:abstractNumId w:val="5"/>
  </w:num>
  <w:num w:numId="9">
    <w:abstractNumId w:val="12"/>
  </w:num>
  <w:num w:numId="10">
    <w:abstractNumId w:val="28"/>
  </w:num>
  <w:num w:numId="11">
    <w:abstractNumId w:val="9"/>
  </w:num>
  <w:num w:numId="12">
    <w:abstractNumId w:val="37"/>
  </w:num>
  <w:num w:numId="13">
    <w:abstractNumId w:val="2"/>
  </w:num>
  <w:num w:numId="14">
    <w:abstractNumId w:val="22"/>
  </w:num>
  <w:num w:numId="15">
    <w:abstractNumId w:val="13"/>
  </w:num>
  <w:num w:numId="16">
    <w:abstractNumId w:val="19"/>
  </w:num>
  <w:num w:numId="17">
    <w:abstractNumId w:val="7"/>
  </w:num>
  <w:num w:numId="18">
    <w:abstractNumId w:val="25"/>
  </w:num>
  <w:num w:numId="19">
    <w:abstractNumId w:val="31"/>
  </w:num>
  <w:num w:numId="20">
    <w:abstractNumId w:val="16"/>
  </w:num>
  <w:num w:numId="21">
    <w:abstractNumId w:val="6"/>
  </w:num>
  <w:num w:numId="22">
    <w:abstractNumId w:val="27"/>
  </w:num>
  <w:num w:numId="23">
    <w:abstractNumId w:val="1"/>
  </w:num>
  <w:num w:numId="24">
    <w:abstractNumId w:val="26"/>
  </w:num>
  <w:num w:numId="25">
    <w:abstractNumId w:val="20"/>
  </w:num>
  <w:num w:numId="26">
    <w:abstractNumId w:val="33"/>
  </w:num>
  <w:num w:numId="27">
    <w:abstractNumId w:val="29"/>
  </w:num>
  <w:num w:numId="28">
    <w:abstractNumId w:val="21"/>
  </w:num>
  <w:num w:numId="29">
    <w:abstractNumId w:val="11"/>
  </w:num>
  <w:num w:numId="30">
    <w:abstractNumId w:val="10"/>
  </w:num>
  <w:num w:numId="31">
    <w:abstractNumId w:val="0"/>
  </w:num>
  <w:num w:numId="32">
    <w:abstractNumId w:val="15"/>
  </w:num>
  <w:num w:numId="33">
    <w:abstractNumId w:val="4"/>
  </w:num>
  <w:num w:numId="34">
    <w:abstractNumId w:val="8"/>
  </w:num>
  <w:num w:numId="35">
    <w:abstractNumId w:val="36"/>
  </w:num>
  <w:num w:numId="36">
    <w:abstractNumId w:val="24"/>
  </w:num>
  <w:num w:numId="37">
    <w:abstractNumId w:val="35"/>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2CD"/>
    <w:rsid w:val="00005FAB"/>
    <w:rsid w:val="00034FEB"/>
    <w:rsid w:val="0007088A"/>
    <w:rsid w:val="00072C75"/>
    <w:rsid w:val="000A1079"/>
    <w:rsid w:val="000D383C"/>
    <w:rsid w:val="00150920"/>
    <w:rsid w:val="00164FDA"/>
    <w:rsid w:val="00195210"/>
    <w:rsid w:val="001E154C"/>
    <w:rsid w:val="00270FC9"/>
    <w:rsid w:val="002B1EF0"/>
    <w:rsid w:val="002B5B43"/>
    <w:rsid w:val="002C1B64"/>
    <w:rsid w:val="002F0BA4"/>
    <w:rsid w:val="00333661"/>
    <w:rsid w:val="00357C5F"/>
    <w:rsid w:val="003A4110"/>
    <w:rsid w:val="003B10A5"/>
    <w:rsid w:val="003F6657"/>
    <w:rsid w:val="004012EA"/>
    <w:rsid w:val="004109AA"/>
    <w:rsid w:val="00412158"/>
    <w:rsid w:val="00452BF8"/>
    <w:rsid w:val="00476771"/>
    <w:rsid w:val="0047770C"/>
    <w:rsid w:val="004C2C0F"/>
    <w:rsid w:val="004E314B"/>
    <w:rsid w:val="005171A4"/>
    <w:rsid w:val="00563F05"/>
    <w:rsid w:val="005A1AEC"/>
    <w:rsid w:val="005F1243"/>
    <w:rsid w:val="006206A1"/>
    <w:rsid w:val="00670262"/>
    <w:rsid w:val="006B163B"/>
    <w:rsid w:val="006D0841"/>
    <w:rsid w:val="006D41A8"/>
    <w:rsid w:val="006D69E1"/>
    <w:rsid w:val="006E4D77"/>
    <w:rsid w:val="006E7C40"/>
    <w:rsid w:val="007002F1"/>
    <w:rsid w:val="00773C14"/>
    <w:rsid w:val="007753F4"/>
    <w:rsid w:val="007D6F11"/>
    <w:rsid w:val="007E7EE1"/>
    <w:rsid w:val="007F2A5C"/>
    <w:rsid w:val="007F4168"/>
    <w:rsid w:val="008232CD"/>
    <w:rsid w:val="00840334"/>
    <w:rsid w:val="00850609"/>
    <w:rsid w:val="00895D10"/>
    <w:rsid w:val="00924240"/>
    <w:rsid w:val="00961DF4"/>
    <w:rsid w:val="00977720"/>
    <w:rsid w:val="009D4427"/>
    <w:rsid w:val="009E764C"/>
    <w:rsid w:val="00A45668"/>
    <w:rsid w:val="00A528B1"/>
    <w:rsid w:val="00AB6A7C"/>
    <w:rsid w:val="00AD622D"/>
    <w:rsid w:val="00AE58DA"/>
    <w:rsid w:val="00B10280"/>
    <w:rsid w:val="00B77EDB"/>
    <w:rsid w:val="00B87670"/>
    <w:rsid w:val="00BB3C6A"/>
    <w:rsid w:val="00BC0985"/>
    <w:rsid w:val="00BD5B8B"/>
    <w:rsid w:val="00C51B3E"/>
    <w:rsid w:val="00C96F0C"/>
    <w:rsid w:val="00CC1E6E"/>
    <w:rsid w:val="00CF5487"/>
    <w:rsid w:val="00D13A1D"/>
    <w:rsid w:val="00D50E8A"/>
    <w:rsid w:val="00DA0593"/>
    <w:rsid w:val="00DE40C8"/>
    <w:rsid w:val="00DF5824"/>
    <w:rsid w:val="00E2506C"/>
    <w:rsid w:val="00E66652"/>
    <w:rsid w:val="00E72D51"/>
    <w:rsid w:val="00E87EF5"/>
    <w:rsid w:val="00EB780C"/>
    <w:rsid w:val="00EE1CC3"/>
    <w:rsid w:val="00EF5854"/>
    <w:rsid w:val="00F22F7D"/>
    <w:rsid w:val="00F27B8E"/>
    <w:rsid w:val="00F3461D"/>
    <w:rsid w:val="00F44E53"/>
    <w:rsid w:val="00F91CC9"/>
    <w:rsid w:val="00FA7E8D"/>
    <w:rsid w:val="00FB0AC0"/>
    <w:rsid w:val="00FC42FC"/>
    <w:rsid w:val="00FE5295"/>
    <w:rsid w:val="00FF0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135FAD-7DDE-41D7-BDB2-83D6F8174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702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7026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012EA"/>
    <w:rPr>
      <w:i/>
      <w:iCs/>
    </w:rPr>
  </w:style>
  <w:style w:type="paragraph" w:styleId="NormalWeb">
    <w:name w:val="Normal (Web)"/>
    <w:basedOn w:val="Normal"/>
    <w:uiPriority w:val="99"/>
    <w:unhideWhenUsed/>
    <w:rsid w:val="00B102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0280"/>
    <w:rPr>
      <w:b/>
      <w:bCs/>
    </w:rPr>
  </w:style>
  <w:style w:type="character" w:styleId="Hyperlink">
    <w:name w:val="Hyperlink"/>
    <w:basedOn w:val="DefaultParagraphFont"/>
    <w:uiPriority w:val="99"/>
    <w:unhideWhenUsed/>
    <w:rsid w:val="00B10280"/>
    <w:rPr>
      <w:color w:val="0000FF"/>
      <w:u w:val="single"/>
    </w:rPr>
  </w:style>
  <w:style w:type="paragraph" w:styleId="ListParagraph">
    <w:name w:val="List Paragraph"/>
    <w:basedOn w:val="Normal"/>
    <w:uiPriority w:val="34"/>
    <w:qFormat/>
    <w:rsid w:val="00EB780C"/>
    <w:pPr>
      <w:ind w:left="720"/>
      <w:contextualSpacing/>
    </w:pPr>
  </w:style>
  <w:style w:type="character" w:customStyle="1" w:styleId="Heading3Char">
    <w:name w:val="Heading 3 Char"/>
    <w:basedOn w:val="DefaultParagraphFont"/>
    <w:link w:val="Heading3"/>
    <w:uiPriority w:val="9"/>
    <w:rsid w:val="0067026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70262"/>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6210">
      <w:bodyDiv w:val="1"/>
      <w:marLeft w:val="0"/>
      <w:marRight w:val="0"/>
      <w:marTop w:val="0"/>
      <w:marBottom w:val="0"/>
      <w:divBdr>
        <w:top w:val="none" w:sz="0" w:space="0" w:color="auto"/>
        <w:left w:val="none" w:sz="0" w:space="0" w:color="auto"/>
        <w:bottom w:val="none" w:sz="0" w:space="0" w:color="auto"/>
        <w:right w:val="none" w:sz="0" w:space="0" w:color="auto"/>
      </w:divBdr>
    </w:div>
    <w:div w:id="690835061">
      <w:bodyDiv w:val="1"/>
      <w:marLeft w:val="0"/>
      <w:marRight w:val="0"/>
      <w:marTop w:val="0"/>
      <w:marBottom w:val="0"/>
      <w:divBdr>
        <w:top w:val="none" w:sz="0" w:space="0" w:color="auto"/>
        <w:left w:val="none" w:sz="0" w:space="0" w:color="auto"/>
        <w:bottom w:val="none" w:sz="0" w:space="0" w:color="auto"/>
        <w:right w:val="none" w:sz="0" w:space="0" w:color="auto"/>
      </w:divBdr>
      <w:divsChild>
        <w:div w:id="1475022742">
          <w:marLeft w:val="0"/>
          <w:marRight w:val="0"/>
          <w:marTop w:val="0"/>
          <w:marBottom w:val="0"/>
          <w:divBdr>
            <w:top w:val="none" w:sz="0" w:space="0" w:color="auto"/>
            <w:left w:val="none" w:sz="0" w:space="0" w:color="auto"/>
            <w:bottom w:val="none" w:sz="0" w:space="0" w:color="auto"/>
            <w:right w:val="none" w:sz="0" w:space="0" w:color="auto"/>
          </w:divBdr>
        </w:div>
      </w:divsChild>
    </w:div>
    <w:div w:id="1010454447">
      <w:bodyDiv w:val="1"/>
      <w:marLeft w:val="0"/>
      <w:marRight w:val="0"/>
      <w:marTop w:val="0"/>
      <w:marBottom w:val="0"/>
      <w:divBdr>
        <w:top w:val="none" w:sz="0" w:space="0" w:color="auto"/>
        <w:left w:val="none" w:sz="0" w:space="0" w:color="auto"/>
        <w:bottom w:val="none" w:sz="0" w:space="0" w:color="auto"/>
        <w:right w:val="none" w:sz="0" w:space="0" w:color="auto"/>
      </w:divBdr>
      <w:divsChild>
        <w:div w:id="1276213189">
          <w:marLeft w:val="0"/>
          <w:marRight w:val="0"/>
          <w:marTop w:val="0"/>
          <w:marBottom w:val="0"/>
          <w:divBdr>
            <w:top w:val="none" w:sz="0" w:space="0" w:color="auto"/>
            <w:left w:val="none" w:sz="0" w:space="0" w:color="auto"/>
            <w:bottom w:val="none" w:sz="0" w:space="0" w:color="auto"/>
            <w:right w:val="none" w:sz="0" w:space="0" w:color="auto"/>
          </w:divBdr>
        </w:div>
        <w:div w:id="1900091162">
          <w:marLeft w:val="0"/>
          <w:marRight w:val="0"/>
          <w:marTop w:val="0"/>
          <w:marBottom w:val="0"/>
          <w:divBdr>
            <w:top w:val="none" w:sz="0" w:space="0" w:color="auto"/>
            <w:left w:val="none" w:sz="0" w:space="0" w:color="auto"/>
            <w:bottom w:val="none" w:sz="0" w:space="0" w:color="auto"/>
            <w:right w:val="none" w:sz="0" w:space="0" w:color="auto"/>
          </w:divBdr>
        </w:div>
      </w:divsChild>
    </w:div>
    <w:div w:id="1281566369">
      <w:bodyDiv w:val="1"/>
      <w:marLeft w:val="0"/>
      <w:marRight w:val="0"/>
      <w:marTop w:val="0"/>
      <w:marBottom w:val="0"/>
      <w:divBdr>
        <w:top w:val="none" w:sz="0" w:space="0" w:color="auto"/>
        <w:left w:val="none" w:sz="0" w:space="0" w:color="auto"/>
        <w:bottom w:val="none" w:sz="0" w:space="0" w:color="auto"/>
        <w:right w:val="none" w:sz="0" w:space="0" w:color="auto"/>
      </w:divBdr>
    </w:div>
    <w:div w:id="1841658662">
      <w:bodyDiv w:val="1"/>
      <w:marLeft w:val="0"/>
      <w:marRight w:val="0"/>
      <w:marTop w:val="0"/>
      <w:marBottom w:val="0"/>
      <w:divBdr>
        <w:top w:val="none" w:sz="0" w:space="0" w:color="auto"/>
        <w:left w:val="none" w:sz="0" w:space="0" w:color="auto"/>
        <w:bottom w:val="none" w:sz="0" w:space="0" w:color="auto"/>
        <w:right w:val="none" w:sz="0" w:space="0" w:color="auto"/>
      </w:divBdr>
      <w:divsChild>
        <w:div w:id="1936939083">
          <w:marLeft w:val="0"/>
          <w:marRight w:val="0"/>
          <w:marTop w:val="0"/>
          <w:marBottom w:val="0"/>
          <w:divBdr>
            <w:top w:val="none" w:sz="0" w:space="0" w:color="auto"/>
            <w:left w:val="none" w:sz="0" w:space="0" w:color="auto"/>
            <w:bottom w:val="none" w:sz="0" w:space="0" w:color="auto"/>
            <w:right w:val="none" w:sz="0" w:space="0" w:color="auto"/>
          </w:divBdr>
          <w:divsChild>
            <w:div w:id="418914779">
              <w:marLeft w:val="0"/>
              <w:marRight w:val="0"/>
              <w:marTop w:val="0"/>
              <w:marBottom w:val="0"/>
              <w:divBdr>
                <w:top w:val="none" w:sz="0" w:space="0" w:color="auto"/>
                <w:left w:val="none" w:sz="0" w:space="0" w:color="auto"/>
                <w:bottom w:val="none" w:sz="0" w:space="0" w:color="auto"/>
                <w:right w:val="none" w:sz="0" w:space="0" w:color="auto"/>
              </w:divBdr>
            </w:div>
            <w:div w:id="1012224742">
              <w:marLeft w:val="0"/>
              <w:marRight w:val="0"/>
              <w:marTop w:val="0"/>
              <w:marBottom w:val="0"/>
              <w:divBdr>
                <w:top w:val="none" w:sz="0" w:space="0" w:color="auto"/>
                <w:left w:val="none" w:sz="0" w:space="0" w:color="auto"/>
                <w:bottom w:val="none" w:sz="0" w:space="0" w:color="auto"/>
                <w:right w:val="none" w:sz="0" w:space="0" w:color="auto"/>
              </w:divBdr>
              <w:divsChild>
                <w:div w:id="163665961">
                  <w:marLeft w:val="0"/>
                  <w:marRight w:val="0"/>
                  <w:marTop w:val="0"/>
                  <w:marBottom w:val="0"/>
                  <w:divBdr>
                    <w:top w:val="none" w:sz="0" w:space="0" w:color="auto"/>
                    <w:left w:val="none" w:sz="0" w:space="0" w:color="auto"/>
                    <w:bottom w:val="none" w:sz="0" w:space="0" w:color="auto"/>
                    <w:right w:val="none" w:sz="0" w:space="0" w:color="auto"/>
                  </w:divBdr>
                  <w:divsChild>
                    <w:div w:id="1593589284">
                      <w:marLeft w:val="0"/>
                      <w:marRight w:val="0"/>
                      <w:marTop w:val="0"/>
                      <w:marBottom w:val="0"/>
                      <w:divBdr>
                        <w:top w:val="none" w:sz="0" w:space="0" w:color="auto"/>
                        <w:left w:val="none" w:sz="0" w:space="0" w:color="auto"/>
                        <w:bottom w:val="none" w:sz="0" w:space="0" w:color="auto"/>
                        <w:right w:val="none" w:sz="0" w:space="0" w:color="auto"/>
                      </w:divBdr>
                      <w:divsChild>
                        <w:div w:id="1150515404">
                          <w:marLeft w:val="0"/>
                          <w:marRight w:val="0"/>
                          <w:marTop w:val="75"/>
                          <w:marBottom w:val="0"/>
                          <w:divBdr>
                            <w:top w:val="none" w:sz="0" w:space="0" w:color="auto"/>
                            <w:left w:val="none" w:sz="0" w:space="0" w:color="auto"/>
                            <w:bottom w:val="none" w:sz="0" w:space="0" w:color="auto"/>
                            <w:right w:val="none" w:sz="0" w:space="0" w:color="auto"/>
                          </w:divBdr>
                          <w:divsChild>
                            <w:div w:id="1161852022">
                              <w:marLeft w:val="0"/>
                              <w:marRight w:val="0"/>
                              <w:marTop w:val="0"/>
                              <w:marBottom w:val="0"/>
                              <w:divBdr>
                                <w:top w:val="none" w:sz="0" w:space="0" w:color="auto"/>
                                <w:left w:val="none" w:sz="0" w:space="0" w:color="auto"/>
                                <w:bottom w:val="none" w:sz="0" w:space="0" w:color="auto"/>
                                <w:right w:val="none" w:sz="0" w:space="0" w:color="auto"/>
                              </w:divBdr>
                              <w:divsChild>
                                <w:div w:id="1377586325">
                                  <w:marLeft w:val="0"/>
                                  <w:marRight w:val="0"/>
                                  <w:marTop w:val="0"/>
                                  <w:marBottom w:val="0"/>
                                  <w:divBdr>
                                    <w:top w:val="none" w:sz="0" w:space="0" w:color="auto"/>
                                    <w:left w:val="none" w:sz="0" w:space="0" w:color="auto"/>
                                    <w:bottom w:val="none" w:sz="0" w:space="0" w:color="auto"/>
                                    <w:right w:val="none" w:sz="0" w:space="0" w:color="auto"/>
                                  </w:divBdr>
                                </w:div>
                                <w:div w:id="54148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880486">
                  <w:marLeft w:val="0"/>
                  <w:marRight w:val="0"/>
                  <w:marTop w:val="0"/>
                  <w:marBottom w:val="0"/>
                  <w:divBdr>
                    <w:top w:val="none" w:sz="0" w:space="0" w:color="auto"/>
                    <w:left w:val="none" w:sz="0" w:space="0" w:color="auto"/>
                    <w:bottom w:val="none" w:sz="0" w:space="0" w:color="auto"/>
                    <w:right w:val="none" w:sz="0" w:space="0" w:color="auto"/>
                  </w:divBdr>
                </w:div>
              </w:divsChild>
            </w:div>
            <w:div w:id="1562671095">
              <w:marLeft w:val="0"/>
              <w:marRight w:val="0"/>
              <w:marTop w:val="0"/>
              <w:marBottom w:val="0"/>
              <w:divBdr>
                <w:top w:val="none" w:sz="0" w:space="0" w:color="auto"/>
                <w:left w:val="none" w:sz="0" w:space="0" w:color="auto"/>
                <w:bottom w:val="none" w:sz="0" w:space="0" w:color="auto"/>
                <w:right w:val="none" w:sz="0" w:space="0" w:color="auto"/>
              </w:divBdr>
            </w:div>
          </w:divsChild>
        </w:div>
        <w:div w:id="1051346782">
          <w:marLeft w:val="0"/>
          <w:marRight w:val="0"/>
          <w:marTop w:val="0"/>
          <w:marBottom w:val="0"/>
          <w:divBdr>
            <w:top w:val="none" w:sz="0" w:space="0" w:color="auto"/>
            <w:left w:val="none" w:sz="0" w:space="0" w:color="auto"/>
            <w:bottom w:val="none" w:sz="0" w:space="0" w:color="auto"/>
            <w:right w:val="none" w:sz="0" w:space="0" w:color="auto"/>
          </w:divBdr>
          <w:divsChild>
            <w:div w:id="144781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chnet.microsoft.com/en-us/library/ms151196%28v=sql.110%29.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4387</TotalTime>
  <Pages>8</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dc:creator>
  <cp:keywords/>
  <dc:description/>
  <cp:lastModifiedBy>RAF</cp:lastModifiedBy>
  <cp:revision>110</cp:revision>
  <dcterms:created xsi:type="dcterms:W3CDTF">2016-04-15T04:05:00Z</dcterms:created>
  <dcterms:modified xsi:type="dcterms:W3CDTF">2016-04-30T00:58:00Z</dcterms:modified>
</cp:coreProperties>
</file>