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ED0" w14:textId="7F1E83A3" w:rsidR="00B0710B" w:rsidRPr="00B0710B" w:rsidRDefault="00B0710B" w:rsidP="003F0EB2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21DD44" wp14:editId="5D90E364">
            <wp:simplePos x="0" y="0"/>
            <wp:positionH relativeFrom="page">
              <wp:posOffset>99250</wp:posOffset>
            </wp:positionH>
            <wp:positionV relativeFrom="paragraph">
              <wp:posOffset>2540</wp:posOffset>
            </wp:positionV>
            <wp:extent cx="7593330" cy="4298315"/>
            <wp:effectExtent l="0" t="0" r="7620" b="6985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B2">
        <w:t>El área de daño de los proyectiles esta basado en su centro.</w:t>
      </w:r>
    </w:p>
    <w:sectPr w:rsidR="00B0710B" w:rsidRPr="00B07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6544"/>
    <w:multiLevelType w:val="hybridMultilevel"/>
    <w:tmpl w:val="5E484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54F83"/>
    <w:multiLevelType w:val="hybridMultilevel"/>
    <w:tmpl w:val="40CE9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B6EE0"/>
    <w:multiLevelType w:val="hybridMultilevel"/>
    <w:tmpl w:val="A8728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F"/>
    <w:rsid w:val="000936E6"/>
    <w:rsid w:val="003F0EB2"/>
    <w:rsid w:val="005008DF"/>
    <w:rsid w:val="00704337"/>
    <w:rsid w:val="00B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F358"/>
  <w15:chartTrackingRefBased/>
  <w15:docId w15:val="{C8DDA8DA-ABC9-4379-8F9A-4E7F2FC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4</cp:revision>
  <dcterms:created xsi:type="dcterms:W3CDTF">2020-10-17T19:25:00Z</dcterms:created>
  <dcterms:modified xsi:type="dcterms:W3CDTF">2020-10-17T20:19:00Z</dcterms:modified>
</cp:coreProperties>
</file>