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pacing w:lineRule="auto" w:line="240" w:before="240" w:after="0"/>
        <w:jc w:val="center"/>
        <w:rPr/>
      </w:pPr>
      <w:r>
        <w:rPr>
          <w:rFonts w:eastAsia="Cambria" w:cs="Cambria"/>
          <w:b/>
          <w:position w:val="0"/>
          <w:sz w:val="32"/>
          <w:sz w:val="32"/>
          <w:szCs w:val="32"/>
          <w:vertAlign w:val="baseline"/>
        </w:rPr>
        <w:t>Documentación para la descripción de baterías de pruebas</w:t>
      </w:r>
    </w:p>
    <w:p>
      <w:pPr>
        <w:pStyle w:val="Normal"/>
        <w:spacing w:before="0" w:after="200"/>
        <w:rPr/>
      </w:pPr>
      <w:r>
        <w:rPr/>
      </w:r>
    </w:p>
    <w:tbl>
      <w:tblPr>
        <w:tblStyle w:val="Table1"/>
        <w:tblW w:w="14751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1255"/>
        <w:gridCol w:w="3338"/>
        <w:gridCol w:w="2157"/>
        <w:gridCol w:w="2435"/>
        <w:gridCol w:w="3171"/>
        <w:gridCol w:w="2394"/>
      </w:tblGrid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position w:val="0"/>
                <w:sz w:val="24"/>
                <w:vertAlign w:val="baseline"/>
              </w:rPr>
              <w:t>No. de prueba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position w:val="0"/>
                <w:sz w:val="24"/>
                <w:vertAlign w:val="baseline"/>
              </w:rPr>
              <w:t>Módulo/ Función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position w:val="0"/>
                <w:sz w:val="24"/>
                <w:vertAlign w:val="baseline"/>
              </w:rPr>
              <w:t>Objetivo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position w:val="0"/>
                <w:sz w:val="24"/>
                <w:vertAlign w:val="baseline"/>
              </w:rPr>
              <w:t>Precondiciones</w:t>
            </w:r>
          </w:p>
        </w:tc>
        <w:tc>
          <w:tcPr>
            <w:tcW w:w="3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position w:val="0"/>
                <w:sz w:val="24"/>
                <w:vertAlign w:val="baseline"/>
              </w:rPr>
              <w:t>Postcondiciones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position w:val="0"/>
                <w:sz w:val="24"/>
                <w:vertAlign w:val="baseline"/>
              </w:rPr>
              <w:t>Implementación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1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Set</w:t>
            </w:r>
          </w:p>
          <w:p>
            <w:pPr>
              <w:pStyle w:val="Normal"/>
              <w:spacing w:before="0" w:after="20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s</w:t>
            </w:r>
            <w:r>
              <w:rPr>
                <w:position w:val="0"/>
                <w:sz w:val="24"/>
                <w:vertAlign w:val="baseline"/>
              </w:rPr>
              <w:t>et_create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Crear un set con un tamaño aplicable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Ninguna</w:t>
            </w:r>
          </w:p>
        </w:tc>
        <w:tc>
          <w:tcPr>
            <w:tcW w:w="3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El puntero retornado tiene que ser distinto de NULL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test_</w:t>
            </w:r>
            <w:r>
              <w:rPr>
                <w:position w:val="0"/>
                <w:sz w:val="24"/>
                <w:vertAlign w:val="baseline"/>
              </w:rPr>
              <w:t>s</w:t>
            </w:r>
            <w:r>
              <w:rPr>
                <w:position w:val="0"/>
                <w:sz w:val="24"/>
                <w:vertAlign w:val="baseline"/>
              </w:rPr>
              <w:t>et1()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2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Set</w:t>
            </w:r>
          </w:p>
          <w:p>
            <w:pPr>
              <w:pStyle w:val="Normal"/>
              <w:spacing w:before="0" w:after="20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s</w:t>
            </w:r>
            <w:r>
              <w:rPr>
                <w:position w:val="0"/>
                <w:sz w:val="24"/>
                <w:vertAlign w:val="baseline"/>
              </w:rPr>
              <w:t>et_destroy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Destruir un</w:t>
            </w:r>
            <w:r>
              <w:rPr/>
              <w:t xml:space="preserve"> set</w:t>
            </w:r>
            <w:r>
              <w:rPr>
                <w:position w:val="0"/>
                <w:sz w:val="24"/>
                <w:vertAlign w:val="baseline"/>
              </w:rPr>
              <w:t xml:space="preserve"> creado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Tener un set válido para ser destruido</w:t>
            </w:r>
          </w:p>
        </w:tc>
        <w:tc>
          <w:tcPr>
            <w:tcW w:w="3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 xml:space="preserve">Que la salida del test sea </w:t>
            </w:r>
            <w:r>
              <w:rPr>
                <w:position w:val="0"/>
                <w:sz w:val="24"/>
                <w:vertAlign w:val="baseline"/>
              </w:rPr>
              <w:t>OK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test_</w:t>
            </w:r>
            <w:r>
              <w:rPr>
                <w:position w:val="0"/>
                <w:sz w:val="24"/>
                <w:vertAlign w:val="baseline"/>
              </w:rPr>
              <w:t>s</w:t>
            </w:r>
            <w:r>
              <w:rPr>
                <w:position w:val="0"/>
                <w:sz w:val="24"/>
                <w:vertAlign w:val="baseline"/>
              </w:rPr>
              <w:t>et2()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3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Set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s</w:t>
            </w:r>
            <w:r>
              <w:rPr>
                <w:position w:val="0"/>
                <w:sz w:val="24"/>
                <w:vertAlign w:val="baseline"/>
              </w:rPr>
              <w:t>et_</w:t>
            </w:r>
            <w:r>
              <w:rPr>
                <w:position w:val="0"/>
                <w:sz w:val="24"/>
                <w:vertAlign w:val="baseline"/>
              </w:rPr>
              <w:t>destroy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Destruir un set que es NULL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Ninguna</w:t>
            </w:r>
          </w:p>
        </w:tc>
        <w:tc>
          <w:tcPr>
            <w:tcW w:w="3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 xml:space="preserve">Que al llamar a la función se retorne </w:t>
            </w:r>
            <w:r>
              <w:rPr>
                <w:position w:val="0"/>
                <w:sz w:val="24"/>
                <w:vertAlign w:val="baseline"/>
              </w:rPr>
              <w:t>ERROR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test_</w:t>
            </w:r>
            <w:r>
              <w:rPr>
                <w:position w:val="0"/>
                <w:sz w:val="24"/>
                <w:vertAlign w:val="baseline"/>
              </w:rPr>
              <w:t>s</w:t>
            </w:r>
            <w:r>
              <w:rPr>
                <w:position w:val="0"/>
                <w:sz w:val="24"/>
                <w:vertAlign w:val="baseline"/>
              </w:rPr>
              <w:t>et3()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4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Set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s</w:t>
            </w:r>
            <w:r>
              <w:rPr>
                <w:position w:val="0"/>
                <w:sz w:val="24"/>
                <w:vertAlign w:val="baseline"/>
              </w:rPr>
              <w:t>et_</w:t>
            </w:r>
            <w:r>
              <w:rPr>
                <w:position w:val="0"/>
                <w:sz w:val="24"/>
                <w:vertAlign w:val="baseline"/>
              </w:rPr>
              <w:t>add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Añadir id a un set creado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 xml:space="preserve">Tener un set creado </w:t>
            </w:r>
            <w:r>
              <w:rPr>
                <w:position w:val="0"/>
                <w:sz w:val="24"/>
                <w:vertAlign w:val="baseline"/>
              </w:rPr>
              <w:t>no lleno</w:t>
            </w:r>
          </w:p>
        </w:tc>
        <w:tc>
          <w:tcPr>
            <w:tcW w:w="3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 xml:space="preserve">Que al llamar a la función se retorne </w:t>
            </w:r>
            <w:r>
              <w:rPr>
                <w:position w:val="0"/>
                <w:sz w:val="24"/>
                <w:vertAlign w:val="baseline"/>
              </w:rPr>
              <w:t>OK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test_</w:t>
            </w:r>
            <w:r>
              <w:rPr>
                <w:position w:val="0"/>
                <w:sz w:val="24"/>
                <w:vertAlign w:val="baseline"/>
              </w:rPr>
              <w:t>s</w:t>
            </w:r>
            <w:r>
              <w:rPr>
                <w:position w:val="0"/>
                <w:sz w:val="24"/>
                <w:vertAlign w:val="baseline"/>
              </w:rPr>
              <w:t>et4()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5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Set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s</w:t>
            </w:r>
            <w:r>
              <w:rPr>
                <w:position w:val="0"/>
                <w:sz w:val="24"/>
                <w:vertAlign w:val="baseline"/>
              </w:rPr>
              <w:t>et_add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 xml:space="preserve">Añadir </w:t>
            </w:r>
            <w:r>
              <w:rPr>
                <w:position w:val="0"/>
                <w:sz w:val="24"/>
                <w:vertAlign w:val="baseline"/>
              </w:rPr>
              <w:t>id</w:t>
            </w:r>
            <w:r>
              <w:rPr>
                <w:position w:val="0"/>
                <w:sz w:val="24"/>
                <w:vertAlign w:val="baseline"/>
              </w:rPr>
              <w:t xml:space="preserve"> a un set </w:t>
            </w:r>
            <w:r>
              <w:rPr>
                <w:position w:val="0"/>
                <w:sz w:val="24"/>
                <w:vertAlign w:val="baseline"/>
              </w:rPr>
              <w:t>no creado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N</w:t>
            </w:r>
            <w:r>
              <w:rPr>
                <w:position w:val="0"/>
                <w:sz w:val="24"/>
                <w:vertAlign w:val="baseline"/>
              </w:rPr>
              <w:t>inguna</w:t>
            </w:r>
          </w:p>
        </w:tc>
        <w:tc>
          <w:tcPr>
            <w:tcW w:w="3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 xml:space="preserve">Que al llamar a la función se retorne </w:t>
            </w:r>
            <w:r>
              <w:rPr>
                <w:position w:val="0"/>
                <w:sz w:val="24"/>
                <w:vertAlign w:val="baseline"/>
              </w:rPr>
              <w:t>ERROR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test_</w:t>
            </w:r>
            <w:r>
              <w:rPr>
                <w:position w:val="0"/>
                <w:sz w:val="24"/>
                <w:vertAlign w:val="baseline"/>
              </w:rPr>
              <w:t>s</w:t>
            </w:r>
            <w:r>
              <w:rPr>
                <w:position w:val="0"/>
                <w:sz w:val="24"/>
                <w:vertAlign w:val="baseline"/>
              </w:rPr>
              <w:t>et5()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6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Set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s</w:t>
            </w:r>
            <w:r>
              <w:rPr>
                <w:position w:val="0"/>
                <w:sz w:val="24"/>
                <w:vertAlign w:val="baseline"/>
              </w:rPr>
              <w:t>et_delete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Eliminar un elemento existente de un set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Tener un set creado no vacío</w:t>
            </w:r>
          </w:p>
        </w:tc>
        <w:tc>
          <w:tcPr>
            <w:tcW w:w="3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Que al llamar a la función se retorne OK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test_</w:t>
            </w:r>
            <w:r>
              <w:rPr>
                <w:position w:val="0"/>
                <w:sz w:val="24"/>
                <w:vertAlign w:val="baseline"/>
              </w:rPr>
              <w:t>s</w:t>
            </w:r>
            <w:r>
              <w:rPr>
                <w:position w:val="0"/>
                <w:sz w:val="24"/>
                <w:vertAlign w:val="baseline"/>
              </w:rPr>
              <w:t>et6()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7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Set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set_delete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Eliminar un elemento de un set no creado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Ninguna</w:t>
            </w:r>
          </w:p>
        </w:tc>
        <w:tc>
          <w:tcPr>
            <w:tcW w:w="3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 xml:space="preserve">Que al llamar a la función retorne </w:t>
            </w:r>
            <w:r>
              <w:rPr>
                <w:position w:val="0"/>
                <w:sz w:val="24"/>
                <w:vertAlign w:val="baseline"/>
              </w:rPr>
              <w:t>ERROR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test_</w:t>
            </w:r>
            <w:r>
              <w:rPr>
                <w:position w:val="0"/>
                <w:sz w:val="24"/>
                <w:vertAlign w:val="baseline"/>
              </w:rPr>
              <w:t>s</w:t>
            </w:r>
            <w:r>
              <w:rPr>
                <w:position w:val="0"/>
                <w:sz w:val="24"/>
                <w:vertAlign w:val="baseline"/>
              </w:rPr>
              <w:t>et7()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8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Set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set_delete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Eliminar un elemento que no se ha añadido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Tener un set creado</w:t>
            </w:r>
            <w:r>
              <w:rPr>
                <w:position w:val="0"/>
                <w:sz w:val="24"/>
                <w:vertAlign w:val="baseline"/>
              </w:rPr>
              <w:t xml:space="preserve"> vacío</w:t>
            </w:r>
          </w:p>
        </w:tc>
        <w:tc>
          <w:tcPr>
            <w:tcW w:w="3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 xml:space="preserve">Que al llamar a la función se retorne </w:t>
            </w:r>
            <w:r>
              <w:rPr>
                <w:position w:val="0"/>
                <w:sz w:val="24"/>
                <w:vertAlign w:val="baseline"/>
              </w:rPr>
              <w:t>ERROR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test_</w:t>
            </w:r>
            <w:r>
              <w:rPr>
                <w:position w:val="0"/>
                <w:sz w:val="24"/>
                <w:vertAlign w:val="baseline"/>
              </w:rPr>
              <w:t>s</w:t>
            </w:r>
            <w:r>
              <w:rPr>
                <w:position w:val="0"/>
                <w:sz w:val="24"/>
                <w:vertAlign w:val="baseline"/>
              </w:rPr>
              <w:t>et8()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9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Set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set_print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Imprimir un set existente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Tener un set creado</w:t>
            </w:r>
          </w:p>
        </w:tc>
        <w:tc>
          <w:tcPr>
            <w:tcW w:w="3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Que el retorno sea OK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test_</w:t>
            </w:r>
            <w:r>
              <w:rPr>
                <w:position w:val="0"/>
                <w:sz w:val="24"/>
                <w:vertAlign w:val="baseline"/>
              </w:rPr>
              <w:t>s</w:t>
            </w:r>
            <w:r>
              <w:rPr>
                <w:position w:val="0"/>
                <w:sz w:val="24"/>
                <w:vertAlign w:val="baseline"/>
              </w:rPr>
              <w:t>et9()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10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Set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set_print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Imprimir un set no existente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Tener un set creado</w:t>
            </w:r>
          </w:p>
        </w:tc>
        <w:tc>
          <w:tcPr>
            <w:tcW w:w="3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 xml:space="preserve">Que al llamar a la función se retorne </w:t>
            </w:r>
            <w:r>
              <w:rPr>
                <w:position w:val="0"/>
                <w:sz w:val="24"/>
                <w:vertAlign w:val="baseline"/>
              </w:rPr>
              <w:t>ERROR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test_</w:t>
            </w:r>
            <w:r>
              <w:rPr>
                <w:position w:val="0"/>
                <w:sz w:val="24"/>
                <w:vertAlign w:val="baseline"/>
              </w:rPr>
              <w:t>s</w:t>
            </w:r>
            <w:r>
              <w:rPr>
                <w:position w:val="0"/>
                <w:sz w:val="24"/>
                <w:vertAlign w:val="baseline"/>
              </w:rPr>
              <w:t>et10()</w:t>
            </w:r>
          </w:p>
        </w:tc>
      </w:tr>
      <w:tr>
        <w:trPr>
          <w:trHeight w:val="119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11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Set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set_is_empty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Comprobar que el set está vacío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Tener un set creado (vacío)</w:t>
            </w:r>
          </w:p>
        </w:tc>
        <w:tc>
          <w:tcPr>
            <w:tcW w:w="3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 xml:space="preserve">Que el </w:t>
            </w:r>
            <w:r>
              <w:rPr>
                <w:position w:val="0"/>
                <w:sz w:val="24"/>
                <w:vertAlign w:val="baseline"/>
              </w:rPr>
              <w:t>retorno de la función sea TRUE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test_</w:t>
            </w:r>
            <w:r>
              <w:rPr>
                <w:position w:val="0"/>
                <w:sz w:val="24"/>
                <w:vertAlign w:val="baseline"/>
              </w:rPr>
              <w:t>s</w:t>
            </w:r>
            <w:r>
              <w:rPr>
                <w:position w:val="0"/>
                <w:sz w:val="24"/>
                <w:vertAlign w:val="baseline"/>
              </w:rPr>
              <w:t>et11()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12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Set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s</w:t>
            </w:r>
            <w:r>
              <w:rPr>
                <w:position w:val="0"/>
                <w:sz w:val="24"/>
                <w:vertAlign w:val="baseline"/>
              </w:rPr>
              <w:t>et_</w:t>
            </w:r>
            <w:r>
              <w:rPr>
                <w:position w:val="0"/>
                <w:sz w:val="24"/>
                <w:vertAlign w:val="baseline"/>
              </w:rPr>
              <w:t>is_empty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Comprobar si un set no vacío es vacío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Tener un set creado</w:t>
            </w:r>
          </w:p>
        </w:tc>
        <w:tc>
          <w:tcPr>
            <w:tcW w:w="3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Que el retorno de la función sea ERROR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test_</w:t>
            </w:r>
            <w:r>
              <w:rPr>
                <w:position w:val="0"/>
                <w:sz w:val="24"/>
                <w:vertAlign w:val="baseline"/>
              </w:rPr>
              <w:t>s</w:t>
            </w:r>
            <w:r>
              <w:rPr>
                <w:position w:val="0"/>
                <w:sz w:val="24"/>
                <w:vertAlign w:val="baseline"/>
              </w:rPr>
              <w:t>et12()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13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Set</w:t>
            </w:r>
          </w:p>
          <w:p>
            <w:pPr>
              <w:pStyle w:val="Normal"/>
              <w:spacing w:before="0" w:after="20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set_is_empty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Comprobar si un set no creado es vacío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Ninguna</w:t>
            </w:r>
          </w:p>
        </w:tc>
        <w:tc>
          <w:tcPr>
            <w:tcW w:w="3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El puntero retornado tiene que ser NULL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test_</w:t>
            </w:r>
            <w:r>
              <w:rPr>
                <w:position w:val="0"/>
                <w:sz w:val="24"/>
                <w:vertAlign w:val="baseline"/>
              </w:rPr>
              <w:t>s</w:t>
            </w:r>
            <w:r>
              <w:rPr>
                <w:position w:val="0"/>
                <w:sz w:val="24"/>
                <w:vertAlign w:val="baseline"/>
              </w:rPr>
              <w:t>et13()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14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Set</w:t>
            </w:r>
          </w:p>
          <w:p>
            <w:pPr>
              <w:pStyle w:val="Normal"/>
              <w:spacing w:before="0" w:after="20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set_is_full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Comprobar si un set creado no lleno está lleno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 xml:space="preserve">Tener un set no </w:t>
            </w:r>
            <w:r>
              <w:rPr>
                <w:position w:val="0"/>
                <w:sz w:val="24"/>
                <w:vertAlign w:val="baseline"/>
              </w:rPr>
              <w:t>lleno creado</w:t>
            </w:r>
          </w:p>
        </w:tc>
        <w:tc>
          <w:tcPr>
            <w:tcW w:w="3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Que la salida del test sea FALSE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test_</w:t>
            </w:r>
            <w:r>
              <w:rPr>
                <w:position w:val="0"/>
                <w:sz w:val="24"/>
                <w:vertAlign w:val="baseline"/>
              </w:rPr>
              <w:t>s</w:t>
            </w:r>
            <w:r>
              <w:rPr>
                <w:position w:val="0"/>
                <w:sz w:val="24"/>
                <w:vertAlign w:val="baseline"/>
              </w:rPr>
              <w:t>et14()</w:t>
            </w:r>
          </w:p>
        </w:tc>
      </w:tr>
      <w:tr>
        <w:trPr>
          <w:trHeight w:val="650" w:hRule="atLeast"/>
        </w:trPr>
        <w:tc>
          <w:tcPr>
            <w:tcW w:w="125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15</w:t>
            </w:r>
          </w:p>
        </w:tc>
        <w:tc>
          <w:tcPr>
            <w:tcW w:w="333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Set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s</w:t>
            </w:r>
            <w:r>
              <w:rPr>
                <w:position w:val="0"/>
                <w:sz w:val="24"/>
                <w:vertAlign w:val="baseline"/>
              </w:rPr>
              <w:t>et_is_full</w:t>
            </w:r>
          </w:p>
        </w:tc>
        <w:tc>
          <w:tcPr>
            <w:tcW w:w="215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 xml:space="preserve">Comprobar si un set </w:t>
            </w:r>
            <w:r>
              <w:rPr>
                <w:position w:val="0"/>
                <w:sz w:val="24"/>
                <w:vertAlign w:val="baseline"/>
              </w:rPr>
              <w:t>creado y lleno es lleno</w:t>
            </w:r>
          </w:p>
        </w:tc>
        <w:tc>
          <w:tcPr>
            <w:tcW w:w="243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Tener un set lleno</w:t>
            </w:r>
          </w:p>
        </w:tc>
        <w:tc>
          <w:tcPr>
            <w:tcW w:w="3171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 xml:space="preserve">Que al llamar a la función se retorne </w:t>
            </w:r>
            <w:r>
              <w:rPr>
                <w:position w:val="0"/>
                <w:sz w:val="24"/>
                <w:vertAlign w:val="baseline"/>
              </w:rPr>
              <w:t>TRUE</w:t>
            </w:r>
          </w:p>
        </w:tc>
        <w:tc>
          <w:tcPr>
            <w:tcW w:w="239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test_</w:t>
            </w:r>
            <w:r>
              <w:rPr>
                <w:position w:val="0"/>
                <w:sz w:val="24"/>
                <w:vertAlign w:val="baseline"/>
              </w:rPr>
              <w:t>s</w:t>
            </w:r>
            <w:r>
              <w:rPr>
                <w:position w:val="0"/>
                <w:sz w:val="24"/>
                <w:vertAlign w:val="baseline"/>
              </w:rPr>
              <w:t>et15()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16</w:t>
            </w:r>
          </w:p>
        </w:tc>
        <w:tc>
          <w:tcPr>
            <w:tcW w:w="333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Set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s</w:t>
            </w:r>
            <w:r>
              <w:rPr>
                <w:position w:val="0"/>
                <w:sz w:val="24"/>
                <w:vertAlign w:val="baseline"/>
              </w:rPr>
              <w:t>et_is_</w:t>
            </w:r>
            <w:r>
              <w:rPr>
                <w:position w:val="0"/>
                <w:sz w:val="24"/>
                <w:vertAlign w:val="baseline"/>
              </w:rPr>
              <w:t>full</w:t>
            </w:r>
          </w:p>
        </w:tc>
        <w:tc>
          <w:tcPr>
            <w:tcW w:w="215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 xml:space="preserve">Comprobar si un set </w:t>
            </w:r>
            <w:r>
              <w:rPr>
                <w:position w:val="0"/>
                <w:sz w:val="24"/>
                <w:vertAlign w:val="baseline"/>
              </w:rPr>
              <w:t>no creado es lleno</w:t>
            </w:r>
          </w:p>
        </w:tc>
        <w:tc>
          <w:tcPr>
            <w:tcW w:w="243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Ninguno</w:t>
            </w:r>
          </w:p>
        </w:tc>
        <w:tc>
          <w:tcPr>
            <w:tcW w:w="3171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Que al llamar a la función se retorne FALSE</w:t>
            </w:r>
          </w:p>
        </w:tc>
        <w:tc>
          <w:tcPr>
            <w:tcW w:w="239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test_</w:t>
            </w:r>
            <w:r>
              <w:rPr>
                <w:position w:val="0"/>
                <w:sz w:val="24"/>
                <w:vertAlign w:val="baseline"/>
              </w:rPr>
              <w:t>s</w:t>
            </w:r>
            <w:r>
              <w:rPr>
                <w:position w:val="0"/>
                <w:sz w:val="24"/>
                <w:vertAlign w:val="baseline"/>
              </w:rPr>
              <w:t>et16()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17</w:t>
            </w:r>
          </w:p>
        </w:tc>
        <w:tc>
          <w:tcPr>
            <w:tcW w:w="333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Set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set_get_num_ids</w:t>
            </w:r>
          </w:p>
        </w:tc>
        <w:tc>
          <w:tcPr>
            <w:tcW w:w="215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Comprobar numero de ids presentes en un set</w:t>
            </w:r>
          </w:p>
        </w:tc>
        <w:tc>
          <w:tcPr>
            <w:tcW w:w="243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 xml:space="preserve">Tener un set creado </w:t>
            </w:r>
            <w:r>
              <w:rPr>
                <w:position w:val="0"/>
                <w:sz w:val="24"/>
                <w:vertAlign w:val="baseline"/>
              </w:rPr>
              <w:t>con 3 ids</w:t>
            </w:r>
          </w:p>
        </w:tc>
        <w:tc>
          <w:tcPr>
            <w:tcW w:w="3171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 xml:space="preserve">Que al llamar a la función </w:t>
            </w:r>
            <w:r>
              <w:rPr>
                <w:position w:val="0"/>
                <w:sz w:val="24"/>
                <w:vertAlign w:val="baseline"/>
              </w:rPr>
              <w:t>devuelva 3</w:t>
            </w:r>
          </w:p>
        </w:tc>
        <w:tc>
          <w:tcPr>
            <w:tcW w:w="239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test_</w:t>
            </w:r>
            <w:r>
              <w:rPr>
                <w:position w:val="0"/>
                <w:sz w:val="24"/>
                <w:vertAlign w:val="baseline"/>
              </w:rPr>
              <w:t>s</w:t>
            </w:r>
            <w:r>
              <w:rPr>
                <w:position w:val="0"/>
                <w:sz w:val="24"/>
                <w:vertAlign w:val="baseline"/>
              </w:rPr>
              <w:t>et17()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18</w:t>
            </w:r>
          </w:p>
        </w:tc>
        <w:tc>
          <w:tcPr>
            <w:tcW w:w="333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Set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s</w:t>
            </w:r>
            <w:r>
              <w:rPr>
                <w:position w:val="0"/>
                <w:sz w:val="24"/>
                <w:vertAlign w:val="baseline"/>
              </w:rPr>
              <w:t>et_delete_item</w:t>
            </w:r>
          </w:p>
        </w:tc>
        <w:tc>
          <w:tcPr>
            <w:tcW w:w="215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Comprueba is la id aportada está en el set</w:t>
            </w:r>
          </w:p>
        </w:tc>
        <w:tc>
          <w:tcPr>
            <w:tcW w:w="243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 xml:space="preserve">Tener un set creado </w:t>
            </w:r>
            <w:r>
              <w:rPr>
                <w:position w:val="0"/>
                <w:sz w:val="24"/>
                <w:vertAlign w:val="baseline"/>
              </w:rPr>
              <w:t>no vacío</w:t>
            </w:r>
          </w:p>
        </w:tc>
        <w:tc>
          <w:tcPr>
            <w:tcW w:w="3171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 xml:space="preserve">Que al llamar a la función se retorne </w:t>
            </w:r>
            <w:r>
              <w:rPr>
                <w:position w:val="0"/>
                <w:sz w:val="24"/>
                <w:vertAlign w:val="baseline"/>
              </w:rPr>
              <w:t>TRUE</w:t>
            </w:r>
          </w:p>
        </w:tc>
        <w:tc>
          <w:tcPr>
            <w:tcW w:w="239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test_</w:t>
            </w:r>
            <w:r>
              <w:rPr>
                <w:position w:val="0"/>
                <w:sz w:val="24"/>
                <w:vertAlign w:val="baseline"/>
              </w:rPr>
              <w:t>s</w:t>
            </w:r>
            <w:r>
              <w:rPr>
                <w:position w:val="0"/>
                <w:sz w:val="24"/>
                <w:vertAlign w:val="baseline"/>
              </w:rPr>
              <w:t>et18()</w:t>
            </w:r>
          </w:p>
        </w:tc>
      </w:tr>
    </w:tbl>
    <w:p>
      <w:pPr>
        <w:pStyle w:val="Normal"/>
        <w:spacing w:before="0" w:after="200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6838" w:h="11906"/>
      <w:pgMar w:left="990" w:right="730" w:header="720" w:top="851" w:footer="720" w:bottom="777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40" w:before="0" w:after="708"/>
      <w:ind w:left="0"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margin">
                <wp:posOffset>10134600</wp:posOffset>
              </wp:positionH>
              <wp:positionV relativeFrom="paragraph">
                <wp:posOffset>635</wp:posOffset>
              </wp:positionV>
              <wp:extent cx="89535" cy="178435"/>
              <wp:effectExtent l="0" t="0" r="0" b="0"/>
              <wp:wrapSquare wrapText="bothSides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920" cy="177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Fonts w:eastAsia="Cambria" w:cs="Cambria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  <w:t xml:space="preserve"> </w:t>
                          </w:r>
                          <w:r>
                            <w:rPr>
                              <w:rFonts w:eastAsia="Cambria" w:cs="Cambria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  <w:t>PAGE 2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200"/>
                            <w:ind w:left="0" w:right="0" w:hanging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fillcolor="white" stroked="f" style="position:absolute;margin-left:798pt;margin-top:0pt;width:6.95pt;height:13.95pt;mso-position-horizontal-relative:margin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left="0" w:right="0" w:hanging="0"/>
                      <w:jc w:val="left"/>
                      <w:rPr/>
                    </w:pPr>
                    <w:r>
                      <w:rPr>
                        <w:rFonts w:eastAsia="Cambria" w:cs="Cambria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4"/>
                        <w:sz w:val="24"/>
                        <w:vertAlign w:val="baseline"/>
                      </w:rPr>
                      <w:t xml:space="preserve"> </w:t>
                    </w:r>
                    <w:r>
                      <w:rPr>
                        <w:rFonts w:eastAsia="Cambria" w:cs="Cambria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4"/>
                        <w:sz w:val="24"/>
                        <w:vertAlign w:val="baseline"/>
                      </w:rPr>
                      <w:t>PAGE 2</w:t>
                    </w:r>
                  </w:p>
                  <w:p>
                    <w:pPr>
                      <w:pStyle w:val="FrameContents"/>
                      <w:spacing w:lineRule="exact" w:line="240" w:before="0" w:after="200"/>
                      <w:ind w:left="0" w:right="0" w:hanging="0"/>
                      <w:jc w:val="left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 w:val="false"/>
      <w:spacing w:lineRule="auto" w:line="276" w:before="0" w:after="0"/>
      <w:ind w:left="0" w:right="0" w:hanging="0"/>
      <w:jc w:val="left"/>
      <w:rPr/>
    </w:pPr>
    <w:r>
      <w:rPr/>
    </w:r>
  </w:p>
  <w:tbl>
    <w:tblPr>
      <w:tblStyle w:val="Table2"/>
      <w:tblW w:w="16516" w:type="dxa"/>
      <w:jc w:val="left"/>
      <w:tblInd w:w="-1701" w:type="dxa"/>
      <w:tblBorders>
        <w:bottom w:val="single" w:sz="48" w:space="0" w:color="FFFF00"/>
        <w:insideH w:val="single" w:sz="48" w:space="0" w:color="FFFF00"/>
      </w:tblBorders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608"/>
      <w:gridCol w:w="8982"/>
      <w:gridCol w:w="3926"/>
    </w:tblGrid>
    <w:tr>
      <w:trPr>
        <w:trHeight w:val="1080" w:hRule="atLeast"/>
      </w:trPr>
      <w:tc>
        <w:tcPr>
          <w:tcW w:w="3608" w:type="dxa"/>
          <w:tcBorders>
            <w:bottom w:val="single" w:sz="48" w:space="0" w:color="FFFF00"/>
            <w:insideH w:val="single" w:sz="48" w:space="0" w:color="FFFF00"/>
          </w:tcBorders>
          <w:shd w:fill="auto" w:val="clear"/>
        </w:tcPr>
        <w:p>
          <w:pPr>
            <w:pStyle w:val="Normal"/>
            <w:widowControl w:val="false"/>
            <w:spacing w:lineRule="auto" w:line="240" w:before="144" w:after="0"/>
            <w:jc w:val="center"/>
            <w:rPr/>
          </w:pPr>
          <w:r>
            <w:rPr/>
            <w:drawing>
              <wp:inline distT="0" distB="0" distL="0" distR="0">
                <wp:extent cx="510540" cy="504190"/>
                <wp:effectExtent l="0" t="0" r="0" b="0"/>
                <wp:docPr id="1" name="image03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03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0540" cy="504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82" w:type="dxa"/>
          <w:tcBorders>
            <w:bottom w:val="single" w:sz="48" w:space="0" w:color="00FFFF"/>
            <w:insideH w:val="single" w:sz="48" w:space="0" w:color="00FFFF"/>
          </w:tcBorders>
          <w:shd w:fill="auto" w:val="clear"/>
          <w:vAlign w:val="center"/>
        </w:tcPr>
        <w:p>
          <w:pPr>
            <w:pStyle w:val="Normal"/>
            <w:widowControl w:val="false"/>
            <w:spacing w:lineRule="auto" w:line="240" w:before="144" w:after="0"/>
            <w:jc w:val="center"/>
            <w:rPr/>
          </w:pPr>
          <w:r>
            <w:rPr>
              <w:rFonts w:eastAsia="Cambria" w:cs="Cambria"/>
              <w:b w:val="false"/>
              <w:position w:val="0"/>
              <w:sz w:val="20"/>
              <w:sz w:val="20"/>
              <w:szCs w:val="20"/>
              <w:vertAlign w:val="baseline"/>
            </w:rPr>
            <w:t>Proyecto de Programación</w:t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r>
            <w:rPr>
              <w:rFonts w:eastAsia="Cambria" w:cs="Cambria"/>
              <w:b w:val="false"/>
              <w:position w:val="0"/>
              <w:sz w:val="20"/>
              <w:sz w:val="20"/>
              <w:szCs w:val="20"/>
              <w:vertAlign w:val="baseline"/>
            </w:rPr>
            <w:t>Grado en Ingeniería Informática   -   Doble Grado en Ingeniería Informática y Matemáticas</w:t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r>
            <w:rPr>
              <w:rFonts w:eastAsia="Cambria" w:cs="Cambria"/>
              <w:b w:val="false"/>
              <w:position w:val="0"/>
              <w:sz w:val="20"/>
              <w:sz w:val="20"/>
              <w:szCs w:val="20"/>
              <w:vertAlign w:val="baseline"/>
            </w:rPr>
            <w:t>Curso Primero/Segundo</w:t>
          </w:r>
        </w:p>
      </w:tc>
      <w:tc>
        <w:tcPr>
          <w:tcW w:w="3926" w:type="dxa"/>
          <w:tcBorders>
            <w:bottom w:val="single" w:sz="48" w:space="0" w:color="00FFFF"/>
            <w:insideH w:val="single" w:sz="48" w:space="0" w:color="00FFFF"/>
          </w:tcBorders>
          <w:shd w:fill="auto" w:val="clear"/>
          <w:vAlign w:val="center"/>
        </w:tcPr>
        <w:p>
          <w:pPr>
            <w:pStyle w:val="Normal"/>
            <w:widowControl w:val="false"/>
            <w:spacing w:lineRule="auto" w:line="240" w:before="144" w:after="0"/>
            <w:jc w:val="center"/>
            <w:rPr/>
          </w:pPr>
          <w:r>
            <w:rPr/>
            <w:drawing>
              <wp:anchor behindDoc="1" distT="0" distB="0" distL="114935" distR="114935" simplePos="0" locked="0" layoutInCell="1" allowOverlap="1" relativeHeight="7">
                <wp:simplePos x="0" y="0"/>
                <wp:positionH relativeFrom="margin">
                  <wp:posOffset>2259965</wp:posOffset>
                </wp:positionH>
                <wp:positionV relativeFrom="paragraph">
                  <wp:posOffset>-453390</wp:posOffset>
                </wp:positionV>
                <wp:extent cx="1089660" cy="449580"/>
                <wp:effectExtent l="0" t="0" r="0" b="0"/>
                <wp:wrapTopAndBottom/>
                <wp:docPr id="2" name="image02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2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9660" cy="449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Normal"/>
      <w:widowControl w:val="false"/>
      <w:spacing w:lineRule="auto" w:line="240"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 w:val="false"/>
      <w:spacing w:lineRule="auto" w:line="240" w:before="0" w:after="200"/>
      <w:ind w:left="0" w:right="0" w:hanging="0"/>
      <w:jc w:val="left"/>
    </w:pPr>
    <w:rPr>
      <w:rFonts w:ascii="Cambria" w:hAnsi="Cambria" w:eastAsia="Cambria" w:cs="Cambria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mbria" w:hAnsi="Cambria" w:eastAsia="Cambria" w:cs="Cambria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3</Pages>
  <Words>453</Words>
  <Characters>2117</Characters>
  <CharactersWithSpaces>2438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2016-11-25T23:15:43Z</dcterms:modified>
  <cp:revision>1</cp:revision>
  <dc:subject/>
  <dc:title/>
</cp:coreProperties>
</file>