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0C" w:rsidRDefault="002C030C" w:rsidP="002C0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MEMORIA PRACTICA 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</w:rPr>
        <w:t xml:space="preserve"> SISTEMAS OPERATIVOS 2016-2017</w:t>
      </w:r>
    </w:p>
    <w:p w:rsidR="002C030C" w:rsidRDefault="002C030C" w:rsidP="002C030C"/>
    <w:p w:rsidR="002C030C" w:rsidRDefault="002C030C" w:rsidP="002C030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</w:t>
      </w:r>
      <w:r>
        <w:rPr>
          <w:rFonts w:ascii="Arial" w:eastAsia="Arial" w:hAnsi="Arial" w:cs="Arial"/>
          <w:b/>
        </w:rPr>
        <w:t>:</w:t>
      </w:r>
    </w:p>
    <w:p w:rsidR="002C030C" w:rsidRDefault="002C030C" w:rsidP="002C030C">
      <w:pPr>
        <w:rPr>
          <w:rFonts w:ascii="Arial" w:eastAsia="Arial" w:hAnsi="Arial" w:cs="Arial"/>
          <w:b/>
        </w:rPr>
      </w:pPr>
    </w:p>
    <w:p w:rsidR="002C030C" w:rsidRDefault="002C030C" w:rsidP="002C03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implementamos un programa que transforma un texto en minúsculas a mayúsculas. Para ello creamos 3 procesos, uno que lee el fichero de entrada, otro que haga la transformación y otro que escriba el fichero de salida.</w:t>
      </w:r>
    </w:p>
    <w:p w:rsidR="002C030C" w:rsidRDefault="002C030C" w:rsidP="002C03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primer lugar, comprobamos que el nombre de los ficheros de entrada y salida sean diferentes, ya que no vamos a implementar buffers de escritura ni semáforos.</w:t>
      </w:r>
    </w:p>
    <w:p w:rsidR="00B2697E" w:rsidRDefault="00B2697E" w:rsidP="002C030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programa está probado para ficheros “pequeños”, porque para ficheros muy grandes la cola se llena y se bloquea, impidiendo que el programa avance. Hemos intentado modificar el tamaño máximo de la cola, pero en algunos sistemas operativos es un valor de </w:t>
      </w:r>
      <w:proofErr w:type="spellStart"/>
      <w:r>
        <w:rPr>
          <w:rFonts w:ascii="Arial" w:eastAsia="Arial" w:hAnsi="Arial" w:cs="Arial"/>
        </w:rPr>
        <w:t>kernel</w:t>
      </w:r>
      <w:proofErr w:type="spellEnd"/>
      <w:r>
        <w:rPr>
          <w:rFonts w:ascii="Arial" w:eastAsia="Arial" w:hAnsi="Arial" w:cs="Arial"/>
        </w:rPr>
        <w:t xml:space="preserve"> y necesita un reinicio del sistema.</w:t>
      </w:r>
    </w:p>
    <w:p w:rsidR="00B124FB" w:rsidRPr="00B2697E" w:rsidRDefault="00B2697E" w:rsidP="002C030C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 xml:space="preserve">En cuanto al envío de mensajes tenemos una estructura con el tipo de mensaje y un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 con los valores a tratar por el programa. El paso del primer al segundo proceso es un mensaje de tipo 1, del segundo al tercero de tipo 2.</w:t>
      </w:r>
      <w:bookmarkStart w:id="0" w:name="_GoBack"/>
      <w:bookmarkEnd w:id="0"/>
    </w:p>
    <w:sectPr w:rsidR="00B124FB" w:rsidRPr="00B26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85"/>
    <w:rsid w:val="002C030C"/>
    <w:rsid w:val="00333585"/>
    <w:rsid w:val="00B124FB"/>
    <w:rsid w:val="00B2697E"/>
    <w:rsid w:val="00C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DB11"/>
  <w15:chartTrackingRefBased/>
  <w15:docId w15:val="{5191E67C-C1F1-48E2-98C6-93CC8CEE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030C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2</cp:revision>
  <dcterms:created xsi:type="dcterms:W3CDTF">2017-04-21T15:23:00Z</dcterms:created>
  <dcterms:modified xsi:type="dcterms:W3CDTF">2017-04-21T15:41:00Z</dcterms:modified>
</cp:coreProperties>
</file>