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5F34" w14:textId="77777777" w:rsidR="00E2491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78361538" w14:textId="77777777" w:rsidR="00E2491E" w:rsidRDefault="00000000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ACTA COMITÉ DE CAMBIOS CONEXIONES Y AJUSTE EN AMBIENTE PRODUCTIVO No. 1443</w:t>
      </w:r>
    </w:p>
    <w:p w14:paraId="4DD9028C" w14:textId="77777777" w:rsidR="00E2491E" w:rsidRDefault="00E2491E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E2491E" w14:paraId="747D991D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43A2C8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980A" w14:textId="77777777" w:rsidR="00E2491E" w:rsidRDefault="00000000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E2491E" w14:paraId="196A8FA6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67D371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AB9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WhatsApp</w:t>
            </w:r>
          </w:p>
        </w:tc>
      </w:tr>
      <w:tr w:rsidR="00E2491E" w14:paraId="52874717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15911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6D267B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 xml:space="preserve">18/03/2026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6A1CD2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DE0597D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D5E8E7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AD40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E2491E" w14:paraId="45BC1DF0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ABF2B34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284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E2491E" w14:paraId="2CA3223B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D565B7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AC130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63669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51CF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46E7F0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64F579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29D3B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CB6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F8F7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BECF432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3C8B3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6DE6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F128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6BB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906529B" w14:textId="77777777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610764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57061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95060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8E7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3766616D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9BB7B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38BD2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7D4C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8A5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2CD9D58" w14:textId="77777777">
        <w:trPr>
          <w:trHeight w:val="37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B4732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38AB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D9AFA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0C0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7AFAA26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1A1E4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082D15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B66DA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A40A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686A07E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1F5F53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98E61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FF29F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97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25F8B671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C7B0A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D1D1D0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AE0CB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A9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2A01BED" w14:textId="77777777">
        <w:trPr>
          <w:trHeight w:val="41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7BCFF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5F21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4975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000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C70889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5C2CB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C253F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DC7A5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0AB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7D0E7E16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9F1D8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3D836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64C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operaciones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54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3007FD71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3D929DCF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4"/>
        <w:gridCol w:w="2075"/>
        <w:gridCol w:w="2205"/>
        <w:gridCol w:w="2050"/>
      </w:tblGrid>
      <w:tr w:rsidR="00E2491E" w14:paraId="1AB80A29" w14:textId="77777777">
        <w:trPr>
          <w:trHeight w:val="447"/>
          <w:tblHeader/>
          <w:jc w:val="center"/>
        </w:trPr>
        <w:tc>
          <w:tcPr>
            <w:tcW w:w="3068" w:type="dxa"/>
            <w:shd w:val="clear" w:color="auto" w:fill="D9D9D9" w:themeFill="background1" w:themeFillShade="D9"/>
            <w:vAlign w:val="center"/>
          </w:tcPr>
          <w:p w14:paraId="3CBCEC29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36BCB231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000CDEB7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2" w:type="dxa"/>
            <w:shd w:val="clear" w:color="auto" w:fill="D9D9D9" w:themeFill="background1" w:themeFillShade="D9"/>
            <w:vAlign w:val="center"/>
          </w:tcPr>
          <w:p w14:paraId="08C8CEF4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E2491E" w14:paraId="4576BEA8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216A8BC6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7" w:type="dxa"/>
            <w:vAlign w:val="center"/>
          </w:tcPr>
          <w:p w14:paraId="0F80FA2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2089D9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2" w:type="dxa"/>
            <w:vAlign w:val="center"/>
          </w:tcPr>
          <w:p w14:paraId="7F93001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73F907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77D0047" w14:textId="77777777" w:rsidR="00E2491E" w:rsidRDefault="0000000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7" w:type="dxa"/>
            <w:vAlign w:val="center"/>
          </w:tcPr>
          <w:p w14:paraId="1180AE6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0AFCD7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2" w:type="dxa"/>
            <w:vAlign w:val="center"/>
          </w:tcPr>
          <w:p w14:paraId="436AD1A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F882F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33A35B9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7" w:type="dxa"/>
            <w:vAlign w:val="center"/>
          </w:tcPr>
          <w:p w14:paraId="1CFD0ED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32E176E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2" w:type="dxa"/>
            <w:vAlign w:val="center"/>
          </w:tcPr>
          <w:p w14:paraId="0A45B6F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6F6E68E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694A1DE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7" w:type="dxa"/>
            <w:vAlign w:val="center"/>
          </w:tcPr>
          <w:p w14:paraId="5F12883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5011D5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76CE9D1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055E576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9BC54FD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7" w:type="dxa"/>
            <w:vAlign w:val="center"/>
          </w:tcPr>
          <w:p w14:paraId="491568B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555F299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052" w:type="dxa"/>
            <w:vAlign w:val="center"/>
          </w:tcPr>
          <w:p w14:paraId="3ECB826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35718825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A509D03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Alberto Arango</w:t>
            </w:r>
          </w:p>
        </w:tc>
        <w:tc>
          <w:tcPr>
            <w:tcW w:w="2077" w:type="dxa"/>
            <w:vAlign w:val="center"/>
          </w:tcPr>
          <w:p w14:paraId="21A437F6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40390D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2" w:type="dxa"/>
            <w:vAlign w:val="center"/>
          </w:tcPr>
          <w:p w14:paraId="07D946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5F7C8FF9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5F80B467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Judy Barrera</w:t>
            </w:r>
          </w:p>
        </w:tc>
        <w:tc>
          <w:tcPr>
            <w:tcW w:w="2077" w:type="dxa"/>
            <w:vAlign w:val="center"/>
          </w:tcPr>
          <w:p w14:paraId="6795BFC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76EA8EB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1F717AB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18F02300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8AC1BB9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7" w:type="dxa"/>
            <w:vAlign w:val="center"/>
          </w:tcPr>
          <w:p w14:paraId="0DB06100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4285F9D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2" w:type="dxa"/>
            <w:vAlign w:val="center"/>
          </w:tcPr>
          <w:p w14:paraId="28CE99D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11C9FCC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F7B675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Jennifer Barrios</w:t>
            </w:r>
          </w:p>
        </w:tc>
        <w:tc>
          <w:tcPr>
            <w:tcW w:w="2077" w:type="dxa"/>
            <w:vAlign w:val="center"/>
          </w:tcPr>
          <w:p w14:paraId="4C37E1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6CFD94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Asistente de servicio al cliente</w:t>
            </w:r>
          </w:p>
        </w:tc>
        <w:tc>
          <w:tcPr>
            <w:tcW w:w="2052" w:type="dxa"/>
            <w:vAlign w:val="center"/>
          </w:tcPr>
          <w:p w14:paraId="3ECE777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7B48365A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0CF425E2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Karen Briceño</w:t>
            </w:r>
          </w:p>
        </w:tc>
        <w:tc>
          <w:tcPr>
            <w:tcW w:w="2077" w:type="dxa"/>
            <w:vAlign w:val="center"/>
          </w:tcPr>
          <w:p w14:paraId="4C37E1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6CFD94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relacionamiento estratégico</w:t>
            </w:r>
          </w:p>
        </w:tc>
        <w:tc>
          <w:tcPr>
            <w:tcW w:w="2052" w:type="dxa"/>
            <w:vAlign w:val="center"/>
          </w:tcPr>
          <w:p w14:paraId="3ECE777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1C5A0A7E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551378D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E2491E" w14:paraId="6A3CD5AF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CE367" w14:textId="77777777" w:rsidR="00E2491E" w:rsidRDefault="00000000">
            <w:r>
              <w:t>Temas a tratar:</w:t>
            </w:r>
          </w:p>
        </w:tc>
      </w:tr>
      <w:tr w:rsidR="00E2491E" w14:paraId="0E386E1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90A9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</w:p>
          <w:p w14:paraId="0760876D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26E2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CB-NO-IN-N/A-79011-PRD</w:t>
            </w:r>
          </w:p>
        </w:tc>
      </w:tr>
      <w:tr w:rsidR="00E2491E" w14:paraId="5EC380D3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95A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1ADD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nan</w:t>
            </w:r>
          </w:p>
        </w:tc>
      </w:tr>
      <w:tr w:rsidR="00E2491E" w14:paraId="3A9A3BAA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181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D4DE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AS•NET</w:t>
            </w:r>
          </w:p>
        </w:tc>
      </w:tr>
      <w:tr w:rsidR="00E2491E" w14:paraId="0351D42D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BA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E549" w14:textId="3D8EED46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Jennifer Barrios</w:t>
            </w:r>
          </w:p>
        </w:tc>
      </w:tr>
      <w:tr w:rsidR="00E2491E" w14:paraId="3313416E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6DBA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0760876D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26E2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CB-NO-EX-AS1533-79079-PRD</w:t>
            </w:r>
          </w:p>
        </w:tc>
      </w:tr>
      <w:tr w:rsidR="00E2491E" w14:paraId="5EC380D3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95A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1ADD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Actualización Llave Coopentral</w:t>
            </w:r>
          </w:p>
        </w:tc>
      </w:tr>
      <w:tr w:rsidR="00E2491E" w14:paraId="3A9A3BAA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181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D4DE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Coopcentral</w:t>
            </w:r>
          </w:p>
        </w:tc>
      </w:tr>
      <w:tr w:rsidR="00E2491E" w14:paraId="0351D42D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BA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E549" w14:textId="3D8EED46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Karen Briceño</w:t>
            </w:r>
          </w:p>
        </w:tc>
      </w:tr>
    </w:tbl>
    <w:p w14:paraId="48611276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F0E1B9F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B468C09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C7716FB" w14:textId="77777777" w:rsidR="00E2491E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FB94944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5"/>
        <w:gridCol w:w="3263"/>
        <w:gridCol w:w="2346"/>
        <w:gridCol w:w="706"/>
        <w:gridCol w:w="1403"/>
        <w:gridCol w:w="1251"/>
      </w:tblGrid>
      <w:tr w:rsidR="00E2491E" w14:paraId="36AF4C70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8462" w14:textId="77777777" w:rsidR="00E2491E" w:rsidRDefault="0000000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E2491E" w14:paraId="69A6F31A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3E4C" w14:textId="77777777" w:rsidR="00E2491E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E2491E" w14:paraId="64E0838B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12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DB7F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8FB2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 w:rsidR="00E2491E" w14:paraId="4D4B23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34A35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CB-NO-IN-N/A-79011-PRD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9D82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nan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5E4B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Jennifer Barrios</w:t>
            </w:r>
          </w:p>
        </w:tc>
      </w:tr>
      <w:tr w:rsidR="00E2491E" w14:paraId="63354F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32E4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CB-NO-EX-AS1533-79079-PRD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9D82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Actualización Llave Coopentral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5E4B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Karen Briceño</w:t>
            </w:r>
          </w:p>
        </w:tc>
      </w:tr>
      <w:tr w:rsidR="00E2491E" w14:paraId="30832A9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485F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1. Cambio 79011 nan</w:t>
            </w:r>
          </w:p>
        </w:tc>
      </w:tr>
      <w:tr w:rsidR="00E2491E" w14:paraId="03C7BD18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683" w14:textId="77777777" w:rsidR="00E2491E" w:rsidRDefault="00000000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Mediante la solicitud del CRM 79011, se requiere acceso a Nimbus y Naos en producción para atender clientes de la BPO, ya que estos accesos son necesarios para gestionar CRMs productivos radicados en el repositorio de Servicio al Cliente y brindar soporte 7x24. Cabe aclarar que antes no se necesitaba, pero debido a la reciente fusión de los equipos de compensación ahora es indispensable; actualmente ya cuentan con acceso a la VPN PCI y solo falta el ingreso a las máquinas AS400, motivo por el cual se radicó la solicitud.</w:t>
            </w:r>
          </w:p>
          <w:p w14:paraId="6071C067" w14:textId="77777777" w:rsidR="00E2491E" w:rsidRDefault="00E2491E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6EF0DD5" w14:textId="57BCB705" w:rsidR="00E2491E" w:rsidRDefault="00000000">
            <w:pPr>
              <w:pStyle w:val="Textoindependiente"/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Ana Torres indica que el cambio se encuentra completo, los miembros del comité </w:t>
            </w:r>
            <w:r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Julieth Gómez, Judy Barrera, Ayda Castro y Alberto Arango.</w:t>
            </w:r>
          </w:p>
          <w:p w14:paraId="1BF252C3" w14:textId="77777777" w:rsidR="00E2491E" w:rsidRDefault="00E2491E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A5DC706" w14:textId="77777777" w:rsidR="00E2491E" w:rsidRDefault="00000000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0C19646F" w14:textId="77777777" w:rsidR="00E2491E" w:rsidRDefault="00000000">
            <w:pPr>
              <w:pStyle w:val="Textoindependiente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Los miembros del comité que no dieron respuesta son </w:t>
            </w:r>
          </w:p>
          <w:p w14:paraId="3AA91642" w14:textId="77777777" w:rsidR="0003021C" w:rsidRDefault="0003021C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91E" w14:paraId="7C3AE75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067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591D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221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0899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130AC2E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F25C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701E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E2491E" w14:paraId="274EAB86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0602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7709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54EF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Jennifer Barrios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254B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19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18/03/2026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E19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nan</w:t>
            </w:r>
          </w:p>
        </w:tc>
      </w:tr>
      <w:tr w:rsidR="00E2491E" w14:paraId="00E57A9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EE21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1CD0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3393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6A5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6092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C07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398EB9AD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BC984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2. Cambio 79079 Actualización Llave Coopentral</w:t>
            </w:r>
          </w:p>
        </w:tc>
      </w:tr>
      <w:tr w:rsidR="00E2491E" w14:paraId="03C7BD18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683" w14:textId="77777777" w:rsidR="00E2491E" w:rsidRDefault="00000000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presenta el CRM 79079, referente a la actualización de llaves de Coopcentral y Crédito de Hogier, cuya vigencia expira el 23 de marzo; por ello se solicitó el visto bueno para ejecutar la actualización al día siguiente entre las 2:30 p. m. y las 4:00 p. m., en coordinación con ambos equipos. También se indicó que ya fue compartida la documentación requerida, incluido el formato SIP‑13, para obtener la aprobación y proceder con la actualización.</w:t>
            </w:r>
          </w:p>
          <w:p w14:paraId="6071C067" w14:textId="77777777" w:rsidR="00E2491E" w:rsidRDefault="00E2491E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6EF0DD5" w14:textId="57BCB705" w:rsidR="00E2491E" w:rsidRDefault="00000000">
            <w:pPr>
              <w:pStyle w:val="Textoindependiente"/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Ana Torres indica que el cambio se encuentra completo, los miembros del comité </w:t>
            </w:r>
            <w:r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Julieth Gómez, Judy Barrera, Ayda Castro y Alberto Arango.</w:t>
            </w:r>
          </w:p>
          <w:p w14:paraId="1BF252C3" w14:textId="77777777" w:rsidR="00E2491E" w:rsidRDefault="00E2491E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A5DC706" w14:textId="77777777" w:rsidR="00E2491E" w:rsidRDefault="00000000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0C19646F" w14:textId="77777777" w:rsidR="00E2491E" w:rsidRDefault="00000000">
            <w:pPr>
              <w:pStyle w:val="Textoindependiente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Los miembros del comité que no dieron respuesta son </w:t>
            </w:r>
          </w:p>
          <w:p w14:paraId="3AA91642" w14:textId="77777777" w:rsidR="0003021C" w:rsidRDefault="0003021C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91E" w14:paraId="7C3AE75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067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591D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221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0899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130AC2E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F25C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701E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E2491E" w14:paraId="274EAB86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0602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7709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54EF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Karen Briceño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254B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19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19/03/2026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E19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APP</w:t>
            </w:r>
          </w:p>
        </w:tc>
      </w:tr>
      <w:tr w:rsidR="00E2491E" w14:paraId="00E57A9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EE21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1CD0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3393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6A5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6092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C07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0C7BA3" w14:textId="77777777" w:rsidR="00E2491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46EFF408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4"/>
        <w:gridCol w:w="1640"/>
      </w:tblGrid>
      <w:tr w:rsidR="00E2491E" w14:paraId="69E9E8D1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AC3F" w14:textId="77777777" w:rsidR="00E2491E" w:rsidRDefault="00000000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RESUMEN DEL ESTADO DE LOS CAMBIOS SOLICITADOS</w:t>
            </w:r>
          </w:p>
        </w:tc>
      </w:tr>
      <w:tr w:rsidR="00E2491E" w14:paraId="202B003E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D95848C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0ADAE7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CCD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BCBED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E2491E" w14:paraId="18A7E607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B50665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CB-NO-IN-N/A-79011-PRD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C30930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nan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44EA1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Jennifer Barrios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9484F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E2491E" w14:paraId="01BE39D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306086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CB-NO-EX-AS1533-79079-PRD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C30930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Actualización Llave Coopentral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44EA1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Karen Briceño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9484F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</w:tbl>
    <w:p w14:paraId="79BCB9B9" w14:textId="77777777" w:rsidR="00E2491E" w:rsidRDefault="00E2491E">
      <w:pPr>
        <w:rPr>
          <w:rFonts w:ascii="Arial" w:hAnsi="Arial" w:cs="Arial"/>
          <w:sz w:val="20"/>
          <w:szCs w:val="20"/>
        </w:rPr>
      </w:pPr>
    </w:p>
    <w:sectPr w:rsidR="00E249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30F5" w14:textId="77777777" w:rsidR="005046D2" w:rsidRDefault="005046D2">
      <w:r>
        <w:separator/>
      </w:r>
    </w:p>
  </w:endnote>
  <w:endnote w:type="continuationSeparator" w:id="0">
    <w:p w14:paraId="753FFF57" w14:textId="77777777" w:rsidR="005046D2" w:rsidRDefault="0050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44B" w14:textId="77777777" w:rsidR="00E2491E" w:rsidRDefault="00E249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8B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EA71CF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2C1032A9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047456F0" w14:textId="77777777" w:rsidR="00E2491E" w:rsidRDefault="00E249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FC9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5F3CC41B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93C2197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52E17944" w14:textId="77777777" w:rsidR="00E2491E" w:rsidRDefault="00E249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C452" w14:textId="77777777" w:rsidR="005046D2" w:rsidRDefault="005046D2">
      <w:r>
        <w:separator/>
      </w:r>
    </w:p>
  </w:footnote>
  <w:footnote w:type="continuationSeparator" w:id="0">
    <w:p w14:paraId="7C2CFD10" w14:textId="77777777" w:rsidR="005046D2" w:rsidRDefault="0050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C77A" w14:textId="77777777" w:rsidR="00E2491E" w:rsidRDefault="00E249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364678AC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A2195AA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F103655" wp14:editId="0C014FC5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65775653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2E379781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25BBF22D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26228A53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48902D89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E2FAC72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5F77CC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7B1005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6216B52" w14:textId="77777777" w:rsidR="00E2491E" w:rsidRDefault="00E249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5B359CB0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23EAF6C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95DF9D5" wp14:editId="15461BE0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9DC8F08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D682D14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09625D1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35EFC38D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32C8FD01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39EECDF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F21B3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D0B4F57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4A2DD74E" w14:textId="77777777" w:rsidR="00E2491E" w:rsidRDefault="00E249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E"/>
    <w:rsid w:val="0003021C"/>
    <w:rsid w:val="000A622D"/>
    <w:rsid w:val="00131FBC"/>
    <w:rsid w:val="00263A68"/>
    <w:rsid w:val="002E7EB8"/>
    <w:rsid w:val="004A6AA3"/>
    <w:rsid w:val="005046D2"/>
    <w:rsid w:val="00853DBC"/>
    <w:rsid w:val="00A25B6D"/>
    <w:rsid w:val="00E2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151F"/>
  <w15:docId w15:val="{B1278ACA-DCA0-4C48-A6C3-F289ED9F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6D5B3C"/>
    <w:rPr>
      <w:rFonts w:ascii="Arial" w:hAnsi="Arial" w:cs="Arial"/>
      <w:szCs w:val="22"/>
      <w:lang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4789</TotalTime>
  <Pages>3</Pages>
  <Words>430</Words>
  <Characters>2453</Characters>
  <Application>Microsoft Office Word</Application>
  <DocSecurity>0</DocSecurity>
  <Lines>122</Lines>
  <Paragraphs>87</Paragraphs>
  <ScaleCrop>false</ScaleCrop>
  <Company>AS•NET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172</cp:revision>
  <cp:lastPrinted>2024-10-04T17:21:00Z</cp:lastPrinted>
  <dcterms:created xsi:type="dcterms:W3CDTF">2024-07-16T19:07:00Z</dcterms:created>
  <dcterms:modified xsi:type="dcterms:W3CDTF">2026-03-13T18:27:00Z</dcterms:modified>
  <dc:language>es-CO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