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1417</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Kevin Martinez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gestion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Camilo Cardozo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CB-NO-IN-N/A-77988-PRB</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Error Aplicación de la transacción PMA cliente con pago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CB-NO-EX-N/A-CRM78242-PRD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Validación código de rechazo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Mundo Mujer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Kevin Martinez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CB-NO-IN-N/A-78244-PRD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SOLUCIÓN ERROR PRODUCCIÓN MEJORA EN REEXPEDICIÓN Y CANCELACIÓN DE TARJETAS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CB-NO-EX-N/A-CRM78243-PRD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Unificación de cuentas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78251-PDCL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Camilo Cardozo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CB-NO-IN-N/A-77988-PRB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Error Aplicación de la transacción PMA cliente con pago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CB-NO-EX-N/A-CRM78242-PRD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Validación código de rechazo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Kevin Martinez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CB-NO-IN-N/A-78244-PRD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SOLUCIÓN ERROR PRODUCCIÓN MEJORA EN REEXPEDICIÓN Y CANCELACIÓN DE TARJETAS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CB-NO-EX-N/A-CRM78243-PRD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Unificación de cuentas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CB-NO-IN-N/A-CRM 78251-PDCL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Camilo Cardozo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77988 Error Aplicación de la transacción PMA cliente con pago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realiza la solicitud correspondiente al CRM 77988 la cual precisa traer información del ambiente productivo NAOS PCI a NIMBUS QA para validar el funcionamiento que ha venido presentando fallas, dicha información de los archivos corresponde a los siguientes: GATMP GYF/ITR0000219 y GATMPGYF/FNE0000220. El objetivo es que se puedan alojar en la librería PUENTEGYF correspondiente a la entidad todos los datos que en los archivos se encuentran y que han sido previamente buscados.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78242 Validación código de rechazo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consiste en la habilitación del usuario administrador del banco del occidente con propósito de realizar el proceso de unificación de cuentas a los comercios deportados en el CRM de servicio al cliente 36694 en el cuál no lograron hacer el match correspondiente dada la novedad que se presenta en los archivos, que contempla la no asignación de días restantes adecuada.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Kevin Martinez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78244 SOLUCIÓN ERROR PRODUCCIÓN MEJORA EN REEXPEDICIÓN Y CANCELACIÓN DE TARJETAS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restauración del AUARCHBMM/AUCAF para la fecha 2026/01/31 dado que se requiere validar la fecha de vencimiento asociada a la tarjeta para ese día. Se solicita que el archivo AUCAF que se restaure con otro nombre en otra ruta.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78243 Unificación de cuentas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el CRM 78251 que considera la la corrección de estados. Con el propósito de corregir inconsistencias en los estados de los clientes y dar solución oportuna al CRM 36219.</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78251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realiza la solicitud emergente ante el comité bajo el CRM 78244 que tiene como objetivo dar paso al ajuste implementado en el CRM 36383 el cual consiste en la modificación del proceso de cancelación y expedición de billeteras, dado que actualmente se está presentando un inconveniente en estos procesos lo que genera una indisponibilidad en los mismos.</w:t>
              <w:br/>
              <w:t xml:space="preserve">¿Cuál es la afectación en producción crítica que está deteriorando el servicio? </w:t>
              <w:br/>
              <w:t xml:space="preserve">Keyner indica que actualmente no se está realizando el proceso de reexpedición y cancelación de tarjetas.</w:t>
              <w:br/>
              <w:t xml:space="preserve">¿Por qué no se radicó y presentó por los tiempos establecidos en el procedimiento de gestión de cambios, y por qué no se puede esperar a estos?</w:t>
              <w:br/>
              <w:t xml:space="preserve">Se explica que no se puede esperar porque se está presentando una afectación en los procesos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Camilo Cardozo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CB-NO-IN-N/A-77988-PRB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Error Aplicación de la transacción PMA cliente con pago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CB-NO-EX-N/A-CRM78242-PRD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Validación código de rechazo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Kevin Martinez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CB-NO-IN-N/A-78244-PRD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SOLUCIÓN ERROR PRODUCCIÓN MEJORA EN REEXPEDICIÓN Y CANCELACIÓN DE TARJETAS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CB-NO-EX-N/A-CRM78243-PRD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Unificación de cuentas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CB-NO-IN-N/A-CRM 78251-PDCL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Camilo Cardozo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