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BE7CC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7E682B09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7D4805BB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4F10D4BD" w14:textId="77777777" w:rsidR="00C163FC" w:rsidRDefault="00C163FC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53BE2F99" w14:textId="77777777" w:rsidR="00C163FC" w:rsidRDefault="00000000">
      <w:pPr>
        <w:jc w:val="left"/>
        <w:rPr>
          <w:rFonts w:ascii="SamsungOne 700" w:eastAsia="SamsungOne 700" w:hAnsi="SamsungOne 700" w:cs="SamsungOne 700"/>
          <w:color w:val="000000"/>
          <w:sz w:val="40"/>
          <w:szCs w:val="40"/>
        </w:rPr>
      </w:pPr>
      <w:r>
        <w:rPr>
          <w:rFonts w:ascii="SamsungOne 700" w:eastAsia="SamsungOne 700" w:hAnsi="SamsungOne 700" w:cs="SamsungOne 700"/>
          <w:color w:val="000000"/>
          <w:sz w:val="40"/>
          <w:szCs w:val="40"/>
        </w:rPr>
        <w:t>Curso de IA</w:t>
      </w:r>
    </w:p>
    <w:p w14:paraId="4234F1B9" w14:textId="77777777" w:rsidR="00C163FC" w:rsidRDefault="00000000">
      <w:pPr>
        <w:jc w:val="left"/>
        <w:rPr>
          <w:rFonts w:ascii="Samsung Sharp Sans" w:eastAsia="Samsung Sharp Sans" w:hAnsi="Samsung Sharp Sans" w:cs="Samsung Sharp Sans"/>
          <w:color w:val="193DB0"/>
          <w:sz w:val="72"/>
          <w:szCs w:val="72"/>
        </w:rPr>
      </w:pPr>
      <w:r>
        <w:rPr>
          <w:rFonts w:ascii="Samsung Sharp Sans" w:eastAsia="Samsung Sharp Sans" w:hAnsi="Samsung Sharp Sans" w:cs="Samsung Sharp Sans"/>
          <w:color w:val="193DB0"/>
          <w:sz w:val="72"/>
          <w:szCs w:val="72"/>
        </w:rPr>
        <w:t>Capítulo 5. Cuestionario</w:t>
      </w:r>
    </w:p>
    <w:p w14:paraId="042A2AB1" w14:textId="77777777" w:rsidR="00C163FC" w:rsidRDefault="00C163FC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60B46BAA" w14:textId="77777777" w:rsidR="00C163FC" w:rsidRDefault="00000000">
      <w:pPr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Para estudiantes</w:t>
      </w:r>
    </w:p>
    <w:p w14:paraId="04934EC6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2241B8A1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4E54C2E4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24C58CD5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49B87F5A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45FA6D79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33468344" w14:textId="77777777" w:rsidR="00C163FC" w:rsidRDefault="00C163F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3326860B" w14:textId="77777777" w:rsidR="00C163FC" w:rsidRDefault="00C163FC">
      <w:pPr>
        <w:jc w:val="left"/>
        <w:rPr>
          <w:sz w:val="14"/>
          <w:szCs w:val="14"/>
        </w:rPr>
      </w:pPr>
    </w:p>
    <w:p w14:paraId="67F132A1" w14:textId="77777777" w:rsidR="00C163FC" w:rsidRDefault="00C163FC">
      <w:pPr>
        <w:jc w:val="left"/>
        <w:rPr>
          <w:sz w:val="14"/>
          <w:szCs w:val="14"/>
        </w:rPr>
      </w:pPr>
    </w:p>
    <w:p w14:paraId="2B303424" w14:textId="77777777" w:rsidR="00C163FC" w:rsidRDefault="00C163FC">
      <w:pPr>
        <w:jc w:val="left"/>
        <w:rPr>
          <w:sz w:val="14"/>
          <w:szCs w:val="14"/>
        </w:rPr>
      </w:pPr>
    </w:p>
    <w:p w14:paraId="734D00E6" w14:textId="77777777" w:rsidR="00C163FC" w:rsidRDefault="00C163FC">
      <w:pPr>
        <w:jc w:val="left"/>
        <w:rPr>
          <w:sz w:val="14"/>
          <w:szCs w:val="14"/>
        </w:rPr>
      </w:pPr>
    </w:p>
    <w:p w14:paraId="6C285DC1" w14:textId="77777777" w:rsidR="00C163F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sz w:val="14"/>
          <w:szCs w:val="14"/>
        </w:rPr>
        <w:t>ⓒ</w:t>
      </w:r>
      <w:r>
        <w:rPr>
          <w:rFonts w:ascii="SamsungOne 400" w:eastAsia="SamsungOne 400" w:hAnsi="SamsungOne 400" w:cs="SamsungOne 400"/>
          <w:sz w:val="14"/>
          <w:szCs w:val="14"/>
        </w:rPr>
        <w:t>2023 SAMSUNG. Todos los derechos reservados.</w:t>
      </w:r>
    </w:p>
    <w:p w14:paraId="63A1AC06" w14:textId="77777777" w:rsidR="00C163F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La Oficina de Ciudadanía Corporativa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Electronics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posee los derechos de autor de este documento.</w:t>
      </w:r>
    </w:p>
    <w:p w14:paraId="4C514635" w14:textId="77777777" w:rsidR="00C163F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Este documento es una propiedad literaria protegida por la ley de derechos de autor, por lo que está prohibida su reimpresión y reproducción sin permiso. </w:t>
      </w:r>
    </w:p>
    <w:p w14:paraId="64FF4BE6" w14:textId="77777777" w:rsidR="00C163F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Para utilizar este documento fuera del plan de estudios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Innovation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Campus, debe recibir el consentimiento por escrito del titular de los derechos de </w:t>
      </w:r>
      <w:proofErr w:type="gramStart"/>
      <w:r>
        <w:rPr>
          <w:rFonts w:ascii="SamsungOne 400" w:eastAsia="SamsungOne 400" w:hAnsi="SamsungOne 400" w:cs="SamsungOne 400"/>
          <w:sz w:val="14"/>
          <w:szCs w:val="14"/>
        </w:rPr>
        <w:t>autor..</w:t>
      </w:r>
      <w:proofErr w:type="gramEnd"/>
    </w:p>
    <w:p w14:paraId="310F9EEE" w14:textId="77777777" w:rsidR="00C163FC" w:rsidRDefault="00C163F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3F50EB46" w14:textId="77777777" w:rsidR="00C163FC" w:rsidRDefault="00C163F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1E5EBBF7" w14:textId="77777777" w:rsidR="00C163FC" w:rsidRDefault="00C163F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335DBCE9" w14:textId="77777777" w:rsidR="00C163FC" w:rsidRDefault="00C163F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2E2509BE" w14:textId="77777777" w:rsidR="00C163F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ab/>
        <w:t>¿Cuál de las siguientes declaraciones sobre el aprendizaje supervisado es incorrecta?</w:t>
      </w:r>
    </w:p>
    <w:p w14:paraId="5DF3825B" w14:textId="77777777" w:rsidR="00C163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El aprendizaje supervisado consiste en realizar predicciones correctamente con datos dados a partir de datos de capacitación.</w:t>
      </w:r>
    </w:p>
    <w:p w14:paraId="61DCD012" w14:textId="77777777" w:rsidR="00C163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La precisión es la relación entre lo que el modelo clasifica como verdadero y lo que realmente clasifica como verdadero. Puede denominarse tasa de respuesta.</w:t>
      </w:r>
    </w:p>
    <w:p w14:paraId="6F273BC5" w14:textId="77777777" w:rsidR="00C163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La tasa de recuperación es la relación entre lo que el modelo predice como verdadero y lo que es realmente verdadero.</w:t>
      </w:r>
    </w:p>
    <w:p w14:paraId="4F2CF0B9" w14:textId="77777777" w:rsidR="00C163FC" w:rsidRPr="005972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  <w:highlight w:val="yellow"/>
        </w:rPr>
      </w:pPr>
      <w:r w:rsidRPr="00597213">
        <w:rPr>
          <w:rFonts w:ascii="SamsungOne 400" w:eastAsia="SamsungOne 400" w:hAnsi="SamsungOne 400" w:cs="SamsungOne 400"/>
          <w:color w:val="000000"/>
          <w:highlight w:val="yellow"/>
        </w:rPr>
        <w:t xml:space="preserve">La tasa de recuperación se calcula como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tp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tp+fp</m:t>
            </m:r>
          </m:den>
        </m:f>
      </m:oMath>
      <w:r w:rsidRPr="00597213">
        <w:rPr>
          <w:rFonts w:ascii="SamsungOne 400" w:eastAsia="SamsungOne 400" w:hAnsi="SamsungOne 400" w:cs="SamsungOne 400"/>
          <w:color w:val="000000"/>
          <w:highlight w:val="yellow"/>
        </w:rPr>
        <w:t>. (donde tp es verdadero positivo y fp es falso positivo)</w:t>
      </w:r>
    </w:p>
    <w:p w14:paraId="0A1BC24D" w14:textId="77777777" w:rsidR="00C163FC" w:rsidRDefault="00C163FC">
      <w:pPr>
        <w:ind w:left="284"/>
        <w:rPr>
          <w:rFonts w:ascii="SamsungOne 400" w:eastAsia="SamsungOne 400" w:hAnsi="SamsungOne 400" w:cs="SamsungOne 400"/>
          <w:color w:val="C00000"/>
        </w:rPr>
      </w:pPr>
    </w:p>
    <w:p w14:paraId="65F9B653" w14:textId="77777777" w:rsidR="00C163FC" w:rsidRDefault="00C163FC">
      <w:pPr>
        <w:ind w:left="284"/>
        <w:rPr>
          <w:rFonts w:ascii="SamsungOne 400" w:eastAsia="SamsungOne 400" w:hAnsi="SamsungOne 400" w:cs="SamsungOne 400"/>
          <w:color w:val="C00000"/>
        </w:rPr>
      </w:pPr>
    </w:p>
    <w:p w14:paraId="51AFF5CE" w14:textId="125FA556" w:rsidR="00C163FC" w:rsidRDefault="00000000" w:rsidP="00597213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es el método de estimación de los coeficientes de regresión en el análisis de regresión?</w:t>
      </w:r>
    </w:p>
    <w:p w14:paraId="634B6CBA" w14:textId="5C02857D" w:rsidR="00597213" w:rsidRPr="00597213" w:rsidRDefault="00597213" w:rsidP="0059721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R= Método de mínimos cuadrados</w:t>
      </w:r>
    </w:p>
    <w:p w14:paraId="6675BA1F" w14:textId="77777777" w:rsidR="00C163FC" w:rsidRDefault="00C163FC">
      <w:pPr>
        <w:rPr>
          <w:rFonts w:ascii="D2Coding" w:eastAsia="D2Coding" w:hAnsi="D2Coding" w:cs="D2Coding"/>
          <w:color w:val="2E75B5"/>
        </w:rPr>
      </w:pPr>
    </w:p>
    <w:p w14:paraId="4D7232BE" w14:textId="77777777" w:rsidR="00C163FC" w:rsidRDefault="00C163FC">
      <w:pPr>
        <w:rPr>
          <w:rFonts w:ascii="D2Coding" w:eastAsia="D2Coding" w:hAnsi="D2Coding" w:cs="D2Coding"/>
          <w:color w:val="2E75B5"/>
        </w:rPr>
      </w:pPr>
    </w:p>
    <w:p w14:paraId="31118A0D" w14:textId="77777777" w:rsidR="00C163FC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14" w:hanging="400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de las siguientes declaraciones sobre el sobreajuste es incorrecta?</w:t>
      </w:r>
    </w:p>
    <w:p w14:paraId="08E9E533" w14:textId="77777777" w:rsidR="00C163FC" w:rsidRDefault="00C163F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100A8C27" w14:textId="5261AA54" w:rsidR="00C163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6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Una característica de un patrón encontrado en un conjunto de datos específico que sólo existe en ese conjun</w:t>
      </w:r>
      <w:r w:rsidR="00862EE7">
        <w:rPr>
          <w:rFonts w:ascii="SamsungOne 400" w:eastAsia="SamsungOne 400" w:hAnsi="SamsungOne 400" w:cs="SamsungOne 400"/>
          <w:color w:val="000000"/>
        </w:rPr>
        <w:t>t</w:t>
      </w:r>
      <w:r>
        <w:rPr>
          <w:rFonts w:ascii="SamsungOne 400" w:eastAsia="SamsungOne 400" w:hAnsi="SamsungOne 400" w:cs="SamsungOne 400"/>
          <w:color w:val="000000"/>
        </w:rPr>
        <w:t>o de datos, o una característica de un patrón que no se generaliza y sólo existe en unos datos específicos se denomina sobreajuste.</w:t>
      </w:r>
    </w:p>
    <w:p w14:paraId="7FAF779A" w14:textId="77777777" w:rsidR="00C163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6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Los métodos de extracción utilizados para resolver el problema del sobreajuste incluyen el método </w:t>
      </w:r>
      <w:proofErr w:type="spellStart"/>
      <w:r>
        <w:rPr>
          <w:rFonts w:ascii="SamsungOne 400" w:eastAsia="SamsungOne 400" w:hAnsi="SamsungOne 400" w:cs="SamsungOne 400"/>
          <w:color w:val="000000"/>
        </w:rPr>
        <w:t>holdout</w:t>
      </w:r>
      <w:proofErr w:type="spellEnd"/>
      <w:r>
        <w:rPr>
          <w:rFonts w:ascii="SamsungOne 400" w:eastAsia="SamsungOne 400" w:hAnsi="SamsungOne 400" w:cs="SamsungOne 400"/>
          <w:color w:val="000000"/>
        </w:rPr>
        <w:t xml:space="preserve">, el método de validación cruzada, el método </w:t>
      </w:r>
      <w:proofErr w:type="spellStart"/>
      <w:r>
        <w:rPr>
          <w:rFonts w:ascii="SamsungOne 400" w:eastAsia="SamsungOne 400" w:hAnsi="SamsungOne 400" w:cs="SamsungOne 400"/>
          <w:color w:val="000000"/>
        </w:rPr>
        <w:t>bootstrap</w:t>
      </w:r>
      <w:proofErr w:type="spellEnd"/>
      <w:r>
        <w:rPr>
          <w:rFonts w:ascii="SamsungOne 400" w:eastAsia="SamsungOne 400" w:hAnsi="SamsungOne 400" w:cs="SamsungOne 400"/>
          <w:color w:val="000000"/>
        </w:rPr>
        <w:t>, etc.</w:t>
      </w:r>
    </w:p>
    <w:p w14:paraId="098C3B12" w14:textId="77777777" w:rsidR="00C163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6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En el método </w:t>
      </w:r>
      <w:proofErr w:type="spellStart"/>
      <w:r>
        <w:rPr>
          <w:rFonts w:ascii="SamsungOne 400" w:eastAsia="SamsungOne 400" w:hAnsi="SamsungOne 400" w:cs="SamsungOne 400"/>
          <w:color w:val="000000"/>
        </w:rPr>
        <w:t>holdout</w:t>
      </w:r>
      <w:proofErr w:type="spellEnd"/>
      <w:r>
        <w:rPr>
          <w:rFonts w:ascii="SamsungOne 400" w:eastAsia="SamsungOne 400" w:hAnsi="SamsungOne 400" w:cs="SamsungOne 400"/>
          <w:color w:val="000000"/>
        </w:rPr>
        <w:t>, la validación cruzada se realiza dividiendo los datos de capacitación para el aprendizaje y la construcción del modelo y los datos de verificación para la evaluación del cumplimiento, y los resultados de los datos de verificación se utilizan únicamente para la medición del cumplimiento sin afectar al modelo.</w:t>
      </w:r>
    </w:p>
    <w:p w14:paraId="63C2D935" w14:textId="77777777" w:rsidR="00C163FC" w:rsidRPr="0059721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60"/>
        <w:rPr>
          <w:rFonts w:ascii="SamsungOne 400" w:eastAsia="SamsungOne 400" w:hAnsi="SamsungOne 400" w:cs="SamsungOne 400"/>
          <w:color w:val="000000"/>
          <w:highlight w:val="yellow"/>
        </w:rPr>
      </w:pPr>
      <w:r w:rsidRPr="00597213">
        <w:rPr>
          <w:rFonts w:ascii="SamsungOne 400" w:eastAsia="SamsungOne 400" w:hAnsi="SamsungOne 400" w:cs="SamsungOne 400"/>
          <w:color w:val="000000"/>
          <w:highlight w:val="yellow"/>
        </w:rPr>
        <w:t xml:space="preserve">El método de validación cruzada es un método para volver a seleccionar los datos de capacitación repetidamente y basado en la extracción de restauración, y es adecuado cuando la cantidad total de datos no es grande. </w:t>
      </w:r>
    </w:p>
    <w:p w14:paraId="4513C4E2" w14:textId="77777777" w:rsidR="00C163FC" w:rsidRDefault="00C163FC">
      <w:pPr>
        <w:rPr>
          <w:rFonts w:ascii="SamsungOne 400" w:eastAsia="SamsungOne 400" w:hAnsi="SamsungOne 400" w:cs="SamsungOne 400"/>
          <w:color w:val="C00000"/>
        </w:rPr>
      </w:pPr>
    </w:p>
    <w:p w14:paraId="2274EAE5" w14:textId="77777777" w:rsidR="00C163FC" w:rsidRDefault="00000000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br w:type="page"/>
      </w:r>
    </w:p>
    <w:p w14:paraId="7A641008" w14:textId="77777777" w:rsidR="00C163FC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14" w:hanging="400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lastRenderedPageBreak/>
        <w:t>¿Cuál de las siguientes afirmaciones sobre el modelo de árbol de decisión es incorrecta?</w:t>
      </w:r>
    </w:p>
    <w:p w14:paraId="6BC7EFA0" w14:textId="77777777" w:rsidR="00C163FC" w:rsidRDefault="00C163F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7040BC8A" w14:textId="77777777" w:rsidR="00C163F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Los árboles de decisión se utilizan para la predicción de la quiebra de empresas, la predicción del precio máximo de las acciones, la predicción de la tasa de cambio y la predicción de las perspectivas económicas.</w:t>
      </w:r>
    </w:p>
    <w:p w14:paraId="7E8DFE3A" w14:textId="77777777" w:rsidR="00C163F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El algoritmo </w:t>
      </w:r>
      <w:proofErr w:type="gramStart"/>
      <w:r>
        <w:rPr>
          <w:rFonts w:ascii="SamsungOne 400" w:eastAsia="SamsungOne 400" w:hAnsi="SamsungOne 400" w:cs="SamsungOne 400"/>
          <w:color w:val="000000"/>
        </w:rPr>
        <w:t>CHAID(</w:t>
      </w:r>
      <w:proofErr w:type="gramEnd"/>
      <w:r>
        <w:rPr>
          <w:rFonts w:ascii="SamsungOne 400" w:eastAsia="SamsungOne 400" w:hAnsi="SamsungOne 400" w:cs="SamsungOne 400"/>
          <w:color w:val="000000"/>
        </w:rPr>
        <w:t xml:space="preserve">Detección Automática de Interacción Chi-cuadrado) es un algoritmo que realiza la separación utilizando el chi-cuadrado o la prueba F. </w:t>
      </w:r>
    </w:p>
    <w:p w14:paraId="285F0044" w14:textId="77777777" w:rsidR="00C163FC" w:rsidRPr="009068D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  <w:highlight w:val="yellow"/>
        </w:rPr>
      </w:pPr>
      <w:r w:rsidRPr="009068D7">
        <w:rPr>
          <w:rFonts w:ascii="SamsungOne 400" w:eastAsia="SamsungOne 400" w:hAnsi="SamsungOne 400" w:cs="SamsungOne 400"/>
          <w:color w:val="000000"/>
          <w:highlight w:val="yellow"/>
        </w:rPr>
        <w:t xml:space="preserve">El algoritmo </w:t>
      </w:r>
      <w:proofErr w:type="gramStart"/>
      <w:r w:rsidRPr="009068D7">
        <w:rPr>
          <w:rFonts w:ascii="SamsungOne 400" w:eastAsia="SamsungOne 400" w:hAnsi="SamsungOne 400" w:cs="SamsungOne 400"/>
          <w:color w:val="000000"/>
          <w:highlight w:val="yellow"/>
        </w:rPr>
        <w:t>CART(</w:t>
      </w:r>
      <w:proofErr w:type="gramEnd"/>
      <w:r w:rsidRPr="009068D7">
        <w:rPr>
          <w:rFonts w:ascii="SamsungOne 400" w:eastAsia="SamsungOne 400" w:hAnsi="SamsungOne 400" w:cs="SamsungOne 400"/>
          <w:color w:val="000000"/>
          <w:highlight w:val="yellow"/>
        </w:rPr>
        <w:t>Árboles de clasificación y regresión) es un algoritmo que realiza la separación utilizando el índice de Gini, y 100 representa un nodo perfectamente puro entre 0 y 100.</w:t>
      </w:r>
    </w:p>
    <w:p w14:paraId="5F99FAA8" w14:textId="77777777" w:rsidR="00C163F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El índice de entropía del algoritmo C4.5 puede obtenerse utilizando el estadístico de prueba de razón de verosimilitud en la distribución polinómica y restando la entropía del nodo hijo de la entropía del nodo padre. </w:t>
      </w:r>
    </w:p>
    <w:p w14:paraId="3131E396" w14:textId="77777777" w:rsidR="00C163FC" w:rsidRDefault="00C163FC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SamsungOne 400" w:eastAsia="SamsungOne 400" w:hAnsi="SamsungOne 400" w:cs="SamsungOne 400"/>
          <w:color w:val="000000"/>
        </w:rPr>
      </w:pPr>
    </w:p>
    <w:p w14:paraId="61F4C230" w14:textId="77777777" w:rsidR="00C163FC" w:rsidRDefault="000000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Cuando he entrenado un clasificador SVM utilizando el núcleo RBF, parece que no se ajusta al conjunto de capacitación. ¿Deberíamos aumentar gamma o disminuir gamma? ¿Qué pasa con C?</w:t>
      </w:r>
    </w:p>
    <w:p w14:paraId="4DA46321" w14:textId="3680DEA0" w:rsidR="009068D7" w:rsidRDefault="009068D7" w:rsidP="009068D7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R= </w:t>
      </w:r>
      <w:r w:rsidRPr="009068D7">
        <w:rPr>
          <w:rFonts w:ascii="SamsungOne 400" w:eastAsia="SamsungOne 400" w:hAnsi="SamsungOne 400" w:cs="SamsungOne 400"/>
          <w:color w:val="000000"/>
        </w:rPr>
        <w:t>Aumenta gamma</w:t>
      </w:r>
      <w:r>
        <w:rPr>
          <w:rFonts w:ascii="SamsungOne 400" w:eastAsia="SamsungOne 400" w:hAnsi="SamsungOne 400" w:cs="SamsungOne 400"/>
          <w:color w:val="000000"/>
        </w:rPr>
        <w:t xml:space="preserve"> para que el modelo se ajuste a los datos y aumentar C para reducir la tolerancia a errores, pero debemos tener en cuenta el sobre ajuste para no aumentarlos demasiado.</w:t>
      </w:r>
    </w:p>
    <w:p w14:paraId="036A1824" w14:textId="77777777" w:rsidR="00597213" w:rsidRDefault="00597213" w:rsidP="0059721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05CA9D55" w14:textId="77777777" w:rsidR="00C163FC" w:rsidRDefault="00C163F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49027CF3" w14:textId="77777777" w:rsidR="00C163FC" w:rsidRDefault="00C163F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7F806385" w14:textId="77777777" w:rsidR="00C163FC" w:rsidRDefault="00C163F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7B76DF12" w14:textId="77777777" w:rsidR="00C163FC" w:rsidRDefault="000000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Utilice el algoritmo KNN para clasificar los datos del código siguiente y calcule la exactitud, la llamada y la precisión. Establezca el valor de adyacencia en 5.</w:t>
      </w:r>
    </w:p>
    <w:p w14:paraId="1A58BC30" w14:textId="77777777" w:rsidR="00C163FC" w:rsidRDefault="00C163F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tbl>
      <w:tblPr>
        <w:tblStyle w:val="a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C163FC" w:rsidRPr="00597213" w14:paraId="53838A3F" w14:textId="77777777">
        <w:tc>
          <w:tcPr>
            <w:tcW w:w="9355" w:type="dxa"/>
          </w:tcPr>
          <w:p w14:paraId="593840A6" w14:textId="77777777" w:rsidR="00C163F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numpy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np</w:t>
            </w:r>
            <w:proofErr w:type="spellEnd"/>
          </w:p>
          <w:p w14:paraId="5E14F785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sklearn.datasets</w:t>
            </w:r>
            <w:proofErr w:type="spellEnd"/>
            <w:proofErr w:type="gram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load_breast_cancer</w:t>
            </w:r>
            <w:proofErr w:type="spellEnd"/>
          </w:p>
          <w:p w14:paraId="656893A3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sklearn.model</w:t>
            </w:r>
            <w:proofErr w:type="gram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_selection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train_test_split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,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GridSearchCV</w:t>
            </w:r>
            <w:proofErr w:type="spellEnd"/>
          </w:p>
          <w:p w14:paraId="77F4CAC0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sklearn.neighbors</w:t>
            </w:r>
            <w:proofErr w:type="spellEnd"/>
            <w:proofErr w:type="gram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KNeighborsClassifier</w:t>
            </w:r>
            <w:proofErr w:type="spellEnd"/>
          </w:p>
          <w:p w14:paraId="05130F3B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sklearn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m</w:t>
            </w:r>
            <w:r w:rsidRPr="00597213">
              <w:rPr>
                <w:rFonts w:ascii="Calibri" w:eastAsia="Calibri" w:hAnsi="Calibri" w:cs="Calibri"/>
                <w:color w:val="000000"/>
                <w:lang w:val="en-US"/>
              </w:rPr>
              <w:t>é</w:t>
            </w:r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tricas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,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preprocesamiento</w:t>
            </w:r>
            <w:proofErr w:type="spellEnd"/>
          </w:p>
          <w:p w14:paraId="473BF811" w14:textId="77777777" w:rsidR="00C163FC" w:rsidRPr="00597213" w:rsidRDefault="00C163FC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62A86F67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spellStart"/>
            <w:r w:rsidRPr="00597213">
              <w:rPr>
                <w:rFonts w:ascii="Calibri" w:eastAsia="Calibri" w:hAnsi="Calibri" w:cs="Calibri"/>
                <w:color w:val="000000"/>
                <w:lang w:val="en-US"/>
              </w:rPr>
              <w:t>Cargar</w:t>
            </w:r>
            <w:proofErr w:type="spellEnd"/>
            <w:r w:rsidRPr="00597213">
              <w:rPr>
                <w:rFonts w:ascii="Calibri" w:eastAsia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597213">
              <w:rPr>
                <w:rFonts w:ascii="Calibri" w:eastAsia="Calibri" w:hAnsi="Calibri" w:cs="Calibri"/>
                <w:color w:val="000000"/>
                <w:lang w:val="en-US"/>
              </w:rPr>
              <w:t>datos</w:t>
            </w:r>
            <w:proofErr w:type="spellEnd"/>
          </w:p>
          <w:p w14:paraId="72C6AA57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data =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load_breast_</w:t>
            </w:r>
            <w:proofErr w:type="gram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cancer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gram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)</w:t>
            </w:r>
          </w:p>
          <w:p w14:paraId="4A81C956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X = data['data']</w:t>
            </w:r>
          </w:p>
          <w:p w14:paraId="7015BA49" w14:textId="77777777" w:rsidR="00C163F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>Y = 1 - data['target'</w:t>
            </w:r>
            <w:proofErr w:type="gramStart"/>
            <w:r>
              <w:rPr>
                <w:rFonts w:ascii="D2Coding" w:eastAsia="D2Coding" w:hAnsi="D2Coding" w:cs="D2Coding"/>
                <w:color w:val="000000"/>
              </w:rPr>
              <w:t>]  #</w:t>
            </w:r>
            <w:proofErr w:type="gramEnd"/>
            <w:r>
              <w:rPr>
                <w:rFonts w:ascii="D2Coding" w:eastAsia="D2Coding" w:hAnsi="D2Coding" w:cs="D2Coding"/>
                <w:color w:val="000000"/>
              </w:rPr>
              <w:t xml:space="preserve"> 0 = '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benign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' y 1 =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malignant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>.</w:t>
            </w:r>
          </w:p>
          <w:p w14:paraId="0C987EC1" w14:textId="77777777" w:rsidR="00C163FC" w:rsidRDefault="00C163FC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</w:p>
          <w:p w14:paraId="51436BE2" w14:textId="77777777" w:rsidR="00C163F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># Dividir el conjunto de datos en capacitaci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 y pruebas.</w:t>
            </w:r>
          </w:p>
          <w:p w14:paraId="228E98AB" w14:textId="77777777" w:rsidR="00C163FC" w:rsidRPr="00597213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X_train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,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X_test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,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Y_train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,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Y_test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 =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train_test_</w:t>
            </w:r>
            <w:proofErr w:type="gram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split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gram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X, Y,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test_size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 xml:space="preserve">=0.4, </w:t>
            </w:r>
            <w:proofErr w:type="spellStart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random_state</w:t>
            </w:r>
            <w:proofErr w:type="spellEnd"/>
            <w:r w:rsidRPr="00597213">
              <w:rPr>
                <w:rFonts w:ascii="D2Coding" w:eastAsia="D2Coding" w:hAnsi="D2Coding" w:cs="D2Coding"/>
                <w:color w:val="000000"/>
                <w:lang w:val="en-US"/>
              </w:rPr>
              <w:t>=1234)</w:t>
            </w:r>
          </w:p>
        </w:tc>
      </w:tr>
    </w:tbl>
    <w:p w14:paraId="785B8094" w14:textId="77777777" w:rsidR="00C163FC" w:rsidRPr="00597213" w:rsidRDefault="00C163FC" w:rsidP="004C10E9">
      <w:pPr>
        <w:rPr>
          <w:rFonts w:ascii="SamsungOne 400" w:eastAsia="SamsungOne 400" w:hAnsi="SamsungOne 400" w:cs="SamsungOne 400"/>
          <w:color w:val="C00000"/>
          <w:lang w:val="en-US"/>
        </w:rPr>
      </w:pPr>
    </w:p>
    <w:p w14:paraId="2EF05BBB" w14:textId="72A4101D" w:rsidR="004C10E9" w:rsidRDefault="004C10E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  <w:lang w:val="en-US"/>
        </w:rPr>
      </w:pPr>
      <w:r w:rsidRPr="004C10E9">
        <w:rPr>
          <w:rFonts w:ascii="SamsungOne 400" w:eastAsia="SamsungOne 400" w:hAnsi="SamsungOne 400" w:cs="SamsungOne 400"/>
          <w:color w:val="000000"/>
          <w:lang w:val="en-US"/>
        </w:rPr>
        <w:lastRenderedPageBreak/>
        <w:drawing>
          <wp:inline distT="0" distB="0" distL="0" distR="0" wp14:anchorId="1B0B13D6" wp14:editId="0397279D">
            <wp:extent cx="6188710" cy="2907030"/>
            <wp:effectExtent l="0" t="0" r="2540" b="7620"/>
            <wp:docPr id="299721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131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69B1" w14:textId="69C44BC4" w:rsidR="004C10E9" w:rsidRDefault="004C10E9">
      <w:pPr>
        <w:widowControl/>
        <w:spacing w:after="0" w:line="276" w:lineRule="auto"/>
        <w:jc w:val="left"/>
        <w:rPr>
          <w:noProof/>
        </w:rPr>
      </w:pPr>
      <w:r w:rsidRPr="004C10E9">
        <w:rPr>
          <w:rFonts w:ascii="SamsungOne 400" w:eastAsia="SamsungOne 400" w:hAnsi="SamsungOne 400" w:cs="SamsungOne 400"/>
          <w:color w:val="000000"/>
          <w:lang w:val="en-US"/>
        </w:rPr>
        <w:lastRenderedPageBreak/>
        <w:drawing>
          <wp:inline distT="0" distB="0" distL="0" distR="0" wp14:anchorId="678930F5" wp14:editId="35E88A94">
            <wp:extent cx="6188710" cy="4804410"/>
            <wp:effectExtent l="0" t="0" r="2540" b="0"/>
            <wp:docPr id="329396944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96944" name="Imagen 1" descr="Gráfico, Gráfico de rectángulo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0E9">
        <w:rPr>
          <w:noProof/>
        </w:rPr>
        <w:t xml:space="preserve"> </w:t>
      </w:r>
      <w:r w:rsidRPr="004C10E9">
        <w:rPr>
          <w:rFonts w:ascii="SamsungOne 400" w:eastAsia="SamsungOne 400" w:hAnsi="SamsungOne 400" w:cs="SamsungOne 400"/>
          <w:color w:val="000000"/>
          <w:lang w:val="en-US"/>
        </w:rPr>
        <w:drawing>
          <wp:inline distT="0" distB="0" distL="0" distR="0" wp14:anchorId="42B9952D" wp14:editId="37360675">
            <wp:extent cx="6188710" cy="3242945"/>
            <wp:effectExtent l="0" t="0" r="2540" b="0"/>
            <wp:docPr id="8979117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1175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4A58" w14:textId="78F45AE5" w:rsidR="004C10E9" w:rsidRDefault="004C10E9">
      <w:pPr>
        <w:widowControl/>
        <w:spacing w:after="0" w:line="276" w:lineRule="auto"/>
        <w:jc w:val="left"/>
        <w:rPr>
          <w:noProof/>
        </w:rPr>
      </w:pPr>
      <w:r w:rsidRPr="004C10E9">
        <w:rPr>
          <w:rFonts w:ascii="SamsungOne 400" w:eastAsia="SamsungOne 400" w:hAnsi="SamsungOne 400" w:cs="SamsungOne 400"/>
          <w:color w:val="000000"/>
          <w:lang w:val="en-US"/>
        </w:rPr>
        <w:lastRenderedPageBreak/>
        <w:drawing>
          <wp:inline distT="0" distB="0" distL="0" distR="0" wp14:anchorId="488B4C79" wp14:editId="4412561C">
            <wp:extent cx="6188710" cy="3840480"/>
            <wp:effectExtent l="0" t="0" r="2540" b="7620"/>
            <wp:docPr id="11991490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4901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0E9">
        <w:rPr>
          <w:noProof/>
        </w:rPr>
        <w:t xml:space="preserve"> </w:t>
      </w:r>
      <w:r w:rsidRPr="004C10E9">
        <w:rPr>
          <w:rFonts w:ascii="SamsungOne 400" w:eastAsia="SamsungOne 400" w:hAnsi="SamsungOne 400" w:cs="SamsungOne 400"/>
          <w:color w:val="000000"/>
          <w:lang w:val="en-US"/>
        </w:rPr>
        <w:drawing>
          <wp:inline distT="0" distB="0" distL="0" distR="0" wp14:anchorId="5D9211E5" wp14:editId="686D9A71">
            <wp:extent cx="6188710" cy="3700780"/>
            <wp:effectExtent l="0" t="0" r="2540" b="0"/>
            <wp:docPr id="4037924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92482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7D2F" w14:textId="4869E563" w:rsidR="004C10E9" w:rsidRPr="004C10E9" w:rsidRDefault="004C10E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  <w:lang w:val="en-US"/>
        </w:rPr>
      </w:pPr>
      <w:r w:rsidRPr="004C10E9">
        <w:rPr>
          <w:rFonts w:ascii="SamsungOne 400" w:eastAsia="SamsungOne 400" w:hAnsi="SamsungOne 400" w:cs="SamsungOne 400"/>
          <w:color w:val="000000"/>
          <w:lang w:val="en-US"/>
        </w:rPr>
        <w:lastRenderedPageBreak/>
        <w:drawing>
          <wp:inline distT="0" distB="0" distL="0" distR="0" wp14:anchorId="2191F303" wp14:editId="4171C1E5">
            <wp:extent cx="6188710" cy="2668270"/>
            <wp:effectExtent l="0" t="0" r="2540" b="0"/>
            <wp:docPr id="5014224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2244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0E9" w:rsidRPr="004C10E9">
      <w:headerReference w:type="default" r:id="rId14"/>
      <w:footerReference w:type="default" r:id="rId15"/>
      <w:pgSz w:w="11906" w:h="16838"/>
      <w:pgMar w:top="1440" w:right="1080" w:bottom="1440" w:left="1080" w:header="851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2B66AC" w14:textId="77777777" w:rsidR="000F3B05" w:rsidRDefault="000F3B05">
      <w:pPr>
        <w:spacing w:after="0" w:line="240" w:lineRule="auto"/>
      </w:pPr>
      <w:r>
        <w:separator/>
      </w:r>
    </w:p>
  </w:endnote>
  <w:endnote w:type="continuationSeparator" w:id="0">
    <w:p w14:paraId="6E261023" w14:textId="77777777" w:rsidR="000F3B05" w:rsidRDefault="000F3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121FCD4-AAC0-4F1C-BA9A-4730B8396E2A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A8294ECC-8B16-4053-96B6-E39B5EDFE4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45E0B58-8842-4D65-8AC0-AE4924441295}"/>
    <w:embedItalic r:id="rId4" w:fontKey="{76B3F75D-70AF-460E-B2CF-31A094A7DDBE}"/>
  </w:font>
  <w:font w:name="Samsung Sharp Sans">
    <w:altName w:val="Calibri"/>
    <w:charset w:val="00"/>
    <w:family w:val="auto"/>
    <w:pitch w:val="default"/>
  </w:font>
  <w:font w:name="SamsungOne 70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2313037-0400-4696-A93A-A8299211F9FE}"/>
  </w:font>
  <w:font w:name="SamsungOne 400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2CE4AD4-1AD2-48D1-9A5E-4F357F141FA6}"/>
    <w:embedItalic r:id="rId7" w:fontKey="{126FBF09-51E8-4A3A-AA21-1FEBF5C354BC}"/>
  </w:font>
  <w:font w:name="D2Coding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25CFE" w14:textId="77777777" w:rsidR="00C163FC" w:rsidRDefault="00000000">
    <w:pPr>
      <w:widowControl/>
      <w:jc w:val="left"/>
      <w:rPr>
        <w:rFonts w:ascii="Samsung Sharp Sans" w:eastAsia="Samsung Sharp Sans" w:hAnsi="Samsung Sharp Sans" w:cs="Samsung Sharp Sans"/>
        <w:sz w:val="24"/>
        <w:szCs w:val="24"/>
      </w:rPr>
    </w:pPr>
    <w:r>
      <w:rPr>
        <w:rFonts w:ascii="Samsung Sharp Sans" w:eastAsia="Samsung Sharp Sans" w:hAnsi="Samsung Sharp Sans" w:cs="Samsung Sharp Sans"/>
        <w:sz w:val="24"/>
        <w:szCs w:val="24"/>
      </w:rPr>
      <w:t xml:space="preserve">Samsung </w:t>
    </w:r>
    <w:proofErr w:type="spellStart"/>
    <w:r>
      <w:rPr>
        <w:rFonts w:ascii="Samsung Sharp Sans" w:eastAsia="Samsung Sharp Sans" w:hAnsi="Samsung Sharp Sans" w:cs="Samsung Sharp Sans"/>
        <w:sz w:val="24"/>
        <w:szCs w:val="24"/>
      </w:rPr>
      <w:t>Innovation</w:t>
    </w:r>
    <w:proofErr w:type="spellEnd"/>
    <w:r>
      <w:rPr>
        <w:rFonts w:ascii="Samsung Sharp Sans" w:eastAsia="Samsung Sharp Sans" w:hAnsi="Samsung Sharp Sans" w:cs="Samsung Sharp Sans"/>
        <w:sz w:val="24"/>
        <w:szCs w:val="24"/>
      </w:rPr>
      <w:t xml:space="preserve"> Campus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B37E0B" w14:textId="77777777" w:rsidR="000F3B05" w:rsidRDefault="000F3B05">
      <w:pPr>
        <w:spacing w:after="0" w:line="240" w:lineRule="auto"/>
      </w:pPr>
      <w:r>
        <w:separator/>
      </w:r>
    </w:p>
  </w:footnote>
  <w:footnote w:type="continuationSeparator" w:id="0">
    <w:p w14:paraId="09F669C3" w14:textId="77777777" w:rsidR="000F3B05" w:rsidRDefault="000F3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2F1C8" w14:textId="77777777" w:rsidR="00C163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5B3C46DE" wp14:editId="327794BB">
          <wp:extent cx="1557655" cy="368935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7655" cy="3689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054AD"/>
    <w:multiLevelType w:val="multilevel"/>
    <w:tmpl w:val="8E284032"/>
    <w:lvl w:ilvl="0">
      <w:start w:val="3"/>
      <w:numFmt w:val="decimal"/>
      <w:lvlText w:val="%1."/>
      <w:lvlJc w:val="left"/>
      <w:pPr>
        <w:ind w:left="814" w:hanging="399"/>
      </w:pPr>
    </w:lvl>
    <w:lvl w:ilvl="1">
      <w:start w:val="1"/>
      <w:numFmt w:val="upperLetter"/>
      <w:lvlText w:val="%2."/>
      <w:lvlJc w:val="left"/>
      <w:pPr>
        <w:ind w:left="1214" w:hanging="400"/>
      </w:pPr>
    </w:lvl>
    <w:lvl w:ilvl="2">
      <w:start w:val="1"/>
      <w:numFmt w:val="lowerRoman"/>
      <w:lvlText w:val="%3."/>
      <w:lvlJc w:val="right"/>
      <w:pPr>
        <w:ind w:left="1614" w:hanging="400"/>
      </w:pPr>
    </w:lvl>
    <w:lvl w:ilvl="3">
      <w:start w:val="1"/>
      <w:numFmt w:val="decimal"/>
      <w:lvlText w:val="%4."/>
      <w:lvlJc w:val="left"/>
      <w:pPr>
        <w:ind w:left="2014" w:hanging="400"/>
      </w:pPr>
    </w:lvl>
    <w:lvl w:ilvl="4">
      <w:start w:val="1"/>
      <w:numFmt w:val="upperLetter"/>
      <w:lvlText w:val="%5."/>
      <w:lvlJc w:val="left"/>
      <w:pPr>
        <w:ind w:left="2414" w:hanging="400"/>
      </w:pPr>
    </w:lvl>
    <w:lvl w:ilvl="5">
      <w:start w:val="1"/>
      <w:numFmt w:val="lowerRoman"/>
      <w:lvlText w:val="%6."/>
      <w:lvlJc w:val="right"/>
      <w:pPr>
        <w:ind w:left="2814" w:hanging="400"/>
      </w:pPr>
    </w:lvl>
    <w:lvl w:ilvl="6">
      <w:start w:val="1"/>
      <w:numFmt w:val="decimal"/>
      <w:lvlText w:val="%7."/>
      <w:lvlJc w:val="left"/>
      <w:pPr>
        <w:ind w:left="3214" w:hanging="400"/>
      </w:pPr>
    </w:lvl>
    <w:lvl w:ilvl="7">
      <w:start w:val="1"/>
      <w:numFmt w:val="upperLetter"/>
      <w:lvlText w:val="%8."/>
      <w:lvlJc w:val="left"/>
      <w:pPr>
        <w:ind w:left="3614" w:hanging="400"/>
      </w:pPr>
    </w:lvl>
    <w:lvl w:ilvl="8">
      <w:start w:val="1"/>
      <w:numFmt w:val="lowerRoman"/>
      <w:lvlText w:val="%9."/>
      <w:lvlJc w:val="right"/>
      <w:pPr>
        <w:ind w:left="4014" w:hanging="400"/>
      </w:pPr>
    </w:lvl>
  </w:abstractNum>
  <w:abstractNum w:abstractNumId="1" w15:restartNumberingAfterBreak="0">
    <w:nsid w:val="25DD5309"/>
    <w:multiLevelType w:val="multilevel"/>
    <w:tmpl w:val="9600FCC8"/>
    <w:lvl w:ilvl="0">
      <w:start w:val="1"/>
      <w:numFmt w:val="decimal"/>
      <w:lvlText w:val="%1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840" w:hanging="400"/>
      </w:pPr>
    </w:lvl>
    <w:lvl w:ilvl="2">
      <w:start w:val="1"/>
      <w:numFmt w:val="lowerRoman"/>
      <w:lvlText w:val="%3."/>
      <w:lvlJc w:val="right"/>
      <w:pPr>
        <w:ind w:left="1240" w:hanging="400"/>
      </w:pPr>
    </w:lvl>
    <w:lvl w:ilvl="3">
      <w:start w:val="1"/>
      <w:numFmt w:val="decimal"/>
      <w:lvlText w:val="%4."/>
      <w:lvlJc w:val="left"/>
      <w:pPr>
        <w:ind w:left="1640" w:hanging="400"/>
      </w:pPr>
    </w:lvl>
    <w:lvl w:ilvl="4">
      <w:start w:val="1"/>
      <w:numFmt w:val="upperLetter"/>
      <w:lvlText w:val="%5."/>
      <w:lvlJc w:val="left"/>
      <w:pPr>
        <w:ind w:left="2040" w:hanging="400"/>
      </w:pPr>
    </w:lvl>
    <w:lvl w:ilvl="5">
      <w:start w:val="1"/>
      <w:numFmt w:val="lowerRoman"/>
      <w:lvlText w:val="%6."/>
      <w:lvlJc w:val="right"/>
      <w:pPr>
        <w:ind w:left="2440" w:hanging="400"/>
      </w:pPr>
    </w:lvl>
    <w:lvl w:ilvl="6">
      <w:start w:val="1"/>
      <w:numFmt w:val="decimal"/>
      <w:lvlText w:val="%7."/>
      <w:lvlJc w:val="left"/>
      <w:pPr>
        <w:ind w:left="2840" w:hanging="400"/>
      </w:pPr>
    </w:lvl>
    <w:lvl w:ilvl="7">
      <w:start w:val="1"/>
      <w:numFmt w:val="upperLetter"/>
      <w:lvlText w:val="%8."/>
      <w:lvlJc w:val="left"/>
      <w:pPr>
        <w:ind w:left="3240" w:hanging="400"/>
      </w:pPr>
    </w:lvl>
    <w:lvl w:ilvl="8">
      <w:start w:val="1"/>
      <w:numFmt w:val="lowerRoman"/>
      <w:lvlText w:val="%9."/>
      <w:lvlJc w:val="right"/>
      <w:pPr>
        <w:ind w:left="3640" w:hanging="400"/>
      </w:pPr>
    </w:lvl>
  </w:abstractNum>
  <w:abstractNum w:abstractNumId="2" w15:restartNumberingAfterBreak="0">
    <w:nsid w:val="2625019A"/>
    <w:multiLevelType w:val="multilevel"/>
    <w:tmpl w:val="2AA098D8"/>
    <w:lvl w:ilvl="0">
      <w:start w:val="5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34717EA9"/>
    <w:multiLevelType w:val="multilevel"/>
    <w:tmpl w:val="FCDE69B4"/>
    <w:lvl w:ilvl="0">
      <w:start w:val="2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6215FB3"/>
    <w:multiLevelType w:val="multilevel"/>
    <w:tmpl w:val="64DCB440"/>
    <w:lvl w:ilvl="0">
      <w:start w:val="1"/>
      <w:numFmt w:val="decimal"/>
      <w:lvlText w:val="%1"/>
      <w:lvlJc w:val="left"/>
      <w:pPr>
        <w:ind w:left="116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9E654A"/>
    <w:multiLevelType w:val="multilevel"/>
    <w:tmpl w:val="4EA43AFE"/>
    <w:lvl w:ilvl="0">
      <w:start w:val="4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4E107735"/>
    <w:multiLevelType w:val="multilevel"/>
    <w:tmpl w:val="19F89A86"/>
    <w:lvl w:ilvl="0">
      <w:start w:val="1"/>
      <w:numFmt w:val="decimal"/>
      <w:lvlText w:val="%1"/>
      <w:lvlJc w:val="left"/>
      <w:pPr>
        <w:ind w:left="800" w:hanging="400"/>
      </w:pPr>
    </w:lvl>
    <w:lvl w:ilvl="1">
      <w:start w:val="1"/>
      <w:numFmt w:val="bullet"/>
      <w:lvlText w:val="•"/>
      <w:lvlJc w:val="left"/>
      <w:pPr>
        <w:ind w:left="1200" w:hanging="400"/>
      </w:pPr>
      <w:rPr>
        <w:rFonts w:ascii="Noto Sans Symbols" w:eastAsia="Noto Sans Symbols" w:hAnsi="Noto Sans Symbols" w:cs="Noto Sans Symbols"/>
        <w:sz w:val="32"/>
        <w:szCs w:val="32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98C1C88"/>
    <w:multiLevelType w:val="multilevel"/>
    <w:tmpl w:val="63542D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num w:numId="1" w16cid:durableId="224530647">
    <w:abstractNumId w:val="6"/>
  </w:num>
  <w:num w:numId="2" w16cid:durableId="1568419885">
    <w:abstractNumId w:val="3"/>
  </w:num>
  <w:num w:numId="3" w16cid:durableId="1602453130">
    <w:abstractNumId w:val="0"/>
  </w:num>
  <w:num w:numId="4" w16cid:durableId="283073751">
    <w:abstractNumId w:val="4"/>
  </w:num>
  <w:num w:numId="5" w16cid:durableId="1849709973">
    <w:abstractNumId w:val="5"/>
  </w:num>
  <w:num w:numId="6" w16cid:durableId="1172720232">
    <w:abstractNumId w:val="1"/>
  </w:num>
  <w:num w:numId="7" w16cid:durableId="1853450892">
    <w:abstractNumId w:val="2"/>
  </w:num>
  <w:num w:numId="8" w16cid:durableId="6929231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3FC"/>
    <w:rsid w:val="000F3B05"/>
    <w:rsid w:val="004C10E9"/>
    <w:rsid w:val="00597213"/>
    <w:rsid w:val="005B1E9E"/>
    <w:rsid w:val="00862EE7"/>
    <w:rsid w:val="008A6654"/>
    <w:rsid w:val="009068D7"/>
    <w:rsid w:val="00C1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EA3FD"/>
  <w15:docId w15:val="{D011041A-B146-4E16-88D1-5DB5B8951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algun Gothic" w:eastAsia="Malgun Gothic" w:hAnsi="Malgun Gothic" w:cs="Malgun Gothic"/>
        <w:lang w:val="es-419" w:eastAsia="es-MX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09E"/>
    <w:pPr>
      <w:wordWrap w:val="0"/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A2284"/>
    <w:pPr>
      <w:keepNext/>
      <w:keepLines/>
      <w:widowControl/>
      <w:wordWrap/>
      <w:autoSpaceDE/>
      <w:autoSpaceDN/>
      <w:spacing w:after="60" w:line="276" w:lineRule="auto"/>
      <w:jc w:val="left"/>
    </w:pPr>
    <w:rPr>
      <w:rFonts w:ascii="Arial" w:hAnsi="Arial" w:cs="Arial"/>
      <w:sz w:val="52"/>
      <w:szCs w:val="52"/>
      <w:lang w:val="en"/>
    </w:rPr>
  </w:style>
  <w:style w:type="table" w:styleId="Tablaconcuadrcula">
    <w:name w:val="Table Grid"/>
    <w:basedOn w:val="Tablanormal"/>
    <w:uiPriority w:val="39"/>
    <w:rsid w:val="00952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2838"/>
    <w:pPr>
      <w:ind w:leftChars="400" w:left="800"/>
    </w:pPr>
  </w:style>
  <w:style w:type="paragraph" w:styleId="Encabezado">
    <w:name w:val="header"/>
    <w:basedOn w:val="Normal"/>
    <w:link w:val="Encabezado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EncabezadoCar">
    <w:name w:val="Encabezado Car"/>
    <w:basedOn w:val="Fuentedeprrafopredeter"/>
    <w:link w:val="Encabezado"/>
    <w:uiPriority w:val="99"/>
    <w:rsid w:val="00AA14C1"/>
  </w:style>
  <w:style w:type="paragraph" w:styleId="Piedepgina">
    <w:name w:val="footer"/>
    <w:basedOn w:val="Normal"/>
    <w:link w:val="Piedepgina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4C1"/>
  </w:style>
  <w:style w:type="paragraph" w:styleId="Textodeglobo">
    <w:name w:val="Balloon Text"/>
    <w:basedOn w:val="Normal"/>
    <w:link w:val="TextodegloboCar"/>
    <w:uiPriority w:val="99"/>
    <w:semiHidden/>
    <w:unhideWhenUsed/>
    <w:rsid w:val="00AA14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4C1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104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1049F"/>
    <w:rPr>
      <w:color w:val="808080"/>
    </w:rPr>
  </w:style>
  <w:style w:type="character" w:customStyle="1" w:styleId="TtuloCar">
    <w:name w:val="Título Car"/>
    <w:basedOn w:val="Fuentedeprrafopredeter"/>
    <w:link w:val="Ttulo"/>
    <w:rsid w:val="005A2284"/>
    <w:rPr>
      <w:rFonts w:ascii="Arial" w:hAnsi="Arial" w:cs="Arial"/>
      <w:kern w:val="0"/>
      <w:sz w:val="52"/>
      <w:szCs w:val="52"/>
      <w:lang w:val="en"/>
    </w:rPr>
  </w:style>
  <w:style w:type="character" w:customStyle="1" w:styleId="mi">
    <w:name w:val="mi"/>
    <w:basedOn w:val="Fuentedeprrafopredeter"/>
    <w:rsid w:val="005A2284"/>
  </w:style>
  <w:style w:type="character" w:customStyle="1" w:styleId="mo">
    <w:name w:val="mo"/>
    <w:basedOn w:val="Fuentedeprrafopredeter"/>
    <w:rsid w:val="005A2284"/>
  </w:style>
  <w:style w:type="character" w:customStyle="1" w:styleId="mjxassistivemathml">
    <w:name w:val="mjx_assistive_mathml"/>
    <w:basedOn w:val="Fuentedeprrafopredeter"/>
    <w:rsid w:val="005A2284"/>
  </w:style>
  <w:style w:type="character" w:customStyle="1" w:styleId="cm-variable">
    <w:name w:val="cm-variable"/>
    <w:basedOn w:val="Fuentedeprrafopredeter"/>
    <w:rsid w:val="005A2284"/>
  </w:style>
  <w:style w:type="character" w:styleId="CdigoHTML">
    <w:name w:val="HTML Code"/>
    <w:basedOn w:val="Fuentedeprrafopredeter"/>
    <w:uiPriority w:val="99"/>
    <w:semiHidden/>
    <w:unhideWhenUsed/>
    <w:rsid w:val="009B3DB5"/>
    <w:rPr>
      <w:rFonts w:ascii="GulimChe" w:eastAsia="GulimChe" w:hAnsi="GulimChe" w:cs="GulimChe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42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hwa5t54lHTmFZvLNmOVzv0uSaQ==">CgMxLjA4AHIhMWdkbFQ0SGhsVGIxMUlPWFg4WXNNVV9BLS1xUWcwZUNm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653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 Donghyun</dc:creator>
  <cp:lastModifiedBy>Oscar Guerra Lopez</cp:lastModifiedBy>
  <cp:revision>2</cp:revision>
  <dcterms:created xsi:type="dcterms:W3CDTF">2025-01-23T01:03:00Z</dcterms:created>
  <dcterms:modified xsi:type="dcterms:W3CDTF">2025-01-23T01:03:00Z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0x0101009DBA2E1B74BFD14997620A6204D3DA8D</vt:lpwstr>
  </property>
</Properties>
</file>