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05" w:rsidRPr="006D6D28" w:rsidRDefault="00255305" w:rsidP="00255305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aps/>
          <w:color w:val="333333"/>
          <w:kern w:val="36"/>
          <w:sz w:val="36"/>
          <w:szCs w:val="36"/>
        </w:rPr>
      </w:pPr>
      <w:bookmarkStart w:id="0" w:name="_GoBack"/>
      <w:r w:rsidRPr="006D6D28">
        <w:rPr>
          <w:rFonts w:ascii="Arial" w:eastAsia="Times New Roman" w:hAnsi="Arial" w:cs="Arial"/>
          <w:b/>
          <w:bCs/>
          <w:caps/>
          <w:color w:val="333333"/>
          <w:kern w:val="36"/>
          <w:sz w:val="36"/>
          <w:szCs w:val="36"/>
        </w:rPr>
        <w:t>COMANDOS GIT</w:t>
      </w:r>
    </w:p>
    <w:bookmarkEnd w:id="0"/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help &lt;command&gt;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clone &lt;uri&gt; namedir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clona usando como nombre de directorio namedir.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add &lt;dir&gt;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añade recursivamente todos los archivos del dir.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diff --staged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#compares staged changes with last commit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commit -v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el diff en el editor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commit -a -m ”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 xml:space="preserve">#automatically stage tracked files. 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No hace falta git add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rm --cached &lt;file or regexp&gt;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#Git no realiza un seguimiento del archivo, pero los deja en el directorio de trabajo. Útil cuando se olvida añadir archivos al .gitignore y ya hemos agregado dichos archivos al repositorio.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rm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#borrarlos con git siempre.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rm -f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si ya está modificado y en el index.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git mv &lt;file&gt; &lt;renamed_file&gt;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gitk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tcl/tk. Herramienta gráfica para git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commit --amend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#Modificar el mensaje del último commit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reset HEAD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to unstage</w:t>
      </w:r>
    </w:p>
    <w:p w:rsidR="00255305" w:rsidRPr="006D6D28" w:rsidRDefault="00255305" w:rsidP="0025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--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Descartar cambios en el directorio de trabajo.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AÑADIR ARCHIVOS</w:t>
      </w:r>
    </w:p>
    <w:p w:rsidR="00255305" w:rsidRPr="006D6D28" w:rsidRDefault="00255305" w:rsidP="00255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add -i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#interactive staggin</w:t>
      </w:r>
    </w:p>
    <w:p w:rsidR="00255305" w:rsidRPr="006D6D28" w:rsidRDefault="00255305" w:rsidP="00255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add -p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#crea patch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lastRenderedPageBreak/>
        <w:t>STASH</w:t>
      </w:r>
    </w:p>
    <w:p w:rsidR="00255305" w:rsidRPr="006D6D28" w:rsidRDefault="00255305" w:rsidP="00255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stash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#guarda el estado en una pila y limpia el directorio para poder cambiar de rama</w:t>
      </w:r>
    </w:p>
    <w:p w:rsidR="00255305" w:rsidRPr="006D6D28" w:rsidRDefault="00255305" w:rsidP="00255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stash list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la pila</w:t>
      </w:r>
    </w:p>
    <w:p w:rsidR="00255305" w:rsidRPr="006D6D28" w:rsidRDefault="00255305" w:rsidP="00255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stash apply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vuelve al estado original del dir. Stash{n} especifica uno concreto Y --index reaplica los cambios stagged</w:t>
      </w:r>
    </w:p>
    <w:p w:rsidR="00255305" w:rsidRPr="006D6D28" w:rsidRDefault="00255305" w:rsidP="00255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stash pop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elimina el primero en la pila. O drop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LOGS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-p -2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2 últimos commits con diff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--stat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--pretty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log --pretty=format:”%h - %an, %ar : %s”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log --pretty=format;”%h %s” --graph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--since=2.weeks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&lt;branch&gt; --not 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commit de &lt;branch&gt; sin incluir los de master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git log --abbrev-commit --pretty=oneline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diff master…contrib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solo el trabajo que la rama contrib actual ha introducido desde su antecesor común con master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&lt;branch1&gt;..&lt;branch2&gt;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#Commits de branch2 que no están en branch1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origin/master..master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qué commits se van a enviar al servidor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origin/master..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#Igual que el anterior. Se asume master o HEAD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refA refB --not refC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commits en refA y refB que no están en refC</w:t>
      </w:r>
    </w:p>
    <w:p w:rsidR="00255305" w:rsidRPr="006D6D28" w:rsidRDefault="00255305" w:rsidP="0025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log master…experiment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#commits de master o experiment, pero sin ser comunes. Con --left-right indica a qué rama pertenece cada uno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REMOTES # REPOS EN INTERNET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remote -v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lista los repos remotos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remote add [shortname] [url]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crea nuevo remote, es posible descargar el contenido de ese repo con git fetch [shortname]. Master branch en [shortcode]/master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&lt;remote&gt;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descarga trabajo nuevo a máquina local, no sobreescribe nada tuyo. ( git pull sí hace merge automaticamente si se esta realizando un seguimiento de esa branch)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[remote-name] [branch-name]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sii nadie ha hecho push antes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remote show [remote-name]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inspecciona remote.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remote rename &lt;old-name&gt; &lt;new-name&gt;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también renombra branches: quedaría &lt;new-name&gt;/master</w:t>
      </w:r>
    </w:p>
    <w:p w:rsidR="00255305" w:rsidRPr="006D6D28" w:rsidRDefault="00255305" w:rsidP="002553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remote rm &lt;remote-name&gt;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p.e si el contribuidor ya no contribuye más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AÑADIR VARIOS REPOSITORIOS REMOTOS</w:t>
      </w:r>
    </w:p>
    <w:p w:rsidR="00255305" w:rsidRPr="006D6D28" w:rsidRDefault="00255305" w:rsidP="002553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remote add bitbucket git@bitbucket.org:algui91/grado_informatica_tsi_practicas.git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Añadir un nuevo repositorio remoto con el nombre deseado. Por ejemplo si ya tenemos uno en github y queremos añadir otro para bitbucket</w:t>
      </w:r>
    </w:p>
    <w:p w:rsidR="00255305" w:rsidRPr="006D6D28" w:rsidRDefault="00255305" w:rsidP="002553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push -u bitbucket –all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Subir el proyecto a bitbucket. A partir de ahora se puede seleccionar a qué repo publicar con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nombre_repo_remoto</w:t>
      </w:r>
    </w:p>
    <w:p w:rsidR="00255305" w:rsidRPr="006D6D28" w:rsidRDefault="00255305" w:rsidP="0025530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TAGGING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marcan puntos importantes en la histtoria del repo ( releases )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tag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las etiquetas actuales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tag -l ‘v1.4.2.*’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acepta regex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Dos tipos de tag: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Lightweight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: puntero a commit ( branch que no cambia )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Annotated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: se almacenan como objetos en la db, con checksum, nombre del creador, email, fecha, mensaje, posibilidad de firmarla con</w:t>
      </w:r>
      <w:hyperlink r:id="rId7" w:tooltip="Cómo cifrar correos con GPG usando Mailvelope" w:history="1">
        <w:r w:rsidRPr="006D6D28">
          <w:rPr>
            <w:rFonts w:ascii="Arial" w:eastAsia="Times New Roman" w:hAnsi="Arial" w:cs="Arial"/>
            <w:color w:val="12DADA"/>
            <w:sz w:val="36"/>
            <w:szCs w:val="36"/>
          </w:rPr>
          <w:t>GPG</w:t>
        </w:r>
      </w:hyperlink>
      <w:r w:rsidRPr="006D6D28">
        <w:rPr>
          <w:rFonts w:ascii="Arial" w:eastAsia="Times New Roman" w:hAnsi="Arial" w:cs="Arial"/>
          <w:color w:val="333333"/>
          <w:sz w:val="36"/>
          <w:szCs w:val="36"/>
        </w:rPr>
        <w:t>. ( recomendada )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tag -a &lt;tagname&gt; -m ‘mensaje’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annotated tag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&lt;tag-name&gt;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información asociada.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tag -s &lt;tag-name&gt; -m ‘message’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la firma con gpg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tag &lt;tag-name&gt;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lightweight tag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tag -v &lt;tag-name&gt;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verifica tags firmadas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tag -a &lt;tag-name&gt; [commit-chksum]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crea tag para commit con dicho chksum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Por defecto no se transfieren los tags, para subirlos al servidor: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origin [tag-name]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una sola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push origin --tags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Enviar todas</w:t>
      </w:r>
    </w:p>
    <w:p w:rsidR="00255305" w:rsidRPr="006D6D28" w:rsidRDefault="00255305" w:rsidP="00255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Para usar GPG y firmar tags, hay que subir la clave pública al repositorio: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gpg --list-keys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#Coges la id pública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gpg -a --export &lt;id&gt; | git hash-object -w --stdin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#Copia el SHA-1 devuelto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tag -a maintainer-gpg-pub &lt;SHA-1&gt;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--tags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#Comparte la clave con todos los usuarios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maintainer-gpg-pub | gpg --import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#Cada usuario importa la clave así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&lt;tag&gt;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#Devuelve más información sobre la etiqueta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tag -d nombre_tag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eliminar la etiqueta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origin :refs/tags/nombre_tag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Eliminar la etiqueta del repositorio remoto.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BRANCH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las ramas simplememte son punteros a distintos snapshots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 &lt;nombre-rama&gt;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#crea rama. Puntero al commit actual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&lt;nombre-rama&gt;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#cambiar a la rama especificada.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-b &lt;nombre-rama&gt;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#crea y cambia de rama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merge &lt;rama&gt;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Mezcla la rama actual con &lt;rama&gt;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 -d &lt;rama&gt;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#elimina la rama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push origin --delete &lt;branchName&gt;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Elimina una rama del servidor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mergetool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#Herramienta gráfica para resolver conflictos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lista ramas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 -v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lista ramas mostrando último commit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 --merged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#lista ramas que han sido mezcladas con la actual. Si no tienen un *, pueden borrarse, ya que significa que se han incorporado los cambios en la rama actual.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branch --no-merged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#lista ramas que no han sido incorporadas a la actual.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REMOTE BRANCHES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origin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Descarga el contenido del servidor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&lt;remote&gt; &lt;branch&gt;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#Las ramas no se suben por defecto, has de subirlas explícitamente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&lt;remote&gt; &lt;branch&gt;:&lt;nuevoNombre&gt;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#Igual que la de arriba, pero en el servidor se llama a la rama con nuevoNombre en lugar de branch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Cuando se hace un git fetch que trae consigo nuevas ramas remotas, no se disponen de ellas localmente, solo se dispone de un puntero a la rama remota que no es editable. Para poder trabajar sobre esa rama, es necesario crearla Por ejemplo: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origin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Tras ejecutarlo, notamos que se ha creado una rama nueva (rama_nueva)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checkout -b rama_nueva origin/rama_nueva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Crea una rama local a partir de la remota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merge origin/nueva_rama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Equivalente a la de arriba, pero sin establecer el tracking a la rama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[remotename] :[branch]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elimina una rama remota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[remotename] [localbranch]:[remotebranch]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#La rama en el servidor tiene distinto nombre a la local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TRACKING BRANCHES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--track origin/rama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#Equivalente a -b rama_nueva origin/rama_nueva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chekout -b &lt;nuevo_nombre&gt; origin/&lt;rama&gt;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Establece un nombre distinto para la rama local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REBASE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Rebase y merge se diferencian en que merge mezcla dos puntos finales de dos snapshots y rebase aplica cada uno de los cambios a la rama en la que se hace el rebase. No lo uses en repos publicos con mas colaboradores, porque todos los demas tendrán que hacer re-merges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&lt;una rama&gt;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rebase 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aplica todos los cambios de &lt;una rama&gt; a master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git merge 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#hay que hacer un merge de tipo fast forward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Tenemos 3 ramas, master, client y server, en server y client tenemos varios commit y queremos mezclar client en master pero dejar server intacta: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rebase --onto master server client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adivina los patches del antecesor común de las ramas server y client y aplica los cambios a master.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merge client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 xml:space="preserve"># fast-forward. 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Client y master en el mismo snapshot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 Si se quiere aplicar también los cambios de server, basta con: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rebase master server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merge server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rebase [basebranch] [topicbranch]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sintaxis de rebase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rebase -i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Rebase interactivo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SERVIDOR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instawew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una interfaz web con los commits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GENERAR UN NÚMERO DE COMPILACIÓN (BUILD NUMBER)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describe 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#Solo funciona para tags creadas con -s ó -a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lastRenderedPageBreak/>
        <w:t>PREPARAR UNA RELEASE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archive master -- prefix=”project/’ | gzip &gt; `git describe master`.tar.gz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archive master -- prefix=”project/’ --format=zip | `git describe master`.zip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test/ export-ignore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#Al crear el tarball no incluye el directorio test/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GENERAR UN CHANGELOG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shortlog --no-merges master --not &lt;tag&gt;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#Recopila todos los commits desde &lt;tag&gt; y los agrupa por autor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RECOMENDACIONES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Siempre hay que hacer pull antes de push en caso de que alguien haya subido cambios al servidor. Ejemplo: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User1 clona el repo y hace cambios, realiza un commit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User2 clona el repo, hace cambios, hace commit y sube los cambios con push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User1 intenta hacer push, pero será rechazado con: </w:t>
      </w:r>
      <w:r w:rsidRPr="006D6D28">
        <w:rPr>
          <w:rFonts w:ascii="Arial" w:eastAsia="Times New Roman" w:hAnsi="Arial" w:cs="Arial"/>
          <w:color w:val="333333"/>
          <w:sz w:val="36"/>
          <w:szCs w:val="36"/>
          <w:u w:val="single"/>
        </w:rPr>
        <w:t xml:space="preserve">! </w:t>
      </w:r>
      <w:r w:rsidRPr="006D6D28">
        <w:rPr>
          <w:rFonts w:ascii="Arial" w:eastAsia="Times New Roman" w:hAnsi="Arial" w:cs="Arial"/>
          <w:color w:val="333333"/>
          <w:sz w:val="36"/>
          <w:szCs w:val="36"/>
          <w:u w:val="single"/>
          <w:lang w:val="en-US"/>
        </w:rPr>
        <w:t>[rejected] master -&gt; master (non-fast forward)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. 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No puede subir los cambios hasta que no mezcle el trabajo que ha subido User2. Así que debe hacer lo siguiente: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origin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merge origin/master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origin 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lastRenderedPageBreak/>
        <w:t>Mientras User1 hacía estas operaciones, User2 ha creado una rama </w:t>
      </w:r>
      <w:r w:rsidRPr="006D6D28">
        <w:rPr>
          <w:rFonts w:ascii="Arial" w:eastAsia="Times New Roman" w:hAnsi="Arial" w:cs="Arial"/>
          <w:color w:val="333333"/>
          <w:sz w:val="36"/>
          <w:szCs w:val="36"/>
          <w:u w:val="single"/>
        </w:rPr>
        <w:t>issue54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y realizado 3 commits, sin haber descargado los cambios de User1. Para sincronizar el trabajo, User2 debe hacer: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origin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--no-merges origin/master ^issue54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#Observa qué cambios ha hecho User1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master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merge issue54 &amp;&amp; git merge origin/master</w:t>
      </w:r>
    </w:p>
    <w:p w:rsidR="00255305" w:rsidRPr="006D6D28" w:rsidRDefault="00255305" w:rsidP="0025530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origin master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diff --check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#Antes de hacer commit, ejecutar esto para ver si hemos añadido demasiados espacios que puedan causar problemas a los demás.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Commits pequeños que se centren en resolver un problema, no commits con grandes cambios.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add --patch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#En caso de hacer varios cambios en el mismo archivo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El mensaje del commit debe tener la estructura siguiente: Una linea de no más de 50 caracteres, seguida de otra línea en blanco seguida de una descripción completa del commit.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PASOS A SEGUIR PARA CONTRIBUIR A PROYECYOS AJENOS, MEDIANTE FORK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clone &lt;url&gt;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checkout -b featureA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commit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git remote add myFork &lt;url&gt;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myFork featureA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request-pull origin/master myFork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#enviar la salida por mail al propietario del proyecto, o hacer click en pull request.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Buena practica tener siempre una rama master que apunte a origin/master, para estar siempre actualizado con los ultimos cambios en el proyecto original.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#Separar cada trabajo realizado en topic branch, que trackeen a origin/master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checkout -b featureB origin/master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(Hacer cambios)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commit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myFork featureB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(Contactar con el propietario del proyecto)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fetch origin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#Otro ejemplo, el propietario del proyecto quiere aceptar un pull tuyo, pero quiere que hagas algunos cambios, aprovechas la oportunidad y mueves tu trabajo para basarlo en el contenido actual de la rama origin/master, aplastas los cambios en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featureB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, resuelves conflictos, y haces push: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checkout -b featureBv2 origin/master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merge --no-commit --squash featureB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(cambiar la implementacion)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commit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push myFork featureBv2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 xml:space="preserve">#--squash coge todo el trabajo de la rama mezclada y la aplasta en un no-merge commit 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lastRenderedPageBreak/>
        <w:t>encima de la rama en la que estas. --no-commit no registra el commit automaticamente. Así puedes realizar todos los cambios necesarios y luego hacer el commit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REFLOG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En segundo plano, git crea un log de a donde han estado referenciando HEAD y el resto de ramas en los últimos meses.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reflog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HEAD@{n}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información sobre el reflog número n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log -g master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el log formateado como la salida de reflog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master@{yesterday}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los commits de ayer.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UTILIDADES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&lt;short-SHA-1&gt;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#Es posible ver un commit pasando la versión abreviada del SHA-1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rev-parse &lt;branch&gt;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#A qué SHA-1 apunta una rama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show HEAD^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Muestra commit padre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HEAD^2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#Muestra segundo padre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show HEAD~2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El primer padre del primer padre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filter-branch --tree-filter ‘rm -f &lt;file&gt;’ HEAD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#elimina el archivo de todos los commits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lastRenderedPageBreak/>
        <w:t>DEPURACIÓN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File anotation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blame -L 12,22 &lt;archivo&gt;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cuando y por quién se modificaron de la linea 12 a la 22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blame -C -L 141,153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cuando renombras un archivo o lo refactorizas en varios, muestra de donde vino originalmente.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Búsqueda Binaria: Cuando hay un bug que no puedes localizar, usas bisect para dererminar en qué commit empezó a producirse el bug.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bisect start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bisect bad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marcas el commit actual como roto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bisect good [commit bueno]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último commit conocido que funcionaba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Ahora irá preguntando hasta que encuentres el commit culpable. Si esta bien indicas git bisect good. De lo contrario git bisect bad. Al terminar hay que resetear.</w:t>
      </w:r>
    </w:p>
    <w:p w:rsidR="00255305" w:rsidRPr="006D6D28" w:rsidRDefault="00255305" w:rsidP="0025530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bisect reset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SUBMODULOS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submodule add &lt;url&gt;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crea un directorio que contiene el comtenido de otro proyecto.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Clonar un repo con submodulos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clone url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submodule init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submodule update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lastRenderedPageBreak/>
        <w:t>CONFIGURATION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&lt;opcion&gt; &lt;valor&gt;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#global para usuario, system todos y sin nada, especifico para el repo.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{key}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muestra el valor de key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core.editor &lt;editor&gt;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#cambia el editor por defecto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config --global commit.template $HOME/.gitmessage.txt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#plantilla para commits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core.pager ‘more|less’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#paginador por defecto, puedes usar cualquiera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config --global user.signingkey &lt;gpg-key-id&gt;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clave gpg para firmar tags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core.excludesfile &lt;file&gt;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#como gitignore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help.autocorrect 1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autocorrige cuando se escribe un comando incorrecto. Solo en git &gt;= 1.6.1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color.ui true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colorea la salida de git. Valores: true|false|always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core.autocrlf input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#para que usuarios linux no tengan problemas con los retornos de carro de windows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core.autocrlf true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#para usuarios de windows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--global core.whitespace trailing-space, space-before-tab, indent-with-non-tab, cr-at-eol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 xml:space="preserve"># respectivamente: busca espacios al final de línea, busca espacios al inicio de 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lastRenderedPageBreak/>
        <w:t>tabulación, busca líneas con 8 o más espacios en lugar de tabulaciones, acepta retornos de carro</w:t>
      </w:r>
    </w:p>
    <w:p w:rsidR="00255305" w:rsidRPr="006D6D28" w:rsidRDefault="00255305" w:rsidP="0025530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apply --whitespace=warn &lt;patch&gt;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advierte de errores de espacios antes de aplicar el patch. Con --whitespace=fix intenta arreglarlos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GIT ATTRIBUTES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Archivo en .gitattributes en el directorio de trabajo o en .git/info/attributes para no committearlo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Identificando archivos binarios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  <w:t>Muchos archivos son para uso local y no aportan información al repositorio. Para decirle a git qué archivos son binarios hacer añadir al archivo atributes: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&lt;nombre archivo o regexp&gt; -crlf -diff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</w:rPr>
        <w:t># git no intentará corregir problemas de crlf ni mostrará los cambios con diff. En versiones &gt;= 1.6 se pueden sustituir estos dos valores por la macro binary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Diffing binary files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  <w:t>En ocasiones es útil mostrar diffs de archivos binarios, como una archivo de word: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*.doc diff=word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  <w:t>#tras esto hay que definir el filtro word para que git convierta archivos word a texto: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diff.word.textconv strings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Es posible hacer lo mismo para imágenes jpeg, es necesario instalar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exiftool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 xml:space="preserve"> para extraer los 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lastRenderedPageBreak/>
        <w:t>metadatos y luego hacer: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echo ‘*.jpeg diff=exif’ &gt;&gt; .gitattributes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diff.exif.textconv exiftool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Procesar archivos antes de hacer commit y antes de hacer checkout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: Es posible crear tus propios filtros para hacer sustitución. Estos filtros se llaman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smudge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 y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clean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. Los puedes configurar para distintos directorios y luego escribir un script que procesará cada archivo antes de que sea checkeado (smudge) y commiteado (clean). Para ello,escribe en el .gitattributes: (En caso que quieras procesar código C)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*.c filter=indent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 Luego: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config --global filter.indent.clean indent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config --global filter.indent.smudge cat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Otro ejemplo interesante es la expansión de la palabra clave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$Date$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. Para ello hay que escribir un script en ruby que recibe un archivo, encuentra la fecha de su último commit e inserta dicha fecha en el archivo:</w:t>
      </w:r>
    </w:p>
    <w:p w:rsidR="00255305" w:rsidRPr="006D6D28" w:rsidRDefault="00255305" w:rsidP="0025530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i/>
          <w:iCs/>
          <w:color w:val="008000"/>
          <w:sz w:val="36"/>
          <w:szCs w:val="36"/>
          <w:bdr w:val="none" w:sz="0" w:space="0" w:color="auto" w:frame="1"/>
          <w:lang w:val="en-US"/>
        </w:rPr>
        <w:t>#! /usr/bin/env ruby</w:t>
      </w:r>
    </w:p>
    <w:p w:rsidR="00255305" w:rsidRPr="006D6D28" w:rsidRDefault="00255305" w:rsidP="0025530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data = STDIN.</w:t>
      </w:r>
      <w:r w:rsidRPr="006D6D28">
        <w:rPr>
          <w:rFonts w:ascii="Arial" w:eastAsia="Times New Roman" w:hAnsi="Arial" w:cs="Arial"/>
          <w:color w:val="9900CC"/>
          <w:sz w:val="36"/>
          <w:szCs w:val="36"/>
          <w:bdr w:val="none" w:sz="0" w:space="0" w:color="auto" w:frame="1"/>
          <w:lang w:val="en-US"/>
        </w:rPr>
        <w:t>read</w:t>
      </w:r>
    </w:p>
    <w:p w:rsidR="00255305" w:rsidRPr="006D6D28" w:rsidRDefault="00255305" w:rsidP="0025530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last_date = </w:t>
      </w:r>
      <w:r w:rsidRPr="006D6D28">
        <w:rPr>
          <w:rFonts w:ascii="Arial" w:eastAsia="Times New Roman" w:hAnsi="Arial" w:cs="Arial"/>
          <w:color w:val="996600"/>
          <w:sz w:val="36"/>
          <w:szCs w:val="36"/>
          <w:bdr w:val="none" w:sz="0" w:space="0" w:color="auto" w:frame="1"/>
          <w:lang w:val="en-US"/>
        </w:rPr>
        <w:t>`git log &amp;#45;&amp;#45;pretty=format:"%ad" &amp;#45;1`</w:t>
      </w:r>
    </w:p>
    <w:p w:rsidR="00255305" w:rsidRPr="006D6D28" w:rsidRDefault="00255305" w:rsidP="0025530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CC0066"/>
          <w:sz w:val="36"/>
          <w:szCs w:val="36"/>
          <w:bdr w:val="none" w:sz="0" w:space="0" w:color="auto" w:frame="1"/>
          <w:lang w:val="en-US"/>
        </w:rPr>
        <w:t>puts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data.</w:t>
      </w:r>
      <w:r w:rsidRPr="006D6D28">
        <w:rPr>
          <w:rFonts w:ascii="Arial" w:eastAsia="Times New Roman" w:hAnsi="Arial" w:cs="Arial"/>
          <w:b/>
          <w:bCs/>
          <w:color w:val="CC0066"/>
          <w:sz w:val="36"/>
          <w:szCs w:val="36"/>
          <w:bdr w:val="none" w:sz="0" w:space="0" w:color="auto" w:frame="1"/>
          <w:lang w:val="en-US"/>
        </w:rPr>
        <w:t>gsub</w:t>
      </w:r>
      <w:r w:rsidRPr="006D6D28">
        <w:rPr>
          <w:rFonts w:ascii="Arial" w:eastAsia="Times New Roman" w:hAnsi="Arial" w:cs="Arial"/>
          <w:b/>
          <w:bCs/>
          <w:color w:val="006600"/>
          <w:sz w:val="36"/>
          <w:szCs w:val="36"/>
          <w:bdr w:val="none" w:sz="0" w:space="0" w:color="auto" w:frame="1"/>
          <w:lang w:val="en-US"/>
        </w:rPr>
        <w:t>(</w:t>
      </w:r>
      <w:r w:rsidRPr="006D6D28">
        <w:rPr>
          <w:rFonts w:ascii="Arial" w:eastAsia="Times New Roman" w:hAnsi="Arial" w:cs="Arial"/>
          <w:color w:val="996600"/>
          <w:sz w:val="36"/>
          <w:szCs w:val="36"/>
          <w:bdr w:val="none" w:sz="0" w:space="0" w:color="auto" w:frame="1"/>
          <w:lang w:val="en-US"/>
        </w:rPr>
        <w:t>'$Date$'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, </w:t>
      </w:r>
      <w:r w:rsidRPr="006D6D28">
        <w:rPr>
          <w:rFonts w:ascii="Arial" w:eastAsia="Times New Roman" w:hAnsi="Arial" w:cs="Arial"/>
          <w:color w:val="996600"/>
          <w:sz w:val="36"/>
          <w:szCs w:val="36"/>
          <w:bdr w:val="none" w:sz="0" w:space="0" w:color="auto" w:frame="1"/>
          <w:lang w:val="en-US"/>
        </w:rPr>
        <w:t>'$Date: '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</w:t>
      </w:r>
      <w:r w:rsidRPr="006D6D28">
        <w:rPr>
          <w:rFonts w:ascii="Arial" w:eastAsia="Times New Roman" w:hAnsi="Arial" w:cs="Arial"/>
          <w:b/>
          <w:bCs/>
          <w:color w:val="006600"/>
          <w:sz w:val="36"/>
          <w:szCs w:val="36"/>
          <w:bdr w:val="none" w:sz="0" w:space="0" w:color="auto" w:frame="1"/>
          <w:lang w:val="en-US"/>
        </w:rPr>
        <w:t>+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last_date.</w:t>
      </w:r>
      <w:r w:rsidRPr="006D6D28">
        <w:rPr>
          <w:rFonts w:ascii="Arial" w:eastAsia="Times New Roman" w:hAnsi="Arial" w:cs="Arial"/>
          <w:color w:val="9900CC"/>
          <w:sz w:val="36"/>
          <w:szCs w:val="36"/>
          <w:bdr w:val="none" w:sz="0" w:space="0" w:color="auto" w:frame="1"/>
          <w:lang w:val="en-US"/>
        </w:rPr>
        <w:t>to_s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</w:t>
      </w:r>
      <w:r w:rsidRPr="006D6D28">
        <w:rPr>
          <w:rFonts w:ascii="Arial" w:eastAsia="Times New Roman" w:hAnsi="Arial" w:cs="Arial"/>
          <w:b/>
          <w:bCs/>
          <w:color w:val="006600"/>
          <w:sz w:val="36"/>
          <w:szCs w:val="36"/>
          <w:bdr w:val="none" w:sz="0" w:space="0" w:color="auto" w:frame="1"/>
          <w:lang w:val="en-US"/>
        </w:rPr>
        <w:t>+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</w:t>
      </w:r>
      <w:r w:rsidRPr="006D6D28">
        <w:rPr>
          <w:rFonts w:ascii="Arial" w:eastAsia="Times New Roman" w:hAnsi="Arial" w:cs="Arial"/>
          <w:color w:val="996600"/>
          <w:sz w:val="36"/>
          <w:szCs w:val="36"/>
          <w:bdr w:val="none" w:sz="0" w:space="0" w:color="auto" w:frame="1"/>
          <w:lang w:val="en-US"/>
        </w:rPr>
        <w:t>'$'</w:t>
      </w:r>
      <w:r w:rsidRPr="006D6D28">
        <w:rPr>
          <w:rFonts w:ascii="Arial" w:eastAsia="Times New Roman" w:hAnsi="Arial" w:cs="Arial"/>
          <w:b/>
          <w:bCs/>
          <w:color w:val="006600"/>
          <w:sz w:val="36"/>
          <w:szCs w:val="36"/>
          <w:bdr w:val="none" w:sz="0" w:space="0" w:color="auto" w:frame="1"/>
          <w:lang w:val="en-US"/>
        </w:rPr>
        <w:t>)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Puedes nombrar este script como 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expand_date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t>. Crea un filtro en git, llamado dater y dile que use el script anterior: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filter.dater.smudge expand_date</w:t>
      </w:r>
      <w:r w:rsidRPr="006D6D2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 config filter.dater.clean ‘perl -pe “s/\\\$Date[^\\\$]*\\\$/\\\$Date\\\$/”‘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Para usar el filtro, simplemente escribe la palabra clave en los archivos que desees: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echo ‘# $Date$’ &gt; date_test.txt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echo ‘date*.txt filter=dater’ &gt;&gt; .gitattributes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git add date_test.txt .gitattributes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git commit -m “Testing date expansion in Git”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rm date_test.txt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git checkout date_test.txt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cat date_test.txt</w:t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$Date: Tue Apr 21 07:26:52 2009 -0700$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GIT HOOKS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Hay dos tipos, de lado cliente y servidor, se guardan en el directorio .git/hooks. Para activarlos basta con que sean ejecutables.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</w:rPr>
        <w:t>CONCEPTOS</w:t>
      </w:r>
    </w:p>
    <w:p w:rsidR="00255305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</w:rPr>
        <w:t>Fast forward: cuando se hace un merge y el commit de la rama a mezclar esta justo un commit adelantado, simplemente se hace apuntar la rama en la que se iba a mezclar al commit del merge.</w:t>
      </w:r>
    </w:p>
    <w:p w:rsidR="00255305" w:rsidRPr="006D6D28" w:rsidRDefault="00255305" w:rsidP="0025530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b/>
          <w:bCs/>
          <w:caps/>
          <w:color w:val="333333"/>
          <w:sz w:val="36"/>
          <w:szCs w:val="36"/>
          <w:lang w:val="en-US"/>
        </w:rPr>
        <w:t>GITIGNORE:</w:t>
      </w:r>
    </w:p>
    <w:p w:rsidR="00CD44CB" w:rsidRPr="006D6D28" w:rsidRDefault="00255305" w:rsidP="0025530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# a comment - this is ignored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*.a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no .a files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!lib.a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but do track lib.a, even though you’re ignoring .a files above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/TODO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only ignore the root TODO file, not subdir/TODO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build/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ignore all files in the build/ directory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br/>
      </w:r>
      <w:r w:rsidRPr="006D6D2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doc/*.txt</w:t>
      </w:r>
      <w:r w:rsidRPr="006D6D28">
        <w:rPr>
          <w:rFonts w:ascii="Arial" w:eastAsia="Times New Roman" w:hAnsi="Arial" w:cs="Arial"/>
          <w:color w:val="333333"/>
          <w:sz w:val="36"/>
          <w:szCs w:val="36"/>
          <w:lang w:val="en-US"/>
        </w:rPr>
        <w:t> </w:t>
      </w:r>
      <w:r w:rsidRPr="006D6D28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# ignore doc/notes.txt, but not doc/server/arch.txt</w:t>
      </w:r>
    </w:p>
    <w:sectPr w:rsidR="00CD44CB" w:rsidRPr="006D6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2A" w:rsidRDefault="00FA212A" w:rsidP="00255305">
      <w:pPr>
        <w:spacing w:after="0" w:line="240" w:lineRule="auto"/>
      </w:pPr>
      <w:r>
        <w:separator/>
      </w:r>
    </w:p>
  </w:endnote>
  <w:endnote w:type="continuationSeparator" w:id="0">
    <w:p w:rsidR="00FA212A" w:rsidRDefault="00FA212A" w:rsidP="0025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2A" w:rsidRDefault="00FA212A" w:rsidP="00255305">
      <w:pPr>
        <w:spacing w:after="0" w:line="240" w:lineRule="auto"/>
      </w:pPr>
      <w:r>
        <w:separator/>
      </w:r>
    </w:p>
  </w:footnote>
  <w:footnote w:type="continuationSeparator" w:id="0">
    <w:p w:rsidR="00FA212A" w:rsidRDefault="00FA212A" w:rsidP="0025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57CF"/>
    <w:multiLevelType w:val="multilevel"/>
    <w:tmpl w:val="E29E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034C0F"/>
    <w:multiLevelType w:val="multilevel"/>
    <w:tmpl w:val="3476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3627AD"/>
    <w:multiLevelType w:val="multilevel"/>
    <w:tmpl w:val="AE0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1840BA"/>
    <w:multiLevelType w:val="multilevel"/>
    <w:tmpl w:val="C10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6C4B1B"/>
    <w:multiLevelType w:val="multilevel"/>
    <w:tmpl w:val="266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B2554A"/>
    <w:multiLevelType w:val="multilevel"/>
    <w:tmpl w:val="A05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E93F7A"/>
    <w:multiLevelType w:val="multilevel"/>
    <w:tmpl w:val="B76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05"/>
    <w:rsid w:val="00255305"/>
    <w:rsid w:val="006D6D28"/>
    <w:rsid w:val="00725E5F"/>
    <w:rsid w:val="00CD44CB"/>
    <w:rsid w:val="00F642EA"/>
    <w:rsid w:val="00F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EE83B-524C-4932-B8B8-EAED5DC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5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05"/>
  </w:style>
  <w:style w:type="paragraph" w:styleId="Piedepgina">
    <w:name w:val="footer"/>
    <w:basedOn w:val="Normal"/>
    <w:link w:val="PiedepginaCar"/>
    <w:uiPriority w:val="99"/>
    <w:unhideWhenUsed/>
    <w:rsid w:val="00255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05"/>
  </w:style>
  <w:style w:type="paragraph" w:styleId="NormalWeb">
    <w:name w:val="Normal (Web)"/>
    <w:basedOn w:val="Normal"/>
    <w:uiPriority w:val="99"/>
    <w:semiHidden/>
    <w:unhideWhenUsed/>
    <w:rsid w:val="002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255305"/>
  </w:style>
  <w:style w:type="character" w:styleId="Textoennegrita">
    <w:name w:val="Strong"/>
    <w:basedOn w:val="Fuentedeprrafopredeter"/>
    <w:uiPriority w:val="22"/>
    <w:qFormat/>
    <w:rsid w:val="00255305"/>
    <w:rPr>
      <w:b/>
      <w:bCs/>
    </w:rPr>
  </w:style>
  <w:style w:type="character" w:styleId="nfasis">
    <w:name w:val="Emphasis"/>
    <w:basedOn w:val="Fuentedeprrafopredeter"/>
    <w:uiPriority w:val="20"/>
    <w:qFormat/>
    <w:rsid w:val="0025530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55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553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25530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5305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Fuentedeprrafopredeter"/>
    <w:rsid w:val="00255305"/>
  </w:style>
  <w:style w:type="character" w:customStyle="1" w:styleId="me1">
    <w:name w:val="me1"/>
    <w:basedOn w:val="Fuentedeprrafopredeter"/>
    <w:rsid w:val="00255305"/>
  </w:style>
  <w:style w:type="character" w:customStyle="1" w:styleId="st0">
    <w:name w:val="st0"/>
    <w:basedOn w:val="Fuentedeprrafopredeter"/>
    <w:rsid w:val="00255305"/>
  </w:style>
  <w:style w:type="character" w:customStyle="1" w:styleId="kw3">
    <w:name w:val="kw3"/>
    <w:basedOn w:val="Fuentedeprrafopredeter"/>
    <w:rsid w:val="00255305"/>
  </w:style>
  <w:style w:type="character" w:customStyle="1" w:styleId="br0">
    <w:name w:val="br0"/>
    <w:basedOn w:val="Fuentedeprrafopredeter"/>
    <w:rsid w:val="00255305"/>
  </w:style>
  <w:style w:type="character" w:customStyle="1" w:styleId="sy0">
    <w:name w:val="sy0"/>
    <w:basedOn w:val="Fuentedeprrafopredeter"/>
    <w:rsid w:val="0025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1406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5633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bauldelprogramador.com/seguridad/como-cifrar-correos-con-gpg-con-mailvel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2636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2015-01-30T02:56:00Z</dcterms:created>
  <dcterms:modified xsi:type="dcterms:W3CDTF">2015-01-30T21:14:00Z</dcterms:modified>
</cp:coreProperties>
</file>