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DDD9" w14:textId="2B69161E" w:rsidR="003F048A" w:rsidRDefault="00C46CBF" w:rsidP="005F5E7C">
      <w:pPr>
        <w:spacing w:after="0" w:line="240" w:lineRule="auto"/>
        <w:contextualSpacing/>
        <w:jc w:val="center"/>
        <w:rPr>
          <w:rFonts w:ascii="Times New Roman" w:hAnsi="Times New Roman" w:cs="Times New Roman"/>
          <w:b/>
          <w:bCs/>
          <w:sz w:val="24"/>
          <w:szCs w:val="24"/>
        </w:rPr>
      </w:pPr>
      <w:r w:rsidRPr="00C46CBF">
        <w:rPr>
          <w:rFonts w:ascii="Times New Roman" w:hAnsi="Times New Roman" w:cs="Times New Roman"/>
          <w:b/>
          <w:bCs/>
          <w:sz w:val="24"/>
          <w:szCs w:val="24"/>
        </w:rPr>
        <w:t>IoT Traffic Fingerprinting and Rogue Traffic Detection Using a Hybrid Machine Learning Framework: An Empirical Evaluation Under Open-Set Conditions</w:t>
      </w:r>
    </w:p>
    <w:p w14:paraId="16C253CB" w14:textId="77777777" w:rsidR="00C46CBF" w:rsidRPr="00AF65D7" w:rsidRDefault="00C46CBF" w:rsidP="005F5E7C">
      <w:pPr>
        <w:spacing w:after="0" w:line="240" w:lineRule="auto"/>
        <w:contextualSpacing/>
        <w:jc w:val="center"/>
        <w:rPr>
          <w:rFonts w:ascii="Times New Roman" w:hAnsi="Times New Roman" w:cs="Times New Roman"/>
          <w:b/>
          <w:bCs/>
          <w:sz w:val="32"/>
          <w:szCs w:val="32"/>
        </w:rPr>
      </w:pPr>
    </w:p>
    <w:p w14:paraId="5CF27184" w14:textId="1D67FDAA" w:rsidR="003F048A" w:rsidRPr="00732B1E" w:rsidRDefault="003F048A" w:rsidP="003F048A">
      <w:pPr>
        <w:contextualSpacing/>
        <w:jc w:val="center"/>
        <w:rPr>
          <w:rFonts w:ascii="Times New Roman" w:hAnsi="Times New Roman" w:cs="Times New Roman"/>
          <w:b/>
          <w:bCs/>
          <w:sz w:val="20"/>
          <w:szCs w:val="20"/>
          <w:lang w:val="es-MX"/>
        </w:rPr>
      </w:pPr>
      <w:r w:rsidRPr="00732B1E">
        <w:rPr>
          <w:rFonts w:ascii="Times New Roman" w:hAnsi="Times New Roman" w:cs="Times New Roman"/>
          <w:b/>
          <w:bCs/>
          <w:sz w:val="20"/>
          <w:szCs w:val="20"/>
          <w:lang w:val="es-MX"/>
        </w:rPr>
        <w:t>Frances</w:t>
      </w:r>
      <w:r w:rsidR="00897820">
        <w:rPr>
          <w:rFonts w:ascii="Times New Roman" w:hAnsi="Times New Roman" w:cs="Times New Roman"/>
          <w:b/>
          <w:bCs/>
          <w:sz w:val="20"/>
          <w:szCs w:val="20"/>
          <w:lang w:val="es-MX"/>
        </w:rPr>
        <w:t xml:space="preserve"> </w:t>
      </w:r>
      <w:r w:rsidR="00897820" w:rsidRPr="00897820">
        <w:rPr>
          <w:rFonts w:ascii="Times New Roman" w:hAnsi="Times New Roman" w:cs="Times New Roman"/>
          <w:b/>
          <w:bCs/>
          <w:sz w:val="20"/>
          <w:szCs w:val="20"/>
          <w:lang w:val="es-MX"/>
        </w:rPr>
        <w:t>Ramkaran</w:t>
      </w:r>
      <w:r w:rsidR="00732B1E">
        <w:rPr>
          <w:rFonts w:ascii="Times New Roman" w:hAnsi="Times New Roman" w:cs="Times New Roman"/>
          <w:b/>
          <w:bCs/>
          <w:sz w:val="20"/>
          <w:szCs w:val="20"/>
          <w:lang w:val="es-MX"/>
        </w:rPr>
        <w:t xml:space="preserve"> </w:t>
      </w:r>
      <w:r w:rsidR="00732B1E" w:rsidRPr="00732B1E">
        <w:rPr>
          <w:b/>
          <w:bCs/>
          <w:vertAlign w:val="superscript"/>
          <w:lang w:val="es-MX"/>
        </w:rPr>
        <w:t>1</w:t>
      </w:r>
      <w:r w:rsidRPr="00732B1E">
        <w:rPr>
          <w:rFonts w:ascii="Times New Roman" w:hAnsi="Times New Roman" w:cs="Times New Roman"/>
          <w:b/>
          <w:bCs/>
          <w:sz w:val="20"/>
          <w:szCs w:val="20"/>
          <w:lang w:val="es-MX"/>
        </w:rPr>
        <w:t>, Oscar</w:t>
      </w:r>
      <w:r w:rsidR="00897820" w:rsidRPr="00897820">
        <w:rPr>
          <w:rFonts w:ascii="Times New Roman" w:hAnsi="Times New Roman" w:cs="Times New Roman"/>
          <w:b/>
          <w:bCs/>
          <w:sz w:val="20"/>
          <w:szCs w:val="20"/>
          <w:lang w:val="es-MX"/>
        </w:rPr>
        <w:t xml:space="preserve"> Renderos Carranza</w:t>
      </w:r>
      <w:r w:rsidRPr="00732B1E">
        <w:rPr>
          <w:rFonts w:ascii="Times New Roman" w:hAnsi="Times New Roman" w:cs="Times New Roman"/>
          <w:b/>
          <w:bCs/>
          <w:sz w:val="20"/>
          <w:szCs w:val="20"/>
          <w:lang w:val="es-MX"/>
        </w:rPr>
        <w:t xml:space="preserve"> </w:t>
      </w:r>
      <w:r w:rsidRPr="00732B1E">
        <w:rPr>
          <w:rFonts w:ascii="Times New Roman" w:hAnsi="Times New Roman" w:cs="Times New Roman"/>
          <w:b/>
          <w:bCs/>
          <w:sz w:val="20"/>
          <w:szCs w:val="20"/>
          <w:vertAlign w:val="superscript"/>
          <w:lang w:val="es-MX"/>
        </w:rPr>
        <w:t>2</w:t>
      </w:r>
      <w:r w:rsidRPr="00732B1E">
        <w:rPr>
          <w:rFonts w:ascii="Times New Roman" w:hAnsi="Times New Roman" w:cs="Times New Roman"/>
          <w:b/>
          <w:bCs/>
          <w:sz w:val="20"/>
          <w:szCs w:val="20"/>
          <w:lang w:val="es-MX"/>
        </w:rPr>
        <w:t>, Cristian</w:t>
      </w:r>
      <w:r w:rsidR="00897820">
        <w:rPr>
          <w:rFonts w:ascii="Times New Roman" w:hAnsi="Times New Roman" w:cs="Times New Roman"/>
          <w:b/>
          <w:bCs/>
          <w:sz w:val="20"/>
          <w:szCs w:val="20"/>
          <w:lang w:val="es-MX"/>
        </w:rPr>
        <w:t xml:space="preserve"> </w:t>
      </w:r>
      <w:r w:rsidR="00897820" w:rsidRPr="00897820">
        <w:rPr>
          <w:rFonts w:ascii="Times New Roman" w:hAnsi="Times New Roman" w:cs="Times New Roman"/>
          <w:b/>
          <w:bCs/>
          <w:sz w:val="20"/>
          <w:szCs w:val="20"/>
          <w:lang w:val="es-MX"/>
        </w:rPr>
        <w:t>E. Villarreal Vargas</w:t>
      </w:r>
      <w:r w:rsidR="00732B1E">
        <w:rPr>
          <w:rFonts w:ascii="Times New Roman" w:hAnsi="Times New Roman" w:cs="Times New Roman"/>
          <w:b/>
          <w:bCs/>
          <w:sz w:val="20"/>
          <w:szCs w:val="20"/>
          <w:lang w:val="es-MX"/>
        </w:rPr>
        <w:t xml:space="preserve"> </w:t>
      </w:r>
      <w:r w:rsidRPr="00732B1E">
        <w:rPr>
          <w:rFonts w:ascii="Times New Roman" w:hAnsi="Times New Roman" w:cs="Times New Roman"/>
          <w:b/>
          <w:bCs/>
          <w:sz w:val="20"/>
          <w:szCs w:val="20"/>
          <w:vertAlign w:val="superscript"/>
          <w:lang w:val="es-MX"/>
        </w:rPr>
        <w:t>3</w:t>
      </w:r>
    </w:p>
    <w:p w14:paraId="6231D79B" w14:textId="77777777" w:rsidR="003F048A" w:rsidRDefault="003F048A" w:rsidP="003F048A">
      <w:pPr>
        <w:contextualSpacing/>
        <w:jc w:val="center"/>
        <w:rPr>
          <w:rFonts w:ascii="Times New Roman" w:hAnsi="Times New Roman" w:cs="Times New Roman"/>
          <w:sz w:val="20"/>
          <w:szCs w:val="20"/>
        </w:rPr>
      </w:pPr>
      <w:r w:rsidRPr="00AC0F49">
        <w:rPr>
          <w:rFonts w:ascii="Times New Roman" w:eastAsia="Times New Roman" w:hAnsi="Times New Roman" w:cs="Times New Roman"/>
          <w:bCs/>
          <w:iCs/>
          <w:sz w:val="20"/>
          <w:szCs w:val="20"/>
        </w:rPr>
        <w:t>Cybersecurity and AI Program</w:t>
      </w:r>
      <w:r>
        <w:rPr>
          <w:rFonts w:ascii="Times New Roman" w:eastAsia="Times New Roman" w:hAnsi="Times New Roman" w:cs="Times New Roman"/>
          <w:bCs/>
          <w:iCs/>
          <w:sz w:val="20"/>
          <w:szCs w:val="20"/>
        </w:rPr>
        <w:t>,</w:t>
      </w:r>
      <w:r w:rsidRPr="003F048A">
        <w:rPr>
          <w:rFonts w:ascii="Times New Roman" w:eastAsia="Times New Roman" w:hAnsi="Times New Roman" w:cs="Times New Roman"/>
          <w:bCs/>
          <w:iCs/>
          <w:sz w:val="20"/>
          <w:szCs w:val="20"/>
        </w:rPr>
        <w:t xml:space="preserve"> </w:t>
      </w:r>
      <w:r w:rsidRPr="00AC0F49">
        <w:rPr>
          <w:rFonts w:ascii="Times New Roman" w:eastAsia="Times New Roman" w:hAnsi="Times New Roman" w:cs="Times New Roman"/>
          <w:bCs/>
          <w:iCs/>
          <w:sz w:val="20"/>
          <w:szCs w:val="20"/>
        </w:rPr>
        <w:t>Humber Polytechnic</w:t>
      </w:r>
      <w:r>
        <w:rPr>
          <w:rFonts w:ascii="Times New Roman" w:eastAsia="Times New Roman" w:hAnsi="Times New Roman" w:cs="Times New Roman"/>
          <w:bCs/>
          <w:iCs/>
          <w:sz w:val="20"/>
          <w:szCs w:val="20"/>
        </w:rPr>
        <w:t xml:space="preserve">, </w:t>
      </w:r>
      <w:r w:rsidRPr="00AC0F49">
        <w:rPr>
          <w:rFonts w:ascii="Times New Roman" w:hAnsi="Times New Roman" w:cs="Times New Roman"/>
          <w:sz w:val="20"/>
          <w:szCs w:val="20"/>
        </w:rPr>
        <w:t>Toronto, Ontario, Canada</w:t>
      </w:r>
    </w:p>
    <w:p w14:paraId="675AA844" w14:textId="5CB35480" w:rsidR="003F048A" w:rsidRPr="00AF65D7" w:rsidRDefault="003F048A" w:rsidP="003F048A">
      <w:pPr>
        <w:contextualSpacing/>
        <w:jc w:val="center"/>
        <w:rPr>
          <w:rFonts w:ascii="Times New Roman" w:hAnsi="Times New Roman" w:cs="Times New Roman"/>
          <w:sz w:val="20"/>
          <w:szCs w:val="20"/>
        </w:rPr>
      </w:pPr>
      <w:r w:rsidRPr="00AF65D7">
        <w:rPr>
          <w:rFonts w:ascii="Times New Roman" w:hAnsi="Times New Roman" w:cs="Times New Roman"/>
          <w:sz w:val="20"/>
          <w:szCs w:val="20"/>
        </w:rPr>
        <w:t xml:space="preserve">Email: </w:t>
      </w:r>
      <w:hyperlink r:id="rId8" w:history="1">
        <w:r w:rsidRPr="00732B1E">
          <w:rPr>
            <w:rStyle w:val="Hyperlink"/>
            <w:color w:val="auto"/>
            <w:highlight w:val="yellow"/>
          </w:rPr>
          <w:t>tbd</w:t>
        </w:r>
        <w:r w:rsidRPr="00732B1E">
          <w:rPr>
            <w:rStyle w:val="Hyperlink"/>
            <w:rFonts w:ascii="Times New Roman" w:hAnsi="Times New Roman" w:cs="Times New Roman"/>
            <w:color w:val="auto"/>
            <w:sz w:val="20"/>
            <w:szCs w:val="20"/>
            <w:highlight w:val="yellow"/>
          </w:rPr>
          <w:t>@t</w:t>
        </w:r>
        <w:r w:rsidRPr="00732B1E">
          <w:rPr>
            <w:rStyle w:val="Hyperlink"/>
            <w:color w:val="auto"/>
            <w:highlight w:val="yellow"/>
          </w:rPr>
          <w:t>bd</w:t>
        </w:r>
        <w:r w:rsidRPr="00732B1E">
          <w:rPr>
            <w:rStyle w:val="Hyperlink"/>
            <w:rFonts w:ascii="Times New Roman" w:hAnsi="Times New Roman" w:cs="Times New Roman"/>
            <w:color w:val="auto"/>
            <w:sz w:val="20"/>
            <w:szCs w:val="20"/>
            <w:highlight w:val="yellow"/>
          </w:rPr>
          <w:t>.com</w:t>
        </w:r>
      </w:hyperlink>
      <w:r w:rsidRPr="00732B1E">
        <w:rPr>
          <w:highlight w:val="yellow"/>
          <w:vertAlign w:val="superscript"/>
        </w:rPr>
        <w:t>1</w:t>
      </w:r>
      <w:r w:rsidRPr="00732B1E">
        <w:rPr>
          <w:highlight w:val="yellow"/>
        </w:rPr>
        <w:t xml:space="preserve">, </w:t>
      </w:r>
      <w:hyperlink r:id="rId9" w:history="1">
        <w:r w:rsidRPr="00732B1E">
          <w:rPr>
            <w:rStyle w:val="Hyperlink"/>
            <w:color w:val="auto"/>
            <w:highlight w:val="yellow"/>
          </w:rPr>
          <w:t>tbd</w:t>
        </w:r>
        <w:r w:rsidRPr="00732B1E">
          <w:rPr>
            <w:rStyle w:val="Hyperlink"/>
            <w:rFonts w:ascii="Times New Roman" w:hAnsi="Times New Roman" w:cs="Times New Roman"/>
            <w:color w:val="auto"/>
            <w:sz w:val="20"/>
            <w:szCs w:val="20"/>
            <w:highlight w:val="yellow"/>
          </w:rPr>
          <w:t>@t</w:t>
        </w:r>
        <w:r w:rsidRPr="00732B1E">
          <w:rPr>
            <w:rStyle w:val="Hyperlink"/>
            <w:color w:val="auto"/>
            <w:highlight w:val="yellow"/>
          </w:rPr>
          <w:t>bd</w:t>
        </w:r>
        <w:r w:rsidRPr="00732B1E">
          <w:rPr>
            <w:rStyle w:val="Hyperlink"/>
            <w:rFonts w:ascii="Times New Roman" w:hAnsi="Times New Roman" w:cs="Times New Roman"/>
            <w:color w:val="auto"/>
            <w:sz w:val="20"/>
            <w:szCs w:val="20"/>
            <w:highlight w:val="yellow"/>
          </w:rPr>
          <w:t>.com</w:t>
        </w:r>
      </w:hyperlink>
      <w:r w:rsidRPr="00732B1E">
        <w:rPr>
          <w:highlight w:val="yellow"/>
          <w:vertAlign w:val="superscript"/>
        </w:rPr>
        <w:t>2</w:t>
      </w:r>
      <w:r w:rsidRPr="00732B1E">
        <w:rPr>
          <w:highlight w:val="yellow"/>
        </w:rPr>
        <w:t xml:space="preserve">, </w:t>
      </w:r>
      <w:hyperlink r:id="rId10" w:history="1">
        <w:r w:rsidRPr="00732B1E">
          <w:rPr>
            <w:rStyle w:val="Hyperlink"/>
            <w:color w:val="auto"/>
            <w:highlight w:val="yellow"/>
          </w:rPr>
          <w:t>tbd</w:t>
        </w:r>
        <w:r w:rsidRPr="00732B1E">
          <w:rPr>
            <w:rStyle w:val="Hyperlink"/>
            <w:rFonts w:ascii="Times New Roman" w:hAnsi="Times New Roman" w:cs="Times New Roman"/>
            <w:color w:val="auto"/>
            <w:sz w:val="20"/>
            <w:szCs w:val="20"/>
            <w:highlight w:val="yellow"/>
          </w:rPr>
          <w:t>@t</w:t>
        </w:r>
        <w:r w:rsidRPr="00732B1E">
          <w:rPr>
            <w:rStyle w:val="Hyperlink"/>
            <w:color w:val="auto"/>
            <w:highlight w:val="yellow"/>
          </w:rPr>
          <w:t>bd</w:t>
        </w:r>
        <w:r w:rsidRPr="00732B1E">
          <w:rPr>
            <w:rStyle w:val="Hyperlink"/>
            <w:rFonts w:ascii="Times New Roman" w:hAnsi="Times New Roman" w:cs="Times New Roman"/>
            <w:color w:val="auto"/>
            <w:sz w:val="20"/>
            <w:szCs w:val="20"/>
            <w:highlight w:val="yellow"/>
          </w:rPr>
          <w:t>.com</w:t>
        </w:r>
      </w:hyperlink>
      <w:r w:rsidRPr="00732B1E">
        <w:rPr>
          <w:highlight w:val="yellow"/>
          <w:vertAlign w:val="superscript"/>
        </w:rPr>
        <w:t>3</w:t>
      </w:r>
    </w:p>
    <w:p w14:paraId="1815C4EB" w14:textId="5397AB34" w:rsidR="00DA5CCD" w:rsidRPr="00AF65D7" w:rsidRDefault="00DA5CCD" w:rsidP="005F5E7C">
      <w:pPr>
        <w:spacing w:after="0" w:line="240" w:lineRule="auto"/>
        <w:contextualSpacing/>
        <w:rPr>
          <w:rFonts w:ascii="Times New Roman" w:hAnsi="Times New Roman" w:cs="Times New Roman"/>
          <w:b/>
          <w:bCs/>
          <w:sz w:val="32"/>
          <w:szCs w:val="32"/>
        </w:rPr>
      </w:pPr>
    </w:p>
    <w:p w14:paraId="297DBB59" w14:textId="29281325" w:rsidR="00946233" w:rsidRPr="00946233" w:rsidRDefault="00280FA5" w:rsidP="0094623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Abstract</w:t>
      </w:r>
      <w:r w:rsidR="007834C8" w:rsidRPr="00F35D23">
        <w:rPr>
          <w:rFonts w:ascii="Times New Roman" w:hAnsi="Times New Roman" w:cs="Times New Roman"/>
          <w:b/>
          <w:bCs/>
          <w:sz w:val="20"/>
          <w:szCs w:val="20"/>
        </w:rPr>
        <w:t>—</w:t>
      </w:r>
      <w:r w:rsidR="009F793E">
        <w:rPr>
          <w:rFonts w:ascii="Times New Roman" w:hAnsi="Times New Roman" w:cs="Times New Roman"/>
          <w:b/>
          <w:bCs/>
          <w:sz w:val="20"/>
          <w:szCs w:val="20"/>
        </w:rPr>
        <w:t xml:space="preserve"> </w:t>
      </w:r>
      <w:r w:rsidR="00946233" w:rsidRPr="00946233">
        <w:rPr>
          <w:rFonts w:ascii="Times New Roman" w:hAnsi="Times New Roman" w:cs="Times New Roman"/>
          <w:sz w:val="20"/>
          <w:szCs w:val="20"/>
        </w:rPr>
        <w:t>The rapid growth of Internet of Things (IoT) devices introduces significant challenges for network security, particularly in identifying unauthorized or previously unseen traffic within dynamic environments. This study presents a hybrid machine learning framework for IoT traffic fingerprinting and rogue traffic detection, integrating supervised classification, unsupervised anomaly detection, and decision fusion within a Zero Trust–aligned architecture.</w:t>
      </w:r>
    </w:p>
    <w:p w14:paraId="3F642258" w14:textId="77777777" w:rsidR="00946233" w:rsidRPr="00946233"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The proposed framework is evaluated using the CICIoT2023 dataset under open-set conditions, where selected attack classes are withheld during training to simulate unknown traffic scenarios. Experimental results demonstrate that supervised models achieve moderate performance in classifying known traffic, while unsupervised anomaly detection provides measurable capability in identifying previously unseen traffic patterns. However, the results further indicate that the proposed decision fusion mechanism does not consistently improve detection performance over the strongest standalone model.</w:t>
      </w:r>
    </w:p>
    <w:p w14:paraId="6250C6A1" w14:textId="77777777" w:rsidR="00946233" w:rsidRPr="00946233"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These findings challenge the assumption that hybrid model integration inherently enhances detection capability. Instead, analysis reveals that overall performance is primarily constrained by the quality and separability of feature representations rather than the fusion strategy itself. Additional experiments with alternative fusion methods confirm that combining model outputs does not guarantee improved performance when underlying detection signals are weak or overlapping.</w:t>
      </w:r>
    </w:p>
    <w:p w14:paraId="0AC5FC8E" w14:textId="021B31BE" w:rsidR="00946233" w:rsidRPr="006B5A58"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The results highlight the critical importance of feature engineering and representation learning in open-set IoT traffic detection. The proposed framework contributes a transparent, reproducible, and implementation-oriented architecture that supports integration with enterprise security systems, including Security Operations Center (SOC) workflows and Zero Trust environments.</w:t>
      </w:r>
    </w:p>
    <w:p w14:paraId="069BEF41" w14:textId="77777777" w:rsidR="009B2804" w:rsidRPr="00F35D23" w:rsidRDefault="009B2804" w:rsidP="005F5E7C">
      <w:pPr>
        <w:spacing w:after="0" w:line="240" w:lineRule="auto"/>
        <w:contextualSpacing/>
        <w:jc w:val="both"/>
        <w:rPr>
          <w:rFonts w:ascii="Times New Roman" w:hAnsi="Times New Roman" w:cs="Times New Roman"/>
          <w:b/>
          <w:bCs/>
          <w:sz w:val="20"/>
          <w:szCs w:val="20"/>
        </w:rPr>
      </w:pPr>
    </w:p>
    <w:p w14:paraId="6DB95ADF" w14:textId="52E6770B" w:rsidR="009B2804" w:rsidRPr="00F35D23" w:rsidRDefault="007834C8" w:rsidP="005F5E7C">
      <w:pPr>
        <w:spacing w:after="0" w:line="240" w:lineRule="auto"/>
        <w:contextualSpacing/>
        <w:rPr>
          <w:rFonts w:ascii="Times New Roman" w:hAnsi="Times New Roman" w:cs="Times New Roman"/>
          <w:b/>
          <w:bCs/>
          <w:sz w:val="20"/>
          <w:szCs w:val="20"/>
        </w:rPr>
        <w:sectPr w:rsidR="009B2804" w:rsidRPr="00F35D23" w:rsidSect="00280FA5">
          <w:type w:val="continuous"/>
          <w:pgSz w:w="12240" w:h="15840"/>
          <w:pgMar w:top="1440" w:right="1440" w:bottom="1440" w:left="1440" w:header="708" w:footer="708" w:gutter="0"/>
          <w:cols w:space="360"/>
          <w:docGrid w:linePitch="360"/>
        </w:sectPr>
      </w:pPr>
      <w:r w:rsidRPr="00F35D23">
        <w:rPr>
          <w:rFonts w:ascii="Times New Roman" w:hAnsi="Times New Roman" w:cs="Times New Roman"/>
          <w:b/>
          <w:bCs/>
          <w:sz w:val="20"/>
          <w:szCs w:val="20"/>
        </w:rPr>
        <w:t>Keywords—</w:t>
      </w:r>
      <w:r w:rsidR="002F463F" w:rsidRPr="00F35D23">
        <w:rPr>
          <w:rFonts w:ascii="Times New Roman" w:hAnsi="Times New Roman" w:cs="Times New Roman"/>
          <w:sz w:val="20"/>
          <w:szCs w:val="20"/>
        </w:rPr>
        <w:t>IoT security, traffic fingerprinting, anomaly detection, machine learning, open-set detection, Zero Trust</w:t>
      </w:r>
    </w:p>
    <w:p w14:paraId="4E8F342E" w14:textId="77777777" w:rsidR="00B87F8F" w:rsidRPr="00F35D23" w:rsidRDefault="00B87F8F" w:rsidP="000375F5">
      <w:pPr>
        <w:spacing w:before="120" w:after="60" w:line="240" w:lineRule="auto"/>
        <w:contextualSpacing/>
        <w:rPr>
          <w:rFonts w:ascii="Times New Roman" w:hAnsi="Times New Roman" w:cs="Times New Roman"/>
          <w:b/>
          <w:bCs/>
          <w:sz w:val="20"/>
          <w:szCs w:val="20"/>
        </w:rPr>
        <w:sectPr w:rsidR="00B87F8F" w:rsidRPr="00F35D23" w:rsidSect="00280FA5">
          <w:type w:val="continuous"/>
          <w:pgSz w:w="12240" w:h="15840"/>
          <w:pgMar w:top="1440" w:right="1440" w:bottom="1440" w:left="1440" w:header="708" w:footer="708" w:gutter="0"/>
          <w:cols w:num="2" w:space="360"/>
          <w:docGrid w:linePitch="360"/>
        </w:sectPr>
      </w:pPr>
    </w:p>
    <w:p w14:paraId="2EE5CF20" w14:textId="77777777" w:rsidR="00B87F8F" w:rsidRPr="00F35D23" w:rsidRDefault="00B87F8F" w:rsidP="000375F5">
      <w:pPr>
        <w:spacing w:before="120" w:after="6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1. </w:t>
      </w:r>
      <w:r w:rsidRPr="00F35D23">
        <w:rPr>
          <w:rFonts w:ascii="Times New Roman" w:hAnsi="Times New Roman" w:cs="Times New Roman"/>
          <w:b/>
          <w:bCs/>
          <w:caps/>
          <w:sz w:val="20"/>
          <w:szCs w:val="20"/>
        </w:rPr>
        <w:t>Introduction</w:t>
      </w:r>
    </w:p>
    <w:p w14:paraId="4147BEFD"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1.1 Background &amp; Context</w:t>
      </w:r>
    </w:p>
    <w:p w14:paraId="1C7EBCA5" w14:textId="2FDF63E4" w:rsidR="00EC2AF6" w:rsidRPr="00EC2AF6" w:rsidRDefault="00EC2AF6" w:rsidP="00EC2AF6">
      <w:p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sz w:val="20"/>
          <w:szCs w:val="20"/>
        </w:rPr>
        <w:t>The rapid expansion of Internet of Things (IoT) devices in enterprise environments has significantly increased the attack surface and complexity of network security</w:t>
      </w:r>
      <w:r w:rsidR="001C076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"/>
          <w:id w:val="1951195429"/>
          <w:placeholder>
            <w:docPart w:val="DefaultPlaceholder_-1854013440"/>
          </w:placeholder>
        </w:sdtPr>
        <w:sdtContent>
          <w:r w:rsidR="004A5225" w:rsidRPr="004A5225">
            <w:rPr>
              <w:rFonts w:ascii="Times New Roman" w:hAnsi="Times New Roman" w:cs="Times New Roman"/>
              <w:color w:val="000000"/>
              <w:sz w:val="20"/>
              <w:szCs w:val="20"/>
            </w:rPr>
            <w:t>[1]</w:t>
          </w:r>
        </w:sdtContent>
      </w:sdt>
      <w:r w:rsidRPr="00EC2AF6">
        <w:rPr>
          <w:rFonts w:ascii="Times New Roman" w:hAnsi="Times New Roman" w:cs="Times New Roman"/>
          <w:sz w:val="20"/>
          <w:szCs w:val="20"/>
        </w:rPr>
        <w:t>. IoT ecosystems generate large volumes of heterogeneous network traffic, often involving resource-constrained devices operating with limited security controls. As a result, traditional security mechanisms based on static identifiers, such as MAC or IP addresses, are increasingly ineffective in identifying and securing IoT devices</w:t>
      </w:r>
      <w:r w:rsidR="001C076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XX0="/>
          <w:id w:val="1259953116"/>
          <w:placeholder>
            <w:docPart w:val="DefaultPlaceholder_-1854013440"/>
          </w:placeholder>
        </w:sdtPr>
        <w:sdtContent>
          <w:r w:rsidR="004A5225" w:rsidRPr="004A5225">
            <w:rPr>
              <w:rFonts w:ascii="Times New Roman" w:hAnsi="Times New Roman" w:cs="Times New Roman"/>
              <w:color w:val="000000"/>
              <w:sz w:val="20"/>
              <w:szCs w:val="20"/>
            </w:rPr>
            <w:t>[2]</w:t>
          </w:r>
        </w:sdtContent>
      </w:sdt>
      <w:r w:rsidRPr="00EC2AF6">
        <w:rPr>
          <w:rFonts w:ascii="Times New Roman" w:hAnsi="Times New Roman" w:cs="Times New Roman"/>
          <w:sz w:val="20"/>
          <w:szCs w:val="20"/>
        </w:rPr>
        <w:t>.</w:t>
      </w:r>
    </w:p>
    <w:p w14:paraId="7876CADF" w14:textId="2CD7D225" w:rsidR="00B87F8F" w:rsidRPr="00F35D23" w:rsidRDefault="00EC2AF6" w:rsidP="00EC2AF6">
      <w:p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sz w:val="20"/>
          <w:szCs w:val="20"/>
        </w:rPr>
        <w:t>In parallel, the widespread adoption of encrypted communication protocols has reduced the effectiveness of deep packet inspection techniques, limiting visibility into payload-level data. Consequently, there is a growing need for approaches that rely on traffic behavior rather than static identifiers or payload inspection to achieve reliable detection and classification in modern enterprise networks.</w:t>
      </w:r>
    </w:p>
    <w:p w14:paraId="0051BA7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1.2 Problem Statement</w:t>
      </w:r>
    </w:p>
    <w:p w14:paraId="6991B9B9" w14:textId="5512B468" w:rsidR="00EC2AF6" w:rsidRPr="00EC2AF6" w:rsidRDefault="00EC2AF6" w:rsidP="00EC2AF6">
      <w:pPr>
        <w:spacing w:after="0" w:line="240" w:lineRule="auto"/>
        <w:contextualSpacing/>
        <w:jc w:val="both"/>
        <w:rPr>
          <w:rFonts w:ascii="Times New Roman" w:hAnsi="Times New Roman" w:cs="Times New Roman"/>
          <w:sz w:val="20"/>
          <w:szCs w:val="20"/>
        </w:rPr>
      </w:pPr>
      <w:r w:rsidRPr="00EC2AF6">
        <w:rPr>
          <w:rFonts w:ascii="Times New Roman" w:hAnsi="Times New Roman" w:cs="Times New Roman"/>
          <w:sz w:val="20"/>
          <w:szCs w:val="20"/>
        </w:rPr>
        <w:t xml:space="preserve">Accurate identification of IoT devices and detection of rogue or unauthorized entities remain critical challenges </w:t>
      </w:r>
      <w:r w:rsidRPr="00EC2AF6">
        <w:rPr>
          <w:rFonts w:ascii="Times New Roman" w:hAnsi="Times New Roman" w:cs="Times New Roman"/>
          <w:sz w:val="20"/>
          <w:szCs w:val="20"/>
        </w:rPr>
        <w:t xml:space="preserve">in enterprise network security. Existing approaches face several </w:t>
      </w:r>
      <w:r w:rsidR="001C0765" w:rsidRPr="001C0765">
        <w:rPr>
          <w:rFonts w:ascii="Times New Roman" w:hAnsi="Times New Roman" w:cs="Times New Roman"/>
          <w:sz w:val="20"/>
          <w:szCs w:val="20"/>
        </w:rPr>
        <w:t>limitations in detecting unknown or evolving threats</w:t>
      </w:r>
      <w:r w:rsidR="001C076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272789282"/>
          <w:placeholder>
            <w:docPart w:val="DefaultPlaceholder_-1854013440"/>
          </w:placeholder>
        </w:sdtPr>
        <w:sdtContent>
          <w:r w:rsidR="004A5225" w:rsidRPr="004A5225">
            <w:rPr>
              <w:rFonts w:ascii="Times New Roman" w:hAnsi="Times New Roman" w:cs="Times New Roman"/>
              <w:color w:val="000000"/>
              <w:sz w:val="20"/>
              <w:szCs w:val="20"/>
            </w:rPr>
            <w:t>[3]</w:t>
          </w:r>
        </w:sdtContent>
      </w:sdt>
      <w:r w:rsidRPr="00EC2AF6">
        <w:rPr>
          <w:rFonts w:ascii="Times New Roman" w:hAnsi="Times New Roman" w:cs="Times New Roman"/>
          <w:sz w:val="20"/>
          <w:szCs w:val="20"/>
        </w:rPr>
        <w:t>:</w:t>
      </w:r>
    </w:p>
    <w:p w14:paraId="030A81FB" w14:textId="77777777" w:rsidR="00450614" w:rsidRPr="00EC2AF6" w:rsidRDefault="00450614" w:rsidP="00450614">
      <w:pPr>
        <w:spacing w:after="0" w:line="240" w:lineRule="auto"/>
        <w:contextualSpacing/>
        <w:jc w:val="both"/>
        <w:rPr>
          <w:rFonts w:ascii="Times New Roman" w:hAnsi="Times New Roman" w:cs="Times New Roman"/>
          <w:sz w:val="20"/>
          <w:szCs w:val="20"/>
        </w:rPr>
      </w:pPr>
      <w:r>
        <w:rPr>
          <w:rFonts w:ascii="Times New Roman" w:hAnsi="Times New Roman" w:cs="Times New Roman"/>
          <w:b/>
          <w:bCs/>
          <w:sz w:val="20"/>
          <w:szCs w:val="20"/>
        </w:rPr>
        <w:t xml:space="preserve">1.2.1 </w:t>
      </w:r>
      <w:r w:rsidRPr="00EC2AF6">
        <w:rPr>
          <w:rFonts w:ascii="Times New Roman" w:hAnsi="Times New Roman" w:cs="Times New Roman"/>
          <w:b/>
          <w:bCs/>
          <w:sz w:val="20"/>
          <w:szCs w:val="20"/>
        </w:rPr>
        <w:t>Device identification limitations:</w:t>
      </w:r>
      <w:r w:rsidRPr="00EC2AF6">
        <w:rPr>
          <w:rFonts w:ascii="Times New Roman" w:hAnsi="Times New Roman" w:cs="Times New Roman"/>
          <w:sz w:val="20"/>
          <w:szCs w:val="20"/>
        </w:rPr>
        <w:t xml:space="preserve"> MAC and IP addresses can be spoofed, making them unreliable for authentication and tracking. </w:t>
      </w:r>
    </w:p>
    <w:p w14:paraId="45293BF8" w14:textId="77777777" w:rsidR="00450614" w:rsidRPr="00EC2AF6" w:rsidRDefault="00450614" w:rsidP="00450614">
      <w:pPr>
        <w:spacing w:after="0" w:line="240" w:lineRule="auto"/>
        <w:contextualSpacing/>
        <w:jc w:val="both"/>
        <w:rPr>
          <w:rFonts w:ascii="Times New Roman" w:hAnsi="Times New Roman" w:cs="Times New Roman"/>
          <w:sz w:val="20"/>
          <w:szCs w:val="20"/>
        </w:rPr>
      </w:pPr>
      <w:r>
        <w:rPr>
          <w:rFonts w:ascii="Times New Roman" w:hAnsi="Times New Roman" w:cs="Times New Roman"/>
          <w:b/>
          <w:bCs/>
          <w:sz w:val="20"/>
          <w:szCs w:val="20"/>
        </w:rPr>
        <w:t xml:space="preserve">1.2.2  </w:t>
      </w:r>
      <w:r w:rsidRPr="00EC2AF6">
        <w:rPr>
          <w:rFonts w:ascii="Times New Roman" w:hAnsi="Times New Roman" w:cs="Times New Roman"/>
          <w:b/>
          <w:bCs/>
          <w:sz w:val="20"/>
          <w:szCs w:val="20"/>
        </w:rPr>
        <w:t>Encrypted traffic visibility gap:</w:t>
      </w:r>
      <w:r w:rsidRPr="00EC2AF6">
        <w:rPr>
          <w:rFonts w:ascii="Times New Roman" w:hAnsi="Times New Roman" w:cs="Times New Roman"/>
          <w:sz w:val="20"/>
          <w:szCs w:val="20"/>
        </w:rPr>
        <w:t xml:space="preserve"> Increasing use of encryption restricts payload inspection, reducing detection effectiveness. </w:t>
      </w:r>
    </w:p>
    <w:p w14:paraId="0B511696" w14:textId="1DFE1ADE" w:rsidR="00EC2AF6" w:rsidRPr="00EC2AF6" w:rsidRDefault="00450614" w:rsidP="00450614">
      <w:pPr>
        <w:spacing w:after="0" w:line="240" w:lineRule="auto"/>
        <w:contextualSpacing/>
        <w:jc w:val="both"/>
        <w:rPr>
          <w:rFonts w:ascii="Times New Roman" w:hAnsi="Times New Roman" w:cs="Times New Roman"/>
          <w:sz w:val="20"/>
          <w:szCs w:val="20"/>
        </w:rPr>
      </w:pPr>
      <w:r>
        <w:rPr>
          <w:rFonts w:ascii="Times New Roman" w:hAnsi="Times New Roman" w:cs="Times New Roman"/>
          <w:b/>
          <w:bCs/>
          <w:sz w:val="20"/>
          <w:szCs w:val="20"/>
        </w:rPr>
        <w:t xml:space="preserve">1.2.3 </w:t>
      </w:r>
      <w:r w:rsidRPr="00EC2AF6">
        <w:rPr>
          <w:rFonts w:ascii="Times New Roman" w:hAnsi="Times New Roman" w:cs="Times New Roman"/>
          <w:b/>
          <w:bCs/>
          <w:sz w:val="20"/>
          <w:szCs w:val="20"/>
        </w:rPr>
        <w:t>Detection–response disconnect:</w:t>
      </w:r>
      <w:r w:rsidRPr="00EC2AF6">
        <w:rPr>
          <w:rFonts w:ascii="Times New Roman" w:hAnsi="Times New Roman" w:cs="Times New Roman"/>
          <w:sz w:val="20"/>
          <w:szCs w:val="20"/>
        </w:rPr>
        <w:t xml:space="preserve"> Many solutions focus solely on detection without integrating decision-making and enforcement mechanisms.</w:t>
      </w:r>
      <w:r>
        <w:rPr>
          <w:rFonts w:ascii="Times New Roman" w:hAnsi="Times New Roman" w:cs="Times New Roman"/>
          <w:sz w:val="20"/>
          <w:szCs w:val="20"/>
        </w:rPr>
        <w:t xml:space="preserve"> </w:t>
      </w:r>
      <w:r w:rsidR="00EC2AF6" w:rsidRPr="00EC2AF6">
        <w:rPr>
          <w:rFonts w:ascii="Times New Roman" w:hAnsi="Times New Roman" w:cs="Times New Roman"/>
          <w:sz w:val="20"/>
          <w:szCs w:val="20"/>
        </w:rPr>
        <w:t xml:space="preserve">In practice, due to dataset constraints such as those present in CICIoT2023, traffic behavior must be </w:t>
      </w:r>
      <w:r w:rsidR="002F463F" w:rsidRPr="00F35D23">
        <w:rPr>
          <w:rFonts w:ascii="Times New Roman" w:hAnsi="Times New Roman" w:cs="Times New Roman"/>
          <w:sz w:val="20"/>
          <w:szCs w:val="20"/>
        </w:rPr>
        <w:t>used as a proxy for device identity (traffic-level representation</w:t>
      </w:r>
      <w:r w:rsidR="00EC2AF6" w:rsidRPr="00EC2AF6">
        <w:rPr>
          <w:rFonts w:ascii="Times New Roman" w:hAnsi="Times New Roman" w:cs="Times New Roman"/>
          <w:sz w:val="20"/>
          <w:szCs w:val="20"/>
        </w:rPr>
        <w:t>. While this introduces abstraction, it enables robust classification and anomaly detection in encrypted environments where payload inspection is not feasible.</w:t>
      </w:r>
    </w:p>
    <w:p w14:paraId="436FDEC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1.3 Research Gap</w:t>
      </w:r>
    </w:p>
    <w:p w14:paraId="0ADD78A5" w14:textId="64F7B5E4" w:rsidR="00971E82" w:rsidRPr="00F35D23" w:rsidRDefault="00971E82" w:rsidP="00971E82">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Despite advances in machine learning–based intrusion detection, current solutions remain fragmented and limited in scope. The key gaps identified in the literature include:</w:t>
      </w:r>
    </w:p>
    <w:p w14:paraId="6D6A1586" w14:textId="70143ACF" w:rsidR="00971E82" w:rsidRPr="00971E82" w:rsidRDefault="00971E82">
      <w:pPr>
        <w:numPr>
          <w:ilvl w:val="0"/>
          <w:numId w:val="9"/>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lastRenderedPageBreak/>
        <w:t>Lack of integrated frameworks combining classification, anomaly detection, and response mechanisms</w:t>
      </w:r>
      <w:r w:rsidR="001C076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164053833"/>
          <w:placeholder>
            <w:docPart w:val="DefaultPlaceholder_-1854013440"/>
          </w:placeholder>
        </w:sdtPr>
        <w:sdtContent>
          <w:r w:rsidR="004A5225" w:rsidRPr="004A5225">
            <w:rPr>
              <w:rFonts w:ascii="Times New Roman" w:hAnsi="Times New Roman" w:cs="Times New Roman"/>
              <w:color w:val="000000"/>
              <w:sz w:val="20"/>
              <w:szCs w:val="20"/>
            </w:rPr>
            <w:t>[4]</w:t>
          </w:r>
        </w:sdtContent>
      </w:sdt>
      <w:r w:rsidRPr="00F35D23">
        <w:rPr>
          <w:rFonts w:ascii="Times New Roman" w:hAnsi="Times New Roman" w:cs="Times New Roman"/>
          <w:sz w:val="20"/>
          <w:szCs w:val="20"/>
        </w:rPr>
        <w:t>.</w:t>
      </w:r>
    </w:p>
    <w:p w14:paraId="19C8AFBE" w14:textId="4A4925D8" w:rsidR="00971E82" w:rsidRPr="00971E82" w:rsidRDefault="00971E82">
      <w:pPr>
        <w:numPr>
          <w:ilvl w:val="0"/>
          <w:numId w:val="9"/>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Limited support for open-set conditions, where unknown or previously unseen traffic must be detected</w:t>
      </w:r>
      <w:r w:rsidRPr="00F35D23">
        <w:rPr>
          <w:rFonts w:ascii="Times New Roman" w:hAnsi="Times New Roman" w:cs="Times New Roman"/>
          <w:sz w:val="20"/>
          <w:szCs w:val="20"/>
        </w:rPr>
        <w:t>.</w:t>
      </w:r>
    </w:p>
    <w:p w14:paraId="430ABB74" w14:textId="0C41E33C" w:rsidR="00971E82" w:rsidRPr="00971E82" w:rsidRDefault="00971E82">
      <w:pPr>
        <w:numPr>
          <w:ilvl w:val="0"/>
          <w:numId w:val="9"/>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Absence of decision fusion strategies that combine multiple model outputs into a unified risk-based decision</w:t>
      </w:r>
      <w:r w:rsidRPr="00F35D23">
        <w:rPr>
          <w:rFonts w:ascii="Times New Roman" w:hAnsi="Times New Roman" w:cs="Times New Roman"/>
          <w:sz w:val="20"/>
          <w:szCs w:val="20"/>
        </w:rPr>
        <w:t>.</w:t>
      </w:r>
    </w:p>
    <w:p w14:paraId="0DC62A29" w14:textId="5DE4647B" w:rsidR="00971E82" w:rsidRPr="00971E82" w:rsidRDefault="00971E82">
      <w:pPr>
        <w:numPr>
          <w:ilvl w:val="0"/>
          <w:numId w:val="9"/>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Weak alignment with Zero Trust security principles, particularly in enforcement and continuous monitoring</w:t>
      </w:r>
      <w:r w:rsidRPr="00F35D23">
        <w:rPr>
          <w:rFonts w:ascii="Times New Roman" w:hAnsi="Times New Roman" w:cs="Times New Roman"/>
          <w:sz w:val="20"/>
          <w:szCs w:val="20"/>
        </w:rPr>
        <w:t>.</w:t>
      </w:r>
    </w:p>
    <w:p w14:paraId="064C1248" w14:textId="77777777" w:rsidR="00971E82" w:rsidRPr="00971E82" w:rsidRDefault="00971E82" w:rsidP="00971E82">
      <w:p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These gaps highlight the need for a unified framework capable of addressing both known and unknown threats while integrating detection with actionable security responses.</w:t>
      </w:r>
    </w:p>
    <w:p w14:paraId="19C4EFB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1.4 Contributions</w:t>
      </w:r>
    </w:p>
    <w:p w14:paraId="1A6B0017" w14:textId="77777777" w:rsidR="00971E82" w:rsidRPr="00971E82" w:rsidRDefault="00971E82" w:rsidP="00971E82">
      <w:p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This study proposes a comprehensive machine learning–based framework to address the identified gaps. The main contributions are:</w:t>
      </w:r>
    </w:p>
    <w:p w14:paraId="15EF2F20" w14:textId="1D52F96B" w:rsidR="00971E82" w:rsidRPr="00971E82" w:rsidRDefault="00971E82">
      <w:pPr>
        <w:numPr>
          <w:ilvl w:val="0"/>
          <w:numId w:val="10"/>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 hybrid supervised–unsupervised framework for IoT traffic behavior fingerprinting</w:t>
      </w:r>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13EF9E04" w14:textId="133736F8" w:rsidR="00971E82" w:rsidRPr="00971E82" w:rsidRDefault="00971E82">
      <w:pPr>
        <w:numPr>
          <w:ilvl w:val="0"/>
          <w:numId w:val="10"/>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An open-set rogue traffic detection mechanism for identifying previously unseen patterns</w:t>
      </w:r>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6A8DCC8D" w14:textId="0C459D75" w:rsidR="00971E82" w:rsidRPr="00971E82" w:rsidRDefault="00971E82">
      <w:pPr>
        <w:numPr>
          <w:ilvl w:val="0"/>
          <w:numId w:val="10"/>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 decision fusion engine that integrates classification and anomaly detection outputs</w:t>
      </w:r>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5CED39E7" w14:textId="7D9B53D5" w:rsidR="00971E82" w:rsidRDefault="00971E82">
      <w:pPr>
        <w:numPr>
          <w:ilvl w:val="0"/>
          <w:numId w:val="10"/>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Alignment with Zero Trust architecture principles, including segmentation and enforcement</w:t>
      </w:r>
      <w:r w:rsidR="001C076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1870175301"/>
          <w:placeholder>
            <w:docPart w:val="DefaultPlaceholder_-1854013440"/>
          </w:placeholder>
        </w:sdtPr>
        <w:sdtContent>
          <w:r w:rsidR="004A5225" w:rsidRPr="004A5225">
            <w:rPr>
              <w:rFonts w:ascii="Times New Roman" w:hAnsi="Times New Roman" w:cs="Times New Roman"/>
              <w:color w:val="000000"/>
              <w:sz w:val="20"/>
              <w:szCs w:val="20"/>
            </w:rPr>
            <w:t>[5]</w:t>
          </w:r>
        </w:sdtContent>
      </w:sdt>
      <w:r w:rsidR="00205E68" w:rsidRPr="00F35D23">
        <w:rPr>
          <w:rFonts w:ascii="Times New Roman" w:hAnsi="Times New Roman" w:cs="Times New Roman"/>
          <w:sz w:val="20"/>
          <w:szCs w:val="20"/>
        </w:rPr>
        <w:t>.</w:t>
      </w:r>
      <w:r w:rsidRPr="00971E82">
        <w:rPr>
          <w:rFonts w:ascii="Times New Roman" w:hAnsi="Times New Roman" w:cs="Times New Roman"/>
          <w:sz w:val="20"/>
          <w:szCs w:val="20"/>
        </w:rPr>
        <w:t xml:space="preserve"> </w:t>
      </w:r>
    </w:p>
    <w:p w14:paraId="13D3365A" w14:textId="1616D406" w:rsidR="00971E82" w:rsidRPr="00971E82" w:rsidRDefault="00971E82">
      <w:pPr>
        <w:numPr>
          <w:ilvl w:val="0"/>
          <w:numId w:val="10"/>
        </w:numPr>
        <w:spacing w:after="0" w:line="240" w:lineRule="auto"/>
        <w:contextualSpacing/>
        <w:jc w:val="both"/>
        <w:rPr>
          <w:rFonts w:ascii="Times New Roman" w:hAnsi="Times New Roman" w:cs="Times New Roman"/>
          <w:sz w:val="20"/>
          <w:szCs w:val="20"/>
        </w:rPr>
      </w:pPr>
      <w:r w:rsidRPr="00971E82">
        <w:rPr>
          <w:rFonts w:ascii="Times New Roman" w:hAnsi="Times New Roman" w:cs="Times New Roman"/>
          <w:sz w:val="20"/>
          <w:szCs w:val="20"/>
        </w:rPr>
        <w:t xml:space="preserve">Experimental validation using the CICIoT2023 dataset, </w:t>
      </w:r>
      <w:r w:rsidR="00C31631" w:rsidRPr="00C31631">
        <w:rPr>
          <w:rFonts w:ascii="Times New Roman" w:hAnsi="Times New Roman" w:cs="Times New Roman"/>
          <w:sz w:val="20"/>
          <w:szCs w:val="20"/>
        </w:rPr>
        <w:t>demonstrating empirical evaluation of hybrid and standalone models under open-set conditions</w:t>
      </w:r>
      <w:r w:rsidR="001C076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453295935"/>
          <w:placeholder>
            <w:docPart w:val="DefaultPlaceholder_-1854013440"/>
          </w:placeholder>
        </w:sdtPr>
        <w:sdtContent>
          <w:r w:rsidR="004A5225" w:rsidRPr="004A5225">
            <w:rPr>
              <w:rFonts w:ascii="Times New Roman" w:hAnsi="Times New Roman" w:cs="Times New Roman"/>
              <w:color w:val="000000"/>
              <w:sz w:val="20"/>
              <w:szCs w:val="20"/>
            </w:rPr>
            <w:t>[6]</w:t>
          </w:r>
        </w:sdtContent>
      </w:sdt>
      <w:r w:rsidRPr="00F35D23">
        <w:rPr>
          <w:rFonts w:ascii="Times New Roman" w:hAnsi="Times New Roman" w:cs="Times New Roman"/>
          <w:sz w:val="20"/>
          <w:szCs w:val="20"/>
        </w:rPr>
        <w:t>.</w:t>
      </w:r>
    </w:p>
    <w:p w14:paraId="63782F46" w14:textId="77777777" w:rsidR="00B87F8F" w:rsidRPr="00F35D23" w:rsidRDefault="00B87F8F" w:rsidP="000375F5">
      <w:pPr>
        <w:spacing w:before="120" w:after="6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2. </w:t>
      </w:r>
      <w:r w:rsidRPr="00F35D23">
        <w:rPr>
          <w:rFonts w:ascii="Times New Roman" w:hAnsi="Times New Roman" w:cs="Times New Roman"/>
          <w:b/>
          <w:bCs/>
          <w:caps/>
          <w:sz w:val="20"/>
          <w:szCs w:val="20"/>
        </w:rPr>
        <w:t>Literature Review</w:t>
      </w:r>
    </w:p>
    <w:p w14:paraId="6DAC4B60" w14:textId="3BB2348D" w:rsidR="003578A4" w:rsidRPr="003578A4" w:rsidRDefault="003578A4" w:rsidP="005F5E7C">
      <w:pPr>
        <w:spacing w:after="0" w:line="240" w:lineRule="auto"/>
        <w:contextualSpacing/>
        <w:jc w:val="both"/>
        <w:rPr>
          <w:rFonts w:ascii="Times New Roman" w:hAnsi="Times New Roman" w:cs="Times New Roman"/>
          <w:sz w:val="20"/>
          <w:szCs w:val="20"/>
        </w:rPr>
      </w:pPr>
      <w:r w:rsidRPr="003578A4">
        <w:rPr>
          <w:rFonts w:ascii="Times New Roman" w:hAnsi="Times New Roman" w:cs="Times New Roman"/>
          <w:sz w:val="20"/>
          <w:szCs w:val="20"/>
        </w:rPr>
        <w:t>This section provides a structured overview of existing research on IoT traffic fingerprinting, machine learning-based classification, anomaly detection, and open-set recognition. The review establishes the theoretical and methodological foundations for the proposed hybrid framework and identifies key limitations in current approaches.</w:t>
      </w:r>
    </w:p>
    <w:p w14:paraId="14BA80FA" w14:textId="243DB09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2.1 IoT </w:t>
      </w:r>
      <w:r w:rsidR="00714AA2" w:rsidRPr="00F35D23">
        <w:rPr>
          <w:rFonts w:ascii="Times New Roman" w:hAnsi="Times New Roman" w:cs="Times New Roman"/>
          <w:b/>
          <w:bCs/>
          <w:sz w:val="20"/>
          <w:szCs w:val="20"/>
        </w:rPr>
        <w:t>Traffic Fingerprinting</w:t>
      </w:r>
    </w:p>
    <w:p w14:paraId="68BA7757" w14:textId="0E621EB6"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IoT </w:t>
      </w:r>
      <w:r w:rsidR="00714AA2" w:rsidRPr="00F35D23">
        <w:rPr>
          <w:rFonts w:ascii="Times New Roman" w:hAnsi="Times New Roman" w:cs="Times New Roman"/>
          <w:sz w:val="20"/>
          <w:szCs w:val="20"/>
        </w:rPr>
        <w:t>Traffic Fingerprinting</w:t>
      </w:r>
      <w:r w:rsidRPr="00F35D23">
        <w:rPr>
          <w:rFonts w:ascii="Times New Roman" w:hAnsi="Times New Roman" w:cs="Times New Roman"/>
          <w:sz w:val="20"/>
          <w:szCs w:val="20"/>
        </w:rPr>
        <w:t xml:space="preserve"> techniques aim to identify devices based on network behavior rather than static identifiers</w:t>
      </w:r>
      <w:r w:rsidR="003D2EAA">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"/>
          <w:id w:val="-203175370"/>
          <w:placeholder>
            <w:docPart w:val="DefaultPlaceholder_-1854013440"/>
          </w:placeholder>
        </w:sdtPr>
        <w:sdtContent>
          <w:r w:rsidR="004A5225" w:rsidRPr="004A5225">
            <w:rPr>
              <w:rFonts w:ascii="Times New Roman" w:hAnsi="Times New Roman" w:cs="Times New Roman"/>
              <w:color w:val="000000"/>
              <w:sz w:val="20"/>
              <w:szCs w:val="20"/>
            </w:rPr>
            <w:t>[2], [7], [8]</w:t>
          </w:r>
        </w:sdtContent>
      </w:sdt>
      <w:r w:rsidRPr="00F35D23">
        <w:rPr>
          <w:rFonts w:ascii="Times New Roman" w:hAnsi="Times New Roman" w:cs="Times New Roman"/>
          <w:sz w:val="20"/>
          <w:szCs w:val="20"/>
        </w:rPr>
        <w:t>. Prior work has demonstrated that traffic patterns, timing characteristics, and protocol usage can uniquely represent device behavior. However, most approaches assume access to device-level labels, which are not always available in real-world datasets.</w:t>
      </w:r>
    </w:p>
    <w:p w14:paraId="51F2A38D" w14:textId="3657FE10"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2.2 ML-Based Traffic Classification</w:t>
      </w:r>
    </w:p>
    <w:p w14:paraId="7903C6E0" w14:textId="745D2F9B"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Machine learning models such as Random Forest, XGBoost, and deep learning architectures have been widely used for traffic classification</w:t>
      </w:r>
      <w:r w:rsidR="003D2EA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"/>
          <w:id w:val="1686861071"/>
          <w:placeholder>
            <w:docPart w:val="DefaultPlaceholder_-1854013440"/>
          </w:placeholder>
        </w:sdtPr>
        <w:sdtContent>
          <w:r w:rsidR="004A5225" w:rsidRPr="004A5225">
            <w:rPr>
              <w:rFonts w:ascii="Times New Roman" w:hAnsi="Times New Roman" w:cs="Times New Roman"/>
              <w:color w:val="000000"/>
              <w:sz w:val="20"/>
              <w:szCs w:val="20"/>
            </w:rPr>
            <w:t>[2], [3]</w:t>
          </w:r>
        </w:sdtContent>
      </w:sdt>
      <w:r w:rsidRPr="00F35D23">
        <w:rPr>
          <w:rFonts w:ascii="Times New Roman" w:hAnsi="Times New Roman" w:cs="Times New Roman"/>
          <w:sz w:val="20"/>
          <w:szCs w:val="20"/>
        </w:rPr>
        <w:t xml:space="preserve">. These approaches achieve high accuracy in closed-set scenarios where all classes are known during training. </w:t>
      </w:r>
      <w:r w:rsidRPr="00F35D23">
        <w:rPr>
          <w:rFonts w:ascii="Times New Roman" w:hAnsi="Times New Roman" w:cs="Times New Roman"/>
          <w:sz w:val="20"/>
          <w:szCs w:val="20"/>
        </w:rPr>
        <w:t>However, their performance degrades when encountering previously unseen traffic classes.</w:t>
      </w:r>
    </w:p>
    <w:p w14:paraId="647942EB" w14:textId="5481220A"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2.3 Anomaly Detection Techniques</w:t>
      </w:r>
    </w:p>
    <w:p w14:paraId="6AC0EDA2" w14:textId="1CFE9EDD"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Unsupervised methods, including clustering algorithms (e.g., K-Means, DBSCAN) and autoencoder-based models, have been applied to detect anomalous network behavior</w:t>
      </w:r>
      <w:r w:rsidR="003D2EA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1811318489"/>
          <w:placeholder>
            <w:docPart w:val="DefaultPlaceholder_-1854013440"/>
          </w:placeholder>
        </w:sdtPr>
        <w:sdtContent>
          <w:r w:rsidR="004A5225" w:rsidRPr="004A5225">
            <w:rPr>
              <w:rFonts w:ascii="Times New Roman" w:hAnsi="Times New Roman" w:cs="Times New Roman"/>
              <w:color w:val="000000"/>
              <w:sz w:val="20"/>
              <w:szCs w:val="20"/>
            </w:rPr>
            <w:t>[3]</w:t>
          </w:r>
        </w:sdtContent>
      </w:sdt>
      <w:r w:rsidRPr="00F35D23">
        <w:rPr>
          <w:rFonts w:ascii="Times New Roman" w:hAnsi="Times New Roman" w:cs="Times New Roman"/>
          <w:sz w:val="20"/>
          <w:szCs w:val="20"/>
        </w:rPr>
        <w:t>. Frameworks such as Kitsune demonstrate the effectiveness of autoencoders in identifying deviations from normal traffic patterns</w:t>
      </w:r>
      <w:r w:rsidR="003D2EA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NlYmY3ZmItNmZjYS00ZjJiLTk2NDctMTZkNDRhMTZkMThj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32324940"/>
          <w:placeholder>
            <w:docPart w:val="DefaultPlaceholder_-1854013440"/>
          </w:placeholder>
        </w:sdtPr>
        <w:sdtContent>
          <w:r w:rsidR="004A5225" w:rsidRPr="004A5225">
            <w:rPr>
              <w:rFonts w:ascii="Times New Roman" w:hAnsi="Times New Roman" w:cs="Times New Roman"/>
              <w:color w:val="000000"/>
              <w:sz w:val="20"/>
              <w:szCs w:val="20"/>
            </w:rPr>
            <w:t>[9]</w:t>
          </w:r>
        </w:sdtContent>
      </w:sdt>
      <w:r w:rsidRPr="00F35D23">
        <w:rPr>
          <w:rFonts w:ascii="Times New Roman" w:hAnsi="Times New Roman" w:cs="Times New Roman"/>
          <w:sz w:val="20"/>
          <w:szCs w:val="20"/>
        </w:rPr>
        <w:t>. While these methods are effective for anomaly detection, they lack classification capabilities and may produce high false positive rates.</w:t>
      </w:r>
    </w:p>
    <w:p w14:paraId="1B092463" w14:textId="20F17923"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2.4 Open-Set Recognition in Cybersecurity</w:t>
      </w:r>
    </w:p>
    <w:p w14:paraId="102FD1F2" w14:textId="5C36C790" w:rsidR="00971E82" w:rsidRPr="00F35D23" w:rsidRDefault="00971E82"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Open-set recognition addresses scenarios where unknown classes may appear during testing. In cybersecurity contexts, this is particularly relevant for detecting novel attacks. Existing research highlights the importance of combining classification and anomaly detection to improve robustness under open-set conditions</w:t>
      </w:r>
      <w:r w:rsidR="003D2EA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743058803"/>
          <w:placeholder>
            <w:docPart w:val="DefaultPlaceholder_-1854013440"/>
          </w:placeholder>
        </w:sdtPr>
        <w:sdtContent>
          <w:r w:rsidR="004A5225" w:rsidRPr="004A5225">
            <w:rPr>
              <w:rFonts w:ascii="Times New Roman" w:hAnsi="Times New Roman" w:cs="Times New Roman"/>
              <w:color w:val="000000"/>
              <w:sz w:val="20"/>
              <w:szCs w:val="20"/>
            </w:rPr>
            <w:t>[4]</w:t>
          </w:r>
        </w:sdtContent>
      </w:sdt>
      <w:r w:rsidRPr="00F35D23">
        <w:rPr>
          <w:rFonts w:ascii="Times New Roman" w:hAnsi="Times New Roman" w:cs="Times New Roman"/>
          <w:sz w:val="20"/>
          <w:szCs w:val="20"/>
        </w:rPr>
        <w:t>.</w:t>
      </w:r>
    </w:p>
    <w:p w14:paraId="48C5BCD6" w14:textId="0669495B"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2.5 Critical Gap Analysis</w:t>
      </w:r>
    </w:p>
    <w:p w14:paraId="6D3BB671" w14:textId="771E5C16" w:rsidR="003578A4" w:rsidRDefault="003578A4" w:rsidP="003578A4">
      <w:pPr>
        <w:spacing w:after="0" w:line="240" w:lineRule="auto"/>
        <w:contextualSpacing/>
        <w:jc w:val="both"/>
        <w:rPr>
          <w:rFonts w:ascii="Times New Roman" w:hAnsi="Times New Roman" w:cs="Times New Roman"/>
          <w:sz w:val="20"/>
          <w:szCs w:val="20"/>
        </w:rPr>
      </w:pPr>
      <w:r w:rsidRPr="003578A4">
        <w:rPr>
          <w:rFonts w:ascii="Times New Roman" w:hAnsi="Times New Roman" w:cs="Times New Roman"/>
          <w:sz w:val="20"/>
          <w:szCs w:val="20"/>
        </w:rPr>
        <w:t>Existing studies in IoT traffic analysis predominantly focus on either supervised classification or unsupervised anomaly detection in isolation</w:t>
      </w:r>
      <w:r w:rsidR="003D2EA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"/>
          <w:id w:val="453681092"/>
          <w:placeholder>
            <w:docPart w:val="DefaultPlaceholder_-1854013440"/>
          </w:placeholder>
        </w:sdtPr>
        <w:sdtContent>
          <w:r w:rsidR="004A5225" w:rsidRPr="004A5225">
            <w:rPr>
              <w:rFonts w:ascii="Times New Roman" w:hAnsi="Times New Roman" w:cs="Times New Roman"/>
              <w:color w:val="000000"/>
              <w:sz w:val="20"/>
              <w:szCs w:val="20"/>
            </w:rPr>
            <w:t>[4], [5]</w:t>
          </w:r>
        </w:sdtContent>
      </w:sdt>
      <w:r w:rsidRPr="003578A4">
        <w:rPr>
          <w:rFonts w:ascii="Times New Roman" w:hAnsi="Times New Roman" w:cs="Times New Roman"/>
          <w:sz w:val="20"/>
          <w:szCs w:val="20"/>
        </w:rPr>
        <w:t>. While these approaches have demonstrated strong performance within their respective domains, they are limited in their ability to operate effectively under dynamic, real-world conditions where unknown traffic patterns and emerging threats are common. Most frameworks assume closed-set environments and lack mechanisms to detect previously unseen traffic classes.</w:t>
      </w:r>
    </w:p>
    <w:p w14:paraId="0CEF22DF" w14:textId="645B6EA6" w:rsidR="003578A4" w:rsidRDefault="003578A4" w:rsidP="003578A4">
      <w:pPr>
        <w:spacing w:after="0" w:line="240" w:lineRule="auto"/>
        <w:contextualSpacing/>
        <w:jc w:val="both"/>
        <w:rPr>
          <w:rFonts w:ascii="Times New Roman" w:hAnsi="Times New Roman" w:cs="Times New Roman"/>
          <w:sz w:val="20"/>
          <w:szCs w:val="20"/>
        </w:rPr>
      </w:pPr>
      <w:r w:rsidRPr="003578A4">
        <w:rPr>
          <w:rFonts w:ascii="Times New Roman" w:hAnsi="Times New Roman" w:cs="Times New Roman"/>
          <w:sz w:val="20"/>
          <w:szCs w:val="20"/>
        </w:rPr>
        <w:t>Furthermore, there is a notable absence of unified architectures that integrate classification, anomaly detection, and decision-making into a cohesive framework. Existing solutions also provide limited support for operational security integration, particularly in the context of Zero Trust principles, where continuous monitoring, risk-based decision-making, and enforcement are critical.</w:t>
      </w:r>
    </w:p>
    <w:p w14:paraId="23164E02" w14:textId="4D1972F1" w:rsidR="003578A4" w:rsidRPr="003578A4" w:rsidRDefault="003578A4" w:rsidP="003578A4">
      <w:pPr>
        <w:spacing w:after="0" w:line="240" w:lineRule="auto"/>
        <w:contextualSpacing/>
        <w:jc w:val="both"/>
        <w:rPr>
          <w:rFonts w:ascii="Times New Roman" w:hAnsi="Times New Roman" w:cs="Times New Roman"/>
          <w:sz w:val="20"/>
          <w:szCs w:val="20"/>
        </w:rPr>
      </w:pPr>
      <w:r w:rsidRPr="003578A4">
        <w:rPr>
          <w:rFonts w:ascii="Times New Roman" w:hAnsi="Times New Roman" w:cs="Times New Roman"/>
          <w:sz w:val="20"/>
          <w:szCs w:val="20"/>
        </w:rPr>
        <w:t>To address these limitations, this study proposes a hybrid framework that combines supervised traffic classification with unsupervised anomaly detection under open-set conditions. The framework further incorporates a decision fusion mechanism to generate unified risk-based outputs and integrates alerting and segmentation capabilities aligned with Zero Trust architecture, enabling a practical and scalable approach for enterprise IoT security.</w:t>
      </w:r>
    </w:p>
    <w:p w14:paraId="07C7E7CA" w14:textId="77777777"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3. Problem Statement / Research Motivation</w:t>
      </w:r>
    </w:p>
    <w:p w14:paraId="7A995981" w14:textId="77777777" w:rsidR="00205E68" w:rsidRPr="00205E68" w:rsidRDefault="00205E68" w:rsidP="00205E68">
      <w:p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 xml:space="preserve">The increasing reliance on IoT devices in enterprise networks introduces significant security challenges, particularly in identifying devices and detecting unauthorized or malicious activity. Traditional </w:t>
      </w:r>
      <w:r w:rsidRPr="00205E68">
        <w:rPr>
          <w:rFonts w:ascii="Times New Roman" w:hAnsi="Times New Roman" w:cs="Times New Roman"/>
          <w:sz w:val="20"/>
          <w:szCs w:val="20"/>
        </w:rPr>
        <w:lastRenderedPageBreak/>
        <w:t>approaches are insufficient due to spoofing, encryption, and the dynamic nature of IoT environments.</w:t>
      </w:r>
    </w:p>
    <w:p w14:paraId="680BA0EC" w14:textId="77777777" w:rsidR="00205E68" w:rsidRPr="00205E68" w:rsidRDefault="00205E68" w:rsidP="00205E68">
      <w:p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The motivation of this research is to develop a scalable and practical framework that can:</w:t>
      </w:r>
    </w:p>
    <w:p w14:paraId="21296FB4" w14:textId="30000827" w:rsidR="00205E68" w:rsidRPr="00205E68" w:rsidRDefault="00205E68">
      <w:pPr>
        <w:numPr>
          <w:ilvl w:val="0"/>
          <w:numId w:val="11"/>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Reliably classify known traffic patterns</w:t>
      </w:r>
      <w:r w:rsidRPr="00F35D23">
        <w:rPr>
          <w:rFonts w:ascii="Times New Roman" w:hAnsi="Times New Roman" w:cs="Times New Roman"/>
          <w:sz w:val="20"/>
          <w:szCs w:val="20"/>
        </w:rPr>
        <w:t>.</w:t>
      </w:r>
      <w:r w:rsidRPr="00205E68">
        <w:rPr>
          <w:rFonts w:ascii="Times New Roman" w:hAnsi="Times New Roman" w:cs="Times New Roman"/>
          <w:sz w:val="20"/>
          <w:szCs w:val="20"/>
        </w:rPr>
        <w:t xml:space="preserve"> </w:t>
      </w:r>
    </w:p>
    <w:p w14:paraId="4DAF0A6E" w14:textId="5A3034CE" w:rsidR="00205E68" w:rsidRPr="00205E68" w:rsidRDefault="00205E68">
      <w:pPr>
        <w:numPr>
          <w:ilvl w:val="0"/>
          <w:numId w:val="11"/>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Detect</w:t>
      </w:r>
      <w:r w:rsidR="00F6178E">
        <w:rPr>
          <w:rFonts w:ascii="Times New Roman" w:hAnsi="Times New Roman" w:cs="Times New Roman"/>
          <w:sz w:val="20"/>
          <w:szCs w:val="20"/>
        </w:rPr>
        <w:t>s</w:t>
      </w:r>
      <w:r w:rsidRPr="00205E68">
        <w:rPr>
          <w:rFonts w:ascii="Times New Roman" w:hAnsi="Times New Roman" w:cs="Times New Roman"/>
          <w:sz w:val="20"/>
          <w:szCs w:val="20"/>
        </w:rPr>
        <w:t xml:space="preserve"> unknown or anomalous traffic under open-set conditions</w:t>
      </w:r>
      <w:r w:rsidRPr="00F35D23">
        <w:rPr>
          <w:rFonts w:ascii="Times New Roman" w:hAnsi="Times New Roman" w:cs="Times New Roman"/>
          <w:sz w:val="20"/>
          <w:szCs w:val="20"/>
        </w:rPr>
        <w:t>.</w:t>
      </w:r>
      <w:r w:rsidRPr="00205E68">
        <w:rPr>
          <w:rFonts w:ascii="Times New Roman" w:hAnsi="Times New Roman" w:cs="Times New Roman"/>
          <w:sz w:val="20"/>
          <w:szCs w:val="20"/>
        </w:rPr>
        <w:t xml:space="preserve"> </w:t>
      </w:r>
    </w:p>
    <w:p w14:paraId="4F300716" w14:textId="1092CA65" w:rsidR="00205E68" w:rsidRPr="00205E68" w:rsidRDefault="00205E68">
      <w:pPr>
        <w:numPr>
          <w:ilvl w:val="0"/>
          <w:numId w:val="11"/>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Integrate detection outputs into actionable security decisions</w:t>
      </w:r>
      <w:r w:rsidRPr="00F35D23">
        <w:rPr>
          <w:rFonts w:ascii="Times New Roman" w:hAnsi="Times New Roman" w:cs="Times New Roman"/>
          <w:sz w:val="20"/>
          <w:szCs w:val="20"/>
        </w:rPr>
        <w:t>.</w:t>
      </w:r>
      <w:r w:rsidRPr="00205E68">
        <w:rPr>
          <w:rFonts w:ascii="Times New Roman" w:hAnsi="Times New Roman" w:cs="Times New Roman"/>
          <w:sz w:val="20"/>
          <w:szCs w:val="20"/>
        </w:rPr>
        <w:t xml:space="preserve"> </w:t>
      </w:r>
    </w:p>
    <w:p w14:paraId="008CAAC4" w14:textId="09E0CFDB" w:rsidR="00205E68" w:rsidRPr="00205E68" w:rsidRDefault="00205E68">
      <w:pPr>
        <w:numPr>
          <w:ilvl w:val="0"/>
          <w:numId w:val="11"/>
        </w:num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Support enforcement mechanisms aligned with Zero Trust principles</w:t>
      </w:r>
      <w:r w:rsidRPr="00F35D23">
        <w:rPr>
          <w:rFonts w:ascii="Times New Roman" w:hAnsi="Times New Roman" w:cs="Times New Roman"/>
          <w:sz w:val="20"/>
          <w:szCs w:val="20"/>
        </w:rPr>
        <w:t>.</w:t>
      </w:r>
    </w:p>
    <w:p w14:paraId="2F7FD787" w14:textId="77777777" w:rsidR="00205E68" w:rsidRPr="00205E68" w:rsidRDefault="00205E68" w:rsidP="00205E68">
      <w:pPr>
        <w:spacing w:after="0" w:line="240" w:lineRule="auto"/>
        <w:contextualSpacing/>
        <w:jc w:val="both"/>
        <w:rPr>
          <w:rFonts w:ascii="Times New Roman" w:hAnsi="Times New Roman" w:cs="Times New Roman"/>
          <w:sz w:val="20"/>
          <w:szCs w:val="20"/>
        </w:rPr>
      </w:pPr>
      <w:r w:rsidRPr="00205E68">
        <w:rPr>
          <w:rFonts w:ascii="Times New Roman" w:hAnsi="Times New Roman" w:cs="Times New Roman"/>
          <w:sz w:val="20"/>
          <w:szCs w:val="20"/>
        </w:rPr>
        <w:t>This research is both academically relevant, addressing gaps in hybrid detection frameworks, and practically significant for improving enterprise network security operations.</w:t>
      </w:r>
    </w:p>
    <w:p w14:paraId="0F1B346B" w14:textId="77777777"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4. Objectives / Research Questions</w:t>
      </w:r>
    </w:p>
    <w:p w14:paraId="3DE9A9A7" w14:textId="52C69A9F" w:rsidR="0077786F" w:rsidRPr="00F35D23" w:rsidRDefault="0077786F">
      <w:pPr>
        <w:pStyle w:val="ListParagraph"/>
        <w:numPr>
          <w:ilvl w:val="1"/>
          <w:numId w:val="14"/>
        </w:num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Research Objectives</w:t>
      </w:r>
    </w:p>
    <w:p w14:paraId="4DA8D925" w14:textId="77777777" w:rsidR="004A4E88" w:rsidRPr="00F35D23" w:rsidRDefault="0077786F" w:rsidP="004A4E88">
      <w:pPr>
        <w:spacing w:after="0" w:line="240" w:lineRule="auto"/>
        <w:jc w:val="both"/>
        <w:rPr>
          <w:rFonts w:ascii="Times New Roman" w:hAnsi="Times New Roman" w:cs="Times New Roman"/>
          <w:sz w:val="20"/>
          <w:szCs w:val="20"/>
        </w:rPr>
      </w:pPr>
      <w:r w:rsidRPr="0077786F">
        <w:rPr>
          <w:rFonts w:ascii="Times New Roman" w:hAnsi="Times New Roman" w:cs="Times New Roman"/>
          <w:sz w:val="20"/>
          <w:szCs w:val="20"/>
        </w:rPr>
        <w:t>The primary objective of this research is to propose a hybrid machine learning framework for IoT traffic behavior fingerprinting and rogue traffic detection under open-set conditions.</w:t>
      </w:r>
      <w:r w:rsidRPr="00F35D23">
        <w:rPr>
          <w:rFonts w:ascii="Times New Roman" w:hAnsi="Times New Roman" w:cs="Times New Roman"/>
          <w:sz w:val="20"/>
          <w:szCs w:val="20"/>
        </w:rPr>
        <w:t xml:space="preserve"> </w:t>
      </w:r>
      <w:r w:rsidRPr="0077786F">
        <w:rPr>
          <w:rFonts w:ascii="Times New Roman" w:hAnsi="Times New Roman" w:cs="Times New Roman"/>
          <w:sz w:val="20"/>
          <w:szCs w:val="20"/>
        </w:rPr>
        <w:t>Specific objectives include:</w:t>
      </w:r>
    </w:p>
    <w:p w14:paraId="6E778C9A" w14:textId="31261D92"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4.1.1 </w:t>
      </w:r>
      <w:r w:rsidR="0077786F" w:rsidRPr="0077786F">
        <w:rPr>
          <w:rFonts w:ascii="Times New Roman" w:hAnsi="Times New Roman" w:cs="Times New Roman"/>
          <w:b/>
          <w:bCs/>
          <w:sz w:val="20"/>
          <w:szCs w:val="20"/>
        </w:rPr>
        <w:t>Objective 1</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Supervised Classification</w:t>
      </w:r>
      <w:r w:rsidR="00222BED" w:rsidRPr="00F35D23">
        <w:rPr>
          <w:rFonts w:ascii="Times New Roman" w:hAnsi="Times New Roman" w:cs="Times New Roman"/>
          <w:b/>
          <w:bCs/>
          <w:sz w:val="20"/>
          <w:szCs w:val="20"/>
        </w:rPr>
        <w:t xml:space="preserve"> (Layer 3)</w:t>
      </w:r>
      <w:r w:rsidR="0077786F" w:rsidRPr="0077786F">
        <w:rPr>
          <w:rFonts w:ascii="Times New Roman" w:hAnsi="Times New Roman" w:cs="Times New Roman"/>
          <w:b/>
          <w:bCs/>
          <w:sz w:val="20"/>
          <w:szCs w:val="20"/>
        </w:rPr>
        <w:t>:</w:t>
      </w:r>
      <w:r w:rsidR="0077786F" w:rsidRPr="00F35D23">
        <w:rPr>
          <w:rFonts w:ascii="Times New Roman" w:hAnsi="Times New Roman" w:cs="Times New Roman"/>
          <w:b/>
          <w:bCs/>
          <w:sz w:val="20"/>
          <w:szCs w:val="20"/>
        </w:rPr>
        <w:t xml:space="preserve"> </w:t>
      </w:r>
      <w:r w:rsidR="00B14077" w:rsidRPr="00F35D23">
        <w:rPr>
          <w:rFonts w:ascii="Times New Roman" w:hAnsi="Times New Roman" w:cs="Times New Roman"/>
          <w:sz w:val="20"/>
          <w:szCs w:val="20"/>
        </w:rPr>
        <w:t>Design and implementation of</w:t>
      </w:r>
      <w:r w:rsidR="0077786F" w:rsidRPr="0077786F">
        <w:rPr>
          <w:rFonts w:ascii="Times New Roman" w:hAnsi="Times New Roman" w:cs="Times New Roman"/>
          <w:sz w:val="20"/>
          <w:szCs w:val="20"/>
        </w:rPr>
        <w:t xml:space="preserve"> a supervised multi-class classification model for accurate identification of known IoT traffic behaviors. </w:t>
      </w:r>
    </w:p>
    <w:p w14:paraId="20F6C43A" w14:textId="72F3EC73" w:rsidR="0046145B" w:rsidRPr="00F35D23" w:rsidRDefault="0046145B">
      <w:pPr>
        <w:pStyle w:val="ListParagraph"/>
        <w:numPr>
          <w:ilvl w:val="0"/>
          <w:numId w:val="13"/>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 in Section 6</w:t>
      </w:r>
    </w:p>
    <w:p w14:paraId="123E90CF" w14:textId="6228DEEE" w:rsidR="0046145B" w:rsidRPr="00F35D23" w:rsidRDefault="0046145B">
      <w:pPr>
        <w:pStyle w:val="ListParagraph"/>
        <w:numPr>
          <w:ilvl w:val="1"/>
          <w:numId w:val="1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6.3–6.5: Data prep + splits </w:t>
      </w:r>
    </w:p>
    <w:p w14:paraId="5BA645EE" w14:textId="54FD2DAC" w:rsidR="0046145B" w:rsidRPr="00F35D23" w:rsidRDefault="0046145B">
      <w:pPr>
        <w:pStyle w:val="ListParagraph"/>
        <w:numPr>
          <w:ilvl w:val="1"/>
          <w:numId w:val="1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6.7: Random Forest, XGBoost, CNN</w:t>
      </w:r>
    </w:p>
    <w:p w14:paraId="0A6DB711" w14:textId="27969D10" w:rsidR="0046145B" w:rsidRPr="00F35D23" w:rsidRDefault="0046145B">
      <w:pPr>
        <w:pStyle w:val="ListParagraph"/>
        <w:numPr>
          <w:ilvl w:val="0"/>
          <w:numId w:val="13"/>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 in Section 7</w:t>
      </w:r>
    </w:p>
    <w:p w14:paraId="2E14B94E" w14:textId="3477AA74" w:rsidR="0046145B" w:rsidRPr="00F35D23"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 xml:space="preserve">7.1 Accuracy </w:t>
      </w:r>
    </w:p>
    <w:p w14:paraId="6C15ACAA" w14:textId="286295A2" w:rsidR="0046145B" w:rsidRPr="00F35D23"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 xml:space="preserve">7.1 Precision / Recall / F1 </w:t>
      </w:r>
    </w:p>
    <w:p w14:paraId="168DF2F7" w14:textId="775A9302" w:rsidR="0046145B" w:rsidRPr="00F35D23"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 xml:space="preserve">7.1 ROC-AUC </w:t>
      </w:r>
    </w:p>
    <w:p w14:paraId="63F99C8B" w14:textId="68C6A59E" w:rsidR="0046145B" w:rsidRPr="00F35D23"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F35D23">
        <w:rPr>
          <w:rFonts w:ascii="Times New Roman" w:eastAsia="Times New Roman" w:hAnsi="Times New Roman" w:cs="Times New Roman"/>
          <w:kern w:val="0"/>
          <w:sz w:val="20"/>
          <w:szCs w:val="20"/>
          <w:lang w:eastAsia="en-CA"/>
          <w14:ligatures w14:val="none"/>
        </w:rPr>
        <w:t>7.1 Confusion Matrix</w:t>
      </w:r>
    </w:p>
    <w:p w14:paraId="7B59D5D8" w14:textId="10E772C4"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4.1.2 </w:t>
      </w:r>
      <w:r w:rsidR="0077786F" w:rsidRPr="0077786F">
        <w:rPr>
          <w:rFonts w:ascii="Times New Roman" w:hAnsi="Times New Roman" w:cs="Times New Roman"/>
          <w:b/>
          <w:bCs/>
          <w:sz w:val="20"/>
          <w:szCs w:val="20"/>
        </w:rPr>
        <w:t>Objective 2</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Unsupervised Detection</w:t>
      </w:r>
      <w:r w:rsidR="00222BED" w:rsidRPr="00F35D23">
        <w:rPr>
          <w:rFonts w:ascii="Times New Roman" w:hAnsi="Times New Roman" w:cs="Times New Roman"/>
          <w:b/>
          <w:bCs/>
          <w:sz w:val="20"/>
          <w:szCs w:val="20"/>
        </w:rPr>
        <w:t xml:space="preserve"> (Layer 4</w:t>
      </w:r>
      <w:r w:rsidR="0077786F" w:rsidRPr="0077786F">
        <w:rPr>
          <w:rFonts w:ascii="Times New Roman" w:hAnsi="Times New Roman" w:cs="Times New Roman"/>
          <w:b/>
          <w:bCs/>
          <w:sz w:val="20"/>
          <w:szCs w:val="20"/>
        </w:rPr>
        <w:t>):</w:t>
      </w:r>
      <w:r w:rsidR="00B14077" w:rsidRPr="00F35D23">
        <w:rPr>
          <w:rFonts w:ascii="Times New Roman" w:hAnsi="Times New Roman" w:cs="Times New Roman"/>
          <w:b/>
          <w:bCs/>
          <w:sz w:val="20"/>
          <w:szCs w:val="20"/>
        </w:rPr>
        <w:t xml:space="preserve"> </w:t>
      </w:r>
      <w:r w:rsidR="0077786F" w:rsidRPr="0077786F">
        <w:rPr>
          <w:rFonts w:ascii="Times New Roman" w:hAnsi="Times New Roman" w:cs="Times New Roman"/>
          <w:sz w:val="20"/>
          <w:szCs w:val="20"/>
        </w:rPr>
        <w:t xml:space="preserve">Integration of unsupervised anomaly detection techniques to identify unknown or previously unseen traffic patterns. </w:t>
      </w:r>
    </w:p>
    <w:p w14:paraId="548A05E0" w14:textId="366D3330" w:rsidR="0046145B" w:rsidRPr="00F35D23" w:rsidRDefault="007740A4">
      <w:pPr>
        <w:pStyle w:val="ListParagraph"/>
        <w:numPr>
          <w:ilvl w:val="0"/>
          <w:numId w:val="1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 in Section 6</w:t>
      </w:r>
    </w:p>
    <w:p w14:paraId="756420F3" w14:textId="059DE0BD" w:rsidR="007740A4" w:rsidRPr="00F35D23" w:rsidRDefault="007740A4">
      <w:pPr>
        <w:pStyle w:val="ListParagraph"/>
        <w:numPr>
          <w:ilvl w:val="1"/>
          <w:numId w:val="1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6.7: K-Means, DBSCAN, Autoencoder </w:t>
      </w:r>
    </w:p>
    <w:p w14:paraId="5FCB9F3E" w14:textId="12BDF1D4" w:rsidR="007740A4" w:rsidRPr="00F35D23" w:rsidRDefault="007740A4">
      <w:pPr>
        <w:pStyle w:val="ListParagraph"/>
        <w:numPr>
          <w:ilvl w:val="1"/>
          <w:numId w:val="1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6.3.4: Unknown holdout</w:t>
      </w:r>
    </w:p>
    <w:p w14:paraId="71D767E1" w14:textId="290443BC" w:rsidR="007740A4" w:rsidRPr="00F35D23" w:rsidRDefault="007740A4">
      <w:pPr>
        <w:pStyle w:val="ListParagraph"/>
        <w:numPr>
          <w:ilvl w:val="0"/>
          <w:numId w:val="1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 in Section 7</w:t>
      </w:r>
    </w:p>
    <w:p w14:paraId="6C3E1E31" w14:textId="1A0BC0CC" w:rsidR="007740A4" w:rsidRPr="00F35D23" w:rsidRDefault="007740A4">
      <w:pPr>
        <w:pStyle w:val="ListParagraph"/>
        <w:numPr>
          <w:ilvl w:val="1"/>
          <w:numId w:val="1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7.2 Clustering behavior</w:t>
      </w:r>
    </w:p>
    <w:p w14:paraId="2619262E" w14:textId="376628D7" w:rsidR="007740A4" w:rsidRPr="00F35D23" w:rsidRDefault="007740A4">
      <w:pPr>
        <w:pStyle w:val="ListParagraph"/>
        <w:numPr>
          <w:ilvl w:val="1"/>
          <w:numId w:val="1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7.2 Open-set detection</w:t>
      </w:r>
    </w:p>
    <w:p w14:paraId="2DDA673D" w14:textId="5EE7CB06" w:rsidR="007740A4" w:rsidRPr="00F35D23" w:rsidRDefault="007740A4">
      <w:pPr>
        <w:pStyle w:val="ListParagraph"/>
        <w:numPr>
          <w:ilvl w:val="1"/>
          <w:numId w:val="1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TPR / FPR</w:t>
      </w:r>
    </w:p>
    <w:p w14:paraId="0D02A942" w14:textId="07DD92DE" w:rsidR="007740A4" w:rsidRPr="00F35D23" w:rsidRDefault="007740A4">
      <w:pPr>
        <w:pStyle w:val="ListParagraph"/>
        <w:numPr>
          <w:ilvl w:val="1"/>
          <w:numId w:val="19"/>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ROC</w:t>
      </w:r>
    </w:p>
    <w:p w14:paraId="406DC0DF" w14:textId="6C51219F" w:rsidR="0077786F" w:rsidRPr="00F35D23" w:rsidRDefault="004A4E88" w:rsidP="00B14077">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4.1.3 </w:t>
      </w:r>
      <w:r w:rsidR="0077786F" w:rsidRPr="0077786F">
        <w:rPr>
          <w:rFonts w:ascii="Times New Roman" w:hAnsi="Times New Roman" w:cs="Times New Roman"/>
          <w:b/>
          <w:bCs/>
          <w:sz w:val="20"/>
          <w:szCs w:val="20"/>
        </w:rPr>
        <w:t>Objective 3</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Decision Fusion</w:t>
      </w:r>
      <w:r w:rsidR="00222BED" w:rsidRPr="00F35D23">
        <w:rPr>
          <w:rFonts w:ascii="Times New Roman" w:hAnsi="Times New Roman" w:cs="Times New Roman"/>
          <w:b/>
          <w:bCs/>
          <w:sz w:val="20"/>
          <w:szCs w:val="20"/>
        </w:rPr>
        <w:t xml:space="preserve"> (Layer 5</w:t>
      </w:r>
      <w:r w:rsidR="0077786F" w:rsidRPr="0077786F">
        <w:rPr>
          <w:rFonts w:ascii="Times New Roman" w:hAnsi="Times New Roman" w:cs="Times New Roman"/>
          <w:b/>
          <w:bCs/>
          <w:sz w:val="20"/>
          <w:szCs w:val="20"/>
        </w:rPr>
        <w:t>):</w:t>
      </w:r>
      <w:r w:rsidR="00B14077" w:rsidRPr="00F35D23">
        <w:rPr>
          <w:rFonts w:ascii="Times New Roman" w:hAnsi="Times New Roman" w:cs="Times New Roman"/>
          <w:b/>
          <w:bCs/>
          <w:sz w:val="20"/>
          <w:szCs w:val="20"/>
        </w:rPr>
        <w:t xml:space="preserve"> </w:t>
      </w:r>
      <w:r w:rsidR="0077786F" w:rsidRPr="0077786F">
        <w:rPr>
          <w:rFonts w:ascii="Times New Roman" w:hAnsi="Times New Roman" w:cs="Times New Roman"/>
          <w:sz w:val="20"/>
          <w:szCs w:val="20"/>
        </w:rPr>
        <w:t xml:space="preserve">Design of a decision fusion mechanism that combines supervised classification outputs with anomaly detection scores to improve detection accuracy and reduce false positives. </w:t>
      </w:r>
    </w:p>
    <w:p w14:paraId="7539FDDD" w14:textId="4C2BDE0E" w:rsidR="004F1555" w:rsidRPr="00F35D23" w:rsidRDefault="007740A4">
      <w:pPr>
        <w:pStyle w:val="ListParagraph"/>
        <w:numPr>
          <w:ilvl w:val="0"/>
          <w:numId w:val="1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w:t>
      </w:r>
      <w:r w:rsidR="004F1555" w:rsidRPr="00F35D23">
        <w:rPr>
          <w:rFonts w:ascii="Times New Roman" w:hAnsi="Times New Roman" w:cs="Times New Roman"/>
          <w:sz w:val="20"/>
          <w:szCs w:val="20"/>
        </w:rPr>
        <w:t xml:space="preserve"> in</w:t>
      </w:r>
      <w:r w:rsidR="004A4E88" w:rsidRPr="00F35D23">
        <w:rPr>
          <w:rFonts w:ascii="Times New Roman" w:hAnsi="Times New Roman" w:cs="Times New Roman"/>
          <w:sz w:val="20"/>
          <w:szCs w:val="20"/>
        </w:rPr>
        <w:t xml:space="preserve"> Section 6.8 </w:t>
      </w:r>
      <w:r w:rsidR="004F1555" w:rsidRPr="00F35D23">
        <w:rPr>
          <w:rFonts w:ascii="Times New Roman" w:hAnsi="Times New Roman" w:cs="Times New Roman"/>
          <w:sz w:val="20"/>
          <w:szCs w:val="20"/>
        </w:rPr>
        <w:t>Fusion logic description</w:t>
      </w:r>
    </w:p>
    <w:p w14:paraId="63E22D9C" w14:textId="63EF3B77" w:rsidR="0046145B" w:rsidRPr="00F35D23" w:rsidRDefault="007740A4">
      <w:pPr>
        <w:pStyle w:val="ListParagraph"/>
        <w:numPr>
          <w:ilvl w:val="0"/>
          <w:numId w:val="1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w:t>
      </w:r>
      <w:r w:rsidR="004F1555" w:rsidRPr="00F35D23">
        <w:rPr>
          <w:rFonts w:ascii="Times New Roman" w:hAnsi="Times New Roman" w:cs="Times New Roman"/>
          <w:sz w:val="20"/>
          <w:szCs w:val="20"/>
        </w:rPr>
        <w:t xml:space="preserve"> in Section 7</w:t>
      </w:r>
    </w:p>
    <w:p w14:paraId="05F63ADE" w14:textId="7FF35280" w:rsidR="004F1555" w:rsidRPr="004F1555" w:rsidRDefault="004F1555">
      <w:pPr>
        <w:pStyle w:val="ListParagraph"/>
        <w:numPr>
          <w:ilvl w:val="1"/>
          <w:numId w:val="20"/>
        </w:numPr>
        <w:jc w:val="both"/>
        <w:rPr>
          <w:rFonts w:ascii="Times New Roman" w:hAnsi="Times New Roman" w:cs="Times New Roman"/>
          <w:sz w:val="20"/>
          <w:szCs w:val="20"/>
        </w:rPr>
      </w:pPr>
      <w:r w:rsidRPr="00F35D23">
        <w:rPr>
          <w:rFonts w:ascii="Times New Roman" w:hAnsi="Times New Roman" w:cs="Times New Roman"/>
          <w:sz w:val="20"/>
          <w:szCs w:val="20"/>
        </w:rPr>
        <w:t xml:space="preserve">7.3 </w:t>
      </w:r>
      <w:r w:rsidRPr="004F1555">
        <w:rPr>
          <w:rFonts w:ascii="Times New Roman" w:hAnsi="Times New Roman" w:cs="Times New Roman"/>
          <w:sz w:val="20"/>
          <w:szCs w:val="20"/>
        </w:rPr>
        <w:t xml:space="preserve">Detection of unseen traffic </w:t>
      </w:r>
    </w:p>
    <w:p w14:paraId="2147FF89" w14:textId="7A8CB649" w:rsidR="004F1555" w:rsidRPr="00F35D23" w:rsidRDefault="004F1555">
      <w:pPr>
        <w:pStyle w:val="ListParagraph"/>
        <w:numPr>
          <w:ilvl w:val="1"/>
          <w:numId w:val="20"/>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TPR vs FPR</w:t>
      </w:r>
    </w:p>
    <w:p w14:paraId="4D8CF929" w14:textId="3CF125E5"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4.1.4 </w:t>
      </w:r>
      <w:r w:rsidR="0077786F" w:rsidRPr="0077786F">
        <w:rPr>
          <w:rFonts w:ascii="Times New Roman" w:hAnsi="Times New Roman" w:cs="Times New Roman"/>
          <w:b/>
          <w:bCs/>
          <w:sz w:val="20"/>
          <w:szCs w:val="20"/>
        </w:rPr>
        <w:t>Objective 4</w:t>
      </w:r>
      <w:r w:rsidR="00222BED" w:rsidRPr="00F35D23">
        <w:rPr>
          <w:rFonts w:ascii="Times New Roman" w:hAnsi="Times New Roman" w:cs="Times New Roman"/>
          <w:b/>
          <w:bCs/>
          <w:sz w:val="20"/>
          <w:szCs w:val="20"/>
        </w:rPr>
        <w:t xml:space="preserve">— </w:t>
      </w:r>
      <w:r w:rsidR="0077786F" w:rsidRPr="0077786F">
        <w:rPr>
          <w:rFonts w:ascii="Times New Roman" w:hAnsi="Times New Roman" w:cs="Times New Roman"/>
          <w:b/>
          <w:bCs/>
          <w:sz w:val="20"/>
          <w:szCs w:val="20"/>
        </w:rPr>
        <w:t>Evaluation under Open-Set Conditions</w:t>
      </w:r>
      <w:r w:rsidR="00222BED" w:rsidRPr="00F35D23">
        <w:rPr>
          <w:rFonts w:ascii="Times New Roman" w:hAnsi="Times New Roman" w:cs="Times New Roman"/>
          <w:b/>
          <w:bCs/>
          <w:sz w:val="20"/>
          <w:szCs w:val="20"/>
        </w:rPr>
        <w:t xml:space="preserve"> (Core Contribution</w:t>
      </w:r>
      <w:r w:rsidR="0077786F" w:rsidRPr="0077786F">
        <w:rPr>
          <w:rFonts w:ascii="Times New Roman" w:hAnsi="Times New Roman" w:cs="Times New Roman"/>
          <w:b/>
          <w:bCs/>
          <w:sz w:val="20"/>
          <w:szCs w:val="20"/>
        </w:rPr>
        <w:t>):</w:t>
      </w:r>
      <w:r w:rsidR="0077786F" w:rsidRPr="00F35D23">
        <w:rPr>
          <w:rFonts w:ascii="Times New Roman" w:hAnsi="Times New Roman" w:cs="Times New Roman"/>
          <w:b/>
          <w:bCs/>
          <w:sz w:val="20"/>
          <w:szCs w:val="20"/>
        </w:rPr>
        <w:t xml:space="preserve"> </w:t>
      </w:r>
      <w:r w:rsidR="0077786F" w:rsidRPr="0077786F">
        <w:rPr>
          <w:rFonts w:ascii="Times New Roman" w:hAnsi="Times New Roman" w:cs="Times New Roman"/>
          <w:sz w:val="20"/>
          <w:szCs w:val="20"/>
        </w:rPr>
        <w:t xml:space="preserve">Evaluation of the proposed framework using classification and anomaly detection metrics (Accuracy, Precision, Recall, F1-score, ROC-AUC, TPR, and FPR) under open-set conditions. </w:t>
      </w:r>
    </w:p>
    <w:p w14:paraId="5195D620" w14:textId="42221AA4" w:rsidR="007740A4" w:rsidRPr="00F35D23" w:rsidRDefault="007740A4">
      <w:pPr>
        <w:pStyle w:val="ListParagraph"/>
        <w:numPr>
          <w:ilvl w:val="0"/>
          <w:numId w:val="1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Implemented</w:t>
      </w:r>
      <w:r w:rsidR="004F1555" w:rsidRPr="00F35D23">
        <w:rPr>
          <w:rFonts w:ascii="Times New Roman" w:hAnsi="Times New Roman" w:cs="Times New Roman"/>
          <w:sz w:val="20"/>
          <w:szCs w:val="20"/>
        </w:rPr>
        <w:t xml:space="preserve"> in Section </w:t>
      </w:r>
      <w:r w:rsidR="00222BED" w:rsidRPr="00F35D23">
        <w:rPr>
          <w:rFonts w:ascii="Times New Roman" w:hAnsi="Times New Roman" w:cs="Times New Roman"/>
          <w:sz w:val="20"/>
          <w:szCs w:val="20"/>
        </w:rPr>
        <w:t>6</w:t>
      </w:r>
      <w:r w:rsidR="004F1555" w:rsidRPr="00F35D23">
        <w:rPr>
          <w:rFonts w:ascii="Times New Roman" w:hAnsi="Times New Roman" w:cs="Times New Roman"/>
          <w:sz w:val="20"/>
          <w:szCs w:val="20"/>
        </w:rPr>
        <w:t xml:space="preserve">  </w:t>
      </w:r>
    </w:p>
    <w:p w14:paraId="291F2FB1" w14:textId="77777777" w:rsidR="00222BED" w:rsidRPr="00F35D23" w:rsidRDefault="00222BED">
      <w:pPr>
        <w:pStyle w:val="ListParagraph"/>
        <w:numPr>
          <w:ilvl w:val="1"/>
          <w:numId w:val="21"/>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6.5.4: Unknown holdout design</w:t>
      </w:r>
    </w:p>
    <w:p w14:paraId="436DA09E" w14:textId="77777777" w:rsidR="00222BED" w:rsidRPr="00F35D23" w:rsidRDefault="00222BED">
      <w:pPr>
        <w:pStyle w:val="ListParagraph"/>
        <w:numPr>
          <w:ilvl w:val="1"/>
          <w:numId w:val="21"/>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6.8: Metrics definition</w:t>
      </w:r>
    </w:p>
    <w:p w14:paraId="56FDE8DC" w14:textId="3ACBE4E2" w:rsidR="0046145B" w:rsidRPr="00F35D23" w:rsidRDefault="007740A4">
      <w:pPr>
        <w:pStyle w:val="ListParagraph"/>
        <w:numPr>
          <w:ilvl w:val="0"/>
          <w:numId w:val="1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w:t>
      </w:r>
      <w:r w:rsidR="004F1555" w:rsidRPr="00F35D23">
        <w:rPr>
          <w:rFonts w:ascii="Times New Roman" w:hAnsi="Times New Roman" w:cs="Times New Roman"/>
          <w:sz w:val="20"/>
          <w:szCs w:val="20"/>
        </w:rPr>
        <w:t xml:space="preserve"> in Section </w:t>
      </w:r>
      <w:r w:rsidR="00222BED" w:rsidRPr="00F35D23">
        <w:rPr>
          <w:rFonts w:ascii="Times New Roman" w:hAnsi="Times New Roman" w:cs="Times New Roman"/>
          <w:sz w:val="20"/>
          <w:szCs w:val="20"/>
        </w:rPr>
        <w:t>7</w:t>
      </w:r>
    </w:p>
    <w:p w14:paraId="4AAC4FD5" w14:textId="54B7F715" w:rsidR="00222BED" w:rsidRPr="00F35D23" w:rsidRDefault="00222BED">
      <w:pPr>
        <w:pStyle w:val="ListParagraph"/>
        <w:numPr>
          <w:ilvl w:val="1"/>
          <w:numId w:val="2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Detection of unseen traffic</w:t>
      </w:r>
    </w:p>
    <w:p w14:paraId="17AC8899" w14:textId="06CC157F" w:rsidR="004F1555" w:rsidRPr="00F35D23" w:rsidRDefault="00222BED">
      <w:pPr>
        <w:pStyle w:val="ListParagraph"/>
        <w:numPr>
          <w:ilvl w:val="1"/>
          <w:numId w:val="2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7.3 TPR vs FPR</w:t>
      </w:r>
    </w:p>
    <w:p w14:paraId="343F850B" w14:textId="20A23F8C" w:rsidR="0077786F" w:rsidRPr="00F35D23" w:rsidRDefault="004A4E88" w:rsidP="004A4E88">
      <w:pPr>
        <w:spacing w:after="0" w:line="240" w:lineRule="auto"/>
        <w:jc w:val="both"/>
        <w:rPr>
          <w:rFonts w:ascii="Times New Roman" w:hAnsi="Times New Roman" w:cs="Times New Roman"/>
          <w:sz w:val="20"/>
          <w:szCs w:val="20"/>
        </w:rPr>
      </w:pPr>
      <w:r w:rsidRPr="00F35D23">
        <w:rPr>
          <w:rFonts w:ascii="Times New Roman" w:hAnsi="Times New Roman" w:cs="Times New Roman"/>
          <w:b/>
          <w:bCs/>
          <w:sz w:val="20"/>
          <w:szCs w:val="20"/>
        </w:rPr>
        <w:t xml:space="preserve">4.1.5 </w:t>
      </w:r>
      <w:r w:rsidR="0077786F" w:rsidRPr="0077786F">
        <w:rPr>
          <w:rFonts w:ascii="Times New Roman" w:hAnsi="Times New Roman" w:cs="Times New Roman"/>
          <w:b/>
          <w:bCs/>
          <w:sz w:val="20"/>
          <w:szCs w:val="20"/>
        </w:rPr>
        <w:t>Objective 5</w:t>
      </w:r>
      <w:r w:rsidR="00222BED" w:rsidRPr="00F35D23">
        <w:rPr>
          <w:rFonts w:ascii="Times New Roman" w:hAnsi="Times New Roman" w:cs="Times New Roman"/>
          <w:b/>
          <w:bCs/>
          <w:sz w:val="20"/>
          <w:szCs w:val="20"/>
        </w:rPr>
        <w:t>— Zero Trust Alignment (Layers 6-8</w:t>
      </w:r>
      <w:r w:rsidR="0077786F" w:rsidRPr="0077786F">
        <w:rPr>
          <w:rFonts w:ascii="Times New Roman" w:hAnsi="Times New Roman" w:cs="Times New Roman"/>
          <w:b/>
          <w:bCs/>
          <w:sz w:val="20"/>
          <w:szCs w:val="20"/>
        </w:rPr>
        <w:t>):</w:t>
      </w:r>
      <w:r w:rsidR="0077786F" w:rsidRPr="00F35D23">
        <w:rPr>
          <w:rFonts w:ascii="Times New Roman" w:hAnsi="Times New Roman" w:cs="Times New Roman"/>
          <w:sz w:val="20"/>
          <w:szCs w:val="20"/>
        </w:rPr>
        <w:t xml:space="preserve"> </w:t>
      </w:r>
      <w:r w:rsidR="0077786F" w:rsidRPr="0077786F">
        <w:rPr>
          <w:rFonts w:ascii="Times New Roman" w:hAnsi="Times New Roman" w:cs="Times New Roman"/>
          <w:sz w:val="20"/>
          <w:szCs w:val="20"/>
        </w:rPr>
        <w:t>Demonstration of the framework’s alignment with Zero Trust principles, incl</w:t>
      </w:r>
      <w:r w:rsidR="001E789F">
        <w:rPr>
          <w:rFonts w:ascii="Times New Roman" w:hAnsi="Times New Roman" w:cs="Times New Roman"/>
          <w:sz w:val="20"/>
          <w:szCs w:val="20"/>
        </w:rPr>
        <w:t xml:space="preserve">. </w:t>
      </w:r>
      <w:r w:rsidR="0077786F" w:rsidRPr="0077786F">
        <w:rPr>
          <w:rFonts w:ascii="Times New Roman" w:hAnsi="Times New Roman" w:cs="Times New Roman"/>
          <w:sz w:val="20"/>
          <w:szCs w:val="20"/>
        </w:rPr>
        <w:t>continuous monitoring, risk-based decision-making, and enforcement mechanisms.</w:t>
      </w:r>
    </w:p>
    <w:p w14:paraId="23D57D28" w14:textId="77777777" w:rsidR="00222BED" w:rsidRPr="00F35D23" w:rsidRDefault="00222BED">
      <w:pPr>
        <w:pStyle w:val="ListParagraph"/>
        <w:numPr>
          <w:ilvl w:val="0"/>
          <w:numId w:val="1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Implemented in Section 5  </w:t>
      </w:r>
    </w:p>
    <w:p w14:paraId="502F36F4" w14:textId="77777777" w:rsidR="00222BED" w:rsidRPr="00F35D23" w:rsidRDefault="00222BED">
      <w:pPr>
        <w:pStyle w:val="ListParagraph"/>
        <w:numPr>
          <w:ilvl w:val="1"/>
          <w:numId w:val="23"/>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SIEM (Layer 6)</w:t>
      </w:r>
    </w:p>
    <w:p w14:paraId="3E5C1D29" w14:textId="77777777" w:rsidR="00222BED" w:rsidRPr="00F35D23" w:rsidRDefault="00222BED">
      <w:pPr>
        <w:pStyle w:val="ListParagraph"/>
        <w:numPr>
          <w:ilvl w:val="1"/>
          <w:numId w:val="23"/>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Segmentation (Layer 7)</w:t>
      </w:r>
    </w:p>
    <w:p w14:paraId="6ED784A9" w14:textId="77777777" w:rsidR="00222BED" w:rsidRPr="00F35D23" w:rsidRDefault="00222BED">
      <w:pPr>
        <w:pStyle w:val="ListParagraph"/>
        <w:numPr>
          <w:ilvl w:val="1"/>
          <w:numId w:val="23"/>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Continuous learning (Layer 8)</w:t>
      </w:r>
    </w:p>
    <w:p w14:paraId="5D092E45" w14:textId="77777777" w:rsidR="00222BED" w:rsidRPr="00F35D23" w:rsidRDefault="00222BED">
      <w:pPr>
        <w:pStyle w:val="ListParagraph"/>
        <w:numPr>
          <w:ilvl w:val="0"/>
          <w:numId w:val="12"/>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Evaluated in Section 8</w:t>
      </w:r>
    </w:p>
    <w:p w14:paraId="4440F60A" w14:textId="77777777" w:rsidR="00222BED" w:rsidRPr="00F35D23" w:rsidRDefault="00222BED">
      <w:pPr>
        <w:pStyle w:val="ListParagraph"/>
        <w:numPr>
          <w:ilvl w:val="1"/>
          <w:numId w:val="2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Integration</w:t>
      </w:r>
    </w:p>
    <w:p w14:paraId="0B2BC9D5" w14:textId="77777777" w:rsidR="00222BED" w:rsidRPr="00F35D23" w:rsidRDefault="00222BED">
      <w:pPr>
        <w:pStyle w:val="ListParagraph"/>
        <w:numPr>
          <w:ilvl w:val="1"/>
          <w:numId w:val="2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Real-world applicability</w:t>
      </w:r>
    </w:p>
    <w:p w14:paraId="29EAAEF2" w14:textId="77777777" w:rsidR="00222BED" w:rsidRPr="00F35D23" w:rsidRDefault="00222BED">
      <w:pPr>
        <w:pStyle w:val="ListParagraph"/>
        <w:numPr>
          <w:ilvl w:val="1"/>
          <w:numId w:val="24"/>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Zero Trust alignment</w:t>
      </w:r>
    </w:p>
    <w:p w14:paraId="4B435965" w14:textId="3B9B12AC" w:rsidR="0046145B" w:rsidRDefault="0046145B" w:rsidP="0046145B">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Each objective is directly mapped to the corresponding methodology components (Section 6) and evaluated through experimental results (Section 7), ensuring full traceability between design, implementation, and validation.</w:t>
      </w:r>
    </w:p>
    <w:p w14:paraId="7D359B64" w14:textId="50F690EC" w:rsidR="0077786F" w:rsidRPr="00F35D23" w:rsidRDefault="0077786F" w:rsidP="0077786F">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4.2 Research Questions</w:t>
      </w:r>
    </w:p>
    <w:p w14:paraId="73404A00" w14:textId="77777777" w:rsidR="0077786F" w:rsidRPr="0077786F" w:rsidRDefault="0077786F" w:rsidP="0094092C">
      <w:pPr>
        <w:spacing w:after="0" w:line="240" w:lineRule="auto"/>
        <w:jc w:val="both"/>
        <w:rPr>
          <w:rFonts w:ascii="Times New Roman" w:hAnsi="Times New Roman" w:cs="Times New Roman"/>
          <w:sz w:val="20"/>
          <w:szCs w:val="20"/>
        </w:rPr>
      </w:pPr>
      <w:r w:rsidRPr="0077786F">
        <w:rPr>
          <w:rFonts w:ascii="Times New Roman" w:hAnsi="Times New Roman" w:cs="Times New Roman"/>
          <w:sz w:val="20"/>
          <w:szCs w:val="20"/>
        </w:rPr>
        <w:t>This study is guided by the following research questions:</w:t>
      </w:r>
    </w:p>
    <w:p w14:paraId="2C94469F" w14:textId="77777777" w:rsidR="00F11D6F" w:rsidRPr="00C162E5" w:rsidRDefault="00F11D6F" w:rsidP="00F11D6F">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4.2.1 </w:t>
      </w:r>
      <w:r w:rsidRPr="00C162E5">
        <w:rPr>
          <w:rFonts w:ascii="Times New Roman" w:hAnsi="Times New Roman" w:cs="Times New Roman"/>
          <w:b/>
          <w:bCs/>
          <w:sz w:val="20"/>
          <w:szCs w:val="20"/>
        </w:rPr>
        <w:t>RQ1 (Performance Comparison):</w:t>
      </w:r>
      <w:r w:rsidRPr="00C162E5">
        <w:rPr>
          <w:rFonts w:ascii="Times New Roman" w:hAnsi="Times New Roman" w:cs="Times New Roman"/>
          <w:sz w:val="20"/>
          <w:szCs w:val="20"/>
        </w:rPr>
        <w:t xml:space="preserve"> To what extent does a hybrid supervised–unsupervised framework improve detection performance compared to standalone models? </w:t>
      </w:r>
    </w:p>
    <w:p w14:paraId="4F66026D" w14:textId="77777777" w:rsidR="00F11D6F" w:rsidRPr="00C162E5" w:rsidRDefault="00F11D6F" w:rsidP="00F11D6F">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4.2.2 </w:t>
      </w:r>
      <w:r w:rsidRPr="00C162E5">
        <w:rPr>
          <w:rFonts w:ascii="Times New Roman" w:hAnsi="Times New Roman" w:cs="Times New Roman"/>
          <w:b/>
          <w:bCs/>
          <w:sz w:val="20"/>
          <w:szCs w:val="20"/>
        </w:rPr>
        <w:t>RQ2 (Open-Set Generalization):</w:t>
      </w:r>
      <w:r w:rsidRPr="00C162E5">
        <w:rPr>
          <w:rFonts w:ascii="Times New Roman" w:hAnsi="Times New Roman" w:cs="Times New Roman"/>
          <w:sz w:val="20"/>
          <w:szCs w:val="20"/>
        </w:rPr>
        <w:t xml:space="preserve"> How effectively can the framework detect previously unseen traffic patterns under open-set conditions? puts affect detection accuracy and false positive rates? </w:t>
      </w:r>
    </w:p>
    <w:p w14:paraId="1777E013" w14:textId="77777777" w:rsidR="00F11D6F" w:rsidRPr="00C162E5" w:rsidRDefault="00F11D6F" w:rsidP="00F11D6F">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 xml:space="preserve">4.2.3 </w:t>
      </w:r>
      <w:r w:rsidRPr="00C162E5">
        <w:rPr>
          <w:rFonts w:ascii="Times New Roman" w:hAnsi="Times New Roman" w:cs="Times New Roman"/>
          <w:b/>
          <w:bCs/>
          <w:sz w:val="20"/>
          <w:szCs w:val="20"/>
        </w:rPr>
        <w:t xml:space="preserve">RQ4 (Practical Applicability): </w:t>
      </w:r>
      <w:r w:rsidRPr="00C162E5">
        <w:rPr>
          <w:rFonts w:ascii="Times New Roman" w:hAnsi="Times New Roman" w:cs="Times New Roman"/>
          <w:sz w:val="20"/>
          <w:szCs w:val="20"/>
        </w:rPr>
        <w:t xml:space="preserve">How well does the proposed framework align with enterprise security requirements under a Zero Trust architecture? </w:t>
      </w:r>
    </w:p>
    <w:p w14:paraId="79E3FD74" w14:textId="07427CDB"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5. Proposed Framework / Architecture</w:t>
      </w:r>
    </w:p>
    <w:p w14:paraId="3A7F3DC8"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5.1 System Architecture Overview</w:t>
      </w:r>
    </w:p>
    <w:p w14:paraId="07EFA6E9" w14:textId="77777777" w:rsidR="00D23E12" w:rsidRDefault="00FC5BDE" w:rsidP="00FC5BDE">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As shown in Fig. 1, the proposed eight-layer architecture provides an end-to-end framework for IoT traffic behavior fingerprinting and rogue traffic detection. The framework integrates supervised classification of known traffic patterns with unsupervised anomaly detection for previously unseen traffic under open-set conditions.</w:t>
      </w:r>
      <w:r w:rsidR="00D23E12">
        <w:rPr>
          <w:rFonts w:ascii="Times New Roman" w:hAnsi="Times New Roman" w:cs="Times New Roman"/>
          <w:sz w:val="20"/>
          <w:szCs w:val="20"/>
        </w:rPr>
        <w:t xml:space="preserve"> </w:t>
      </w:r>
    </w:p>
    <w:p w14:paraId="44592372" w14:textId="4B68A0DA" w:rsidR="00FC5BDE" w:rsidRDefault="00FC5BDE" w:rsidP="00FC5BDE">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A decision fusion layer combines model outputs to generate unified risk-based decisions, which are subsequently operationalized through alerting and enforcement mechanisms within a Zero Trust security </w:t>
      </w:r>
      <w:r w:rsidRPr="00F35D23">
        <w:rPr>
          <w:rFonts w:ascii="Times New Roman" w:hAnsi="Times New Roman" w:cs="Times New Roman"/>
          <w:sz w:val="20"/>
          <w:szCs w:val="20"/>
        </w:rPr>
        <w:lastRenderedPageBreak/>
        <w:t>model. Furthermore, a continuous learning layer enables feedback-driven model adaptation, improving detection performance over time.</w:t>
      </w:r>
      <w:r>
        <w:rPr>
          <w:rFonts w:ascii="Times New Roman" w:hAnsi="Times New Roman" w:cs="Times New Roman"/>
          <w:sz w:val="20"/>
          <w:szCs w:val="20"/>
        </w:rPr>
        <w:t xml:space="preserve"> </w:t>
      </w:r>
      <w:r w:rsidRPr="00F35D23">
        <w:rPr>
          <w:rFonts w:ascii="Times New Roman" w:hAnsi="Times New Roman" w:cs="Times New Roman"/>
          <w:sz w:val="20"/>
          <w:szCs w:val="20"/>
        </w:rPr>
        <w:t>The architecture supports both closed-set classification of known traffic and open-set detection of unknown traffic, ensuring robustness in dynamic enterprise environments. This layered design enables modular evaluation, scalability, and flexibility, allowing adaptive weighting or selective reliance on individual detection layers based on empirical performance.</w:t>
      </w:r>
    </w:p>
    <w:p w14:paraId="2D5CB744" w14:textId="77777777" w:rsidR="00735496" w:rsidRPr="00735496" w:rsidRDefault="00735496" w:rsidP="00FC5BDE">
      <w:pPr>
        <w:spacing w:after="0" w:line="240" w:lineRule="auto"/>
        <w:contextualSpacing/>
        <w:jc w:val="both"/>
        <w:rPr>
          <w:rFonts w:ascii="Times New Roman" w:hAnsi="Times New Roman" w:cs="Times New Roman"/>
          <w:sz w:val="6"/>
          <w:szCs w:val="6"/>
        </w:rPr>
      </w:pPr>
    </w:p>
    <w:p w14:paraId="5E66A2A6" w14:textId="77777777" w:rsidR="001F6094" w:rsidRDefault="001F6094" w:rsidP="005112EF">
      <w:pPr>
        <w:spacing w:after="0" w:line="240" w:lineRule="auto"/>
        <w:contextualSpacing/>
        <w:jc w:val="center"/>
        <w:rPr>
          <w:rFonts w:ascii="Times New Roman" w:hAnsi="Times New Roman" w:cs="Times New Roman"/>
          <w:sz w:val="20"/>
          <w:szCs w:val="20"/>
        </w:rPr>
      </w:pPr>
      <w:r w:rsidRPr="00F35D23">
        <w:rPr>
          <w:rFonts w:ascii="Times New Roman" w:hAnsi="Times New Roman" w:cs="Times New Roman"/>
          <w:b/>
          <w:bCs/>
          <w:noProof/>
          <w:sz w:val="20"/>
          <w:szCs w:val="20"/>
        </w:rPr>
        <w:drawing>
          <wp:inline distT="0" distB="0" distL="0" distR="0" wp14:anchorId="52505F37" wp14:editId="378B381D">
            <wp:extent cx="2853387" cy="4497572"/>
            <wp:effectExtent l="0" t="0" r="4445" b="0"/>
            <wp:docPr id="10446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3928" name=""/>
                    <pic:cNvPicPr/>
                  </pic:nvPicPr>
                  <pic:blipFill>
                    <a:blip r:embed="rId11"/>
                    <a:stretch>
                      <a:fillRect/>
                    </a:stretch>
                  </pic:blipFill>
                  <pic:spPr>
                    <a:xfrm>
                      <a:off x="0" y="0"/>
                      <a:ext cx="2865304" cy="4516356"/>
                    </a:xfrm>
                    <a:prstGeom prst="rect">
                      <a:avLst/>
                    </a:prstGeom>
                  </pic:spPr>
                </pic:pic>
              </a:graphicData>
            </a:graphic>
          </wp:inline>
        </w:drawing>
      </w:r>
    </w:p>
    <w:p w14:paraId="4A354022" w14:textId="77777777" w:rsidR="004472CE" w:rsidRPr="00F35D23" w:rsidRDefault="004472CE" w:rsidP="00B84E2D">
      <w:pPr>
        <w:spacing w:after="0" w:line="240" w:lineRule="auto"/>
        <w:contextualSpacing/>
        <w:jc w:val="center"/>
        <w:rPr>
          <w:rFonts w:ascii="Times New Roman" w:hAnsi="Times New Roman" w:cs="Times New Roman"/>
          <w:b/>
          <w:bCs/>
          <w:sz w:val="6"/>
          <w:szCs w:val="6"/>
        </w:rPr>
      </w:pPr>
    </w:p>
    <w:p w14:paraId="2A19FA4D" w14:textId="77777777" w:rsidR="00FC5BDE" w:rsidRPr="00FC5BDE" w:rsidRDefault="00FC5BDE" w:rsidP="005F5E7C">
      <w:pPr>
        <w:spacing w:after="0" w:line="240" w:lineRule="auto"/>
        <w:contextualSpacing/>
        <w:jc w:val="both"/>
        <w:rPr>
          <w:rFonts w:ascii="Times New Roman" w:hAnsi="Times New Roman" w:cs="Times New Roman"/>
          <w:b/>
          <w:bCs/>
          <w:sz w:val="6"/>
          <w:szCs w:val="6"/>
        </w:rPr>
      </w:pPr>
    </w:p>
    <w:p w14:paraId="354B8E80" w14:textId="72F48833"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5.2 Layered Design Explanation</w:t>
      </w:r>
    </w:p>
    <w:p w14:paraId="7A2377B7" w14:textId="6C36068F" w:rsidR="004472CE" w:rsidRDefault="004472CE" w:rsidP="005F5E7C">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functional roles of each layer within the proposed architecture are summarized in Table 1.</w:t>
      </w:r>
    </w:p>
    <w:p w14:paraId="29B5B246" w14:textId="77777777" w:rsidR="00D23E12" w:rsidRPr="00D23E12" w:rsidRDefault="00D23E12" w:rsidP="005F5E7C">
      <w:pPr>
        <w:spacing w:after="0" w:line="240" w:lineRule="auto"/>
        <w:contextualSpacing/>
        <w:jc w:val="both"/>
        <w:rPr>
          <w:rFonts w:ascii="Times New Roman" w:hAnsi="Times New Roman" w:cs="Times New Roman"/>
          <w:sz w:val="6"/>
          <w:szCs w:val="6"/>
        </w:rPr>
      </w:pPr>
    </w:p>
    <w:p w14:paraId="6C0206F1" w14:textId="77777777" w:rsidR="00135193" w:rsidRPr="00FC5BDE" w:rsidRDefault="00135193" w:rsidP="005F5E7C">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4225"/>
      </w:tblGrid>
      <w:tr w:rsidR="00F35D23" w:rsidRPr="00F35D23" w14:paraId="38F3A0C4" w14:textId="77777777" w:rsidTr="001609E4">
        <w:tc>
          <w:tcPr>
            <w:tcW w:w="4225" w:type="dxa"/>
          </w:tcPr>
          <w:p w14:paraId="68F5CE2E" w14:textId="7A3DD706" w:rsidR="001609E4" w:rsidRPr="00F35D23" w:rsidRDefault="001609E4" w:rsidP="00BA6029">
            <w:pPr>
              <w:spacing w:before="120" w:after="120"/>
              <w:contextualSpacing/>
              <w:jc w:val="center"/>
              <w:rPr>
                <w:rFonts w:ascii="Times New Roman" w:hAnsi="Times New Roman" w:cs="Times New Roman"/>
                <w:b/>
                <w:bCs/>
                <w:sz w:val="20"/>
                <w:szCs w:val="20"/>
              </w:rPr>
            </w:pPr>
            <w:r w:rsidRPr="00F35D23">
              <w:rPr>
                <w:rFonts w:ascii="Times New Roman" w:hAnsi="Times New Roman" w:cs="Times New Roman"/>
                <w:b/>
                <w:bCs/>
                <w:sz w:val="20"/>
                <w:szCs w:val="20"/>
              </w:rPr>
              <w:t>Layer Function</w:t>
            </w:r>
          </w:p>
        </w:tc>
      </w:tr>
      <w:tr w:rsidR="00F35D23" w:rsidRPr="00F35D23" w14:paraId="2EC8B4C3" w14:textId="77777777" w:rsidTr="001609E4">
        <w:tc>
          <w:tcPr>
            <w:tcW w:w="4225" w:type="dxa"/>
          </w:tcPr>
          <w:p w14:paraId="756B41D0" w14:textId="3C8CA25E"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L1–2   Data Collection &amp; Feature Engineering</w:t>
            </w:r>
          </w:p>
        </w:tc>
      </w:tr>
      <w:tr w:rsidR="00F35D23" w:rsidRPr="00F35D23" w14:paraId="687E71F5" w14:textId="77777777" w:rsidTr="001609E4">
        <w:tc>
          <w:tcPr>
            <w:tcW w:w="4225" w:type="dxa"/>
          </w:tcPr>
          <w:p w14:paraId="64CB5B67" w14:textId="6E3C2801"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L3       Supervised Fingerprinting</w:t>
            </w:r>
          </w:p>
        </w:tc>
      </w:tr>
      <w:tr w:rsidR="00F35D23" w:rsidRPr="00F35D23" w14:paraId="0BC67332" w14:textId="77777777" w:rsidTr="001609E4">
        <w:tc>
          <w:tcPr>
            <w:tcW w:w="4225" w:type="dxa"/>
          </w:tcPr>
          <w:p w14:paraId="55E6A14A" w14:textId="5C6D755C"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L4       Unsupervised Rogue Detection</w:t>
            </w:r>
          </w:p>
        </w:tc>
      </w:tr>
      <w:tr w:rsidR="00F35D23" w:rsidRPr="00F35D23" w14:paraId="7FBD7A25" w14:textId="77777777" w:rsidTr="001609E4">
        <w:tc>
          <w:tcPr>
            <w:tcW w:w="4225" w:type="dxa"/>
          </w:tcPr>
          <w:p w14:paraId="573DFA70" w14:textId="7AE5FC73"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L5       Decision Fusion Engine</w:t>
            </w:r>
          </w:p>
        </w:tc>
      </w:tr>
      <w:tr w:rsidR="00F35D23" w:rsidRPr="00F35D23" w14:paraId="62F6BBBE" w14:textId="77777777" w:rsidTr="001609E4">
        <w:tc>
          <w:tcPr>
            <w:tcW w:w="4225" w:type="dxa"/>
          </w:tcPr>
          <w:p w14:paraId="2303C704" w14:textId="2342FF13"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L6       Alerting (SIEM logic)</w:t>
            </w:r>
          </w:p>
        </w:tc>
      </w:tr>
      <w:tr w:rsidR="00F35D23" w:rsidRPr="00F35D23" w14:paraId="552F7D04" w14:textId="77777777" w:rsidTr="001609E4">
        <w:tc>
          <w:tcPr>
            <w:tcW w:w="4225" w:type="dxa"/>
          </w:tcPr>
          <w:p w14:paraId="1EE869CC" w14:textId="186D4137"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L7       Network Segmentation / Enforcement</w:t>
            </w:r>
          </w:p>
        </w:tc>
      </w:tr>
      <w:tr w:rsidR="00F35D23" w:rsidRPr="00F35D23" w14:paraId="1856926A" w14:textId="77777777" w:rsidTr="001609E4">
        <w:tc>
          <w:tcPr>
            <w:tcW w:w="4225" w:type="dxa"/>
          </w:tcPr>
          <w:p w14:paraId="2553BBC1" w14:textId="3645DF6F" w:rsidR="001609E4" w:rsidRPr="00F35D23" w:rsidRDefault="001609E4" w:rsidP="0067239A">
            <w:pPr>
              <w:spacing w:before="120" w:after="120"/>
              <w:contextualSpacing/>
              <w:rPr>
                <w:rFonts w:ascii="Times New Roman" w:hAnsi="Times New Roman" w:cs="Times New Roman"/>
                <w:sz w:val="20"/>
                <w:szCs w:val="20"/>
              </w:rPr>
            </w:pPr>
            <w:r w:rsidRPr="00F35D23">
              <w:rPr>
                <w:rFonts w:ascii="Times New Roman" w:hAnsi="Times New Roman" w:cs="Times New Roman"/>
                <w:sz w:val="20"/>
                <w:szCs w:val="20"/>
              </w:rPr>
              <w:t>L8       Continuous Learning</w:t>
            </w:r>
          </w:p>
        </w:tc>
      </w:tr>
    </w:tbl>
    <w:p w14:paraId="600C8AF4" w14:textId="6CA501CF" w:rsidR="004472CE" w:rsidRPr="00F35D23" w:rsidRDefault="004472CE" w:rsidP="004472CE">
      <w:pPr>
        <w:spacing w:before="120" w:after="120" w:line="240" w:lineRule="auto"/>
        <w:ind w:left="360"/>
        <w:jc w:val="center"/>
        <w:rPr>
          <w:rFonts w:ascii="Times New Roman" w:hAnsi="Times New Roman" w:cs="Times New Roman"/>
          <w:sz w:val="20"/>
          <w:szCs w:val="20"/>
        </w:rPr>
      </w:pPr>
      <w:r w:rsidRPr="00F35D23">
        <w:rPr>
          <w:rFonts w:ascii="Times New Roman" w:hAnsi="Times New Roman" w:cs="Times New Roman"/>
          <w:b/>
          <w:bCs/>
          <w:sz w:val="20"/>
          <w:szCs w:val="20"/>
        </w:rPr>
        <w:t>Table 1: Layered Design</w:t>
      </w:r>
    </w:p>
    <w:p w14:paraId="1A136E11" w14:textId="0FE2F8B6" w:rsidR="00B87F8F" w:rsidRPr="00F35D23" w:rsidRDefault="00B87F8F" w:rsidP="00DC3128">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6. Methodology</w:t>
      </w:r>
    </w:p>
    <w:p w14:paraId="76723B31"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6.1 Research Design</w:t>
      </w:r>
    </w:p>
    <w:p w14:paraId="336D9F42" w14:textId="4FCD30EA" w:rsidR="00DF7DCF" w:rsidRPr="00F35D23" w:rsidRDefault="00DF7DCF" w:rsidP="00DF7DC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This study followed an end-to-end machine learning–driven research design to develop and evaluate an integrated framework for IoT </w:t>
      </w:r>
      <w:r w:rsidR="00E573DA" w:rsidRPr="00F35D23">
        <w:rPr>
          <w:rFonts w:ascii="Times New Roman" w:hAnsi="Times New Roman" w:cs="Times New Roman"/>
          <w:sz w:val="20"/>
          <w:szCs w:val="20"/>
        </w:rPr>
        <w:t>traffic behavior fingerprinting</w:t>
      </w:r>
      <w:r w:rsidRPr="00F35D23">
        <w:rPr>
          <w:rFonts w:ascii="Times New Roman" w:hAnsi="Times New Roman" w:cs="Times New Roman"/>
          <w:sz w:val="20"/>
          <w:szCs w:val="20"/>
        </w:rPr>
        <w:t xml:space="preserve"> and </w:t>
      </w:r>
      <w:r w:rsidR="00E573DA" w:rsidRPr="00F35D23">
        <w:rPr>
          <w:rFonts w:ascii="Times New Roman" w:hAnsi="Times New Roman" w:cs="Times New Roman"/>
          <w:sz w:val="20"/>
          <w:szCs w:val="20"/>
        </w:rPr>
        <w:t>rogue traffic detection</w:t>
      </w:r>
      <w:r w:rsidRPr="00F35D23">
        <w:rPr>
          <w:rFonts w:ascii="Times New Roman" w:hAnsi="Times New Roman" w:cs="Times New Roman"/>
          <w:sz w:val="20"/>
          <w:szCs w:val="20"/>
        </w:rPr>
        <w:t xml:space="preserve">. The methodology combined supervised and unsupervised learning </w:t>
      </w:r>
      <w:r w:rsidR="008B5D85" w:rsidRPr="008B5D85">
        <w:rPr>
          <w:rFonts w:ascii="Times New Roman" w:hAnsi="Times New Roman" w:cs="Times New Roman"/>
          <w:sz w:val="20"/>
          <w:szCs w:val="20"/>
        </w:rPr>
        <w:t>techniques within a structured eight-layer architecture aligned with Zero Trust principles</w:t>
      </w:r>
      <w:r w:rsidR="008B5D8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1640094949"/>
          <w:placeholder>
            <w:docPart w:val="DefaultPlaceholder_-1854013440"/>
          </w:placeholder>
        </w:sdtPr>
        <w:sdtContent>
          <w:r w:rsidR="004A5225" w:rsidRPr="004A5225">
            <w:rPr>
              <w:rFonts w:ascii="Times New Roman" w:hAnsi="Times New Roman" w:cs="Times New Roman"/>
              <w:color w:val="000000"/>
              <w:sz w:val="20"/>
              <w:szCs w:val="20"/>
            </w:rPr>
            <w:t>[5]</w:t>
          </w:r>
        </w:sdtContent>
      </w:sdt>
      <w:r w:rsidRPr="00F35D23">
        <w:rPr>
          <w:rFonts w:ascii="Times New Roman" w:hAnsi="Times New Roman" w:cs="Times New Roman"/>
          <w:sz w:val="20"/>
          <w:szCs w:val="20"/>
        </w:rPr>
        <w:t>.</w:t>
      </w:r>
    </w:p>
    <w:p w14:paraId="761FAB78" w14:textId="77777777" w:rsidR="00735496" w:rsidRDefault="00DF7DCF" w:rsidP="00DF7DC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approach consisted of: (i) dataset preparation and feature engineering, (ii) supervised classification of known IoT devices, (iii) unsupervised anomaly detection for </w:t>
      </w:r>
      <w:r w:rsidR="002F463F" w:rsidRPr="00F35D23">
        <w:rPr>
          <w:rFonts w:ascii="Times New Roman" w:hAnsi="Times New Roman" w:cs="Times New Roman"/>
          <w:sz w:val="20"/>
          <w:szCs w:val="20"/>
        </w:rPr>
        <w:t>previously unseen traffic patterns</w:t>
      </w:r>
      <w:r w:rsidRPr="00F35D23">
        <w:rPr>
          <w:rFonts w:ascii="Times New Roman" w:hAnsi="Times New Roman" w:cs="Times New Roman"/>
          <w:sz w:val="20"/>
          <w:szCs w:val="20"/>
        </w:rPr>
        <w:t xml:space="preserve">, and (iv) decision fusion to generate unified risk-based outputs. </w:t>
      </w:r>
    </w:p>
    <w:p w14:paraId="0F837C9F" w14:textId="58EF79C7" w:rsidR="00DF7DCF" w:rsidRPr="00F35D23" w:rsidRDefault="00DF7DCF" w:rsidP="00DF7DC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This design ensured both high classification accuracy for known devices and robust detection of previously unseen devices </w:t>
      </w:r>
      <w:r w:rsidR="00F6178E">
        <w:rPr>
          <w:rFonts w:ascii="Times New Roman" w:hAnsi="Times New Roman" w:cs="Times New Roman"/>
          <w:sz w:val="20"/>
          <w:szCs w:val="20"/>
        </w:rPr>
        <w:t xml:space="preserve">in </w:t>
      </w:r>
      <w:r w:rsidR="00D73B22" w:rsidRPr="00F35D23">
        <w:rPr>
          <w:rFonts w:ascii="Times New Roman" w:hAnsi="Times New Roman" w:cs="Times New Roman"/>
          <w:sz w:val="20"/>
          <w:szCs w:val="20"/>
        </w:rPr>
        <w:t>open-set conditions.</w:t>
      </w:r>
    </w:p>
    <w:p w14:paraId="6106EEDD"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6.2 Dataset Description</w:t>
      </w:r>
    </w:p>
    <w:p w14:paraId="4CDFA4F9" w14:textId="06B6E0A8" w:rsidR="00BA6029" w:rsidRPr="00F35D23" w:rsidRDefault="00E573DA"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framework was evaluated using the CICIoT2023 dataset</w:t>
      </w:r>
      <w:r w:rsidR="008B5D8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667947677"/>
          <w:placeholder>
            <w:docPart w:val="DefaultPlaceholder_-1854013440"/>
          </w:placeholder>
        </w:sdtPr>
        <w:sdtContent>
          <w:r w:rsidR="004A5225" w:rsidRPr="004A5225">
            <w:rPr>
              <w:rFonts w:ascii="Times New Roman" w:hAnsi="Times New Roman" w:cs="Times New Roman"/>
              <w:color w:val="000000"/>
              <w:sz w:val="20"/>
              <w:szCs w:val="20"/>
            </w:rPr>
            <w:t>[6]</w:t>
          </w:r>
        </w:sdtContent>
      </w:sdt>
      <w:r w:rsidRPr="00F35D23">
        <w:rPr>
          <w:rFonts w:ascii="Times New Roman" w:hAnsi="Times New Roman" w:cs="Times New Roman"/>
          <w:sz w:val="20"/>
          <w:szCs w:val="20"/>
        </w:rPr>
        <w:t>, a large-scale IoT network traffic dataset developed by the Canadian Institute for Cybersecurity at the University of New Brunswick</w:t>
      </w:r>
      <w:r w:rsidR="00D73B22" w:rsidRPr="00F35D23">
        <w:rPr>
          <w:rFonts w:ascii="Times New Roman" w:hAnsi="Times New Roman" w:cs="Times New Roman"/>
          <w:sz w:val="20"/>
          <w:szCs w:val="20"/>
        </w:rPr>
        <w:t xml:space="preserve">. </w:t>
      </w:r>
      <w:r w:rsidRPr="00F35D23">
        <w:rPr>
          <w:rFonts w:ascii="Times New Roman" w:hAnsi="Times New Roman" w:cs="Times New Roman"/>
          <w:sz w:val="20"/>
          <w:szCs w:val="20"/>
        </w:rPr>
        <w:t>The full dataset contains over 47 million labeled network flows captured from 105 heterogeneous IoT devices, with 33 distinct attack types across seven attack categories (DDoS, DoS, Reconnaissance, Web-based, Brute Force, Spoofing, and Mirai variants), in addition to benign traffic.</w:t>
      </w:r>
      <w:r w:rsidR="00B0131F" w:rsidRPr="00F35D23">
        <w:rPr>
          <w:rFonts w:ascii="Times New Roman" w:hAnsi="Times New Roman" w:cs="Times New Roman"/>
          <w:sz w:val="20"/>
          <w:szCs w:val="20"/>
        </w:rPr>
        <w:t xml:space="preserve"> </w:t>
      </w:r>
    </w:p>
    <w:p w14:paraId="613A7CB2" w14:textId="44880224" w:rsidR="00BA6029" w:rsidRPr="00F35D23" w:rsidRDefault="004030A9"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For this study, a representative subsample of 4,016,753 flows was drawn from six merged CSV files (Merged01, 02, 05, 09, 32, and 63).</w:t>
      </w:r>
      <w:r w:rsidR="00E573DA" w:rsidRPr="00F35D23">
        <w:rPr>
          <w:rFonts w:ascii="Times New Roman" w:hAnsi="Times New Roman" w:cs="Times New Roman"/>
          <w:sz w:val="20"/>
          <w:szCs w:val="20"/>
        </w:rPr>
        <w:t xml:space="preserve"> These files are pre-shuffled and contain all attack categories in proportion to their occurrence in the full dataset, ensuring that the subsample preserves the original class distribution. Each flow is described by 39 numerical features and a single categorical label, for a total of 40 columns.</w:t>
      </w:r>
      <w:r w:rsidR="00B0131F" w:rsidRPr="00F35D23">
        <w:rPr>
          <w:rFonts w:ascii="Times New Roman" w:hAnsi="Times New Roman" w:cs="Times New Roman"/>
          <w:sz w:val="20"/>
          <w:szCs w:val="20"/>
        </w:rPr>
        <w:t xml:space="preserve"> </w:t>
      </w:r>
    </w:p>
    <w:p w14:paraId="42F33F7B" w14:textId="77777777" w:rsidR="00735496" w:rsidRDefault="00E573DA"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39 features capture flow-level statistical and behavioral characteristics, including packet header metadata (header length, time-to-live, protocol type), TCP flag counts (FIN, SYN, RST, PSH, ACK, ECE, CWR), protocol indicators (HTTP, HTTPS, DNS, Telnet, SMTP, SSH, IRC, TCP, UDP, DHCP, ARP, ICMP, IGMP, IPv, LLC), and aggregate statistical descriptors (total bytes, minimum, maximum, average, standard deviation, total size, inter-arrival time, packet count, and variance). </w:t>
      </w:r>
    </w:p>
    <w:p w14:paraId="56237427" w14:textId="3802152D" w:rsidR="001849CA" w:rsidRDefault="00E573DA"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These features are derived entirely from flow metadata and do not require deep packet inspection, which makes the framework applicable to encrypted traffic environments</w:t>
      </w:r>
      <w:r w:rsidR="001849CA" w:rsidRPr="00F35D23">
        <w:rPr>
          <w:rFonts w:ascii="Times New Roman" w:hAnsi="Times New Roman" w:cs="Times New Roman"/>
          <w:sz w:val="20"/>
          <w:szCs w:val="20"/>
        </w:rPr>
        <w:t>.</w:t>
      </w:r>
    </w:p>
    <w:p w14:paraId="54E0E1A1" w14:textId="77777777" w:rsidR="00B15DD1" w:rsidRDefault="00B15DD1" w:rsidP="00B0131F">
      <w:pPr>
        <w:spacing w:after="0" w:line="240" w:lineRule="auto"/>
        <w:contextualSpacing/>
        <w:jc w:val="both"/>
        <w:rPr>
          <w:rFonts w:ascii="Times New Roman" w:hAnsi="Times New Roman" w:cs="Times New Roman"/>
          <w:b/>
          <w:bCs/>
          <w:sz w:val="20"/>
          <w:szCs w:val="20"/>
        </w:rPr>
      </w:pPr>
      <w:r w:rsidRPr="00B15DD1">
        <w:rPr>
          <w:rFonts w:ascii="Times New Roman" w:hAnsi="Times New Roman" w:cs="Times New Roman"/>
          <w:sz w:val="20"/>
          <w:szCs w:val="20"/>
        </w:rPr>
        <w:t>A total of 114 rows containing NaN or infinite values were removed during preprocessing, representing a negligible proportion of the dataset. Following preprocessing, the dataset was further refined through class balancing and partitioning procedures, as described in Section 6.3 and Section 6.5.</w:t>
      </w:r>
    </w:p>
    <w:p w14:paraId="0DCDCF02" w14:textId="57D3012C" w:rsidR="00B0131F" w:rsidRPr="00F35D23" w:rsidRDefault="00B0131F" w:rsidP="00B0131F">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lastRenderedPageBreak/>
        <w:t>6.2.1 Reframing from Device-Level to Traffic-Class Fingerprinting</w:t>
      </w:r>
    </w:p>
    <w:p w14:paraId="16D53A4F" w14:textId="1E5889ED" w:rsidR="00B0131F" w:rsidRPr="00F35D23" w:rsidRDefault="00B0131F"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It is important to note that CICIoT2023 does not include a per-device identifier in its merged CSV files. The label column identifies the traffic class of each flow (benign or one of 33 attack types) rather than the source device. Consequently, the framework presented in this paper performs traffic behavior fingerprinting and rogue traffic class detection, using attack-class behavior as a proxy for the broader concept of device behavior fingerprinting. This is consistent with the established practice in the CICIoT2023 literature</w:t>
      </w:r>
      <w:r w:rsidR="008B5D8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487676592"/>
          <w:placeholder>
            <w:docPart w:val="DefaultPlaceholder_-1854013440"/>
          </w:placeholder>
        </w:sdtPr>
        <w:sdtContent>
          <w:r w:rsidR="004A5225" w:rsidRPr="004A5225">
            <w:rPr>
              <w:rFonts w:ascii="Times New Roman" w:hAnsi="Times New Roman" w:cs="Times New Roman"/>
              <w:color w:val="000000"/>
              <w:sz w:val="20"/>
              <w:szCs w:val="20"/>
            </w:rPr>
            <w:t>[6]</w:t>
          </w:r>
        </w:sdtContent>
      </w:sdt>
      <w:r w:rsidRPr="00F35D23">
        <w:rPr>
          <w:rFonts w:ascii="Times New Roman" w:hAnsi="Times New Roman" w:cs="Times New Roman"/>
          <w:sz w:val="20"/>
          <w:szCs w:val="20"/>
        </w:rPr>
        <w:t>, where the dataset's strength lies in distinguishing benign and malicious traffic patterns rather than identifying individual devices. The hybrid supervised plus unsupervised approach proposed here remains directly transferable to device-level fingerprinting in datasets where per-device labels are available, and we identify this as a future work direction.</w:t>
      </w:r>
      <w:r w:rsidR="00717EA0" w:rsidRPr="00F35D23">
        <w:rPr>
          <w:rFonts w:ascii="Times New Roman" w:hAnsi="Times New Roman" w:cs="Times New Roman"/>
          <w:sz w:val="20"/>
          <w:szCs w:val="20"/>
        </w:rPr>
        <w:t xml:space="preserve"> This reframing does not affect the validity of the proposed framework, as traffic behavior remains a reliable proxy for device-level activity in IoT security research.</w:t>
      </w:r>
    </w:p>
    <w:p w14:paraId="6123D1CA" w14:textId="406C8552" w:rsidR="00B0131F" w:rsidRPr="00F35D23" w:rsidRDefault="00B0131F" w:rsidP="00B0131F">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6.2.2 Class Distribution and Selection</w:t>
      </w:r>
    </w:p>
    <w:p w14:paraId="5A7E993E" w14:textId="7A042986" w:rsidR="00B0131F" w:rsidRPr="00F35D23" w:rsidRDefault="00B0131F"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4</w:t>
      </w:r>
      <w:r w:rsidR="004030A9" w:rsidRPr="00F35D23">
        <w:rPr>
          <w:rFonts w:ascii="Times New Roman" w:hAnsi="Times New Roman" w:cs="Times New Roman"/>
          <w:sz w:val="20"/>
          <w:szCs w:val="20"/>
        </w:rPr>
        <w:t>.02</w:t>
      </w:r>
      <w:r w:rsidRPr="00F35D23">
        <w:rPr>
          <w:rFonts w:ascii="Times New Roman" w:hAnsi="Times New Roman" w:cs="Times New Roman"/>
          <w:sz w:val="20"/>
          <w:szCs w:val="20"/>
        </w:rPr>
        <w:t xml:space="preserve"> million-flow subsample contains 34 distinct classes: one benign class and 33 attack classes. The class distribution is heavily imbalanced, with the ten most frequent classes (all DDoS and DoS variants) accounting for approximately 85 percent of the total flows. </w:t>
      </w:r>
      <w:r w:rsidR="00D11491" w:rsidRPr="00F35D23">
        <w:rPr>
          <w:rFonts w:ascii="Times New Roman" w:hAnsi="Times New Roman" w:cs="Times New Roman"/>
          <w:sz w:val="20"/>
          <w:szCs w:val="20"/>
        </w:rPr>
        <w:t>Benign traffic originally comprised approximately 94K flows and was subsequently capped at 30K within the known-class training subset to ensure balanced representation across classes</w:t>
      </w:r>
      <w:r w:rsidRPr="00F35D23">
        <w:rPr>
          <w:rFonts w:ascii="Times New Roman" w:hAnsi="Times New Roman" w:cs="Times New Roman"/>
          <w:sz w:val="20"/>
          <w:szCs w:val="20"/>
        </w:rPr>
        <w:t>. A long tail of rare attack classes contains fewer than 250 flows each. This natural imbalance and the presence of rare classes make CICIoT2023 well-suited for evaluating open-set detection performance, since the rare classes provide a credible source of unknown traffic samples for Layer 4 evaluation.</w:t>
      </w:r>
    </w:p>
    <w:p w14:paraId="105480FD"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6.3 Data Preprocessing</w:t>
      </w:r>
    </w:p>
    <w:p w14:paraId="3DAB7946" w14:textId="77777777" w:rsidR="00D11491" w:rsidRPr="00F35D23" w:rsidRDefault="00D11491" w:rsidP="00D1149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Data preprocessing was conducted in five stages to ensure model consistency, balanced class representation, and methodologically sound open-set evaluation. All reported dataset statistics were derived from the initial data inventory and preprocessing stages, with final partition sizes confirmed following class balancing and dataset splitting.</w:t>
      </w:r>
    </w:p>
    <w:p w14:paraId="74495069" w14:textId="563B57FD" w:rsidR="00B0131F" w:rsidRPr="00F35D23" w:rsidRDefault="00B0131F" w:rsidP="00D1149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6.3.1 Stage 1</w:t>
      </w:r>
      <w:r w:rsidRPr="00F35D23">
        <w:rPr>
          <w:rFonts w:ascii="Times New Roman" w:hAnsi="Times New Roman" w:cs="Times New Roman"/>
          <w:sz w:val="20"/>
          <w:szCs w:val="20"/>
        </w:rPr>
        <w:t>— Data Loading and Inventory</w:t>
      </w:r>
    </w:p>
    <w:p w14:paraId="3B9EBF76" w14:textId="3C4AC6B2"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w:t>
      </w:r>
      <w:r w:rsidR="004030A9" w:rsidRPr="00F35D23">
        <w:rPr>
          <w:rFonts w:ascii="Times New Roman" w:hAnsi="Times New Roman" w:cs="Times New Roman"/>
          <w:sz w:val="20"/>
          <w:szCs w:val="20"/>
        </w:rPr>
        <w:t>six</w:t>
      </w:r>
      <w:r w:rsidRPr="00F35D23">
        <w:rPr>
          <w:rFonts w:ascii="Times New Roman" w:hAnsi="Times New Roman" w:cs="Times New Roman"/>
          <w:sz w:val="20"/>
          <w:szCs w:val="20"/>
        </w:rPr>
        <w:t xml:space="preserve"> merg</w:t>
      </w:r>
      <w:r w:rsidRPr="00B33A71">
        <w:rPr>
          <w:rFonts w:ascii="Times New Roman" w:hAnsi="Times New Roman" w:cs="Times New Roman"/>
          <w:sz w:val="20"/>
          <w:szCs w:val="20"/>
        </w:rPr>
        <w:t xml:space="preserve">ed CSV files were loaded using pandas in Google Colab Pro and concatenated into a single dataframe of </w:t>
      </w:r>
      <w:r w:rsidR="00740C70" w:rsidRPr="00B33A71">
        <w:rPr>
          <w:rFonts w:ascii="Times New Roman" w:hAnsi="Times New Roman" w:cs="Times New Roman"/>
          <w:sz w:val="20"/>
          <w:szCs w:val="20"/>
        </w:rPr>
        <w:t>4,016,753 raw</w:t>
      </w:r>
      <w:r w:rsidRPr="00B33A71">
        <w:rPr>
          <w:rFonts w:ascii="Times New Roman" w:hAnsi="Times New Roman" w:cs="Times New Roman"/>
          <w:sz w:val="20"/>
          <w:szCs w:val="20"/>
        </w:rPr>
        <w:t xml:space="preserve"> rows and 40 columns. Column types were verified: </w:t>
      </w:r>
      <w:r w:rsidRPr="00F35D23">
        <w:rPr>
          <w:rFonts w:ascii="Times New Roman" w:hAnsi="Times New Roman" w:cs="Times New Roman"/>
          <w:sz w:val="20"/>
          <w:szCs w:val="20"/>
        </w:rPr>
        <w:t xml:space="preserve">39 numerical features (30 float and 9 integer) and one categorical label column. </w:t>
      </w:r>
      <w:r w:rsidR="00D11491" w:rsidRPr="00F35D23">
        <w:rPr>
          <w:rFonts w:ascii="Times New Roman" w:hAnsi="Times New Roman" w:cs="Times New Roman"/>
          <w:sz w:val="20"/>
          <w:szCs w:val="20"/>
        </w:rPr>
        <w:t>The combined dataset occupied approximately 1.4</w:t>
      </w:r>
      <w:r w:rsidR="00BC6155">
        <w:rPr>
          <w:rFonts w:ascii="Times New Roman" w:hAnsi="Times New Roman" w:cs="Times New Roman"/>
          <w:sz w:val="20"/>
          <w:szCs w:val="20"/>
        </w:rPr>
        <w:t>--</w:t>
      </w:r>
      <w:r w:rsidR="00D11491" w:rsidRPr="00F35D23">
        <w:rPr>
          <w:rFonts w:ascii="Times New Roman" w:hAnsi="Times New Roman" w:cs="Times New Roman"/>
          <w:sz w:val="20"/>
          <w:szCs w:val="20"/>
        </w:rPr>
        <w:t>1.6 GB in memory.</w:t>
      </w:r>
    </w:p>
    <w:p w14:paraId="5423DA52" w14:textId="5E6B67D0"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6.3.2 Stage 2</w:t>
      </w:r>
      <w:r w:rsidRPr="00F35D23">
        <w:rPr>
          <w:rFonts w:ascii="Times New Roman" w:hAnsi="Times New Roman" w:cs="Times New Roman"/>
          <w:sz w:val="20"/>
          <w:szCs w:val="20"/>
        </w:rPr>
        <w:t>— Missing Value Handling</w:t>
      </w:r>
    </w:p>
    <w:p w14:paraId="7FF69094" w14:textId="6998FE5C" w:rsidR="002C0CE5" w:rsidRPr="00F35D23" w:rsidRDefault="002C0CE5" w:rsidP="002C0CE5">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An inventory of missing values identified 60 NaN entries across the combined dataset; all confined to two </w:t>
      </w:r>
      <w:r w:rsidRPr="00F35D23">
        <w:rPr>
          <w:rFonts w:ascii="Times New Roman" w:hAnsi="Times New Roman" w:cs="Times New Roman"/>
          <w:sz w:val="20"/>
          <w:szCs w:val="20"/>
        </w:rPr>
        <w:t xml:space="preserve">statistical columns (standard deviation and variance). These NaN values arise when a flow contains only a single packet, rendering variance and standard deviation undefined. </w:t>
      </w:r>
      <w:r w:rsidR="00C0101E" w:rsidRPr="00C0101E">
        <w:rPr>
          <w:rFonts w:ascii="Times New Roman" w:hAnsi="Times New Roman" w:cs="Times New Roman"/>
          <w:sz w:val="20"/>
          <w:szCs w:val="20"/>
        </w:rPr>
        <w:t>The affected rows were removed, representing less than 0.004 percent of the dataset and having negligible impact on the overall distribution. In total, 114 rows containing NaN or infinite values were removed during preprocessing.</w:t>
      </w:r>
      <w:r w:rsidRPr="00F35D23">
        <w:rPr>
          <w:rFonts w:ascii="Times New Roman" w:hAnsi="Times New Roman" w:cs="Times New Roman"/>
          <w:sz w:val="20"/>
          <w:szCs w:val="20"/>
        </w:rPr>
        <w:t xml:space="preserve">  </w:t>
      </w:r>
    </w:p>
    <w:p w14:paraId="67FEBAE4" w14:textId="77777777" w:rsidR="002C0CE5" w:rsidRPr="00F35D23" w:rsidRDefault="002C0CE5" w:rsidP="002C0CE5">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Additionally, infinite values resulting from zero-duration flows were replaced with NaN and subsequently removed, consistent with known CICIoT2023 data characteristics.</w:t>
      </w:r>
    </w:p>
    <w:p w14:paraId="2A8EF476" w14:textId="25BD3DF6" w:rsidR="00996BF7" w:rsidRPr="00F35D23" w:rsidRDefault="00B0131F" w:rsidP="002C0CE5">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6.3.3 Stage 3</w:t>
      </w:r>
      <w:r w:rsidRPr="00F35D23">
        <w:rPr>
          <w:rFonts w:ascii="Times New Roman" w:hAnsi="Times New Roman" w:cs="Times New Roman"/>
          <w:sz w:val="20"/>
          <w:szCs w:val="20"/>
        </w:rPr>
        <w:t>— Class Selection and Per-Class Capping</w:t>
      </w:r>
    </w:p>
    <w:p w14:paraId="35D25C19" w14:textId="77777777" w:rsidR="00BA6029"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To address the severe class imbalance and prevent the supervised models from memorizing the most frequent DDoS variants, a per-class cap of 30,000 flows was applied to all known classes. Classes with fewer than 30,000 flows were retained in their entirety. </w:t>
      </w:r>
    </w:p>
    <w:p w14:paraId="500C8F2B" w14:textId="7BE530FC"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This capping reduced the known-class portion of the dataset </w:t>
      </w:r>
      <w:r w:rsidR="00C0101E" w:rsidRPr="00C0101E">
        <w:rPr>
          <w:rFonts w:ascii="Times New Roman" w:hAnsi="Times New Roman" w:cs="Times New Roman"/>
          <w:sz w:val="20"/>
          <w:szCs w:val="20"/>
        </w:rPr>
        <w:t xml:space="preserve">from 4,016,753 flows to approximately </w:t>
      </w:r>
      <w:r w:rsidR="007D48A0" w:rsidRPr="007D48A0">
        <w:rPr>
          <w:rFonts w:ascii="Times New Roman" w:hAnsi="Times New Roman" w:cs="Times New Roman"/>
          <w:sz w:val="20"/>
          <w:szCs w:val="20"/>
        </w:rPr>
        <w:t>611,566 flows after class capping and dataset partitioning</w:t>
      </w:r>
      <w:r w:rsidRPr="00F35D23">
        <w:rPr>
          <w:rFonts w:ascii="Times New Roman" w:hAnsi="Times New Roman" w:cs="Times New Roman"/>
          <w:sz w:val="20"/>
          <w:szCs w:val="20"/>
        </w:rPr>
        <w:t xml:space="preserve"> while preserving representation across all attack categories. </w:t>
      </w:r>
      <w:r w:rsidR="00203C3A" w:rsidRPr="00203C3A">
        <w:rPr>
          <w:rFonts w:ascii="Times New Roman" w:hAnsi="Times New Roman" w:cs="Times New Roman"/>
          <w:sz w:val="20"/>
          <w:szCs w:val="20"/>
        </w:rPr>
        <w:t>Benign flows were retained in full (approximately 94K flows prior to capping)</w:t>
      </w:r>
      <w:r w:rsidRPr="00F35D23">
        <w:rPr>
          <w:rFonts w:ascii="Times New Roman" w:hAnsi="Times New Roman" w:cs="Times New Roman"/>
          <w:sz w:val="20"/>
          <w:szCs w:val="20"/>
        </w:rPr>
        <w:t xml:space="preserve"> to maximize the training data available to the Layer 4 Autoencoder, which trains exclusively on benign traffic.</w:t>
      </w:r>
    </w:p>
    <w:p w14:paraId="0CDD42BC" w14:textId="401456FB"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6.3.4 Stage 4</w:t>
      </w:r>
      <w:r w:rsidRPr="00F35D23">
        <w:rPr>
          <w:rFonts w:ascii="Times New Roman" w:hAnsi="Times New Roman" w:cs="Times New Roman"/>
          <w:sz w:val="20"/>
          <w:szCs w:val="20"/>
        </w:rPr>
        <w:t>— Open-Set Holdout Selection</w:t>
      </w:r>
    </w:p>
    <w:p w14:paraId="1F55DF2B" w14:textId="77777777"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Five rare attack classes were selected as the unknown holdout set, removed entirely from the training and validation data, and reserved exclusively for Layer 4 open-set evaluation. The selected classes are:</w:t>
      </w:r>
    </w:p>
    <w:p w14:paraId="3C5F494A" w14:textId="68979EB1" w:rsidR="00B0131F" w:rsidRPr="00F35D23" w:rsidRDefault="00B0131F">
      <w:pPr>
        <w:pStyle w:val="ListParagraph"/>
        <w:numPr>
          <w:ilvl w:val="0"/>
          <w:numId w:val="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BACKDOOR_MALWARE (131 flows)</w:t>
      </w:r>
      <w:r w:rsidR="00486C80">
        <w:rPr>
          <w:rFonts w:ascii="Times New Roman" w:hAnsi="Times New Roman" w:cs="Times New Roman"/>
          <w:sz w:val="20"/>
          <w:szCs w:val="20"/>
        </w:rPr>
        <w:t xml:space="preserve"> </w:t>
      </w:r>
      <w:r w:rsidR="00486C80" w:rsidRPr="00486C80">
        <w:rPr>
          <w:rFonts w:ascii="Times New Roman" w:hAnsi="Times New Roman" w:cs="Times New Roman"/>
          <w:sz w:val="20"/>
          <w:szCs w:val="20"/>
        </w:rPr>
        <w:t>—</w:t>
      </w:r>
      <w:r w:rsidR="00486C80">
        <w:rPr>
          <w:rFonts w:ascii="Times New Roman" w:hAnsi="Times New Roman" w:cs="Times New Roman"/>
          <w:sz w:val="20"/>
          <w:szCs w:val="20"/>
        </w:rPr>
        <w:t xml:space="preserve"> </w:t>
      </w:r>
      <w:r w:rsidRPr="00F35D23">
        <w:rPr>
          <w:rFonts w:ascii="Times New Roman" w:hAnsi="Times New Roman" w:cs="Times New Roman"/>
          <w:sz w:val="20"/>
          <w:szCs w:val="20"/>
        </w:rPr>
        <w:t>distinct malware-class behavior</w:t>
      </w:r>
      <w:r w:rsidR="006312DA" w:rsidRPr="00F35D23">
        <w:rPr>
          <w:rFonts w:ascii="Times New Roman" w:hAnsi="Times New Roman" w:cs="Times New Roman"/>
          <w:sz w:val="20"/>
          <w:szCs w:val="20"/>
        </w:rPr>
        <w:t>.</w:t>
      </w:r>
    </w:p>
    <w:p w14:paraId="2E8B7F77" w14:textId="508A66D3" w:rsidR="00B0131F" w:rsidRPr="00F35D23" w:rsidRDefault="00B0131F">
      <w:pPr>
        <w:pStyle w:val="ListParagraph"/>
        <w:numPr>
          <w:ilvl w:val="0"/>
          <w:numId w:val="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BROWSERHIJACKING (248 flows)</w:t>
      </w:r>
      <w:r w:rsidR="00486C80">
        <w:rPr>
          <w:rFonts w:ascii="Times New Roman" w:hAnsi="Times New Roman" w:cs="Times New Roman"/>
          <w:sz w:val="20"/>
          <w:szCs w:val="20"/>
        </w:rPr>
        <w:t xml:space="preserve"> </w:t>
      </w:r>
      <w:r w:rsidR="00486C80" w:rsidRPr="00486C80">
        <w:rPr>
          <w:rFonts w:ascii="Times New Roman" w:hAnsi="Times New Roman" w:cs="Times New Roman"/>
          <w:sz w:val="20"/>
          <w:szCs w:val="20"/>
        </w:rPr>
        <w:t>—</w:t>
      </w:r>
      <w:r w:rsidR="006312DA" w:rsidRPr="00F35D23">
        <w:rPr>
          <w:rFonts w:ascii="Times New Roman" w:hAnsi="Times New Roman" w:cs="Times New Roman"/>
          <w:sz w:val="20"/>
          <w:szCs w:val="20"/>
        </w:rPr>
        <w:t xml:space="preserve"> </w:t>
      </w:r>
      <w:r w:rsidRPr="00F35D23">
        <w:rPr>
          <w:rFonts w:ascii="Times New Roman" w:hAnsi="Times New Roman" w:cs="Times New Roman"/>
          <w:sz w:val="20"/>
          <w:szCs w:val="20"/>
        </w:rPr>
        <w:t>web-layer attack with distinct traffic profile</w:t>
      </w:r>
      <w:r w:rsidR="006312DA" w:rsidRPr="00F35D23">
        <w:rPr>
          <w:rFonts w:ascii="Times New Roman" w:hAnsi="Times New Roman" w:cs="Times New Roman"/>
          <w:sz w:val="20"/>
          <w:szCs w:val="20"/>
        </w:rPr>
        <w:t>.</w:t>
      </w:r>
    </w:p>
    <w:p w14:paraId="38A5BB11" w14:textId="16989D6F" w:rsidR="00B0131F" w:rsidRPr="00F35D23" w:rsidRDefault="00B0131F">
      <w:pPr>
        <w:pStyle w:val="ListParagraph"/>
        <w:numPr>
          <w:ilvl w:val="0"/>
          <w:numId w:val="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XSS (177 flows)</w:t>
      </w:r>
      <w:r w:rsidR="00486C80" w:rsidRPr="00486C80">
        <w:rPr>
          <w:rFonts w:ascii="Times New Roman" w:hAnsi="Times New Roman" w:cs="Times New Roman"/>
          <w:sz w:val="20"/>
          <w:szCs w:val="20"/>
        </w:rPr>
        <w:t>—</w:t>
      </w:r>
      <w:r w:rsidRPr="00F35D23">
        <w:rPr>
          <w:rFonts w:ascii="Times New Roman" w:hAnsi="Times New Roman" w:cs="Times New Roman"/>
          <w:sz w:val="20"/>
          <w:szCs w:val="20"/>
        </w:rPr>
        <w:t xml:space="preserve"> web injection attack</w:t>
      </w:r>
      <w:r w:rsidR="00486C80">
        <w:rPr>
          <w:rFonts w:ascii="Times New Roman" w:hAnsi="Times New Roman" w:cs="Times New Roman"/>
          <w:sz w:val="20"/>
          <w:szCs w:val="20"/>
        </w:rPr>
        <w:t>.</w:t>
      </w:r>
    </w:p>
    <w:p w14:paraId="490655EA" w14:textId="08200C74" w:rsidR="00B0131F" w:rsidRPr="00486C80" w:rsidRDefault="00B0131F">
      <w:pPr>
        <w:pStyle w:val="ListParagraph"/>
        <w:numPr>
          <w:ilvl w:val="0"/>
          <w:numId w:val="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RECON-PINGSWEEP (85 flows)</w:t>
      </w:r>
      <w:r w:rsidR="00486C80">
        <w:rPr>
          <w:rFonts w:ascii="Times New Roman" w:hAnsi="Times New Roman" w:cs="Times New Roman"/>
          <w:sz w:val="20"/>
          <w:szCs w:val="20"/>
        </w:rPr>
        <w:t xml:space="preserve"> </w:t>
      </w:r>
      <w:r w:rsidR="00486C80" w:rsidRPr="00486C80">
        <w:rPr>
          <w:rFonts w:ascii="Times New Roman" w:hAnsi="Times New Roman" w:cs="Times New Roman"/>
          <w:sz w:val="20"/>
          <w:szCs w:val="20"/>
        </w:rPr>
        <w:t>—</w:t>
      </w:r>
      <w:r w:rsidR="00486C80">
        <w:rPr>
          <w:rFonts w:ascii="Times New Roman" w:hAnsi="Times New Roman" w:cs="Times New Roman"/>
          <w:sz w:val="20"/>
          <w:szCs w:val="20"/>
        </w:rPr>
        <w:t xml:space="preserve"> </w:t>
      </w:r>
      <w:r w:rsidRPr="00486C80">
        <w:rPr>
          <w:rFonts w:ascii="Times New Roman" w:hAnsi="Times New Roman" w:cs="Times New Roman"/>
          <w:sz w:val="20"/>
          <w:szCs w:val="20"/>
        </w:rPr>
        <w:t>reconnaissance behavior distinct from main DDoS classes</w:t>
      </w:r>
      <w:r w:rsidR="006312DA" w:rsidRPr="00486C80">
        <w:rPr>
          <w:rFonts w:ascii="Times New Roman" w:hAnsi="Times New Roman" w:cs="Times New Roman"/>
          <w:sz w:val="20"/>
          <w:szCs w:val="20"/>
        </w:rPr>
        <w:t>.</w:t>
      </w:r>
    </w:p>
    <w:p w14:paraId="131ACA93" w14:textId="656F5B26" w:rsidR="00B0131F" w:rsidRPr="00F35D23" w:rsidRDefault="00B0131F">
      <w:pPr>
        <w:pStyle w:val="ListParagraph"/>
        <w:numPr>
          <w:ilvl w:val="0"/>
          <w:numId w:val="8"/>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UPLOADING_ATTACK (48 flows)</w:t>
      </w:r>
      <w:r w:rsidR="00486C80" w:rsidRPr="00486C80">
        <w:t xml:space="preserve"> </w:t>
      </w:r>
      <w:r w:rsidR="00486C80" w:rsidRPr="00486C80">
        <w:rPr>
          <w:rFonts w:ascii="Times New Roman" w:hAnsi="Times New Roman" w:cs="Times New Roman"/>
          <w:sz w:val="20"/>
          <w:szCs w:val="20"/>
        </w:rPr>
        <w:t>—</w:t>
      </w:r>
      <w:r w:rsidR="006312DA" w:rsidRPr="00F35D23">
        <w:rPr>
          <w:rFonts w:ascii="Times New Roman" w:hAnsi="Times New Roman" w:cs="Times New Roman"/>
          <w:sz w:val="20"/>
          <w:szCs w:val="20"/>
        </w:rPr>
        <w:t xml:space="preserve"> </w:t>
      </w:r>
      <w:r w:rsidRPr="00F35D23">
        <w:rPr>
          <w:rFonts w:ascii="Times New Roman" w:hAnsi="Times New Roman" w:cs="Times New Roman"/>
          <w:sz w:val="20"/>
          <w:szCs w:val="20"/>
        </w:rPr>
        <w:t>file upload exploitation</w:t>
      </w:r>
      <w:r w:rsidR="006312DA" w:rsidRPr="00F35D23">
        <w:rPr>
          <w:rFonts w:ascii="Times New Roman" w:hAnsi="Times New Roman" w:cs="Times New Roman"/>
          <w:sz w:val="20"/>
          <w:szCs w:val="20"/>
        </w:rPr>
        <w:t>.</w:t>
      </w:r>
    </w:p>
    <w:p w14:paraId="05DA37B5" w14:textId="66888C18" w:rsidR="00B0131F" w:rsidRPr="00F35D23" w:rsidRDefault="00B0131F"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These five classes were selected for two reasons. First, each is rare enough that its removal does not materially affect the supervised training distribution. Second, together they span four distinct attack categories (malware, web injection, web hijacking, reconnaissance, and file upload), providing the diversity needed to evaluate open-set generalization rather than detection of a single anomalous pattern.</w:t>
      </w:r>
      <w:r w:rsidR="00732B1E">
        <w:rPr>
          <w:rFonts w:ascii="Times New Roman" w:hAnsi="Times New Roman" w:cs="Times New Roman"/>
          <w:sz w:val="20"/>
          <w:szCs w:val="20"/>
        </w:rPr>
        <w:t xml:space="preserve"> </w:t>
      </w:r>
      <w:r w:rsidRPr="00F35D23">
        <w:rPr>
          <w:rFonts w:ascii="Times New Roman" w:hAnsi="Times New Roman" w:cs="Times New Roman"/>
          <w:sz w:val="20"/>
          <w:szCs w:val="20"/>
        </w:rPr>
        <w:t xml:space="preserve">The combined holdout contains </w:t>
      </w:r>
      <w:r w:rsidR="00DB1A72" w:rsidRPr="00F35D23">
        <w:rPr>
          <w:rFonts w:ascii="Times New Roman" w:hAnsi="Times New Roman" w:cs="Times New Roman"/>
          <w:sz w:val="20"/>
          <w:szCs w:val="20"/>
        </w:rPr>
        <w:t>1,455</w:t>
      </w:r>
      <w:r w:rsidRPr="00F35D23">
        <w:rPr>
          <w:rFonts w:ascii="Times New Roman" w:hAnsi="Times New Roman" w:cs="Times New Roman"/>
          <w:sz w:val="20"/>
          <w:szCs w:val="20"/>
        </w:rPr>
        <w:t xml:space="preserve"> flows</w:t>
      </w:r>
      <w:r w:rsidR="00BF3CB4" w:rsidRPr="00F35D23">
        <w:rPr>
          <w:rFonts w:ascii="Times New Roman" w:hAnsi="Times New Roman" w:cs="Times New Roman"/>
          <w:sz w:val="20"/>
          <w:szCs w:val="20"/>
        </w:rPr>
        <w:t xml:space="preserve"> across 5 classes</w:t>
      </w:r>
      <w:r w:rsidRPr="00F35D23">
        <w:rPr>
          <w:rFonts w:ascii="Times New Roman" w:hAnsi="Times New Roman" w:cs="Times New Roman"/>
          <w:sz w:val="20"/>
          <w:szCs w:val="20"/>
        </w:rPr>
        <w:t>, which is sufficient to compute meaningful true positive and false positive rates while remaining a minority of the overall test set.</w:t>
      </w:r>
    </w:p>
    <w:p w14:paraId="1F97C71D" w14:textId="4339487F" w:rsidR="00B0131F" w:rsidRPr="00F35D23" w:rsidRDefault="00E33BA9" w:rsidP="00B0131F">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6.3.5 Stage 5</w:t>
      </w:r>
      <w:r w:rsidR="00B0131F" w:rsidRPr="00F35D23">
        <w:rPr>
          <w:rFonts w:ascii="Times New Roman" w:hAnsi="Times New Roman" w:cs="Times New Roman"/>
          <w:sz w:val="20"/>
          <w:szCs w:val="20"/>
        </w:rPr>
        <w:t>— Feature Normalization</w:t>
      </w:r>
    </w:p>
    <w:p w14:paraId="1A24BC0E" w14:textId="0EF79540" w:rsidR="00486C80" w:rsidRDefault="00486C80" w:rsidP="005F5E7C">
      <w:pPr>
        <w:spacing w:after="0" w:line="240" w:lineRule="auto"/>
        <w:contextualSpacing/>
        <w:jc w:val="both"/>
        <w:rPr>
          <w:rFonts w:ascii="Times New Roman" w:hAnsi="Times New Roman" w:cs="Times New Roman"/>
          <w:sz w:val="20"/>
          <w:szCs w:val="20"/>
        </w:rPr>
      </w:pPr>
      <w:r w:rsidRPr="00486C80">
        <w:rPr>
          <w:rFonts w:ascii="Times New Roman" w:hAnsi="Times New Roman" w:cs="Times New Roman"/>
          <w:sz w:val="20"/>
          <w:szCs w:val="20"/>
        </w:rPr>
        <w:t xml:space="preserve">All 39 numerical features were standardized using z-score normalization (zero mean, unit variance), with normalization parameters fit on the training set only and </w:t>
      </w:r>
      <w:r w:rsidRPr="00486C80">
        <w:rPr>
          <w:rFonts w:ascii="Times New Roman" w:hAnsi="Times New Roman" w:cs="Times New Roman"/>
          <w:sz w:val="20"/>
          <w:szCs w:val="20"/>
        </w:rPr>
        <w:lastRenderedPageBreak/>
        <w:t>applied to the validation, test, and unknown holdout sets. This prevents information leakage from the test data into model training and ensures consistent feature scaling across all four data partitions. The fitted normalization parameters persisted and reused during inference to ensure reproducibility across all experimental stages.</w:t>
      </w:r>
    </w:p>
    <w:p w14:paraId="6BB3CA66" w14:textId="5111277D"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6.4 Experimental Setup </w:t>
      </w:r>
    </w:p>
    <w:p w14:paraId="5D446BF5" w14:textId="1A8D7DE6" w:rsidR="001849CA" w:rsidRPr="00F35D23" w:rsidRDefault="00D11491"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experimental environment was implemented using Google Colab (Python-based environment) with standard machine learning libraries. The setup included:</w:t>
      </w:r>
      <w:r w:rsidR="00B84CF0" w:rsidRPr="00F35D23">
        <w:rPr>
          <w:rFonts w:ascii="Times New Roman" w:hAnsi="Times New Roman" w:cs="Times New Roman"/>
          <w:sz w:val="20"/>
          <w:szCs w:val="20"/>
        </w:rPr>
        <w:t xml:space="preserve"> </w:t>
      </w:r>
    </w:p>
    <w:p w14:paraId="24EE8C9E" w14:textId="41239A06" w:rsidR="001849CA" w:rsidRPr="00F35D23" w:rsidRDefault="001849CA">
      <w:pPr>
        <w:numPr>
          <w:ilvl w:val="0"/>
          <w:numId w:val="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Programming language: Python</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6E95517A" w14:textId="0DD8BE3C" w:rsidR="001849CA" w:rsidRPr="00F35D23" w:rsidRDefault="001849CA">
      <w:pPr>
        <w:numPr>
          <w:ilvl w:val="0"/>
          <w:numId w:val="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Libraries: Scikit-learn, Pandas, NumPy, TensorFlow/Keras (for deep learning models)</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7163AB7B" w14:textId="4F06C668" w:rsidR="001849CA" w:rsidRPr="00F35D23" w:rsidRDefault="001849CA">
      <w:pPr>
        <w:numPr>
          <w:ilvl w:val="0"/>
          <w:numId w:val="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Execution environment: Google Colab (cloud-based computing)</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17B678C2" w14:textId="51F66FFA" w:rsidR="001849CA" w:rsidRPr="00F35D23" w:rsidRDefault="001849CA">
      <w:pPr>
        <w:numPr>
          <w:ilvl w:val="0"/>
          <w:numId w:val="1"/>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Hardware: CPU/GPU-enabled environment (as available in Colab)</w:t>
      </w:r>
      <w:r w:rsidR="00D11491" w:rsidRPr="00F35D23">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602F21C8" w14:textId="77777777" w:rsidR="00D11491" w:rsidRPr="00F35D23" w:rsidRDefault="00D11491"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This setup enabled scalable model training and evaluation on large IoT datasets. Model development and evaluation were conducted using a unified notebook pipeline (03_modeling.ipynb), ensuring consistent and reproducible implementation across Layers 3–5.</w:t>
      </w:r>
    </w:p>
    <w:p w14:paraId="38F4FDE6" w14:textId="466AA846" w:rsidR="002C0CE5" w:rsidRPr="00F35D23" w:rsidRDefault="002C0CE5" w:rsidP="001849CA">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use of a shared notebook environment ensured alignment across team members and facilitated reproducible experimentation workflows.</w:t>
      </w:r>
    </w:p>
    <w:p w14:paraId="797FD87C"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6.5 Data Splitting Strategy</w:t>
      </w:r>
    </w:p>
    <w:p w14:paraId="4A7B10E2" w14:textId="00C4E7C4" w:rsidR="00D11491" w:rsidRPr="00F35D23" w:rsidRDefault="006312DA" w:rsidP="00AD1550">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After preprocessing, the dataset was partitioned into four disjoint sets to support both supervised classification (Layers 3 and 5) and unsupervised open-set detection (Layers 4 and 5).</w:t>
      </w:r>
      <w:r w:rsidR="00D11491" w:rsidRPr="00F35D23">
        <w:rPr>
          <w:rFonts w:ascii="Times New Roman" w:hAnsi="Times New Roman" w:cs="Times New Roman"/>
          <w:sz w:val="20"/>
          <w:szCs w:val="20"/>
        </w:rPr>
        <w:t xml:space="preserve"> This partitioning strategy ensures strict separation between training, validation, and evaluation datasets, preventing information leakage and supporting unbiased assessment of both closed-set and open-set performance.</w:t>
      </w:r>
    </w:p>
    <w:p w14:paraId="4C72CC7B" w14:textId="08D72D40" w:rsidR="00D36A13"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6.5.1 Training Set Partition</w:t>
      </w:r>
      <w:r w:rsidRPr="00F35D23">
        <w:rPr>
          <w:rFonts w:ascii="Times New Roman" w:hAnsi="Times New Roman" w:cs="Times New Roman"/>
          <w:sz w:val="20"/>
          <w:szCs w:val="20"/>
        </w:rPr>
        <w:t xml:space="preserve">— Proportion 70%; </w:t>
      </w:r>
      <w:r w:rsidRPr="00F35D23">
        <w:rPr>
          <w:rFonts w:ascii="Times New Roman" w:eastAsia="Calibri" w:hAnsi="Times New Roman" w:cs="Times New Roman"/>
          <w:sz w:val="20"/>
          <w:szCs w:val="20"/>
        </w:rPr>
        <w:t xml:space="preserve">Composition </w:t>
      </w:r>
      <w:r w:rsidR="00454511" w:rsidRPr="00F35D23">
        <w:rPr>
          <w:rFonts w:ascii="Times New Roman" w:eastAsia="Calibri" w:hAnsi="Times New Roman" w:cs="Times New Roman"/>
          <w:sz w:val="20"/>
          <w:szCs w:val="20"/>
        </w:rPr>
        <w:t xml:space="preserve">of Training: </w:t>
      </w:r>
      <w:r w:rsidR="00454511" w:rsidRPr="00F35D23">
        <w:rPr>
          <w:rFonts w:ascii="Times New Roman" w:hAnsi="Times New Roman" w:cs="Times New Roman"/>
          <w:sz w:val="20"/>
          <w:szCs w:val="20"/>
        </w:rPr>
        <w:t>427,077.</w:t>
      </w:r>
      <w:r w:rsidRPr="00F35D23">
        <w:rPr>
          <w:rFonts w:ascii="Times New Roman" w:eastAsia="Calibri" w:hAnsi="Times New Roman" w:cs="Times New Roman"/>
          <w:sz w:val="20"/>
          <w:szCs w:val="20"/>
        </w:rPr>
        <w:t xml:space="preserve"> Purpose:</w:t>
      </w:r>
      <w:r w:rsidRPr="00F35D23">
        <w:rPr>
          <w:rFonts w:ascii="Times New Roman" w:hAnsi="Times New Roman" w:cs="Times New Roman"/>
          <w:sz w:val="20"/>
          <w:szCs w:val="20"/>
        </w:rPr>
        <w:t xml:space="preserve"> Known classes (capped) plus benign.</w:t>
      </w:r>
      <w:r w:rsidR="00BF3CB4" w:rsidRPr="00F35D23">
        <w:rPr>
          <w:rFonts w:ascii="Times New Roman" w:hAnsi="Times New Roman" w:cs="Times New Roman"/>
          <w:sz w:val="20"/>
          <w:szCs w:val="20"/>
        </w:rPr>
        <w:t xml:space="preserve"> </w:t>
      </w:r>
      <w:r w:rsidR="00454511" w:rsidRPr="00F35D23">
        <w:rPr>
          <w:rFonts w:ascii="Times New Roman" w:hAnsi="Times New Roman" w:cs="Times New Roman"/>
          <w:sz w:val="20"/>
          <w:szCs w:val="20"/>
        </w:rPr>
        <w:t>U</w:t>
      </w:r>
      <w:r w:rsidRPr="00F35D23">
        <w:rPr>
          <w:rFonts w:ascii="Times New Roman" w:hAnsi="Times New Roman" w:cs="Times New Roman"/>
          <w:sz w:val="20"/>
          <w:szCs w:val="20"/>
        </w:rPr>
        <w:t xml:space="preserve">sed </w:t>
      </w:r>
      <w:r w:rsidR="00BF3CB4" w:rsidRPr="00F35D23">
        <w:rPr>
          <w:rFonts w:ascii="Times New Roman" w:hAnsi="Times New Roman" w:cs="Times New Roman"/>
          <w:sz w:val="20"/>
          <w:szCs w:val="20"/>
        </w:rPr>
        <w:t xml:space="preserve">for training </w:t>
      </w:r>
      <w:r w:rsidRPr="00F35D23">
        <w:rPr>
          <w:rFonts w:ascii="Times New Roman" w:hAnsi="Times New Roman" w:cs="Times New Roman"/>
          <w:sz w:val="20"/>
          <w:szCs w:val="20"/>
        </w:rPr>
        <w:t xml:space="preserve">Layer 3 supervised models (Random Forest, XGBoost). The benign-only subset </w:t>
      </w:r>
      <w:r w:rsidR="00BF3CB4" w:rsidRPr="00F35D23">
        <w:rPr>
          <w:rFonts w:ascii="Times New Roman" w:hAnsi="Times New Roman" w:cs="Times New Roman"/>
          <w:sz w:val="20"/>
          <w:szCs w:val="20"/>
        </w:rPr>
        <w:t>wa</w:t>
      </w:r>
      <w:r w:rsidRPr="00F35D23">
        <w:rPr>
          <w:rFonts w:ascii="Times New Roman" w:hAnsi="Times New Roman" w:cs="Times New Roman"/>
          <w:sz w:val="20"/>
          <w:szCs w:val="20"/>
        </w:rPr>
        <w:t>s used to train the Layer 4 Autoencoder.</w:t>
      </w:r>
      <w:r w:rsidR="00B15DD1">
        <w:rPr>
          <w:rFonts w:ascii="Times New Roman" w:hAnsi="Times New Roman" w:cs="Times New Roman"/>
          <w:sz w:val="20"/>
          <w:szCs w:val="20"/>
        </w:rPr>
        <w:t xml:space="preserve"> </w:t>
      </w:r>
      <w:r w:rsidR="007D48A0" w:rsidRPr="007D48A0">
        <w:rPr>
          <w:rFonts w:ascii="Times New Roman" w:hAnsi="Times New Roman" w:cs="Times New Roman"/>
          <w:sz w:val="20"/>
          <w:szCs w:val="20"/>
        </w:rPr>
        <w:t>Approximately 21,000 benign samples were included in the training set and used exclusively for Autoencoder training, with validation benign samples (~4,500) used for threshold determination</w:t>
      </w:r>
      <w:r w:rsidR="00B15DD1" w:rsidRPr="00B15DD1">
        <w:rPr>
          <w:rFonts w:ascii="Times New Roman" w:hAnsi="Times New Roman" w:cs="Times New Roman"/>
          <w:sz w:val="20"/>
          <w:szCs w:val="20"/>
        </w:rPr>
        <w:t>.</w:t>
      </w:r>
    </w:p>
    <w:p w14:paraId="6B1B778D" w14:textId="2164A1FE" w:rsidR="00D36A13"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6.5.2 Validation Set Partition</w:t>
      </w:r>
      <w:r w:rsidRPr="00F35D23">
        <w:rPr>
          <w:rFonts w:ascii="Times New Roman" w:hAnsi="Times New Roman" w:cs="Times New Roman"/>
          <w:sz w:val="20"/>
          <w:szCs w:val="20"/>
        </w:rPr>
        <w:t>— Proportion</w:t>
      </w:r>
      <w:r w:rsidR="00454511" w:rsidRPr="00F35D23">
        <w:rPr>
          <w:rFonts w:ascii="Times New Roman" w:hAnsi="Times New Roman" w:cs="Times New Roman"/>
          <w:sz w:val="20"/>
          <w:szCs w:val="20"/>
        </w:rPr>
        <w:t xml:space="preserve">: </w:t>
      </w:r>
      <w:r w:rsidRPr="00F35D23">
        <w:rPr>
          <w:rFonts w:ascii="Times New Roman" w:hAnsi="Times New Roman" w:cs="Times New Roman"/>
          <w:sz w:val="20"/>
          <w:szCs w:val="20"/>
        </w:rPr>
        <w:t>15%</w:t>
      </w:r>
      <w:r w:rsidR="00454511" w:rsidRPr="00F35D23">
        <w:rPr>
          <w:rFonts w:ascii="Times New Roman" w:hAnsi="Times New Roman" w:cs="Times New Roman"/>
          <w:sz w:val="20"/>
          <w:szCs w:val="20"/>
        </w:rPr>
        <w:t>.</w:t>
      </w:r>
      <w:r w:rsidRPr="00F35D23">
        <w:rPr>
          <w:rFonts w:ascii="Times New Roman" w:eastAsia="Calibri" w:hAnsi="Times New Roman" w:cs="Times New Roman"/>
          <w:sz w:val="20"/>
          <w:szCs w:val="20"/>
        </w:rPr>
        <w:t xml:space="preserve"> </w:t>
      </w:r>
      <w:r w:rsidR="00BF3CB4" w:rsidRPr="00F35D23">
        <w:rPr>
          <w:rFonts w:ascii="Times New Roman" w:hAnsi="Times New Roman" w:cs="Times New Roman"/>
          <w:sz w:val="20"/>
          <w:szCs w:val="20"/>
        </w:rPr>
        <w:t>Composition of Validation:</w:t>
      </w:r>
      <w:r w:rsidR="00BF3CB4" w:rsidRPr="00B33A71">
        <w:rPr>
          <w:rFonts w:ascii="Times New Roman" w:hAnsi="Times New Roman" w:cs="Times New Roman"/>
          <w:sz w:val="20"/>
          <w:szCs w:val="20"/>
        </w:rPr>
        <w:t xml:space="preserve"> </w:t>
      </w:r>
      <w:r w:rsidR="00946233">
        <w:rPr>
          <w:rFonts w:ascii="Times New Roman" w:hAnsi="Times New Roman" w:cs="Times New Roman"/>
          <w:sz w:val="20"/>
          <w:szCs w:val="20"/>
        </w:rPr>
        <w:t>1,455</w:t>
      </w:r>
      <w:r w:rsidR="00BF3CB4" w:rsidRPr="00B33A71">
        <w:rPr>
          <w:rFonts w:ascii="Times New Roman" w:hAnsi="Times New Roman" w:cs="Times New Roman"/>
          <w:sz w:val="20"/>
          <w:szCs w:val="20"/>
        </w:rPr>
        <w:t xml:space="preserve">. Purpose: </w:t>
      </w:r>
      <w:r w:rsidRPr="00B33A71">
        <w:rPr>
          <w:rFonts w:ascii="Times New Roman" w:hAnsi="Times New Roman" w:cs="Times New Roman"/>
          <w:sz w:val="20"/>
          <w:szCs w:val="20"/>
        </w:rPr>
        <w:t>Known classes plus benign.</w:t>
      </w:r>
      <w:r w:rsidR="00454511" w:rsidRPr="00B33A71">
        <w:rPr>
          <w:rFonts w:ascii="Times New Roman" w:hAnsi="Times New Roman" w:cs="Times New Roman"/>
          <w:sz w:val="20"/>
          <w:szCs w:val="20"/>
        </w:rPr>
        <w:t xml:space="preserve"> U</w:t>
      </w:r>
      <w:r w:rsidRPr="00B33A71">
        <w:rPr>
          <w:rFonts w:ascii="Times New Roman" w:hAnsi="Times New Roman" w:cs="Times New Roman"/>
          <w:sz w:val="20"/>
          <w:szCs w:val="20"/>
        </w:rPr>
        <w:t>sed for Layer 3 hyper</w:t>
      </w:r>
      <w:r w:rsidRPr="00F35D23">
        <w:rPr>
          <w:rFonts w:ascii="Times New Roman" w:hAnsi="Times New Roman" w:cs="Times New Roman"/>
          <w:sz w:val="20"/>
          <w:szCs w:val="20"/>
        </w:rPr>
        <w:t>parameter tuning and for setting the Layer 4 Autoencoder reconstruction-error threshold (95th percentile of benign validation reconstruction errors).</w:t>
      </w:r>
    </w:p>
    <w:p w14:paraId="17C65981" w14:textId="2A4BB651" w:rsidR="00D36A13"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w:t>
      </w:r>
      <w:r w:rsidR="00E335CD" w:rsidRPr="00F35D23">
        <w:rPr>
          <w:rFonts w:ascii="Times New Roman" w:hAnsi="Times New Roman" w:cs="Times New Roman"/>
          <w:b/>
          <w:bCs/>
          <w:sz w:val="20"/>
          <w:szCs w:val="20"/>
        </w:rPr>
        <w:t>3</w:t>
      </w:r>
      <w:r w:rsidRPr="00F35D23">
        <w:rPr>
          <w:rFonts w:ascii="Times New Roman" w:hAnsi="Times New Roman" w:cs="Times New Roman"/>
          <w:b/>
          <w:bCs/>
          <w:sz w:val="20"/>
          <w:szCs w:val="20"/>
        </w:rPr>
        <w:t xml:space="preserve"> Test Set Partition</w:t>
      </w:r>
      <w:r w:rsidRPr="00F35D23">
        <w:rPr>
          <w:rFonts w:ascii="Times New Roman" w:hAnsi="Times New Roman" w:cs="Times New Roman"/>
          <w:sz w:val="20"/>
          <w:szCs w:val="20"/>
        </w:rPr>
        <w:t>— Proportion</w:t>
      </w:r>
      <w:r w:rsidR="00454511" w:rsidRPr="00F35D23">
        <w:rPr>
          <w:rFonts w:ascii="Times New Roman" w:hAnsi="Times New Roman" w:cs="Times New Roman"/>
          <w:sz w:val="20"/>
          <w:szCs w:val="20"/>
        </w:rPr>
        <w:t>:</w:t>
      </w:r>
      <w:r w:rsidRPr="00F35D23">
        <w:rPr>
          <w:rFonts w:ascii="Times New Roman" w:hAnsi="Times New Roman" w:cs="Times New Roman"/>
          <w:sz w:val="20"/>
          <w:szCs w:val="20"/>
        </w:rPr>
        <w:t xml:space="preserve"> 15%</w:t>
      </w:r>
      <w:r w:rsidR="00BF3CB4" w:rsidRPr="00F35D23">
        <w:rPr>
          <w:rFonts w:ascii="Times New Roman" w:hAnsi="Times New Roman" w:cs="Times New Roman"/>
          <w:sz w:val="20"/>
          <w:szCs w:val="20"/>
        </w:rPr>
        <w:t>. Composition of Test</w:t>
      </w:r>
      <w:r w:rsidR="00BF3CB4" w:rsidRPr="00B33A71">
        <w:rPr>
          <w:rFonts w:ascii="Times New Roman" w:hAnsi="Times New Roman" w:cs="Times New Roman"/>
          <w:sz w:val="20"/>
          <w:szCs w:val="20"/>
        </w:rPr>
        <w:t xml:space="preserve">: </w:t>
      </w:r>
      <w:r w:rsidR="00946233">
        <w:rPr>
          <w:rFonts w:ascii="Times New Roman" w:hAnsi="Times New Roman" w:cs="Times New Roman"/>
          <w:sz w:val="20"/>
          <w:szCs w:val="20"/>
        </w:rPr>
        <w:t>1,455</w:t>
      </w:r>
      <w:r w:rsidR="00BF3CB4" w:rsidRPr="00B33A71">
        <w:rPr>
          <w:rFonts w:ascii="Times New Roman" w:hAnsi="Times New Roman" w:cs="Times New Roman"/>
          <w:sz w:val="20"/>
          <w:szCs w:val="20"/>
        </w:rPr>
        <w:t xml:space="preserve">. Purpose: </w:t>
      </w:r>
      <w:r w:rsidRPr="00B33A71">
        <w:rPr>
          <w:rFonts w:ascii="Times New Roman" w:hAnsi="Times New Roman" w:cs="Times New Roman"/>
          <w:sz w:val="20"/>
          <w:szCs w:val="20"/>
        </w:rPr>
        <w:t>K</w:t>
      </w:r>
      <w:r w:rsidRPr="00F35D23">
        <w:rPr>
          <w:rFonts w:ascii="Times New Roman" w:hAnsi="Times New Roman" w:cs="Times New Roman"/>
          <w:sz w:val="20"/>
          <w:szCs w:val="20"/>
        </w:rPr>
        <w:t>nown classes plus benign. Used for reporting all Layer 3 supervised classification metrics and Layer 5 fusion metrics on known traffic.</w:t>
      </w:r>
    </w:p>
    <w:p w14:paraId="2DFB2EFD" w14:textId="0A97B343" w:rsidR="006312DA" w:rsidRPr="00F35D23" w:rsidRDefault="00D36A13" w:rsidP="00D36A13">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w:t>
      </w:r>
      <w:r w:rsidR="00E335CD" w:rsidRPr="00F35D23">
        <w:rPr>
          <w:rFonts w:ascii="Times New Roman" w:hAnsi="Times New Roman" w:cs="Times New Roman"/>
          <w:b/>
          <w:bCs/>
          <w:sz w:val="20"/>
          <w:szCs w:val="20"/>
        </w:rPr>
        <w:t>4</w:t>
      </w:r>
      <w:r w:rsidRPr="00F35D23">
        <w:rPr>
          <w:rFonts w:ascii="Times New Roman" w:hAnsi="Times New Roman" w:cs="Times New Roman"/>
          <w:b/>
          <w:bCs/>
          <w:sz w:val="20"/>
          <w:szCs w:val="20"/>
        </w:rPr>
        <w:t xml:space="preserve"> U</w:t>
      </w:r>
      <w:r w:rsidR="00E335CD" w:rsidRPr="00F35D23">
        <w:rPr>
          <w:rFonts w:ascii="Times New Roman" w:hAnsi="Times New Roman" w:cs="Times New Roman"/>
          <w:b/>
          <w:bCs/>
          <w:sz w:val="20"/>
          <w:szCs w:val="20"/>
        </w:rPr>
        <w:t>nknown Holdout Partition</w:t>
      </w:r>
      <w:r w:rsidRPr="00F35D23">
        <w:rPr>
          <w:rFonts w:ascii="Times New Roman" w:hAnsi="Times New Roman" w:cs="Times New Roman"/>
          <w:sz w:val="20"/>
          <w:szCs w:val="20"/>
        </w:rPr>
        <w:t>—</w:t>
      </w:r>
      <w:r w:rsidR="00E335CD" w:rsidRPr="00F35D23">
        <w:rPr>
          <w:rFonts w:ascii="Times New Roman" w:hAnsi="Times New Roman" w:cs="Times New Roman"/>
          <w:sz w:val="20"/>
          <w:szCs w:val="20"/>
        </w:rPr>
        <w:t xml:space="preserve">  Proportion</w:t>
      </w:r>
      <w:r w:rsidR="00454511" w:rsidRPr="00F35D23">
        <w:rPr>
          <w:rFonts w:ascii="Times New Roman" w:hAnsi="Times New Roman" w:cs="Times New Roman"/>
          <w:sz w:val="20"/>
          <w:szCs w:val="20"/>
        </w:rPr>
        <w:t xml:space="preserve">: </w:t>
      </w:r>
      <w:r w:rsidRPr="00F35D23">
        <w:rPr>
          <w:rFonts w:ascii="Times New Roman" w:hAnsi="Times New Roman" w:cs="Times New Roman"/>
          <w:sz w:val="20"/>
          <w:szCs w:val="20"/>
        </w:rPr>
        <w:t>100% of held-out classes</w:t>
      </w:r>
      <w:r w:rsidR="00E335CD" w:rsidRPr="00F35D23">
        <w:rPr>
          <w:rFonts w:ascii="Times New Roman" w:hAnsi="Times New Roman" w:cs="Times New Roman"/>
          <w:sz w:val="20"/>
          <w:szCs w:val="20"/>
        </w:rPr>
        <w:t xml:space="preserve">. </w:t>
      </w:r>
      <w:r w:rsidR="00454511" w:rsidRPr="00F35D23">
        <w:rPr>
          <w:rFonts w:ascii="Times New Roman" w:hAnsi="Times New Roman" w:cs="Times New Roman"/>
          <w:sz w:val="20"/>
          <w:szCs w:val="20"/>
        </w:rPr>
        <w:t xml:space="preserve">Composition: </w:t>
      </w:r>
      <w:r w:rsidR="00946233">
        <w:rPr>
          <w:rFonts w:ascii="Times New Roman" w:hAnsi="Times New Roman" w:cs="Times New Roman"/>
          <w:sz w:val="20"/>
          <w:szCs w:val="20"/>
        </w:rPr>
        <w:t>1,455</w:t>
      </w:r>
      <w:r w:rsidR="00454511" w:rsidRPr="00B33A71">
        <w:rPr>
          <w:rFonts w:ascii="Times New Roman" w:hAnsi="Times New Roman" w:cs="Times New Roman"/>
          <w:sz w:val="20"/>
          <w:szCs w:val="20"/>
        </w:rPr>
        <w:t xml:space="preserve">. Purpose: </w:t>
      </w:r>
      <w:r w:rsidR="00454511" w:rsidRPr="00B33A71">
        <w:rPr>
          <w:rFonts w:ascii="Times New Roman" w:hAnsi="Times New Roman" w:cs="Times New Roman"/>
          <w:sz w:val="20"/>
          <w:szCs w:val="20"/>
        </w:rPr>
        <w:t>A</w:t>
      </w:r>
      <w:r w:rsidRPr="00B33A71">
        <w:rPr>
          <w:rFonts w:ascii="Times New Roman" w:hAnsi="Times New Roman" w:cs="Times New Roman"/>
          <w:sz w:val="20"/>
          <w:szCs w:val="20"/>
        </w:rPr>
        <w:t xml:space="preserve">ll </w:t>
      </w:r>
      <w:r w:rsidR="00454511" w:rsidRPr="00B33A71">
        <w:rPr>
          <w:rFonts w:ascii="Times New Roman" w:hAnsi="Times New Roman" w:cs="Times New Roman"/>
          <w:sz w:val="20"/>
          <w:szCs w:val="20"/>
        </w:rPr>
        <w:t>1,455</w:t>
      </w:r>
      <w:r w:rsidRPr="00B33A71">
        <w:rPr>
          <w:rFonts w:ascii="Times New Roman" w:hAnsi="Times New Roman" w:cs="Times New Roman"/>
          <w:sz w:val="20"/>
          <w:szCs w:val="20"/>
        </w:rPr>
        <w:t xml:space="preserve"> flows from the five excluded rare-attack classes (Section 6.3, Stage 4), combine</w:t>
      </w:r>
      <w:r w:rsidRPr="00F35D23">
        <w:rPr>
          <w:rFonts w:ascii="Times New Roman" w:hAnsi="Times New Roman" w:cs="Times New Roman"/>
          <w:sz w:val="20"/>
          <w:szCs w:val="20"/>
        </w:rPr>
        <w:t>d with a stratified benign sample of similar size. Used exclusively for Layer 4 open-set TPR/FPR evaluation and Layer 5 fusion comparison under open-set conditions.</w:t>
      </w:r>
    </w:p>
    <w:p w14:paraId="05026A0D" w14:textId="3A6D36AF" w:rsidR="006778C1" w:rsidRPr="00F35D23" w:rsidRDefault="006778C1" w:rsidP="006778C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6.5.5 Stratification and Reproducibility</w:t>
      </w:r>
    </w:p>
    <w:p w14:paraId="2D2B3272" w14:textId="77777777" w:rsidR="00B33A71" w:rsidRDefault="006778C1"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 70/15/15 split across training, validation, and test was performed using stratified random sampling on the class label, ensuring that each partition preserves the relative class distribution of the known-class portion of the dataset. </w:t>
      </w:r>
    </w:p>
    <w:p w14:paraId="48AB1FF5" w14:textId="07C86083" w:rsidR="006778C1" w:rsidRPr="00F35D23" w:rsidRDefault="006778C1"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 fixed random seed (42) was used throughout to guarantee reproducibility. The unknown holdout was constructed independently and is not part of the 70/15/15 split.</w:t>
      </w:r>
    </w:p>
    <w:p w14:paraId="67F5CC6C" w14:textId="69DEF264" w:rsidR="006778C1" w:rsidRPr="00F35D23" w:rsidRDefault="006778C1" w:rsidP="006778C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6.5.6 Development Sample for Notebook Iteration</w:t>
      </w:r>
    </w:p>
    <w:p w14:paraId="2D44D7C8" w14:textId="0F0E95FD" w:rsidR="002C0CE5"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An additional small partition (the development sample, consisting of 50,000 flows drawn via stratified sampling from the training set) was created to enable rapid notebook development on free Colab without consuming Colab Pro compute resources. The development sample was not used for any reported results; all metrics in Section 7 were computed on the full training, validation, test, and unknown holdout partitions.</w:t>
      </w:r>
    </w:p>
    <w:p w14:paraId="3ED4AA3F" w14:textId="5B400B91" w:rsidR="002C0CE5"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All datasets persisted in Parquet format to optimize storage efficiency and loading performance during model training. The StandardScaler fitted on the training data was serialized (scaler.pkl) and reused for all inference stages.</w:t>
      </w:r>
    </w:p>
    <w:p w14:paraId="3EA7D73E" w14:textId="33783B6E" w:rsidR="002C0CE5"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This approach ensured efficient experimentation while maintaining full reproducibility and consistency across training and inference workflows.</w:t>
      </w:r>
    </w:p>
    <w:p w14:paraId="45EF9947" w14:textId="139E66A6" w:rsidR="00937213" w:rsidRPr="00F35D23" w:rsidRDefault="006778C1"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6.5.7 Data Splitting Diagram</w:t>
      </w:r>
      <w:r w:rsidR="00937213" w:rsidRPr="00F35D23">
        <w:rPr>
          <w:rFonts w:ascii="Times New Roman" w:hAnsi="Times New Roman" w:cs="Times New Roman"/>
          <w:sz w:val="20"/>
          <w:szCs w:val="20"/>
        </w:rPr>
        <w:t xml:space="preserve"> </w:t>
      </w:r>
    </w:p>
    <w:p w14:paraId="142B664C" w14:textId="5E822ACA" w:rsidR="006778C1" w:rsidRPr="00F35D23" w:rsidRDefault="002C0CE5" w:rsidP="006778C1">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sz w:val="20"/>
          <w:szCs w:val="20"/>
        </w:rPr>
        <w:t>As shown in Fig. 2, the diagram illustrates the data processing and partitioning workflow, including the transformation from raw merged CSV files to the cleaned dataset, followed by separation into known/benign traffic and unknown holdout sets, and the stratified 70/15/15 split applied to the known/benign subset.</w:t>
      </w:r>
    </w:p>
    <w:p w14:paraId="438BCCF7" w14:textId="2E18A8CD" w:rsidR="005B2DF0" w:rsidRPr="00F35D23" w:rsidRDefault="005B2DF0"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noProof/>
          <w:sz w:val="20"/>
          <w:szCs w:val="20"/>
        </w:rPr>
        <w:drawing>
          <wp:inline distT="0" distB="0" distL="0" distR="0" wp14:anchorId="03108BC8" wp14:editId="785FD9A6">
            <wp:extent cx="2857500" cy="1929130"/>
            <wp:effectExtent l="0" t="0" r="0" b="0"/>
            <wp:docPr id="7948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9327" name=""/>
                    <pic:cNvPicPr/>
                  </pic:nvPicPr>
                  <pic:blipFill>
                    <a:blip r:embed="rId12"/>
                    <a:stretch>
                      <a:fillRect/>
                    </a:stretch>
                  </pic:blipFill>
                  <pic:spPr>
                    <a:xfrm>
                      <a:off x="0" y="0"/>
                      <a:ext cx="2857500" cy="1929130"/>
                    </a:xfrm>
                    <a:prstGeom prst="rect">
                      <a:avLst/>
                    </a:prstGeom>
                  </pic:spPr>
                </pic:pic>
              </a:graphicData>
            </a:graphic>
          </wp:inline>
        </w:drawing>
      </w:r>
    </w:p>
    <w:p w14:paraId="61ACFF11" w14:textId="14111DB0" w:rsidR="00C346B1" w:rsidRPr="00F35D23" w:rsidRDefault="00C346B1" w:rsidP="0067239A">
      <w:pPr>
        <w:spacing w:before="120" w:after="120" w:line="240" w:lineRule="auto"/>
        <w:ind w:left="360"/>
        <w:jc w:val="center"/>
        <w:rPr>
          <w:rFonts w:ascii="Times New Roman" w:hAnsi="Times New Roman" w:cs="Times New Roman"/>
          <w:sz w:val="20"/>
          <w:szCs w:val="20"/>
        </w:rPr>
      </w:pPr>
      <w:r w:rsidRPr="00F35D23">
        <w:rPr>
          <w:rFonts w:ascii="Times New Roman" w:hAnsi="Times New Roman" w:cs="Times New Roman"/>
          <w:b/>
          <w:bCs/>
          <w:sz w:val="20"/>
          <w:szCs w:val="20"/>
        </w:rPr>
        <w:t xml:space="preserve">Figure 2: Block </w:t>
      </w:r>
      <w:r w:rsidR="003833C7" w:rsidRPr="00F35D23">
        <w:rPr>
          <w:rFonts w:ascii="Times New Roman" w:hAnsi="Times New Roman" w:cs="Times New Roman"/>
          <w:b/>
          <w:bCs/>
          <w:sz w:val="20"/>
          <w:szCs w:val="20"/>
        </w:rPr>
        <w:t>d</w:t>
      </w:r>
      <w:r w:rsidRPr="00F35D23">
        <w:rPr>
          <w:rFonts w:ascii="Times New Roman" w:hAnsi="Times New Roman" w:cs="Times New Roman"/>
          <w:b/>
          <w:bCs/>
          <w:sz w:val="20"/>
          <w:szCs w:val="20"/>
        </w:rPr>
        <w:t>iagram</w:t>
      </w:r>
    </w:p>
    <w:p w14:paraId="4A6CDDA3" w14:textId="7AB38100" w:rsidR="006312DA" w:rsidRPr="00F35D23" w:rsidRDefault="002C0CE5" w:rsidP="006778C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lastRenderedPageBreak/>
        <w:t>The data preprocessing and partitioning pipeline illustrates transformation from raw merged CSV files to the cleaned dataset, followed by separation into known/benign traffic and unknown holdout sets, and stratified 70/15/15 splitting of the known/benign subset.</w:t>
      </w:r>
    </w:p>
    <w:p w14:paraId="267A1AF8" w14:textId="3D9CC66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6.6 Feature Engineering</w:t>
      </w:r>
    </w:p>
    <w:p w14:paraId="222147CE" w14:textId="14BB9CC8" w:rsidR="00B84CF0" w:rsidRPr="00B33A71" w:rsidRDefault="00B84CF0" w:rsidP="00B84CF0">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Feature engineering focused on extracting</w:t>
      </w:r>
      <w:r w:rsidRPr="00B33A71">
        <w:rPr>
          <w:rFonts w:ascii="Times New Roman" w:hAnsi="Times New Roman" w:cs="Times New Roman"/>
          <w:sz w:val="20"/>
          <w:szCs w:val="20"/>
        </w:rPr>
        <w:t xml:space="preserve"> flow-based statistical and behavioral attributes from network traffic. Key features included:</w:t>
      </w:r>
    </w:p>
    <w:p w14:paraId="71CC7B48" w14:textId="77777777" w:rsidR="00B84CF0" w:rsidRPr="00F35D23" w:rsidRDefault="00B84CF0">
      <w:pPr>
        <w:numPr>
          <w:ilvl w:val="0"/>
          <w:numId w:val="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Packet size distributions </w:t>
      </w:r>
    </w:p>
    <w:p w14:paraId="4CA26401" w14:textId="77777777" w:rsidR="00B84CF0" w:rsidRPr="00F35D23" w:rsidRDefault="00B84CF0">
      <w:pPr>
        <w:numPr>
          <w:ilvl w:val="0"/>
          <w:numId w:val="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Flow duration </w:t>
      </w:r>
    </w:p>
    <w:p w14:paraId="0CE3551B" w14:textId="77777777" w:rsidR="00B84CF0" w:rsidRPr="00F35D23" w:rsidRDefault="00B84CF0">
      <w:pPr>
        <w:numPr>
          <w:ilvl w:val="0"/>
          <w:numId w:val="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Inter-arrival times </w:t>
      </w:r>
    </w:p>
    <w:p w14:paraId="08449F04" w14:textId="77777777" w:rsidR="00B84CF0" w:rsidRPr="00F35D23" w:rsidRDefault="00B84CF0">
      <w:pPr>
        <w:numPr>
          <w:ilvl w:val="0"/>
          <w:numId w:val="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Protocol usage patterns </w:t>
      </w:r>
    </w:p>
    <w:p w14:paraId="4B950464" w14:textId="77777777" w:rsidR="00B84CF0" w:rsidRPr="00F35D23" w:rsidRDefault="00B84CF0">
      <w:pPr>
        <w:numPr>
          <w:ilvl w:val="0"/>
          <w:numId w:val="2"/>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Communication frequency and periodicity </w:t>
      </w:r>
    </w:p>
    <w:p w14:paraId="2ED6430D" w14:textId="53741C21" w:rsidR="00B84CF0" w:rsidRPr="00F35D23" w:rsidRDefault="00B84CF0" w:rsidP="00B84CF0">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 xml:space="preserve">These features are effective for IoT </w:t>
      </w:r>
      <w:r w:rsidR="00E573DA" w:rsidRPr="00F35D23">
        <w:rPr>
          <w:rFonts w:ascii="Times New Roman" w:hAnsi="Times New Roman" w:cs="Times New Roman"/>
          <w:sz w:val="20"/>
          <w:szCs w:val="20"/>
        </w:rPr>
        <w:t>traffic behavior classification</w:t>
      </w:r>
      <w:r w:rsidR="008B5D8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Q1NjdhNWMtZTZkOS00Y2M4LWJkZTgtMmVmMGVjMTdlZGMyIiwicHJvcGVydGllcyI6eyJub3RlSW5kZXgiOjB9LCJpc0VkaXRlZCI6ZmFsc2UsIm1hbnVhbE92ZXJyaWRlIjp7ImlzTWFudWFsbHlPdmVycmlkZGVuIjpmYWxzZSwiY2l0ZXByb2NUZXh0IjoiWzJdLCBbMTB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n0sImlzVGVtcG9yYXJ5IjpmYWxzZX1dfQ=="/>
          <w:id w:val="-1485856450"/>
          <w:placeholder>
            <w:docPart w:val="DefaultPlaceholder_-1854013440"/>
          </w:placeholder>
        </w:sdtPr>
        <w:sdtContent>
          <w:r w:rsidR="004A5225" w:rsidRPr="004A5225">
            <w:rPr>
              <w:rFonts w:ascii="Times New Roman" w:hAnsi="Times New Roman" w:cs="Times New Roman"/>
              <w:color w:val="000000"/>
              <w:sz w:val="20"/>
              <w:szCs w:val="20"/>
            </w:rPr>
            <w:t>[2], [10]</w:t>
          </w:r>
        </w:sdtContent>
      </w:sdt>
      <w:r w:rsidRPr="00F35D23">
        <w:rPr>
          <w:rFonts w:ascii="Times New Roman" w:hAnsi="Times New Roman" w:cs="Times New Roman"/>
          <w:sz w:val="20"/>
          <w:szCs w:val="20"/>
        </w:rPr>
        <w:t>, particularly in encrypted traffic scenarios where payload inspection is not possible</w:t>
      </w:r>
    </w:p>
    <w:p w14:paraId="5AB11652"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6.7 Model Implementation</w:t>
      </w:r>
    </w:p>
    <w:p w14:paraId="67C14F93" w14:textId="657A771F" w:rsidR="000A0501" w:rsidRPr="00F35D23" w:rsidRDefault="000A0501" w:rsidP="000A050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The framework incorporated both supervised and unsupervised models aligned with the architecture layers.</w:t>
      </w:r>
      <w:r w:rsidR="00547806">
        <w:rPr>
          <w:rFonts w:ascii="Times New Roman" w:hAnsi="Times New Roman" w:cs="Times New Roman"/>
          <w:sz w:val="20"/>
          <w:szCs w:val="20"/>
        </w:rPr>
        <w:t xml:space="preserve">  </w:t>
      </w:r>
      <w:r w:rsidR="00547806" w:rsidRPr="00547806">
        <w:rPr>
          <w:rFonts w:ascii="Times New Roman" w:hAnsi="Times New Roman" w:cs="Times New Roman"/>
          <w:sz w:val="20"/>
          <w:szCs w:val="20"/>
        </w:rPr>
        <w:t>All model implementations were executed within a unified Colab-based notebook environment to ensure consistency, reproducibility, and alignment across experimental layers.</w:t>
      </w:r>
    </w:p>
    <w:p w14:paraId="7E16967C" w14:textId="09E5650B" w:rsidR="000A0501" w:rsidRPr="00F35D23" w:rsidRDefault="00450614" w:rsidP="000A0501">
      <w:pPr>
        <w:spacing w:after="0" w:line="240" w:lineRule="auto"/>
        <w:contextualSpacing/>
        <w:jc w:val="both"/>
        <w:rPr>
          <w:rFonts w:ascii="Times New Roman" w:hAnsi="Times New Roman" w:cs="Times New Roman"/>
          <w:b/>
          <w:bCs/>
          <w:sz w:val="20"/>
          <w:szCs w:val="20"/>
        </w:rPr>
      </w:pPr>
      <w:r>
        <w:rPr>
          <w:rFonts w:ascii="Times New Roman" w:hAnsi="Times New Roman" w:cs="Times New Roman"/>
          <w:b/>
          <w:bCs/>
          <w:sz w:val="20"/>
          <w:szCs w:val="20"/>
        </w:rPr>
        <w:t xml:space="preserve">6.7.1 </w:t>
      </w:r>
      <w:r w:rsidR="000A0501" w:rsidRPr="00F35D23">
        <w:rPr>
          <w:rFonts w:ascii="Times New Roman" w:hAnsi="Times New Roman" w:cs="Times New Roman"/>
          <w:b/>
          <w:bCs/>
          <w:sz w:val="20"/>
          <w:szCs w:val="20"/>
        </w:rPr>
        <w:t xml:space="preserve">Supervised Models (Layer 3 – </w:t>
      </w:r>
      <w:r w:rsidR="00714AA2" w:rsidRPr="00F35D23">
        <w:rPr>
          <w:rFonts w:ascii="Times New Roman" w:hAnsi="Times New Roman" w:cs="Times New Roman"/>
          <w:b/>
          <w:bCs/>
          <w:sz w:val="20"/>
          <w:szCs w:val="20"/>
        </w:rPr>
        <w:t>Traffic Fingerprinting</w:t>
      </w:r>
      <w:r w:rsidR="000A0501" w:rsidRPr="00F35D23">
        <w:rPr>
          <w:rFonts w:ascii="Times New Roman" w:hAnsi="Times New Roman" w:cs="Times New Roman"/>
          <w:b/>
          <w:bCs/>
          <w:sz w:val="20"/>
          <w:szCs w:val="20"/>
        </w:rPr>
        <w:t>)</w:t>
      </w:r>
      <w:r>
        <w:rPr>
          <w:rFonts w:ascii="Times New Roman" w:hAnsi="Times New Roman" w:cs="Times New Roman"/>
          <w:b/>
          <w:bCs/>
          <w:sz w:val="20"/>
          <w:szCs w:val="20"/>
        </w:rPr>
        <w:t>:</w:t>
      </w:r>
    </w:p>
    <w:p w14:paraId="43981C51" w14:textId="77777777" w:rsidR="000A0501" w:rsidRPr="00F35D23" w:rsidRDefault="000A0501">
      <w:pPr>
        <w:numPr>
          <w:ilvl w:val="0"/>
          <w:numId w:val="3"/>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Random Forest:</w:t>
      </w:r>
      <w:r w:rsidRPr="00F35D23">
        <w:rPr>
          <w:rFonts w:ascii="Times New Roman" w:hAnsi="Times New Roman" w:cs="Times New Roman"/>
          <w:sz w:val="20"/>
          <w:szCs w:val="20"/>
        </w:rPr>
        <w:t xml:space="preserve"> Used as a baseline classifier due to its robustness and interpretability </w:t>
      </w:r>
    </w:p>
    <w:p w14:paraId="69FAC4C0" w14:textId="6B0DAD03" w:rsidR="008C56C4" w:rsidRPr="008C56C4" w:rsidRDefault="000A0501">
      <w:pPr>
        <w:numPr>
          <w:ilvl w:val="0"/>
          <w:numId w:val="3"/>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XGBoost:</w:t>
      </w:r>
      <w:r w:rsidRPr="00F35D23">
        <w:rPr>
          <w:rFonts w:ascii="Times New Roman" w:hAnsi="Times New Roman" w:cs="Times New Roman"/>
          <w:sz w:val="20"/>
          <w:szCs w:val="20"/>
        </w:rPr>
        <w:t xml:space="preserve"> Implemented for improved performance and handling of complex feature interactions</w:t>
      </w:r>
      <w:r w:rsidR="008C56C4">
        <w:rPr>
          <w:rFonts w:ascii="Times New Roman" w:hAnsi="Times New Roman" w:cs="Times New Roman"/>
          <w:sz w:val="20"/>
          <w:szCs w:val="20"/>
        </w:rPr>
        <w:t>.</w:t>
      </w:r>
    </w:p>
    <w:p w14:paraId="64018462" w14:textId="3410934F" w:rsidR="000A0501" w:rsidRPr="00946233" w:rsidRDefault="000A0501">
      <w:pPr>
        <w:numPr>
          <w:ilvl w:val="0"/>
          <w:numId w:val="3"/>
        </w:num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b/>
          <w:bCs/>
          <w:sz w:val="20"/>
          <w:szCs w:val="20"/>
        </w:rPr>
        <w:t>Convolutional Neural Networks (CNN):</w:t>
      </w:r>
      <w:r w:rsidRPr="00946233">
        <w:rPr>
          <w:rFonts w:ascii="Times New Roman" w:hAnsi="Times New Roman" w:cs="Times New Roman"/>
          <w:sz w:val="20"/>
          <w:szCs w:val="20"/>
        </w:rPr>
        <w:t xml:space="preserve"> </w:t>
      </w:r>
      <w:r w:rsidR="00946233" w:rsidRPr="00946233">
        <w:rPr>
          <w:rFonts w:ascii="Times New Roman" w:hAnsi="Times New Roman" w:cs="Times New Roman"/>
          <w:sz w:val="20"/>
          <w:szCs w:val="20"/>
        </w:rPr>
        <w:t xml:space="preserve">Networks were considered in the initial framework design; however, due to computational constraints, they were not included in the final evaluation </w:t>
      </w:r>
      <w:sdt>
        <w:sdtPr>
          <w:rPr>
            <w:rFonts w:ascii="Times New Roman" w:hAnsi="Times New Roman" w:cs="Times New Roman"/>
            <w:color w:val="000000"/>
            <w:sz w:val="20"/>
            <w:szCs w:val="20"/>
          </w:rPr>
          <w:tag w:val="MENDELEY_CITATION_v3_eyJjaXRhdGlvbklEIjoiTUVOREVMRVlfQ0lUQVRJT05fN2JkZmVlMTAtODY1NS00Yjc5LTk3MmEtMTNjMTUzMzBmOTJl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
          <w:id w:val="-1560780099"/>
          <w:placeholder>
            <w:docPart w:val="150136D7BAB946CD9DCA6DB288A3FF72"/>
          </w:placeholder>
        </w:sdtPr>
        <w:sdtContent>
          <w:r w:rsidR="004A5225" w:rsidRPr="00946233">
            <w:rPr>
              <w:rFonts w:ascii="Times New Roman" w:hAnsi="Times New Roman" w:cs="Times New Roman"/>
              <w:color w:val="000000"/>
              <w:sz w:val="20"/>
              <w:szCs w:val="20"/>
            </w:rPr>
            <w:t>[10]</w:t>
          </w:r>
        </w:sdtContent>
      </w:sdt>
      <w:r w:rsidR="008C56C4" w:rsidRPr="00946233">
        <w:rPr>
          <w:rFonts w:ascii="Times New Roman" w:hAnsi="Times New Roman" w:cs="Times New Roman"/>
          <w:sz w:val="20"/>
          <w:szCs w:val="20"/>
        </w:rPr>
        <w:t>. However, due to computational and time constraints, CNN-based models were not included in the final experimental evaluation</w:t>
      </w:r>
      <w:r w:rsidRPr="00946233">
        <w:rPr>
          <w:rFonts w:ascii="Times New Roman" w:hAnsi="Times New Roman" w:cs="Times New Roman"/>
          <w:sz w:val="20"/>
          <w:szCs w:val="20"/>
        </w:rPr>
        <w:t>.</w:t>
      </w:r>
    </w:p>
    <w:p w14:paraId="73F88F60" w14:textId="0240C580" w:rsidR="000A0501" w:rsidRPr="00F35D23" w:rsidRDefault="00450614" w:rsidP="000A0501">
      <w:pPr>
        <w:spacing w:after="0" w:line="240" w:lineRule="auto"/>
        <w:contextualSpacing/>
        <w:jc w:val="both"/>
        <w:rPr>
          <w:rFonts w:ascii="Times New Roman" w:hAnsi="Times New Roman" w:cs="Times New Roman"/>
          <w:sz w:val="20"/>
          <w:szCs w:val="20"/>
        </w:rPr>
      </w:pPr>
      <w:r>
        <w:rPr>
          <w:rFonts w:ascii="Times New Roman" w:hAnsi="Times New Roman" w:cs="Times New Roman"/>
          <w:b/>
          <w:bCs/>
          <w:sz w:val="20"/>
          <w:szCs w:val="20"/>
        </w:rPr>
        <w:t xml:space="preserve">6.7.2 </w:t>
      </w:r>
      <w:r w:rsidR="000A0501" w:rsidRPr="00F35D23">
        <w:rPr>
          <w:rFonts w:ascii="Times New Roman" w:hAnsi="Times New Roman" w:cs="Times New Roman"/>
          <w:b/>
          <w:bCs/>
          <w:sz w:val="20"/>
          <w:szCs w:val="20"/>
        </w:rPr>
        <w:t>Unsupervised Models (Layer 4</w:t>
      </w:r>
      <w:r w:rsidR="00A16F5D" w:rsidRPr="00F35D23">
        <w:rPr>
          <w:rFonts w:ascii="Times New Roman" w:hAnsi="Times New Roman" w:cs="Times New Roman"/>
          <w:b/>
          <w:bCs/>
          <w:sz w:val="20"/>
          <w:szCs w:val="20"/>
        </w:rPr>
        <w:t xml:space="preserve"> – </w:t>
      </w:r>
      <w:r w:rsidR="00E573DA" w:rsidRPr="00F35D23">
        <w:rPr>
          <w:rFonts w:ascii="Times New Roman" w:hAnsi="Times New Roman" w:cs="Times New Roman"/>
          <w:b/>
          <w:bCs/>
          <w:sz w:val="20"/>
          <w:szCs w:val="20"/>
        </w:rPr>
        <w:t>Rogue traffic detection</w:t>
      </w:r>
      <w:r w:rsidR="000A0501" w:rsidRPr="00F35D23">
        <w:rPr>
          <w:rFonts w:ascii="Times New Roman" w:hAnsi="Times New Roman" w:cs="Times New Roman"/>
          <w:b/>
          <w:bCs/>
          <w:sz w:val="20"/>
          <w:szCs w:val="20"/>
        </w:rPr>
        <w:t>)</w:t>
      </w:r>
      <w:r>
        <w:rPr>
          <w:rFonts w:ascii="Times New Roman" w:hAnsi="Times New Roman" w:cs="Times New Roman"/>
          <w:b/>
          <w:bCs/>
          <w:sz w:val="20"/>
          <w:szCs w:val="20"/>
        </w:rPr>
        <w:t xml:space="preserve">: </w:t>
      </w:r>
      <w:r w:rsidR="000A0501" w:rsidRPr="00F35D23">
        <w:rPr>
          <w:rFonts w:ascii="Times New Roman" w:hAnsi="Times New Roman" w:cs="Times New Roman"/>
          <w:sz w:val="20"/>
          <w:szCs w:val="20"/>
        </w:rPr>
        <w:t xml:space="preserve">Unsupervised techniques were used to </w:t>
      </w:r>
      <w:r w:rsidR="00E33BA9" w:rsidRPr="00F35D23">
        <w:rPr>
          <w:rFonts w:ascii="Times New Roman" w:hAnsi="Times New Roman" w:cs="Times New Roman"/>
          <w:sz w:val="20"/>
          <w:szCs w:val="20"/>
        </w:rPr>
        <w:t>detect anomalous or previously unseen traffic patterns</w:t>
      </w:r>
      <w:r w:rsidR="000A0501" w:rsidRPr="00F35D23">
        <w:rPr>
          <w:rFonts w:ascii="Times New Roman" w:hAnsi="Times New Roman" w:cs="Times New Roman"/>
          <w:sz w:val="20"/>
          <w:szCs w:val="20"/>
        </w:rPr>
        <w:t>:</w:t>
      </w:r>
    </w:p>
    <w:p w14:paraId="21A15C39" w14:textId="010F9869" w:rsidR="000A0501" w:rsidRPr="00F35D23" w:rsidRDefault="000A0501">
      <w:pPr>
        <w:numPr>
          <w:ilvl w:val="0"/>
          <w:numId w:val="4"/>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K-Means Clustering:</w:t>
      </w:r>
      <w:r w:rsidRPr="00F35D23">
        <w:rPr>
          <w:rFonts w:ascii="Times New Roman" w:hAnsi="Times New Roman" w:cs="Times New Roman"/>
          <w:sz w:val="20"/>
          <w:szCs w:val="20"/>
        </w:rPr>
        <w:t xml:space="preserve"> Groups traffic patterns into clusters representing normal behavior</w:t>
      </w:r>
      <w:r w:rsidR="008B5D85">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465BC468" w14:textId="5A73FE23" w:rsidR="000A0501" w:rsidRPr="00F35D23" w:rsidRDefault="000A0501">
      <w:pPr>
        <w:numPr>
          <w:ilvl w:val="0"/>
          <w:numId w:val="4"/>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DBSCAN:</w:t>
      </w:r>
      <w:r w:rsidRPr="00F35D23">
        <w:rPr>
          <w:rFonts w:ascii="Times New Roman" w:hAnsi="Times New Roman" w:cs="Times New Roman"/>
          <w:sz w:val="20"/>
          <w:szCs w:val="20"/>
        </w:rPr>
        <w:t xml:space="preserve"> Identifies density-based anomalies without requiring predefined cluster counts</w:t>
      </w:r>
      <w:r w:rsidR="008B5D8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U4N2NhODYtMDJmZC00Yzg1LThiZjItZGRlYjNmOWUxNWI2IiwicHJvcGVydGllcyI6eyJub3RlSW5kZXgiOjB9LCJpc0VkaXRlZCI6ZmFsc2UsIm1hbnVhbE92ZXJyaWRlIjp7ImlzTWFudWFsbHlPdmVycmlkZGVuIjpmYWxzZSwiY2l0ZXByb2NUZXh0IjoiWzEx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
          <w:id w:val="679778770"/>
          <w:placeholder>
            <w:docPart w:val="DefaultPlaceholder_-1854013440"/>
          </w:placeholder>
        </w:sdtPr>
        <w:sdtContent>
          <w:r w:rsidR="004A5225" w:rsidRPr="004A5225">
            <w:rPr>
              <w:rFonts w:ascii="Times New Roman" w:hAnsi="Times New Roman" w:cs="Times New Roman"/>
              <w:color w:val="000000"/>
              <w:sz w:val="20"/>
              <w:szCs w:val="20"/>
            </w:rPr>
            <w:t>[11]</w:t>
          </w:r>
        </w:sdtContent>
      </w:sdt>
      <w:r w:rsidR="008B5D85">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498AB17B" w14:textId="3F0B5F76" w:rsidR="000A0501" w:rsidRPr="00F35D23" w:rsidRDefault="000A0501">
      <w:pPr>
        <w:numPr>
          <w:ilvl w:val="0"/>
          <w:numId w:val="4"/>
        </w:num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Autoencoders:</w:t>
      </w:r>
      <w:r w:rsidRPr="00F35D23">
        <w:rPr>
          <w:rFonts w:ascii="Times New Roman" w:hAnsi="Times New Roman" w:cs="Times New Roman"/>
          <w:sz w:val="20"/>
          <w:szCs w:val="20"/>
        </w:rPr>
        <w:t xml:space="preserve"> Learn compressed representations of normal traffic and detect anomalies via reconstruction error</w:t>
      </w:r>
      <w:r w:rsidR="008B5D8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g5NjgxMWItMTI4MS00NmUwLWE1ODItODk4NTg2NTkwZmJm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691479921"/>
          <w:placeholder>
            <w:docPart w:val="DefaultPlaceholder_-1854013440"/>
          </w:placeholder>
        </w:sdtPr>
        <w:sdtContent>
          <w:r w:rsidR="004A5225" w:rsidRPr="004A5225">
            <w:rPr>
              <w:rFonts w:ascii="Times New Roman" w:hAnsi="Times New Roman" w:cs="Times New Roman"/>
              <w:color w:val="000000"/>
              <w:sz w:val="20"/>
              <w:szCs w:val="20"/>
            </w:rPr>
            <w:t>[9]</w:t>
          </w:r>
        </w:sdtContent>
      </w:sdt>
      <w:r w:rsidR="008B5D85">
        <w:rPr>
          <w:rFonts w:ascii="Times New Roman" w:hAnsi="Times New Roman" w:cs="Times New Roman"/>
          <w:sz w:val="20"/>
          <w:szCs w:val="20"/>
        </w:rPr>
        <w:t>.</w:t>
      </w:r>
      <w:r w:rsidRPr="00F35D23">
        <w:rPr>
          <w:rFonts w:ascii="Times New Roman" w:hAnsi="Times New Roman" w:cs="Times New Roman"/>
          <w:sz w:val="20"/>
          <w:szCs w:val="20"/>
        </w:rPr>
        <w:t xml:space="preserve"> </w:t>
      </w:r>
    </w:p>
    <w:p w14:paraId="68C7A482" w14:textId="43F55F9F" w:rsidR="000A0501" w:rsidRPr="00F35D23" w:rsidRDefault="000A0501" w:rsidP="000A0501">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sz w:val="20"/>
          <w:szCs w:val="20"/>
        </w:rPr>
        <w:t>Autoencoder-based approaches, such as those inspired by the Kitsune framework, enable high-accuracy anomaly detection in IoT environments</w:t>
      </w:r>
      <w:r w:rsidR="008B5D8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JjZGJhN2ItOWZjMi00NWE3LTkxMzYtNzIxMDRkMmNjZDRi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489325011"/>
          <w:placeholder>
            <w:docPart w:val="DefaultPlaceholder_-1854013440"/>
          </w:placeholder>
        </w:sdtPr>
        <w:sdtContent>
          <w:r w:rsidR="004A5225" w:rsidRPr="004A5225">
            <w:rPr>
              <w:rFonts w:ascii="Times New Roman" w:hAnsi="Times New Roman" w:cs="Times New Roman"/>
              <w:color w:val="000000"/>
              <w:sz w:val="20"/>
              <w:szCs w:val="20"/>
            </w:rPr>
            <w:t>[9]</w:t>
          </w:r>
        </w:sdtContent>
      </w:sdt>
      <w:r w:rsidR="006E70FB" w:rsidRPr="00F35D23">
        <w:rPr>
          <w:rFonts w:ascii="Times New Roman" w:hAnsi="Times New Roman" w:cs="Times New Roman"/>
          <w:sz w:val="20"/>
          <w:szCs w:val="20"/>
        </w:rPr>
        <w:t>.</w:t>
      </w:r>
    </w:p>
    <w:p w14:paraId="3B163B2B" w14:textId="77777777" w:rsidR="00B87F8F" w:rsidRPr="00F35D23" w:rsidRDefault="00B87F8F" w:rsidP="005F5E7C">
      <w:pPr>
        <w:spacing w:after="0" w:line="240" w:lineRule="auto"/>
        <w:contextualSpacing/>
        <w:jc w:val="both"/>
        <w:rPr>
          <w:rFonts w:ascii="Times New Roman" w:hAnsi="Times New Roman" w:cs="Times New Roman"/>
          <w:b/>
          <w:bCs/>
          <w:sz w:val="20"/>
          <w:szCs w:val="20"/>
        </w:rPr>
      </w:pPr>
      <w:r w:rsidRPr="008B497B">
        <w:rPr>
          <w:rFonts w:ascii="Times New Roman" w:hAnsi="Times New Roman" w:cs="Times New Roman"/>
          <w:b/>
          <w:bCs/>
          <w:sz w:val="20"/>
          <w:szCs w:val="20"/>
        </w:rPr>
        <w:t>6.8 Evaluati</w:t>
      </w:r>
      <w:r w:rsidRPr="00F35D23">
        <w:rPr>
          <w:rFonts w:ascii="Times New Roman" w:hAnsi="Times New Roman" w:cs="Times New Roman"/>
          <w:b/>
          <w:bCs/>
          <w:sz w:val="20"/>
          <w:szCs w:val="20"/>
        </w:rPr>
        <w:t xml:space="preserve">on Metrics </w:t>
      </w:r>
    </w:p>
    <w:p w14:paraId="0B57C387" w14:textId="77777777" w:rsidR="008B497B" w:rsidRPr="008B497B" w:rsidRDefault="008B497B" w:rsidP="008B497B">
      <w:pPr>
        <w:spacing w:after="0" w:line="240" w:lineRule="auto"/>
        <w:jc w:val="both"/>
        <w:rPr>
          <w:rFonts w:ascii="Times New Roman" w:hAnsi="Times New Roman" w:cs="Times New Roman"/>
          <w:sz w:val="20"/>
          <w:szCs w:val="20"/>
        </w:rPr>
      </w:pPr>
      <w:r w:rsidRPr="008B497B">
        <w:rPr>
          <w:rFonts w:ascii="Times New Roman" w:hAnsi="Times New Roman" w:cs="Times New Roman"/>
          <w:sz w:val="20"/>
          <w:szCs w:val="20"/>
        </w:rPr>
        <w:t>The framework was evaluated using both supervised classification metrics and unsupervised anomaly detection metrics to ensure comprehensive performance assessment under closed-set and open-set conditions.</w:t>
      </w:r>
    </w:p>
    <w:p w14:paraId="098C6E04" w14:textId="77777777" w:rsidR="008B497B" w:rsidRPr="008B497B" w:rsidRDefault="008B497B" w:rsidP="008B497B">
      <w:pPr>
        <w:spacing w:after="0" w:line="240" w:lineRule="auto"/>
        <w:jc w:val="both"/>
        <w:rPr>
          <w:rFonts w:ascii="Times New Roman" w:hAnsi="Times New Roman" w:cs="Times New Roman"/>
          <w:sz w:val="20"/>
          <w:szCs w:val="20"/>
        </w:rPr>
      </w:pPr>
      <w:r w:rsidRPr="008B497B">
        <w:rPr>
          <w:rFonts w:ascii="Times New Roman" w:hAnsi="Times New Roman" w:cs="Times New Roman"/>
          <w:sz w:val="20"/>
          <w:szCs w:val="20"/>
        </w:rPr>
        <w:t>For supervised classification (Layer 3), standard metrics were employed, including Accuracy, Precision, Recall, F1-score, and Receiver Operating Characteristic Area Under the Curve (ROC-AUC). These metrics evaluate the model’s ability to correctly classify known traffic classes.</w:t>
      </w:r>
    </w:p>
    <w:p w14:paraId="29BF33DD" w14:textId="77777777" w:rsidR="008B497B" w:rsidRPr="008B497B" w:rsidRDefault="008B497B" w:rsidP="008B497B">
      <w:pPr>
        <w:spacing w:after="0" w:line="240" w:lineRule="auto"/>
        <w:jc w:val="both"/>
        <w:rPr>
          <w:rFonts w:ascii="Times New Roman" w:hAnsi="Times New Roman" w:cs="Times New Roman"/>
          <w:sz w:val="20"/>
          <w:szCs w:val="20"/>
        </w:rPr>
      </w:pPr>
      <w:r w:rsidRPr="008B497B">
        <w:rPr>
          <w:rFonts w:ascii="Times New Roman" w:hAnsi="Times New Roman" w:cs="Times New Roman"/>
          <w:sz w:val="20"/>
          <w:szCs w:val="20"/>
        </w:rPr>
        <w:t>For anomaly detection (Layer 4), performance was assessed using True Positive Rate (TPR) and False Positive Rate (FPR), focusing on the detection of previously unseen traffic patterns. The anomaly detection threshold was fixed at the 95th percentile of reconstruction error computed from benign validation data to ensure methodological consistency and prevent post-hoc bias.</w:t>
      </w:r>
    </w:p>
    <w:p w14:paraId="479D5FDA" w14:textId="77777777" w:rsidR="008B497B" w:rsidRPr="008B497B" w:rsidRDefault="008B497B" w:rsidP="008B497B">
      <w:pPr>
        <w:spacing w:after="0" w:line="240" w:lineRule="auto"/>
        <w:jc w:val="both"/>
        <w:rPr>
          <w:rFonts w:ascii="Times New Roman" w:hAnsi="Times New Roman" w:cs="Times New Roman"/>
          <w:sz w:val="20"/>
          <w:szCs w:val="20"/>
        </w:rPr>
      </w:pPr>
      <w:r w:rsidRPr="008B497B">
        <w:rPr>
          <w:rFonts w:ascii="Times New Roman" w:hAnsi="Times New Roman" w:cs="Times New Roman"/>
          <w:sz w:val="20"/>
          <w:szCs w:val="20"/>
        </w:rPr>
        <w:t>The decision fusion mechanism (Layer 5) combines normalized supervised confidence scores with anomaly detection outputs to generate a unified risk score. This approach is inspired by ensemble-based intrusion detection systems, where integrating complementary models improves robustness under uncertain and open-set conditions.</w:t>
      </w:r>
    </w:p>
    <w:p w14:paraId="1B4E4E38" w14:textId="071CCE46" w:rsidR="008B497B" w:rsidRPr="008B497B" w:rsidRDefault="008B497B" w:rsidP="008B497B">
      <w:pPr>
        <w:spacing w:after="0" w:line="240" w:lineRule="auto"/>
        <w:jc w:val="both"/>
        <w:rPr>
          <w:rFonts w:ascii="Times New Roman" w:hAnsi="Times New Roman" w:cs="Times New Roman"/>
          <w:sz w:val="20"/>
          <w:szCs w:val="20"/>
        </w:rPr>
      </w:pPr>
      <w:r w:rsidRPr="008B497B">
        <w:rPr>
          <w:rFonts w:ascii="Times New Roman" w:hAnsi="Times New Roman" w:cs="Times New Roman"/>
          <w:sz w:val="20"/>
          <w:szCs w:val="20"/>
        </w:rPr>
        <w:t>Overall, this evaluation strategy enables a balanced assessment of classification accuracy for known traffic and detection capability for unknown traffic, ensuring alignment with real-world IoT security requirements.</w:t>
      </w:r>
      <w:r>
        <w:rPr>
          <w:rFonts w:ascii="Times New Roman" w:hAnsi="Times New Roman" w:cs="Times New Roman"/>
          <w:sz w:val="20"/>
          <w:szCs w:val="20"/>
        </w:rPr>
        <w:t xml:space="preserve"> </w:t>
      </w:r>
      <w:r w:rsidRPr="008B497B">
        <w:rPr>
          <w:rFonts w:ascii="Times New Roman" w:hAnsi="Times New Roman" w:cs="Times New Roman"/>
          <w:sz w:val="20"/>
          <w:szCs w:val="20"/>
        </w:rPr>
        <w:t>Additionally, confusion matrices were used to analyze classification performance across individual traffic classes.</w:t>
      </w:r>
    </w:p>
    <w:p w14:paraId="2B58B859" w14:textId="1B8D6AFE" w:rsidR="00A16F5D" w:rsidRPr="00F35D23" w:rsidRDefault="008B497B" w:rsidP="008B497B">
      <w:pPr>
        <w:spacing w:after="0" w:line="240" w:lineRule="auto"/>
        <w:jc w:val="both"/>
        <w:rPr>
          <w:rFonts w:ascii="Times New Roman" w:hAnsi="Times New Roman" w:cs="Times New Roman"/>
          <w:b/>
          <w:bCs/>
          <w:sz w:val="20"/>
          <w:szCs w:val="20"/>
        </w:rPr>
      </w:pPr>
      <w:r w:rsidRPr="008B497B">
        <w:rPr>
          <w:rFonts w:ascii="Times New Roman" w:hAnsi="Times New Roman" w:cs="Times New Roman"/>
          <w:b/>
          <w:bCs/>
          <w:sz w:val="20"/>
          <w:szCs w:val="20"/>
        </w:rPr>
        <w:t xml:space="preserve"> </w:t>
      </w:r>
      <w:r w:rsidR="00B94622" w:rsidRPr="00F35D23">
        <w:rPr>
          <w:rFonts w:ascii="Times New Roman" w:hAnsi="Times New Roman" w:cs="Times New Roman"/>
          <w:b/>
          <w:bCs/>
          <w:sz w:val="20"/>
          <w:szCs w:val="20"/>
        </w:rPr>
        <w:t xml:space="preserve">6.8.1 </w:t>
      </w:r>
      <w:r w:rsidR="00A16F5D" w:rsidRPr="00F35D23">
        <w:rPr>
          <w:rFonts w:ascii="Times New Roman" w:hAnsi="Times New Roman" w:cs="Times New Roman"/>
          <w:b/>
          <w:bCs/>
          <w:sz w:val="20"/>
          <w:szCs w:val="20"/>
        </w:rPr>
        <w:t>Supervised Evaluation (Layer 3):</w:t>
      </w:r>
    </w:p>
    <w:p w14:paraId="05A4EC27" w14:textId="018AF475" w:rsidR="00A16F5D" w:rsidRPr="00F35D23" w:rsidRDefault="00A16F5D">
      <w:pPr>
        <w:numPr>
          <w:ilvl w:val="0"/>
          <w:numId w:val="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Accuracy </w:t>
      </w:r>
      <w:r w:rsidRPr="00F35D23">
        <w:rPr>
          <w:rFonts w:ascii="Times New Roman" w:hAnsi="Times New Roman" w:cs="Times New Roman"/>
          <w:sz w:val="20"/>
          <w:szCs w:val="20"/>
        </w:rPr>
        <w:tab/>
      </w:r>
    </w:p>
    <w:p w14:paraId="23044207" w14:textId="4AD0EF6B" w:rsidR="00A16F5D" w:rsidRPr="00F35D23" w:rsidRDefault="00A16F5D">
      <w:pPr>
        <w:numPr>
          <w:ilvl w:val="0"/>
          <w:numId w:val="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Precision </w:t>
      </w:r>
      <w:r w:rsidRPr="00F35D23">
        <w:rPr>
          <w:rFonts w:ascii="Times New Roman" w:hAnsi="Times New Roman" w:cs="Times New Roman"/>
          <w:sz w:val="20"/>
          <w:szCs w:val="20"/>
        </w:rPr>
        <w:tab/>
      </w:r>
    </w:p>
    <w:p w14:paraId="7565C04F" w14:textId="4C7DAE36" w:rsidR="00A16F5D" w:rsidRPr="00F35D23" w:rsidRDefault="00A16F5D">
      <w:pPr>
        <w:numPr>
          <w:ilvl w:val="0"/>
          <w:numId w:val="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Recall </w:t>
      </w:r>
      <w:r w:rsidRPr="00F35D23">
        <w:rPr>
          <w:rFonts w:ascii="Times New Roman" w:hAnsi="Times New Roman" w:cs="Times New Roman"/>
          <w:sz w:val="20"/>
          <w:szCs w:val="20"/>
        </w:rPr>
        <w:tab/>
      </w:r>
    </w:p>
    <w:p w14:paraId="5B8F98A0" w14:textId="0C912C41" w:rsidR="00A16F5D" w:rsidRPr="00F35D23" w:rsidRDefault="00A16F5D">
      <w:pPr>
        <w:numPr>
          <w:ilvl w:val="0"/>
          <w:numId w:val="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F1-score </w:t>
      </w:r>
      <w:r w:rsidRPr="00F35D23">
        <w:rPr>
          <w:rFonts w:ascii="Times New Roman" w:hAnsi="Times New Roman" w:cs="Times New Roman"/>
          <w:sz w:val="20"/>
          <w:szCs w:val="20"/>
        </w:rPr>
        <w:tab/>
      </w:r>
    </w:p>
    <w:p w14:paraId="2EDF0AC4" w14:textId="385B7CE6" w:rsidR="00A16F5D" w:rsidRPr="00F35D23" w:rsidRDefault="00A16F5D">
      <w:pPr>
        <w:numPr>
          <w:ilvl w:val="0"/>
          <w:numId w:val="5"/>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ROC-AUC</w:t>
      </w:r>
      <w:r w:rsidRPr="00F35D23">
        <w:rPr>
          <w:rFonts w:ascii="Times New Roman" w:hAnsi="Times New Roman" w:cs="Times New Roman"/>
          <w:sz w:val="20"/>
          <w:szCs w:val="20"/>
        </w:rPr>
        <w:tab/>
        <w:t xml:space="preserve"> </w:t>
      </w:r>
    </w:p>
    <w:p w14:paraId="3DACD679" w14:textId="6C090428" w:rsidR="00A16F5D" w:rsidRPr="00F35D23" w:rsidRDefault="00B94622" w:rsidP="00A16F5D">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6.8.2 </w:t>
      </w:r>
      <w:r w:rsidR="00A16F5D" w:rsidRPr="00F35D23">
        <w:rPr>
          <w:rFonts w:ascii="Times New Roman" w:hAnsi="Times New Roman" w:cs="Times New Roman"/>
          <w:b/>
          <w:bCs/>
          <w:sz w:val="20"/>
          <w:szCs w:val="20"/>
        </w:rPr>
        <w:t>Unsupervised Evaluation (Layer 4):</w:t>
      </w:r>
    </w:p>
    <w:p w14:paraId="2AACAE8F" w14:textId="505975DD" w:rsidR="00A16F5D" w:rsidRPr="00F35D23" w:rsidRDefault="00A16F5D">
      <w:pPr>
        <w:numPr>
          <w:ilvl w:val="0"/>
          <w:numId w:val="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True Positive Rate (TPR) </w:t>
      </w:r>
    </w:p>
    <w:p w14:paraId="3DB16C2E" w14:textId="77777777" w:rsidR="00A16F5D" w:rsidRPr="00F35D23" w:rsidRDefault="00A16F5D">
      <w:pPr>
        <w:numPr>
          <w:ilvl w:val="0"/>
          <w:numId w:val="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False Positive Rate (FPR) </w:t>
      </w:r>
    </w:p>
    <w:p w14:paraId="5A8FFE72" w14:textId="188C6E5A" w:rsidR="00A16F5D" w:rsidRPr="00F35D23" w:rsidRDefault="00A16F5D">
      <w:pPr>
        <w:numPr>
          <w:ilvl w:val="0"/>
          <w:numId w:val="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Confusion Matrix </w:t>
      </w:r>
      <w:r w:rsidRPr="00F35D23">
        <w:rPr>
          <w:rFonts w:ascii="Times New Roman" w:hAnsi="Times New Roman" w:cs="Times New Roman"/>
          <w:sz w:val="20"/>
          <w:szCs w:val="20"/>
        </w:rPr>
        <w:tab/>
        <w:t xml:space="preserve">       </w:t>
      </w:r>
    </w:p>
    <w:p w14:paraId="51D5EBEE" w14:textId="77777777" w:rsidR="00A16F5D" w:rsidRPr="00F35D23" w:rsidRDefault="00A16F5D">
      <w:pPr>
        <w:numPr>
          <w:ilvl w:val="0"/>
          <w:numId w:val="6"/>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ROC-AUC</w:t>
      </w:r>
    </w:p>
    <w:p w14:paraId="15B66B57" w14:textId="2AC46E7B" w:rsidR="00F1204C" w:rsidRPr="00F35D23" w:rsidRDefault="00B94622" w:rsidP="00F1204C">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6.8.3 </w:t>
      </w:r>
      <w:r w:rsidR="00F1204C" w:rsidRPr="00F35D23">
        <w:rPr>
          <w:rFonts w:ascii="Times New Roman" w:hAnsi="Times New Roman" w:cs="Times New Roman"/>
          <w:b/>
          <w:bCs/>
          <w:sz w:val="20"/>
          <w:szCs w:val="20"/>
        </w:rPr>
        <w:t>Fusion Evaluation (Layer 5):</w:t>
      </w:r>
    </w:p>
    <w:p w14:paraId="12409471" w14:textId="77777777" w:rsidR="00F1204C" w:rsidRPr="00F35D23" w:rsidRDefault="00F1204C">
      <w:pPr>
        <w:numPr>
          <w:ilvl w:val="0"/>
          <w:numId w:val="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Combined classification accuracy </w:t>
      </w:r>
    </w:p>
    <w:p w14:paraId="528B707E" w14:textId="77777777" w:rsidR="00F1204C" w:rsidRPr="00F35D23" w:rsidRDefault="00F1204C">
      <w:pPr>
        <w:numPr>
          <w:ilvl w:val="0"/>
          <w:numId w:val="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Reduction in false positives </w:t>
      </w:r>
    </w:p>
    <w:p w14:paraId="4A676984" w14:textId="77777777" w:rsidR="00F1204C" w:rsidRPr="00F35D23" w:rsidRDefault="00F1204C">
      <w:pPr>
        <w:numPr>
          <w:ilvl w:val="0"/>
          <w:numId w:val="7"/>
        </w:num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Improvement over standalone models</w:t>
      </w:r>
    </w:p>
    <w:p w14:paraId="5CAA4F5D" w14:textId="32A6374E" w:rsidR="00F1204C" w:rsidRPr="00F35D23" w:rsidRDefault="00F1204C" w:rsidP="00F1204C">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The fusion layer integrated supervised confidence scores with anomaly detection outputs to generate a unified risk decision.</w:t>
      </w:r>
      <w:r w:rsidR="007D48A0" w:rsidRPr="007D48A0">
        <w:t xml:space="preserve"> </w:t>
      </w:r>
      <w:r w:rsidR="007D48A0" w:rsidRPr="007D48A0">
        <w:rPr>
          <w:rFonts w:ascii="Times New Roman" w:hAnsi="Times New Roman" w:cs="Times New Roman"/>
          <w:sz w:val="20"/>
          <w:szCs w:val="20"/>
        </w:rPr>
        <w:t>The Autoencoder was trained exclusively on benign training data, with threshold selection based solely on benign validation data, ensuring strict separation between training and evaluation stages.</w:t>
      </w:r>
    </w:p>
    <w:p w14:paraId="4016BD53" w14:textId="78B87863" w:rsidR="00F1204C" w:rsidRPr="00F35D23" w:rsidRDefault="00B94622" w:rsidP="00A16F5D">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6.8.4 </w:t>
      </w:r>
      <w:r w:rsidR="00F1204C" w:rsidRPr="00F35D23">
        <w:rPr>
          <w:rFonts w:ascii="Times New Roman" w:hAnsi="Times New Roman" w:cs="Times New Roman"/>
          <w:b/>
          <w:bCs/>
          <w:sz w:val="20"/>
          <w:szCs w:val="20"/>
        </w:rPr>
        <w:t>Threshold Definition:</w:t>
      </w:r>
    </w:p>
    <w:p w14:paraId="07854D50" w14:textId="77777777" w:rsidR="00D11491" w:rsidRPr="00F35D23" w:rsidRDefault="006A47C6" w:rsidP="00A16F5D">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 xml:space="preserve">The anomaly detection threshold for autoencoder-based models was fixed at the 95th percentile of reconstruction error on benign validation data prior to model evaluation and was not modified during analysis. Performance </w:t>
      </w:r>
      <w:r w:rsidRPr="00F35D23">
        <w:rPr>
          <w:rFonts w:ascii="Times New Roman" w:hAnsi="Times New Roman" w:cs="Times New Roman"/>
          <w:sz w:val="20"/>
          <w:szCs w:val="20"/>
        </w:rPr>
        <w:lastRenderedPageBreak/>
        <w:t>targets were defined as TPR ≥ 95% and FPR &lt; 5%, ensuring consistent and unbiased anomaly detection.</w:t>
      </w:r>
      <w:r w:rsidR="00A16F5D" w:rsidRPr="00F35D23">
        <w:rPr>
          <w:rFonts w:ascii="Times New Roman" w:hAnsi="Times New Roman" w:cs="Times New Roman"/>
          <w:sz w:val="20"/>
          <w:szCs w:val="20"/>
        </w:rPr>
        <w:tab/>
      </w:r>
    </w:p>
    <w:p w14:paraId="61213E2B" w14:textId="752B0D96" w:rsidR="00A16F5D" w:rsidRPr="00F35D23" w:rsidRDefault="00D11491" w:rsidP="00A16F5D">
      <w:pPr>
        <w:spacing w:after="0" w:line="240" w:lineRule="auto"/>
        <w:jc w:val="both"/>
        <w:rPr>
          <w:rFonts w:ascii="Times New Roman" w:hAnsi="Times New Roman" w:cs="Times New Roman"/>
          <w:sz w:val="20"/>
          <w:szCs w:val="20"/>
        </w:rPr>
      </w:pPr>
      <w:r w:rsidRPr="00F35D23">
        <w:rPr>
          <w:rFonts w:ascii="Times New Roman" w:hAnsi="Times New Roman" w:cs="Times New Roman"/>
          <w:sz w:val="20"/>
          <w:szCs w:val="20"/>
        </w:rPr>
        <w:t>The proposed framework allows flexible integration of model outputs, enabling evaluation of both individual and fused model performance under open-set conditions.</w:t>
      </w:r>
      <w:r w:rsidR="00A16F5D" w:rsidRPr="00F35D23">
        <w:rPr>
          <w:rFonts w:ascii="Times New Roman" w:hAnsi="Times New Roman" w:cs="Times New Roman"/>
          <w:sz w:val="20"/>
          <w:szCs w:val="20"/>
        </w:rPr>
        <w:t xml:space="preserve">      </w:t>
      </w:r>
    </w:p>
    <w:p w14:paraId="377D35EE" w14:textId="77777777" w:rsidR="00B87F8F" w:rsidRPr="00F35D23" w:rsidRDefault="00B87F8F" w:rsidP="000375F5">
      <w:pPr>
        <w:spacing w:before="120" w:after="60" w:line="240" w:lineRule="auto"/>
        <w:jc w:val="both"/>
        <w:rPr>
          <w:rFonts w:ascii="Times New Roman" w:hAnsi="Times New Roman" w:cs="Times New Roman"/>
          <w:b/>
          <w:bCs/>
          <w:caps/>
          <w:sz w:val="20"/>
          <w:szCs w:val="20"/>
        </w:rPr>
      </w:pPr>
      <w:r w:rsidRPr="00F35D23">
        <w:rPr>
          <w:rFonts w:ascii="Times New Roman" w:hAnsi="Times New Roman" w:cs="Times New Roman"/>
          <w:b/>
          <w:bCs/>
          <w:caps/>
          <w:sz w:val="20"/>
          <w:szCs w:val="20"/>
        </w:rPr>
        <w:t xml:space="preserve">7. Experimental Results </w:t>
      </w:r>
    </w:p>
    <w:p w14:paraId="342679C9" w14:textId="7CC1F8A3" w:rsidR="00F64BA8" w:rsidRDefault="00F64BA8" w:rsidP="00F64BA8">
      <w:pPr>
        <w:spacing w:after="0" w:line="240" w:lineRule="auto"/>
        <w:contextualSpacing/>
        <w:jc w:val="both"/>
        <w:rPr>
          <w:rFonts w:ascii="Times New Roman" w:hAnsi="Times New Roman" w:cs="Times New Roman"/>
          <w:sz w:val="20"/>
          <w:szCs w:val="20"/>
        </w:rPr>
      </w:pPr>
      <w:r w:rsidRPr="00F64BA8">
        <w:rPr>
          <w:rFonts w:ascii="Times New Roman" w:hAnsi="Times New Roman" w:cs="Times New Roman"/>
          <w:sz w:val="20"/>
          <w:szCs w:val="20"/>
        </w:rPr>
        <w:t>The experimental evaluation provides a comparative analysis of supervised classification (Layer 3), unsupervised anomaly detection (Layer 4), and decision fusion (Layer 5) under open-set conditions using the CICIoT2023 dataset. The results highlight measurable differences in detection capability, sensitivity, and false positive behavior across the evaluated approaches.</w:t>
      </w:r>
    </w:p>
    <w:p w14:paraId="7735CFDB" w14:textId="77777777" w:rsidR="00F64BA8" w:rsidRPr="0086799F" w:rsidRDefault="00F64BA8" w:rsidP="00F64BA8">
      <w:pPr>
        <w:spacing w:after="0" w:line="240" w:lineRule="auto"/>
        <w:contextualSpacing/>
        <w:jc w:val="both"/>
        <w:rPr>
          <w:rFonts w:ascii="Times New Roman" w:hAnsi="Times New Roman" w:cs="Times New Roman"/>
          <w:b/>
          <w:bCs/>
          <w:sz w:val="20"/>
          <w:szCs w:val="20"/>
        </w:rPr>
      </w:pPr>
      <w:r w:rsidRPr="0086799F">
        <w:rPr>
          <w:rFonts w:ascii="Times New Roman" w:hAnsi="Times New Roman" w:cs="Times New Roman"/>
          <w:b/>
          <w:bCs/>
          <w:sz w:val="20"/>
          <w:szCs w:val="20"/>
        </w:rPr>
        <w:t>7.1 Supervised Classification Results (Layer 3)</w:t>
      </w:r>
    </w:p>
    <w:p w14:paraId="58C3079F" w14:textId="77777777" w:rsidR="00FC5BDE" w:rsidRPr="00F64BA8" w:rsidRDefault="00FC5BDE" w:rsidP="00FC5BDE">
      <w:pPr>
        <w:spacing w:after="0" w:line="240" w:lineRule="auto"/>
        <w:contextualSpacing/>
        <w:jc w:val="both"/>
        <w:rPr>
          <w:rFonts w:ascii="Times New Roman" w:hAnsi="Times New Roman" w:cs="Times New Roman"/>
          <w:sz w:val="20"/>
          <w:szCs w:val="20"/>
        </w:rPr>
      </w:pPr>
      <w:r w:rsidRPr="00F64BA8">
        <w:rPr>
          <w:rFonts w:ascii="Times New Roman" w:hAnsi="Times New Roman" w:cs="Times New Roman"/>
          <w:sz w:val="20"/>
          <w:szCs w:val="20"/>
        </w:rPr>
        <w:t>The</w:t>
      </w:r>
      <w:r>
        <w:rPr>
          <w:rFonts w:ascii="Times New Roman" w:hAnsi="Times New Roman" w:cs="Times New Roman"/>
          <w:sz w:val="20"/>
          <w:szCs w:val="20"/>
        </w:rPr>
        <w:t xml:space="preserve"> following </w:t>
      </w:r>
      <w:r w:rsidRPr="00F64BA8">
        <w:rPr>
          <w:rFonts w:ascii="Times New Roman" w:hAnsi="Times New Roman" w:cs="Times New Roman"/>
          <w:sz w:val="20"/>
          <w:szCs w:val="20"/>
        </w:rPr>
        <w:t>results indicate that XGBoost slightly outperforms Random Forest across all evaluated metrics, achieving an accuracy of 78.76% compared to 77.78%. Similar trends are observed in F1-macro and F1-weighted scores, suggesting that XGBoost provides improved handling of class imbalance and complex feature interactions.</w:t>
      </w:r>
    </w:p>
    <w:p w14:paraId="6673F4E0" w14:textId="78F532D7" w:rsidR="00F64BA8" w:rsidRPr="00240DFB" w:rsidRDefault="00F64BA8" w:rsidP="00F64BA8">
      <w:pPr>
        <w:spacing w:before="120" w:after="60" w:line="240" w:lineRule="auto"/>
        <w:rPr>
          <w:rFonts w:ascii="Times New Roman" w:hAnsi="Times New Roman" w:cs="Times New Roman"/>
          <w:b/>
          <w:bCs/>
          <w:sz w:val="20"/>
          <w:szCs w:val="20"/>
        </w:rPr>
      </w:pPr>
      <w:r w:rsidRPr="00240DFB">
        <w:rPr>
          <w:rFonts w:ascii="Times New Roman" w:hAnsi="Times New Roman" w:cs="Times New Roman"/>
          <w:b/>
          <w:bCs/>
          <w:sz w:val="20"/>
          <w:szCs w:val="20"/>
        </w:rPr>
        <w:t xml:space="preserve">Table </w:t>
      </w:r>
      <w:r w:rsidR="00FC5BDE">
        <w:rPr>
          <w:rFonts w:ascii="Times New Roman" w:hAnsi="Times New Roman" w:cs="Times New Roman"/>
          <w:b/>
          <w:bCs/>
          <w:sz w:val="20"/>
          <w:szCs w:val="20"/>
        </w:rPr>
        <w:t>2</w:t>
      </w:r>
      <w:r>
        <w:rPr>
          <w:rFonts w:ascii="Times New Roman" w:hAnsi="Times New Roman" w:cs="Times New Roman"/>
          <w:b/>
          <w:bCs/>
          <w:sz w:val="20"/>
          <w:szCs w:val="20"/>
        </w:rPr>
        <w:t xml:space="preserve">:  </w:t>
      </w:r>
      <w:r w:rsidRPr="00240DFB">
        <w:rPr>
          <w:rFonts w:ascii="Times New Roman" w:hAnsi="Times New Roman" w:cs="Times New Roman"/>
          <w:b/>
          <w:bCs/>
          <w:sz w:val="20"/>
          <w:szCs w:val="20"/>
        </w:rPr>
        <w:t>Supervised</w:t>
      </w:r>
      <w:r>
        <w:rPr>
          <w:rFonts w:ascii="Times New Roman" w:hAnsi="Times New Roman" w:cs="Times New Roman"/>
          <w:b/>
          <w:bCs/>
          <w:sz w:val="20"/>
          <w:szCs w:val="20"/>
        </w:rPr>
        <w:t xml:space="preserve"> Model Performance</w:t>
      </w:r>
      <w:r w:rsidRPr="00240DFB">
        <w:rPr>
          <w:rFonts w:ascii="Times New Roman" w:hAnsi="Times New Roman" w:cs="Times New Roman"/>
          <w:b/>
          <w:bCs/>
          <w:sz w:val="20"/>
          <w:szCs w:val="20"/>
        </w:rPr>
        <w:t xml:space="preserve"> (Layer 3)</w:t>
      </w:r>
      <w:r w:rsidR="00732B1E">
        <w:rPr>
          <w:rFonts w:ascii="Times New Roman" w:hAnsi="Times New Roman" w:cs="Times New Roman"/>
          <w:b/>
          <w:bCs/>
          <w:sz w:val="20"/>
          <w:szCs w:val="20"/>
        </w:rPr>
        <w:t>.</w:t>
      </w:r>
    </w:p>
    <w:tbl>
      <w:tblPr>
        <w:tblStyle w:val="TableGrid"/>
        <w:tblW w:w="4495" w:type="dxa"/>
        <w:tblLook w:val="04A0" w:firstRow="1" w:lastRow="0" w:firstColumn="1" w:lastColumn="0" w:noHBand="0" w:noVBand="1"/>
      </w:tblPr>
      <w:tblGrid>
        <w:gridCol w:w="1255"/>
        <w:gridCol w:w="1486"/>
        <w:gridCol w:w="1754"/>
      </w:tblGrid>
      <w:tr w:rsidR="00F64BA8" w:rsidRPr="00240DFB" w14:paraId="3DF6AA50" w14:textId="77777777" w:rsidTr="00470D37">
        <w:tc>
          <w:tcPr>
            <w:tcW w:w="1255" w:type="dxa"/>
            <w:vMerge w:val="restart"/>
          </w:tcPr>
          <w:p w14:paraId="09861A02" w14:textId="77777777" w:rsidR="00F64BA8" w:rsidRPr="00240DFB" w:rsidRDefault="00F64BA8" w:rsidP="00470D37">
            <w:pPr>
              <w:rPr>
                <w:rFonts w:ascii="Times New Roman" w:hAnsi="Times New Roman" w:cs="Times New Roman"/>
                <w:b/>
                <w:bCs/>
                <w:sz w:val="20"/>
                <w:szCs w:val="20"/>
              </w:rPr>
            </w:pPr>
          </w:p>
        </w:tc>
        <w:tc>
          <w:tcPr>
            <w:tcW w:w="3240" w:type="dxa"/>
            <w:gridSpan w:val="2"/>
          </w:tcPr>
          <w:p w14:paraId="78A07007" w14:textId="77777777" w:rsidR="00F64BA8" w:rsidRPr="00240DFB" w:rsidRDefault="00F64BA8" w:rsidP="00470D37">
            <w:pPr>
              <w:jc w:val="center"/>
              <w:rPr>
                <w:rFonts w:ascii="Times New Roman" w:hAnsi="Times New Roman" w:cs="Times New Roman"/>
                <w:sz w:val="20"/>
                <w:szCs w:val="20"/>
              </w:rPr>
            </w:pPr>
            <w:r w:rsidRPr="00240DFB">
              <w:rPr>
                <w:rFonts w:ascii="Times New Roman" w:hAnsi="Times New Roman" w:cs="Times New Roman"/>
                <w:sz w:val="20"/>
                <w:szCs w:val="20"/>
              </w:rPr>
              <w:t>Model</w:t>
            </w:r>
          </w:p>
        </w:tc>
      </w:tr>
      <w:tr w:rsidR="00F64BA8" w:rsidRPr="00240DFB" w14:paraId="00D29B11" w14:textId="77777777" w:rsidTr="00470D37">
        <w:tc>
          <w:tcPr>
            <w:tcW w:w="1255" w:type="dxa"/>
            <w:vMerge/>
          </w:tcPr>
          <w:p w14:paraId="3AF09CF3" w14:textId="77777777" w:rsidR="00F64BA8" w:rsidRPr="00240DFB" w:rsidRDefault="00F64BA8" w:rsidP="00470D37">
            <w:pPr>
              <w:rPr>
                <w:rFonts w:ascii="Times New Roman" w:hAnsi="Times New Roman" w:cs="Times New Roman"/>
                <w:b/>
                <w:bCs/>
                <w:sz w:val="20"/>
                <w:szCs w:val="20"/>
              </w:rPr>
            </w:pPr>
          </w:p>
        </w:tc>
        <w:tc>
          <w:tcPr>
            <w:tcW w:w="1486" w:type="dxa"/>
          </w:tcPr>
          <w:p w14:paraId="3BC1E09B" w14:textId="77777777" w:rsidR="00F64BA8" w:rsidRPr="00240DFB" w:rsidRDefault="00F64BA8" w:rsidP="00470D37">
            <w:pPr>
              <w:jc w:val="center"/>
              <w:rPr>
                <w:rFonts w:ascii="Times New Roman" w:hAnsi="Times New Roman" w:cs="Times New Roman"/>
                <w:sz w:val="20"/>
                <w:szCs w:val="20"/>
              </w:rPr>
            </w:pPr>
            <w:r w:rsidRPr="00240DFB">
              <w:rPr>
                <w:rFonts w:ascii="Times New Roman" w:hAnsi="Times New Roman" w:cs="Times New Roman"/>
                <w:sz w:val="20"/>
                <w:szCs w:val="20"/>
              </w:rPr>
              <w:t>Random Forest</w:t>
            </w:r>
          </w:p>
        </w:tc>
        <w:tc>
          <w:tcPr>
            <w:tcW w:w="1754" w:type="dxa"/>
          </w:tcPr>
          <w:p w14:paraId="17D27B58" w14:textId="77777777" w:rsidR="00F64BA8" w:rsidRPr="00240DFB" w:rsidRDefault="00F64BA8" w:rsidP="00470D37">
            <w:pPr>
              <w:jc w:val="center"/>
              <w:rPr>
                <w:rFonts w:ascii="Times New Roman" w:hAnsi="Times New Roman" w:cs="Times New Roman"/>
                <w:sz w:val="20"/>
                <w:szCs w:val="20"/>
              </w:rPr>
            </w:pPr>
            <w:r w:rsidRPr="00240DFB">
              <w:rPr>
                <w:rFonts w:ascii="Times New Roman" w:hAnsi="Times New Roman" w:cs="Times New Roman"/>
                <w:sz w:val="20"/>
                <w:szCs w:val="20"/>
              </w:rPr>
              <w:t>XGBoost</w:t>
            </w:r>
          </w:p>
        </w:tc>
      </w:tr>
      <w:tr w:rsidR="00F64BA8" w:rsidRPr="00240DFB" w14:paraId="3863B777" w14:textId="77777777" w:rsidTr="00470D37">
        <w:tc>
          <w:tcPr>
            <w:tcW w:w="1255" w:type="dxa"/>
          </w:tcPr>
          <w:p w14:paraId="2A938237" w14:textId="77777777" w:rsidR="00F64BA8" w:rsidRPr="00240DFB" w:rsidRDefault="00F64BA8" w:rsidP="00470D37">
            <w:pPr>
              <w:rPr>
                <w:rFonts w:ascii="Times New Roman" w:hAnsi="Times New Roman" w:cs="Times New Roman"/>
                <w:sz w:val="20"/>
                <w:szCs w:val="20"/>
              </w:rPr>
            </w:pPr>
            <w:r w:rsidRPr="00240DFB">
              <w:rPr>
                <w:rFonts w:ascii="Times New Roman" w:hAnsi="Times New Roman" w:cs="Times New Roman"/>
                <w:sz w:val="20"/>
                <w:szCs w:val="20"/>
              </w:rPr>
              <w:t>Accuracy</w:t>
            </w:r>
          </w:p>
        </w:tc>
        <w:tc>
          <w:tcPr>
            <w:tcW w:w="1486" w:type="dxa"/>
          </w:tcPr>
          <w:p w14:paraId="77F743CE" w14:textId="77777777" w:rsidR="00F64BA8" w:rsidRPr="00240DFB" w:rsidRDefault="00F64BA8" w:rsidP="00470D37">
            <w:pPr>
              <w:jc w:val="center"/>
              <w:rPr>
                <w:rFonts w:ascii="Times New Roman" w:hAnsi="Times New Roman" w:cs="Times New Roman"/>
                <w:sz w:val="20"/>
                <w:szCs w:val="20"/>
              </w:rPr>
            </w:pPr>
            <w:r>
              <w:rPr>
                <w:rFonts w:ascii="Times New Roman" w:hAnsi="Times New Roman" w:cs="Times New Roman"/>
                <w:sz w:val="20"/>
                <w:szCs w:val="20"/>
              </w:rPr>
              <w:t>77.78%</w:t>
            </w:r>
          </w:p>
        </w:tc>
        <w:tc>
          <w:tcPr>
            <w:tcW w:w="1754" w:type="dxa"/>
          </w:tcPr>
          <w:p w14:paraId="63F13AA5" w14:textId="77777777" w:rsidR="00F64BA8" w:rsidRPr="00240DFB" w:rsidRDefault="00F64BA8" w:rsidP="00470D37">
            <w:pPr>
              <w:jc w:val="center"/>
              <w:rPr>
                <w:rFonts w:ascii="Times New Roman" w:hAnsi="Times New Roman" w:cs="Times New Roman"/>
                <w:sz w:val="20"/>
                <w:szCs w:val="20"/>
              </w:rPr>
            </w:pPr>
            <w:r>
              <w:rPr>
                <w:rFonts w:ascii="Times New Roman" w:hAnsi="Times New Roman" w:cs="Times New Roman"/>
                <w:sz w:val="20"/>
                <w:szCs w:val="20"/>
              </w:rPr>
              <w:t>78.76%</w:t>
            </w:r>
          </w:p>
        </w:tc>
      </w:tr>
      <w:tr w:rsidR="00F64BA8" w:rsidRPr="00240DFB" w14:paraId="3AA8AA10" w14:textId="77777777" w:rsidTr="00470D37">
        <w:tc>
          <w:tcPr>
            <w:tcW w:w="1255" w:type="dxa"/>
          </w:tcPr>
          <w:p w14:paraId="64821CCE" w14:textId="77777777" w:rsidR="00F64BA8" w:rsidRPr="00240DFB" w:rsidRDefault="00F64BA8" w:rsidP="00470D37">
            <w:pPr>
              <w:rPr>
                <w:rFonts w:ascii="Times New Roman" w:hAnsi="Times New Roman" w:cs="Times New Roman"/>
                <w:sz w:val="20"/>
                <w:szCs w:val="20"/>
              </w:rPr>
            </w:pPr>
            <w:r w:rsidRPr="00240DFB">
              <w:rPr>
                <w:rFonts w:ascii="Times New Roman" w:hAnsi="Times New Roman" w:cs="Times New Roman"/>
                <w:sz w:val="20"/>
                <w:szCs w:val="20"/>
              </w:rPr>
              <w:t>F1-</w:t>
            </w:r>
            <w:r>
              <w:rPr>
                <w:rFonts w:ascii="Times New Roman" w:hAnsi="Times New Roman" w:cs="Times New Roman"/>
                <w:sz w:val="20"/>
                <w:szCs w:val="20"/>
              </w:rPr>
              <w:t>macro</w:t>
            </w:r>
          </w:p>
        </w:tc>
        <w:tc>
          <w:tcPr>
            <w:tcW w:w="1486" w:type="dxa"/>
          </w:tcPr>
          <w:p w14:paraId="6E97FD19" w14:textId="77777777" w:rsidR="00F64BA8" w:rsidRPr="00240DFB" w:rsidRDefault="00F64BA8" w:rsidP="00470D37">
            <w:pPr>
              <w:jc w:val="center"/>
              <w:rPr>
                <w:rFonts w:ascii="Times New Roman" w:hAnsi="Times New Roman" w:cs="Times New Roman"/>
                <w:sz w:val="20"/>
                <w:szCs w:val="20"/>
              </w:rPr>
            </w:pPr>
            <w:r>
              <w:rPr>
                <w:rFonts w:ascii="Times New Roman" w:hAnsi="Times New Roman" w:cs="Times New Roman"/>
                <w:sz w:val="20"/>
                <w:szCs w:val="20"/>
              </w:rPr>
              <w:t>0.7014</w:t>
            </w:r>
          </w:p>
        </w:tc>
        <w:tc>
          <w:tcPr>
            <w:tcW w:w="1754" w:type="dxa"/>
          </w:tcPr>
          <w:p w14:paraId="57D5A85C" w14:textId="77777777" w:rsidR="00F64BA8" w:rsidRPr="00240DFB" w:rsidRDefault="00F64BA8" w:rsidP="00470D37">
            <w:pPr>
              <w:jc w:val="center"/>
              <w:rPr>
                <w:rFonts w:ascii="Times New Roman" w:hAnsi="Times New Roman" w:cs="Times New Roman"/>
                <w:sz w:val="20"/>
                <w:szCs w:val="20"/>
              </w:rPr>
            </w:pPr>
            <w:r>
              <w:rPr>
                <w:rFonts w:ascii="Times New Roman" w:hAnsi="Times New Roman" w:cs="Times New Roman"/>
                <w:sz w:val="20"/>
                <w:szCs w:val="20"/>
              </w:rPr>
              <w:t>0.7049</w:t>
            </w:r>
          </w:p>
        </w:tc>
      </w:tr>
      <w:tr w:rsidR="00F64BA8" w:rsidRPr="00240DFB" w14:paraId="48C57F5D" w14:textId="77777777" w:rsidTr="00470D37">
        <w:tc>
          <w:tcPr>
            <w:tcW w:w="1255" w:type="dxa"/>
          </w:tcPr>
          <w:p w14:paraId="7390FD14" w14:textId="77777777" w:rsidR="00F64BA8" w:rsidRPr="00240DFB" w:rsidRDefault="00F64BA8" w:rsidP="00470D37">
            <w:pPr>
              <w:rPr>
                <w:rFonts w:ascii="Times New Roman" w:hAnsi="Times New Roman" w:cs="Times New Roman"/>
                <w:sz w:val="20"/>
                <w:szCs w:val="20"/>
              </w:rPr>
            </w:pPr>
            <w:r>
              <w:rPr>
                <w:rFonts w:ascii="Times New Roman" w:hAnsi="Times New Roman" w:cs="Times New Roman"/>
                <w:sz w:val="20"/>
                <w:szCs w:val="20"/>
              </w:rPr>
              <w:t>F1-weighted</w:t>
            </w:r>
          </w:p>
        </w:tc>
        <w:tc>
          <w:tcPr>
            <w:tcW w:w="1486" w:type="dxa"/>
          </w:tcPr>
          <w:p w14:paraId="1C49DD3B" w14:textId="77777777" w:rsidR="00F64BA8" w:rsidRPr="00240DFB" w:rsidRDefault="00F64BA8" w:rsidP="00470D37">
            <w:pPr>
              <w:jc w:val="center"/>
              <w:rPr>
                <w:rFonts w:ascii="Times New Roman" w:hAnsi="Times New Roman" w:cs="Times New Roman"/>
                <w:sz w:val="20"/>
                <w:szCs w:val="20"/>
              </w:rPr>
            </w:pPr>
            <w:r>
              <w:rPr>
                <w:rFonts w:ascii="Times New Roman" w:hAnsi="Times New Roman" w:cs="Times New Roman"/>
                <w:sz w:val="20"/>
                <w:szCs w:val="20"/>
              </w:rPr>
              <w:t>0.7736</w:t>
            </w:r>
          </w:p>
        </w:tc>
        <w:tc>
          <w:tcPr>
            <w:tcW w:w="1754" w:type="dxa"/>
          </w:tcPr>
          <w:p w14:paraId="58B8E8BD" w14:textId="77777777" w:rsidR="00F64BA8" w:rsidRPr="00240DFB" w:rsidRDefault="00F64BA8" w:rsidP="00470D37">
            <w:pPr>
              <w:jc w:val="center"/>
              <w:rPr>
                <w:rFonts w:ascii="Times New Roman" w:hAnsi="Times New Roman" w:cs="Times New Roman"/>
                <w:sz w:val="20"/>
                <w:szCs w:val="20"/>
              </w:rPr>
            </w:pPr>
            <w:r>
              <w:rPr>
                <w:rFonts w:ascii="Times New Roman" w:hAnsi="Times New Roman" w:cs="Times New Roman"/>
                <w:sz w:val="20"/>
                <w:szCs w:val="20"/>
              </w:rPr>
              <w:t>0.7817</w:t>
            </w:r>
          </w:p>
        </w:tc>
      </w:tr>
    </w:tbl>
    <w:p w14:paraId="5BB3F16B" w14:textId="77777777" w:rsidR="00F64BA8" w:rsidRPr="00F64BA8" w:rsidRDefault="00F64BA8" w:rsidP="00F64BA8">
      <w:pPr>
        <w:spacing w:before="120" w:after="0" w:line="240" w:lineRule="auto"/>
        <w:contextualSpacing/>
        <w:jc w:val="both"/>
        <w:rPr>
          <w:rFonts w:ascii="Times New Roman" w:hAnsi="Times New Roman" w:cs="Times New Roman"/>
          <w:sz w:val="6"/>
          <w:szCs w:val="6"/>
        </w:rPr>
      </w:pPr>
    </w:p>
    <w:p w14:paraId="21352A92" w14:textId="77777777" w:rsidR="00735496" w:rsidRDefault="00F64BA8" w:rsidP="00F64BA8">
      <w:pPr>
        <w:spacing w:after="0" w:line="240" w:lineRule="auto"/>
        <w:contextualSpacing/>
        <w:jc w:val="both"/>
        <w:rPr>
          <w:rFonts w:ascii="Times New Roman" w:hAnsi="Times New Roman" w:cs="Times New Roman"/>
          <w:sz w:val="20"/>
          <w:szCs w:val="20"/>
        </w:rPr>
      </w:pPr>
      <w:r w:rsidRPr="00F64BA8">
        <w:rPr>
          <w:rFonts w:ascii="Times New Roman" w:hAnsi="Times New Roman" w:cs="Times New Roman"/>
          <w:sz w:val="20"/>
          <w:szCs w:val="20"/>
        </w:rPr>
        <w:t xml:space="preserve">However, both models fall below the predefined performance target of 85%, indicating that flow-based features alone may not provide sufficient discriminative power for high-confidence classification across all traffic classes. This limitation becomes more pronounced under open-set conditions, where previously unseen traffic patterns are introduced. </w:t>
      </w:r>
    </w:p>
    <w:p w14:paraId="7D4BF6D1" w14:textId="41EFA261" w:rsidR="00240DFB" w:rsidRDefault="00F64BA8" w:rsidP="00F64BA8">
      <w:pPr>
        <w:spacing w:after="0" w:line="240" w:lineRule="auto"/>
        <w:contextualSpacing/>
        <w:jc w:val="both"/>
        <w:rPr>
          <w:rFonts w:ascii="Times New Roman" w:hAnsi="Times New Roman" w:cs="Times New Roman"/>
          <w:sz w:val="20"/>
          <w:szCs w:val="20"/>
        </w:rPr>
      </w:pPr>
      <w:r w:rsidRPr="00F64BA8">
        <w:rPr>
          <w:rFonts w:ascii="Times New Roman" w:hAnsi="Times New Roman" w:cs="Times New Roman"/>
          <w:sz w:val="20"/>
          <w:szCs w:val="20"/>
        </w:rPr>
        <w:t>These findings suggest that while supervised models are effective for known traffic classification, they are insufficient as standalone solutions for comprehensive IoT threat detection.</w:t>
      </w:r>
    </w:p>
    <w:p w14:paraId="2913A736" w14:textId="0E3A9CB4" w:rsidR="00240DFB" w:rsidRPr="0086799F" w:rsidRDefault="00240DFB" w:rsidP="00F64BA8">
      <w:pPr>
        <w:spacing w:after="0" w:line="240" w:lineRule="auto"/>
        <w:contextualSpacing/>
        <w:jc w:val="both"/>
        <w:rPr>
          <w:rFonts w:ascii="Times New Roman" w:hAnsi="Times New Roman" w:cs="Times New Roman"/>
          <w:b/>
          <w:bCs/>
          <w:sz w:val="20"/>
          <w:szCs w:val="20"/>
        </w:rPr>
      </w:pPr>
      <w:r w:rsidRPr="0086799F">
        <w:rPr>
          <w:rFonts w:ascii="Times New Roman" w:hAnsi="Times New Roman" w:cs="Times New Roman"/>
          <w:b/>
          <w:bCs/>
          <w:sz w:val="20"/>
          <w:szCs w:val="20"/>
        </w:rPr>
        <w:t>7.2 Open-Set Detection Results (Layer 4)</w:t>
      </w:r>
    </w:p>
    <w:p w14:paraId="4F465C9D" w14:textId="77777777" w:rsidR="00735496" w:rsidRDefault="00F64BA8" w:rsidP="00F64BA8">
      <w:pPr>
        <w:spacing w:after="0" w:line="240" w:lineRule="auto"/>
        <w:jc w:val="both"/>
        <w:rPr>
          <w:rFonts w:ascii="Times New Roman" w:hAnsi="Times New Roman" w:cs="Times New Roman"/>
          <w:sz w:val="20"/>
          <w:szCs w:val="20"/>
        </w:rPr>
      </w:pPr>
      <w:r w:rsidRPr="00F64BA8">
        <w:rPr>
          <w:rFonts w:ascii="Times New Roman" w:hAnsi="Times New Roman" w:cs="Times New Roman"/>
          <w:sz w:val="20"/>
          <w:szCs w:val="20"/>
        </w:rPr>
        <w:t>The performance of the autoencoder-based anomaly detection model was evaluated under open-set conditions using the unknown holdout dataset. The evaluation was conducted using the predefined threshold set at the 95th percentile of reconstruction error on benign validation data, ensuring strict methodological integrity.</w:t>
      </w:r>
      <w:r w:rsidR="00FC5BDE">
        <w:rPr>
          <w:rFonts w:ascii="Times New Roman" w:hAnsi="Times New Roman" w:cs="Times New Roman"/>
          <w:sz w:val="20"/>
          <w:szCs w:val="20"/>
        </w:rPr>
        <w:t xml:space="preserve"> </w:t>
      </w:r>
    </w:p>
    <w:p w14:paraId="487987E6" w14:textId="486113EE" w:rsidR="00FC5BDE" w:rsidRDefault="00F64BA8" w:rsidP="00735496">
      <w:pPr>
        <w:spacing w:after="0" w:line="240" w:lineRule="auto"/>
        <w:jc w:val="both"/>
        <w:rPr>
          <w:rFonts w:ascii="Times New Roman" w:hAnsi="Times New Roman" w:cs="Times New Roman"/>
          <w:sz w:val="20"/>
          <w:szCs w:val="20"/>
        </w:rPr>
      </w:pPr>
      <w:r w:rsidRPr="00F64BA8">
        <w:rPr>
          <w:rFonts w:ascii="Times New Roman" w:hAnsi="Times New Roman" w:cs="Times New Roman"/>
          <w:sz w:val="20"/>
          <w:szCs w:val="20"/>
        </w:rPr>
        <w:t xml:space="preserve">The model achieved the following results: </w:t>
      </w:r>
    </w:p>
    <w:p w14:paraId="13194F46" w14:textId="5489E095" w:rsidR="00F64BA8" w:rsidRPr="00F64BA8" w:rsidRDefault="00F64BA8" w:rsidP="00735496">
      <w:pPr>
        <w:spacing w:after="0" w:line="240" w:lineRule="auto"/>
        <w:jc w:val="both"/>
        <w:rPr>
          <w:rFonts w:ascii="Times New Roman" w:hAnsi="Times New Roman" w:cs="Times New Roman"/>
          <w:sz w:val="20"/>
          <w:szCs w:val="20"/>
        </w:rPr>
      </w:pPr>
      <w:r w:rsidRPr="00F64BA8">
        <w:rPr>
          <w:rFonts w:ascii="Times New Roman" w:hAnsi="Times New Roman" w:cs="Times New Roman"/>
          <w:sz w:val="20"/>
          <w:szCs w:val="20"/>
        </w:rPr>
        <w:t>TP = 379, FN = 1,076, FP = 253, and TN = 4,247, corresponding to a true positive rate (TPR) of 0.2605, false positive rate (FPR) of 0.0562, precision of 0.5997, and a ROC-AUC of 0.7426.</w:t>
      </w:r>
    </w:p>
    <w:p w14:paraId="4B45EE69" w14:textId="0C8F8530" w:rsidR="00835D9C" w:rsidRPr="00732B1E" w:rsidRDefault="00835D9C" w:rsidP="00732B1E">
      <w:pPr>
        <w:spacing w:before="120" w:after="120"/>
        <w:rPr>
          <w:rFonts w:ascii="Times New Roman" w:hAnsi="Times New Roman" w:cs="Times New Roman"/>
          <w:b/>
          <w:bCs/>
          <w:sz w:val="20"/>
          <w:szCs w:val="20"/>
        </w:rPr>
      </w:pPr>
      <w:r w:rsidRPr="00835D9C">
        <w:rPr>
          <w:rFonts w:ascii="Times New Roman" w:hAnsi="Times New Roman" w:cs="Times New Roman"/>
          <w:b/>
          <w:bCs/>
          <w:sz w:val="20"/>
          <w:szCs w:val="20"/>
        </w:rPr>
        <w:t>Table 3: Open-Set Detection Performance (Layer 4) and Fusion Summary</w:t>
      </w:r>
      <w:r w:rsidR="00732B1E">
        <w:rPr>
          <w:rFonts w:ascii="Times New Roman" w:hAnsi="Times New Roman" w:cs="Times New Roman"/>
          <w:b/>
          <w:bCs/>
          <w:sz w:val="20"/>
          <w:szCs w:val="20"/>
        </w:rPr>
        <w:t>.</w:t>
      </w:r>
    </w:p>
    <w:tbl>
      <w:tblPr>
        <w:tblStyle w:val="TableGrid"/>
        <w:tblW w:w="0" w:type="auto"/>
        <w:tblLayout w:type="fixed"/>
        <w:tblLook w:val="04A0" w:firstRow="1" w:lastRow="0" w:firstColumn="1" w:lastColumn="0" w:noHBand="0" w:noVBand="1"/>
      </w:tblPr>
      <w:tblGrid>
        <w:gridCol w:w="1525"/>
        <w:gridCol w:w="900"/>
        <w:gridCol w:w="900"/>
        <w:gridCol w:w="1165"/>
      </w:tblGrid>
      <w:tr w:rsidR="00F64BA8" w:rsidRPr="00F64BA8" w14:paraId="1CA23468" w14:textId="77777777" w:rsidTr="00470D37">
        <w:trPr>
          <w:trHeight w:val="305"/>
        </w:trPr>
        <w:tc>
          <w:tcPr>
            <w:tcW w:w="1525" w:type="dxa"/>
          </w:tcPr>
          <w:p w14:paraId="06E6DBDF" w14:textId="77777777" w:rsidR="00F64BA8" w:rsidRPr="00F64BA8" w:rsidRDefault="00F64BA8" w:rsidP="00470D37">
            <w:pPr>
              <w:rPr>
                <w:rFonts w:ascii="Times New Roman" w:hAnsi="Times New Roman" w:cs="Times New Roman"/>
                <w:b/>
                <w:bCs/>
                <w:sz w:val="20"/>
                <w:szCs w:val="20"/>
              </w:rPr>
            </w:pPr>
            <w:r w:rsidRPr="00F64BA8">
              <w:rPr>
                <w:rFonts w:ascii="Times New Roman" w:hAnsi="Times New Roman" w:cs="Times New Roman"/>
                <w:b/>
                <w:bCs/>
                <w:sz w:val="20"/>
                <w:szCs w:val="20"/>
              </w:rPr>
              <w:t xml:space="preserve">Model                  </w:t>
            </w:r>
          </w:p>
        </w:tc>
        <w:tc>
          <w:tcPr>
            <w:tcW w:w="900" w:type="dxa"/>
          </w:tcPr>
          <w:p w14:paraId="618DAC83" w14:textId="77777777" w:rsidR="00F64BA8" w:rsidRPr="00F64BA8" w:rsidRDefault="00F64BA8" w:rsidP="00470D37">
            <w:pPr>
              <w:rPr>
                <w:rFonts w:ascii="Times New Roman" w:hAnsi="Times New Roman" w:cs="Times New Roman"/>
                <w:b/>
                <w:bCs/>
                <w:sz w:val="20"/>
                <w:szCs w:val="20"/>
              </w:rPr>
            </w:pPr>
            <w:r w:rsidRPr="00F64BA8">
              <w:rPr>
                <w:rFonts w:ascii="Times New Roman" w:hAnsi="Times New Roman" w:cs="Times New Roman"/>
                <w:b/>
                <w:bCs/>
                <w:sz w:val="20"/>
                <w:szCs w:val="20"/>
              </w:rPr>
              <w:t xml:space="preserve">TPR </w:t>
            </w:r>
          </w:p>
        </w:tc>
        <w:tc>
          <w:tcPr>
            <w:tcW w:w="900" w:type="dxa"/>
          </w:tcPr>
          <w:p w14:paraId="132007C4" w14:textId="77777777" w:rsidR="00F64BA8" w:rsidRPr="00F64BA8" w:rsidRDefault="00F64BA8" w:rsidP="00470D37">
            <w:pPr>
              <w:rPr>
                <w:rFonts w:ascii="Times New Roman" w:hAnsi="Times New Roman" w:cs="Times New Roman"/>
                <w:b/>
                <w:bCs/>
                <w:sz w:val="20"/>
                <w:szCs w:val="20"/>
              </w:rPr>
            </w:pPr>
            <w:r w:rsidRPr="00F64BA8">
              <w:rPr>
                <w:rFonts w:ascii="Times New Roman" w:hAnsi="Times New Roman" w:cs="Times New Roman"/>
                <w:b/>
                <w:bCs/>
                <w:sz w:val="20"/>
                <w:szCs w:val="20"/>
              </w:rPr>
              <w:t xml:space="preserve">FPR </w:t>
            </w:r>
          </w:p>
        </w:tc>
        <w:tc>
          <w:tcPr>
            <w:tcW w:w="1165" w:type="dxa"/>
          </w:tcPr>
          <w:p w14:paraId="4ED6AC70" w14:textId="77777777" w:rsidR="00F64BA8" w:rsidRPr="00F64BA8" w:rsidRDefault="00F64BA8" w:rsidP="00470D37">
            <w:pPr>
              <w:rPr>
                <w:rFonts w:ascii="Times New Roman" w:hAnsi="Times New Roman" w:cs="Times New Roman"/>
                <w:b/>
                <w:bCs/>
                <w:sz w:val="20"/>
                <w:szCs w:val="20"/>
              </w:rPr>
            </w:pPr>
            <w:r w:rsidRPr="00F64BA8">
              <w:rPr>
                <w:rFonts w:ascii="Times New Roman" w:hAnsi="Times New Roman" w:cs="Times New Roman"/>
                <w:b/>
                <w:bCs/>
                <w:sz w:val="20"/>
                <w:szCs w:val="20"/>
              </w:rPr>
              <w:t>ROC-AUC</w:t>
            </w:r>
          </w:p>
        </w:tc>
      </w:tr>
      <w:tr w:rsidR="00F64BA8" w:rsidRPr="00F64BA8" w14:paraId="5CF0DD66" w14:textId="77777777" w:rsidTr="00470D37">
        <w:tc>
          <w:tcPr>
            <w:tcW w:w="1525" w:type="dxa"/>
          </w:tcPr>
          <w:p w14:paraId="79E2523E" w14:textId="77777777" w:rsidR="00F64BA8" w:rsidRPr="00F64BA8"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 xml:space="preserve">Autoencoder            </w:t>
            </w:r>
          </w:p>
        </w:tc>
        <w:tc>
          <w:tcPr>
            <w:tcW w:w="900" w:type="dxa"/>
          </w:tcPr>
          <w:p w14:paraId="7A7A14DF" w14:textId="77777777" w:rsidR="00F64BA8" w:rsidRPr="00F64BA8"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0.2605</w:t>
            </w:r>
          </w:p>
        </w:tc>
        <w:tc>
          <w:tcPr>
            <w:tcW w:w="900" w:type="dxa"/>
          </w:tcPr>
          <w:p w14:paraId="387FB50F" w14:textId="77777777" w:rsidR="00F64BA8" w:rsidRPr="00F64BA8"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0.0562</w:t>
            </w:r>
          </w:p>
        </w:tc>
        <w:tc>
          <w:tcPr>
            <w:tcW w:w="1165" w:type="dxa"/>
          </w:tcPr>
          <w:p w14:paraId="1651D8A5" w14:textId="77777777" w:rsidR="00F64BA8" w:rsidRPr="00F64BA8"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0.7426</w:t>
            </w:r>
          </w:p>
        </w:tc>
      </w:tr>
      <w:tr w:rsidR="00F64BA8" w:rsidRPr="00240DFB" w14:paraId="27D6F613" w14:textId="77777777" w:rsidTr="00470D37">
        <w:tc>
          <w:tcPr>
            <w:tcW w:w="1525" w:type="dxa"/>
          </w:tcPr>
          <w:p w14:paraId="1F6A7962" w14:textId="77777777" w:rsidR="00F64BA8" w:rsidRPr="00F64BA8"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Fusion</w:t>
            </w:r>
          </w:p>
        </w:tc>
        <w:tc>
          <w:tcPr>
            <w:tcW w:w="900" w:type="dxa"/>
          </w:tcPr>
          <w:p w14:paraId="52BF6A95" w14:textId="77777777" w:rsidR="00F64BA8" w:rsidRPr="00F64BA8"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0.2344</w:t>
            </w:r>
          </w:p>
        </w:tc>
        <w:tc>
          <w:tcPr>
            <w:tcW w:w="900" w:type="dxa"/>
          </w:tcPr>
          <w:p w14:paraId="1468C8FF" w14:textId="77777777" w:rsidR="00F64BA8" w:rsidRPr="00F64BA8"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0.0538</w:t>
            </w:r>
          </w:p>
        </w:tc>
        <w:tc>
          <w:tcPr>
            <w:tcW w:w="1165" w:type="dxa"/>
          </w:tcPr>
          <w:p w14:paraId="12F3A393" w14:textId="77777777" w:rsidR="00F64BA8" w:rsidRPr="00240DFB" w:rsidRDefault="00F64BA8" w:rsidP="00470D37">
            <w:pPr>
              <w:rPr>
                <w:rFonts w:ascii="Times New Roman" w:hAnsi="Times New Roman" w:cs="Times New Roman"/>
                <w:sz w:val="20"/>
                <w:szCs w:val="20"/>
              </w:rPr>
            </w:pPr>
            <w:r w:rsidRPr="00F64BA8">
              <w:rPr>
                <w:rFonts w:ascii="Times New Roman" w:hAnsi="Times New Roman" w:cs="Times New Roman"/>
                <w:sz w:val="20"/>
                <w:szCs w:val="20"/>
              </w:rPr>
              <w:t>—</w:t>
            </w:r>
          </w:p>
        </w:tc>
      </w:tr>
    </w:tbl>
    <w:p w14:paraId="4D02F8F6" w14:textId="77777777" w:rsidR="00F64BA8" w:rsidRPr="00F64BA8" w:rsidRDefault="00F64BA8" w:rsidP="00F64BA8">
      <w:pPr>
        <w:spacing w:after="0" w:line="240" w:lineRule="auto"/>
        <w:jc w:val="both"/>
        <w:rPr>
          <w:rFonts w:ascii="Times New Roman" w:hAnsi="Times New Roman" w:cs="Times New Roman"/>
          <w:sz w:val="6"/>
          <w:szCs w:val="6"/>
        </w:rPr>
      </w:pPr>
    </w:p>
    <w:p w14:paraId="7044F81B" w14:textId="29C099F1" w:rsidR="00F64BA8" w:rsidRPr="00F64BA8" w:rsidRDefault="00835D9C" w:rsidP="00F64BA8">
      <w:pPr>
        <w:spacing w:after="0" w:line="240" w:lineRule="auto"/>
        <w:jc w:val="both"/>
        <w:rPr>
          <w:rFonts w:ascii="Times New Roman" w:hAnsi="Times New Roman" w:cs="Times New Roman"/>
          <w:sz w:val="20"/>
          <w:szCs w:val="20"/>
        </w:rPr>
      </w:pPr>
      <w:r w:rsidRPr="00835D9C">
        <w:rPr>
          <w:rFonts w:ascii="Times New Roman" w:hAnsi="Times New Roman" w:cs="Times New Roman"/>
          <w:sz w:val="20"/>
          <w:szCs w:val="20"/>
        </w:rPr>
        <w:t>K-Means and DBSCAN are included for completeness of the architectural design; however, they did not produce stable or meaningful detection metrics under the selected evaluation configuration and are therefore omitted from quantitative comparison</w:t>
      </w:r>
      <w:r>
        <w:rPr>
          <w:rFonts w:ascii="Times New Roman" w:hAnsi="Times New Roman" w:cs="Times New Roman"/>
          <w:sz w:val="20"/>
          <w:szCs w:val="20"/>
        </w:rPr>
        <w:t xml:space="preserve">. </w:t>
      </w:r>
      <w:r w:rsidR="00F64BA8" w:rsidRPr="00F64BA8">
        <w:rPr>
          <w:rFonts w:ascii="Times New Roman" w:hAnsi="Times New Roman" w:cs="Times New Roman"/>
          <w:sz w:val="20"/>
          <w:szCs w:val="20"/>
        </w:rPr>
        <w:t>T</w:t>
      </w:r>
      <w:r>
        <w:rPr>
          <w:rFonts w:ascii="Times New Roman" w:hAnsi="Times New Roman" w:cs="Times New Roman"/>
          <w:sz w:val="20"/>
          <w:szCs w:val="20"/>
        </w:rPr>
        <w:t>able 3</w:t>
      </w:r>
      <w:r w:rsidR="00FC5BDE">
        <w:rPr>
          <w:rFonts w:ascii="Times New Roman" w:hAnsi="Times New Roman" w:cs="Times New Roman"/>
          <w:sz w:val="20"/>
          <w:szCs w:val="20"/>
        </w:rPr>
        <w:t xml:space="preserve"> </w:t>
      </w:r>
      <w:r w:rsidR="00F64BA8" w:rsidRPr="00F64BA8">
        <w:rPr>
          <w:rFonts w:ascii="Times New Roman" w:hAnsi="Times New Roman" w:cs="Times New Roman"/>
          <w:sz w:val="20"/>
          <w:szCs w:val="20"/>
        </w:rPr>
        <w:t>summarizes the comparative performance of anomaly detection and fusion approaches.</w:t>
      </w:r>
      <w:r w:rsidR="00F64BA8">
        <w:rPr>
          <w:rFonts w:ascii="Times New Roman" w:hAnsi="Times New Roman" w:cs="Times New Roman"/>
          <w:sz w:val="20"/>
          <w:szCs w:val="20"/>
        </w:rPr>
        <w:t xml:space="preserve"> </w:t>
      </w:r>
      <w:r w:rsidR="00F64BA8" w:rsidRPr="00F64BA8">
        <w:rPr>
          <w:rFonts w:ascii="Times New Roman" w:hAnsi="Times New Roman" w:cs="Times New Roman"/>
          <w:sz w:val="20"/>
          <w:szCs w:val="20"/>
        </w:rPr>
        <w:t>The autoencoder demonstrates moderate anomaly detection capability, achieving a ROC-AUC of 0.7426. However, the true positive rate (0.2605) remains significantly below the predefined target (TPR ≥ 0.95), indicating limited sensitivity in detecting previously unseen traffic classes under open-set conditions.</w:t>
      </w:r>
    </w:p>
    <w:p w14:paraId="0490A1A7" w14:textId="1BA8104B" w:rsidR="00F64BA8" w:rsidRDefault="00F64BA8" w:rsidP="00F64BA8">
      <w:pPr>
        <w:spacing w:after="0" w:line="240" w:lineRule="auto"/>
        <w:jc w:val="both"/>
        <w:rPr>
          <w:rFonts w:ascii="Times New Roman" w:hAnsi="Times New Roman" w:cs="Times New Roman"/>
          <w:sz w:val="20"/>
          <w:szCs w:val="20"/>
        </w:rPr>
      </w:pPr>
      <w:r w:rsidRPr="00F64BA8">
        <w:rPr>
          <w:rFonts w:ascii="Times New Roman" w:hAnsi="Times New Roman" w:cs="Times New Roman"/>
          <w:sz w:val="20"/>
          <w:szCs w:val="20"/>
        </w:rPr>
        <w:t>This result highlights a fundamental limitation of anomaly detection under the given feature space, where the model can distinguish anomalous behavior to a certain extent, but lacks sufficient separability to achieve high detection sensitivity without increasing false positives.</w:t>
      </w:r>
      <w:r>
        <w:rPr>
          <w:rFonts w:ascii="Times New Roman" w:hAnsi="Times New Roman" w:cs="Times New Roman"/>
          <w:sz w:val="20"/>
          <w:szCs w:val="20"/>
        </w:rPr>
        <w:t xml:space="preserve"> </w:t>
      </w:r>
      <w:r w:rsidRPr="00F64BA8">
        <w:rPr>
          <w:rFonts w:ascii="Times New Roman" w:hAnsi="Times New Roman" w:cs="Times New Roman"/>
          <w:sz w:val="20"/>
          <w:szCs w:val="20"/>
        </w:rPr>
        <w:t>These findings indicate that anomaly detection alone is insufficient to achieve high-confidence open-set detection in this dataset, reinforcing the need to analyze f</w:t>
      </w:r>
      <w:r w:rsidRPr="00A31D6F">
        <w:rPr>
          <w:rFonts w:ascii="Times New Roman" w:hAnsi="Times New Roman" w:cs="Times New Roman"/>
          <w:sz w:val="20"/>
          <w:szCs w:val="20"/>
        </w:rPr>
        <w:t>eature representation limitations.</w:t>
      </w:r>
    </w:p>
    <w:p w14:paraId="565E4CE0" w14:textId="5C84787B" w:rsidR="00A31D6F" w:rsidRPr="00A31D6F" w:rsidRDefault="00A31D6F" w:rsidP="00F64BA8">
      <w:pPr>
        <w:spacing w:after="0" w:line="240" w:lineRule="auto"/>
        <w:jc w:val="both"/>
        <w:rPr>
          <w:rFonts w:ascii="Times New Roman" w:hAnsi="Times New Roman" w:cs="Times New Roman"/>
          <w:sz w:val="20"/>
          <w:szCs w:val="20"/>
        </w:rPr>
      </w:pPr>
      <w:r w:rsidRPr="00A31D6F">
        <w:rPr>
          <w:rFonts w:ascii="Times New Roman" w:hAnsi="Times New Roman" w:cs="Times New Roman"/>
          <w:sz w:val="20"/>
          <w:szCs w:val="20"/>
        </w:rPr>
        <w:t>T</w:t>
      </w:r>
      <w:r>
        <w:rPr>
          <w:rFonts w:ascii="Times New Roman" w:hAnsi="Times New Roman" w:cs="Times New Roman"/>
          <w:sz w:val="20"/>
          <w:szCs w:val="20"/>
        </w:rPr>
        <w:t xml:space="preserve">he following table </w:t>
      </w:r>
      <w:r w:rsidRPr="00A31D6F">
        <w:rPr>
          <w:rFonts w:ascii="Times New Roman" w:hAnsi="Times New Roman" w:cs="Times New Roman"/>
          <w:sz w:val="20"/>
          <w:szCs w:val="20"/>
        </w:rPr>
        <w:t>presents per-class detection rates for previously unseen traffic classes, highlighting variability in anomaly detection performance across different attack types</w:t>
      </w:r>
      <w:r>
        <w:rPr>
          <w:rFonts w:ascii="Times New Roman" w:hAnsi="Times New Roman" w:cs="Times New Roman"/>
          <w:sz w:val="20"/>
          <w:szCs w:val="20"/>
        </w:rPr>
        <w:t>.</w:t>
      </w:r>
    </w:p>
    <w:p w14:paraId="519C0442" w14:textId="06219BD4" w:rsidR="0019511C" w:rsidRPr="002008D4" w:rsidRDefault="0019511C" w:rsidP="00F64BA8">
      <w:pPr>
        <w:spacing w:before="120" w:after="120" w:line="240" w:lineRule="auto"/>
        <w:rPr>
          <w:rFonts w:ascii="Times New Roman" w:hAnsi="Times New Roman" w:cs="Times New Roman"/>
          <w:b/>
          <w:bCs/>
          <w:sz w:val="20"/>
          <w:szCs w:val="20"/>
        </w:rPr>
      </w:pPr>
      <w:r w:rsidRPr="002008D4">
        <w:rPr>
          <w:rFonts w:ascii="Times New Roman" w:hAnsi="Times New Roman" w:cs="Times New Roman"/>
          <w:b/>
          <w:bCs/>
          <w:sz w:val="20"/>
          <w:szCs w:val="20"/>
        </w:rPr>
        <w:t xml:space="preserve">Table </w:t>
      </w:r>
      <w:r w:rsidR="00A31D6F" w:rsidRPr="002008D4">
        <w:rPr>
          <w:rFonts w:ascii="Times New Roman" w:hAnsi="Times New Roman" w:cs="Times New Roman"/>
          <w:b/>
          <w:bCs/>
          <w:sz w:val="20"/>
          <w:szCs w:val="20"/>
        </w:rPr>
        <w:t>4</w:t>
      </w:r>
      <w:r w:rsidRPr="002008D4">
        <w:rPr>
          <w:rFonts w:ascii="Times New Roman" w:hAnsi="Times New Roman" w:cs="Times New Roman"/>
          <w:b/>
          <w:bCs/>
          <w:sz w:val="20"/>
          <w:szCs w:val="20"/>
        </w:rPr>
        <w:t>: Per-Class Detection Rate (Unknown Holdout)</w:t>
      </w:r>
    </w:p>
    <w:tbl>
      <w:tblPr>
        <w:tblStyle w:val="TableGrid"/>
        <w:tblW w:w="4495" w:type="dxa"/>
        <w:tblLook w:val="04A0" w:firstRow="1" w:lastRow="0" w:firstColumn="1" w:lastColumn="0" w:noHBand="0" w:noVBand="1"/>
      </w:tblPr>
      <w:tblGrid>
        <w:gridCol w:w="2695"/>
        <w:gridCol w:w="1800"/>
      </w:tblGrid>
      <w:tr w:rsidR="0019511C" w:rsidRPr="00A31D6F" w14:paraId="116C0E48" w14:textId="77777777" w:rsidTr="00470D37">
        <w:trPr>
          <w:trHeight w:val="305"/>
        </w:trPr>
        <w:tc>
          <w:tcPr>
            <w:tcW w:w="2695" w:type="dxa"/>
          </w:tcPr>
          <w:p w14:paraId="695C2753" w14:textId="77777777" w:rsidR="0019511C" w:rsidRPr="00A31D6F" w:rsidRDefault="0019511C" w:rsidP="00470D37">
            <w:pPr>
              <w:rPr>
                <w:rFonts w:ascii="Times New Roman" w:hAnsi="Times New Roman" w:cs="Times New Roman"/>
                <w:b/>
                <w:bCs/>
                <w:sz w:val="20"/>
                <w:szCs w:val="20"/>
              </w:rPr>
            </w:pPr>
            <w:r w:rsidRPr="00A31D6F">
              <w:rPr>
                <w:rFonts w:ascii="Times New Roman" w:hAnsi="Times New Roman" w:cs="Times New Roman"/>
                <w:b/>
                <w:bCs/>
                <w:sz w:val="20"/>
                <w:szCs w:val="20"/>
              </w:rPr>
              <w:t xml:space="preserve">Class                  </w:t>
            </w:r>
          </w:p>
        </w:tc>
        <w:tc>
          <w:tcPr>
            <w:tcW w:w="1800" w:type="dxa"/>
          </w:tcPr>
          <w:p w14:paraId="0F5D82B5" w14:textId="77777777" w:rsidR="0019511C" w:rsidRPr="00A31D6F" w:rsidRDefault="0019511C" w:rsidP="00470D37">
            <w:pPr>
              <w:rPr>
                <w:rFonts w:ascii="Times New Roman" w:hAnsi="Times New Roman" w:cs="Times New Roman"/>
                <w:b/>
                <w:bCs/>
                <w:sz w:val="20"/>
                <w:szCs w:val="20"/>
              </w:rPr>
            </w:pPr>
            <w:r w:rsidRPr="00A31D6F">
              <w:rPr>
                <w:rFonts w:ascii="Times New Roman" w:hAnsi="Times New Roman" w:cs="Times New Roman"/>
                <w:b/>
                <w:bCs/>
                <w:sz w:val="20"/>
                <w:szCs w:val="20"/>
              </w:rPr>
              <w:t>Detection Rate</w:t>
            </w:r>
          </w:p>
        </w:tc>
      </w:tr>
      <w:tr w:rsidR="0019511C" w:rsidRPr="00A31D6F" w14:paraId="716CF8AA" w14:textId="77777777" w:rsidTr="00470D37">
        <w:tc>
          <w:tcPr>
            <w:tcW w:w="2695" w:type="dxa"/>
          </w:tcPr>
          <w:p w14:paraId="796CA04B"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BACKDOOR_MALWARE</w:t>
            </w:r>
          </w:p>
        </w:tc>
        <w:tc>
          <w:tcPr>
            <w:tcW w:w="1800" w:type="dxa"/>
          </w:tcPr>
          <w:p w14:paraId="574E49AB"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18.9%</w:t>
            </w:r>
          </w:p>
        </w:tc>
      </w:tr>
      <w:tr w:rsidR="0019511C" w:rsidRPr="00A31D6F" w14:paraId="4C3BD530" w14:textId="77777777" w:rsidTr="00470D37">
        <w:tc>
          <w:tcPr>
            <w:tcW w:w="2695" w:type="dxa"/>
          </w:tcPr>
          <w:p w14:paraId="7C8C7FE6"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BROWSERHIJACKING</w:t>
            </w:r>
          </w:p>
        </w:tc>
        <w:tc>
          <w:tcPr>
            <w:tcW w:w="1800" w:type="dxa"/>
          </w:tcPr>
          <w:p w14:paraId="35139B5B"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31.3%</w:t>
            </w:r>
          </w:p>
        </w:tc>
      </w:tr>
      <w:tr w:rsidR="0019511C" w:rsidRPr="00A31D6F" w14:paraId="7A2CC03B" w14:textId="77777777" w:rsidTr="00470D37">
        <w:tc>
          <w:tcPr>
            <w:tcW w:w="2695" w:type="dxa"/>
          </w:tcPr>
          <w:p w14:paraId="2E6E7831"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RECON-PINGSWEEP</w:t>
            </w:r>
          </w:p>
        </w:tc>
        <w:tc>
          <w:tcPr>
            <w:tcW w:w="1800" w:type="dxa"/>
          </w:tcPr>
          <w:p w14:paraId="5F05BCE7"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24.7%</w:t>
            </w:r>
          </w:p>
        </w:tc>
      </w:tr>
      <w:tr w:rsidR="0019511C" w:rsidRPr="00A31D6F" w14:paraId="07E2C4BC" w14:textId="77777777" w:rsidTr="00470D37">
        <w:tc>
          <w:tcPr>
            <w:tcW w:w="2695" w:type="dxa"/>
          </w:tcPr>
          <w:p w14:paraId="21D7A13B"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UPLOADING_ATTACK</w:t>
            </w:r>
          </w:p>
        </w:tc>
        <w:tc>
          <w:tcPr>
            <w:tcW w:w="1800" w:type="dxa"/>
          </w:tcPr>
          <w:p w14:paraId="68510968"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38.5%</w:t>
            </w:r>
          </w:p>
        </w:tc>
      </w:tr>
      <w:tr w:rsidR="0019511C" w:rsidRPr="00240DFB" w14:paraId="32DB564D" w14:textId="77777777" w:rsidTr="00470D37">
        <w:tc>
          <w:tcPr>
            <w:tcW w:w="2695" w:type="dxa"/>
          </w:tcPr>
          <w:p w14:paraId="21A20DA1" w14:textId="77777777" w:rsidR="0019511C" w:rsidRPr="00A31D6F"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XSS</w:t>
            </w:r>
          </w:p>
        </w:tc>
        <w:tc>
          <w:tcPr>
            <w:tcW w:w="1800" w:type="dxa"/>
          </w:tcPr>
          <w:p w14:paraId="60F1AF34" w14:textId="77777777" w:rsidR="0019511C" w:rsidRPr="00E96CA1" w:rsidRDefault="0019511C" w:rsidP="00470D37">
            <w:pPr>
              <w:rPr>
                <w:rFonts w:ascii="Times New Roman" w:hAnsi="Times New Roman" w:cs="Times New Roman"/>
                <w:sz w:val="20"/>
                <w:szCs w:val="20"/>
              </w:rPr>
            </w:pPr>
            <w:r w:rsidRPr="00A31D6F">
              <w:rPr>
                <w:rFonts w:ascii="Times New Roman" w:hAnsi="Times New Roman" w:cs="Times New Roman"/>
                <w:sz w:val="20"/>
                <w:szCs w:val="20"/>
              </w:rPr>
              <w:t>20.7%</w:t>
            </w:r>
          </w:p>
        </w:tc>
      </w:tr>
    </w:tbl>
    <w:p w14:paraId="238A9DD8" w14:textId="77777777" w:rsidR="0019511C" w:rsidRPr="00732B1E" w:rsidRDefault="0019511C" w:rsidP="0019511C">
      <w:pPr>
        <w:spacing w:after="0" w:line="240" w:lineRule="auto"/>
        <w:rPr>
          <w:rFonts w:ascii="Times New Roman" w:hAnsi="Times New Roman" w:cs="Times New Roman"/>
          <w:b/>
          <w:bCs/>
          <w:sz w:val="6"/>
          <w:szCs w:val="6"/>
        </w:rPr>
      </w:pPr>
    </w:p>
    <w:p w14:paraId="651735C4" w14:textId="17D62117" w:rsidR="00240DFB" w:rsidRDefault="00240DFB" w:rsidP="00BA238D">
      <w:pPr>
        <w:spacing w:after="0" w:line="240" w:lineRule="auto"/>
        <w:contextualSpacing/>
        <w:jc w:val="both"/>
        <w:rPr>
          <w:rFonts w:ascii="Times New Roman" w:hAnsi="Times New Roman" w:cs="Times New Roman"/>
          <w:b/>
          <w:bCs/>
          <w:sz w:val="20"/>
          <w:szCs w:val="20"/>
        </w:rPr>
      </w:pPr>
      <w:r w:rsidRPr="0086799F">
        <w:rPr>
          <w:rFonts w:ascii="Times New Roman" w:hAnsi="Times New Roman" w:cs="Times New Roman"/>
          <w:b/>
          <w:bCs/>
          <w:sz w:val="20"/>
          <w:szCs w:val="20"/>
        </w:rPr>
        <w:t>7.3 Decision Fusion Results (Layer 5)</w:t>
      </w:r>
    </w:p>
    <w:p w14:paraId="798D6F83" w14:textId="382BFA98" w:rsidR="00F64BA8" w:rsidRDefault="00F64BA8" w:rsidP="00BA238D">
      <w:pPr>
        <w:spacing w:after="0" w:line="240" w:lineRule="auto"/>
        <w:jc w:val="both"/>
        <w:rPr>
          <w:rFonts w:ascii="Times New Roman" w:hAnsi="Times New Roman" w:cs="Times New Roman"/>
          <w:b/>
          <w:bCs/>
          <w:sz w:val="20"/>
          <w:szCs w:val="20"/>
        </w:rPr>
      </w:pPr>
      <w:r w:rsidRPr="00F64BA8">
        <w:rPr>
          <w:rFonts w:ascii="Times New Roman" w:hAnsi="Times New Roman" w:cs="Times New Roman"/>
          <w:sz w:val="20"/>
          <w:szCs w:val="20"/>
        </w:rPr>
        <w:t>The performance of the decision fusion mechanism was evaluated by combining supervised classification outputs with anomaly detection scores.</w:t>
      </w:r>
      <w:r w:rsidRPr="00835D9C">
        <w:rPr>
          <w:rFonts w:ascii="Times New Roman" w:hAnsi="Times New Roman" w:cs="Times New Roman"/>
          <w:sz w:val="20"/>
          <w:szCs w:val="20"/>
        </w:rPr>
        <w:t xml:space="preserve"> </w:t>
      </w:r>
      <w:r w:rsidR="00946233">
        <w:rPr>
          <w:rFonts w:ascii="Times New Roman" w:hAnsi="Times New Roman" w:cs="Times New Roman"/>
          <w:sz w:val="20"/>
          <w:szCs w:val="20"/>
        </w:rPr>
        <w:t>The r</w:t>
      </w:r>
      <w:r w:rsidR="00835D9C" w:rsidRPr="00835D9C">
        <w:rPr>
          <w:rFonts w:ascii="Times New Roman" w:hAnsi="Times New Roman" w:cs="Times New Roman"/>
          <w:sz w:val="20"/>
          <w:szCs w:val="20"/>
        </w:rPr>
        <w:t>esult</w:t>
      </w:r>
      <w:r w:rsidR="00946233">
        <w:rPr>
          <w:rFonts w:ascii="Times New Roman" w:hAnsi="Times New Roman" w:cs="Times New Roman"/>
          <w:sz w:val="20"/>
          <w:szCs w:val="20"/>
        </w:rPr>
        <w:t>s</w:t>
      </w:r>
      <w:r w:rsidR="00835D9C" w:rsidRPr="00835D9C">
        <w:rPr>
          <w:rFonts w:ascii="Times New Roman" w:hAnsi="Times New Roman" w:cs="Times New Roman"/>
          <w:sz w:val="20"/>
          <w:szCs w:val="20"/>
        </w:rPr>
        <w:t xml:space="preserve"> provide</w:t>
      </w:r>
      <w:r w:rsidR="00835D9C">
        <w:rPr>
          <w:rFonts w:ascii="Times New Roman" w:hAnsi="Times New Roman" w:cs="Times New Roman"/>
          <w:sz w:val="20"/>
          <w:szCs w:val="20"/>
        </w:rPr>
        <w:t>d</w:t>
      </w:r>
      <w:r w:rsidR="00835D9C" w:rsidRPr="00835D9C">
        <w:rPr>
          <w:rFonts w:ascii="Times New Roman" w:hAnsi="Times New Roman" w:cs="Times New Roman"/>
          <w:sz w:val="20"/>
          <w:szCs w:val="20"/>
        </w:rPr>
        <w:t xml:space="preserve"> empirical evidence that combining multiple detection signals does not inherently improve performance when the underlying models operate on overlapping or weakly separable feature representations.</w:t>
      </w:r>
    </w:p>
    <w:p w14:paraId="7CD189E0" w14:textId="15016CBF" w:rsidR="00F64BA8" w:rsidRPr="00240DFB" w:rsidRDefault="00F64BA8" w:rsidP="00F64BA8">
      <w:pPr>
        <w:spacing w:before="120" w:after="60" w:line="240" w:lineRule="auto"/>
        <w:jc w:val="both"/>
        <w:rPr>
          <w:rFonts w:ascii="Times New Roman" w:hAnsi="Times New Roman" w:cs="Times New Roman"/>
          <w:b/>
          <w:bCs/>
          <w:sz w:val="20"/>
          <w:szCs w:val="20"/>
        </w:rPr>
      </w:pPr>
      <w:r w:rsidRPr="00E4012B">
        <w:rPr>
          <w:rFonts w:ascii="Times New Roman" w:hAnsi="Times New Roman" w:cs="Times New Roman"/>
          <w:b/>
          <w:bCs/>
          <w:sz w:val="20"/>
          <w:szCs w:val="20"/>
        </w:rPr>
        <w:t xml:space="preserve">Table </w:t>
      </w:r>
      <w:r w:rsidR="00A31D6F">
        <w:rPr>
          <w:rFonts w:ascii="Times New Roman" w:hAnsi="Times New Roman" w:cs="Times New Roman"/>
          <w:b/>
          <w:bCs/>
          <w:sz w:val="20"/>
          <w:szCs w:val="20"/>
        </w:rPr>
        <w:t>5</w:t>
      </w:r>
      <w:r w:rsidRPr="00E4012B">
        <w:rPr>
          <w:rFonts w:ascii="Times New Roman" w:hAnsi="Times New Roman" w:cs="Times New Roman"/>
          <w:b/>
          <w:bCs/>
          <w:sz w:val="20"/>
          <w:szCs w:val="20"/>
        </w:rPr>
        <w:t>:</w:t>
      </w:r>
      <w:r>
        <w:rPr>
          <w:rFonts w:ascii="Times New Roman" w:hAnsi="Times New Roman" w:cs="Times New Roman"/>
          <w:b/>
          <w:bCs/>
          <w:sz w:val="20"/>
          <w:szCs w:val="20"/>
        </w:rPr>
        <w:t xml:space="preserve"> </w:t>
      </w:r>
      <w:r w:rsidRPr="00240DFB">
        <w:rPr>
          <w:rFonts w:ascii="Times New Roman" w:hAnsi="Times New Roman" w:cs="Times New Roman"/>
          <w:b/>
          <w:bCs/>
          <w:sz w:val="20"/>
          <w:szCs w:val="20"/>
        </w:rPr>
        <w:t xml:space="preserve">Fusion </w:t>
      </w:r>
      <w:r>
        <w:rPr>
          <w:rFonts w:ascii="Times New Roman" w:hAnsi="Times New Roman" w:cs="Times New Roman"/>
          <w:b/>
          <w:bCs/>
          <w:sz w:val="20"/>
          <w:szCs w:val="20"/>
        </w:rPr>
        <w:t>Performance C</w:t>
      </w:r>
      <w:r w:rsidRPr="00240DFB">
        <w:rPr>
          <w:rFonts w:ascii="Times New Roman" w:hAnsi="Times New Roman" w:cs="Times New Roman"/>
          <w:b/>
          <w:bCs/>
          <w:sz w:val="20"/>
          <w:szCs w:val="20"/>
        </w:rPr>
        <w:t>omparison</w:t>
      </w:r>
    </w:p>
    <w:tbl>
      <w:tblPr>
        <w:tblStyle w:val="TableGrid"/>
        <w:tblW w:w="0" w:type="auto"/>
        <w:tblLayout w:type="fixed"/>
        <w:tblLook w:val="04A0" w:firstRow="1" w:lastRow="0" w:firstColumn="1" w:lastColumn="0" w:noHBand="0" w:noVBand="1"/>
      </w:tblPr>
      <w:tblGrid>
        <w:gridCol w:w="1705"/>
        <w:gridCol w:w="900"/>
        <w:gridCol w:w="810"/>
        <w:gridCol w:w="1075"/>
      </w:tblGrid>
      <w:tr w:rsidR="00F64BA8" w:rsidRPr="00453351" w14:paraId="32243A74" w14:textId="77777777" w:rsidTr="00470D37">
        <w:trPr>
          <w:trHeight w:val="305"/>
        </w:trPr>
        <w:tc>
          <w:tcPr>
            <w:tcW w:w="1705" w:type="dxa"/>
          </w:tcPr>
          <w:p w14:paraId="0DA3474C" w14:textId="77777777" w:rsidR="00F64BA8" w:rsidRPr="00453351" w:rsidRDefault="00F64BA8" w:rsidP="00470D37">
            <w:pPr>
              <w:rPr>
                <w:rFonts w:ascii="Times New Roman" w:hAnsi="Times New Roman" w:cs="Times New Roman"/>
                <w:b/>
                <w:bCs/>
                <w:sz w:val="20"/>
                <w:szCs w:val="20"/>
              </w:rPr>
            </w:pPr>
            <w:r w:rsidRPr="00453351">
              <w:rPr>
                <w:rFonts w:ascii="Times New Roman" w:hAnsi="Times New Roman" w:cs="Times New Roman"/>
                <w:b/>
                <w:bCs/>
                <w:sz w:val="20"/>
                <w:szCs w:val="20"/>
              </w:rPr>
              <w:t xml:space="preserve">Method                  </w:t>
            </w:r>
          </w:p>
        </w:tc>
        <w:tc>
          <w:tcPr>
            <w:tcW w:w="900" w:type="dxa"/>
          </w:tcPr>
          <w:p w14:paraId="4BF2D7E5" w14:textId="77777777" w:rsidR="00F64BA8" w:rsidRPr="00453351" w:rsidRDefault="00F64BA8" w:rsidP="00470D37">
            <w:pPr>
              <w:rPr>
                <w:rFonts w:ascii="Times New Roman" w:hAnsi="Times New Roman" w:cs="Times New Roman"/>
                <w:b/>
                <w:bCs/>
                <w:sz w:val="20"/>
                <w:szCs w:val="20"/>
              </w:rPr>
            </w:pPr>
            <w:r w:rsidRPr="00453351">
              <w:rPr>
                <w:rFonts w:ascii="Times New Roman" w:hAnsi="Times New Roman" w:cs="Times New Roman"/>
                <w:b/>
                <w:bCs/>
                <w:sz w:val="20"/>
                <w:szCs w:val="20"/>
              </w:rPr>
              <w:t xml:space="preserve">TPR </w:t>
            </w:r>
          </w:p>
        </w:tc>
        <w:tc>
          <w:tcPr>
            <w:tcW w:w="810" w:type="dxa"/>
          </w:tcPr>
          <w:p w14:paraId="3E514941" w14:textId="77777777" w:rsidR="00F64BA8" w:rsidRPr="00453351" w:rsidRDefault="00F64BA8" w:rsidP="00470D37">
            <w:pPr>
              <w:rPr>
                <w:rFonts w:ascii="Times New Roman" w:hAnsi="Times New Roman" w:cs="Times New Roman"/>
                <w:b/>
                <w:bCs/>
                <w:sz w:val="20"/>
                <w:szCs w:val="20"/>
              </w:rPr>
            </w:pPr>
            <w:r w:rsidRPr="00453351">
              <w:rPr>
                <w:rFonts w:ascii="Times New Roman" w:hAnsi="Times New Roman" w:cs="Times New Roman"/>
                <w:b/>
                <w:bCs/>
                <w:sz w:val="20"/>
                <w:szCs w:val="20"/>
              </w:rPr>
              <w:t xml:space="preserve">FPR </w:t>
            </w:r>
          </w:p>
        </w:tc>
        <w:tc>
          <w:tcPr>
            <w:tcW w:w="1075" w:type="dxa"/>
          </w:tcPr>
          <w:p w14:paraId="4F740D04" w14:textId="77777777" w:rsidR="00F64BA8" w:rsidRPr="00453351" w:rsidRDefault="00F64BA8" w:rsidP="00470D37">
            <w:pPr>
              <w:rPr>
                <w:rFonts w:ascii="Times New Roman" w:hAnsi="Times New Roman" w:cs="Times New Roman"/>
                <w:b/>
                <w:bCs/>
                <w:sz w:val="20"/>
                <w:szCs w:val="20"/>
              </w:rPr>
            </w:pPr>
            <w:r w:rsidRPr="00453351">
              <w:rPr>
                <w:rFonts w:ascii="Times New Roman" w:hAnsi="Times New Roman" w:cs="Times New Roman"/>
                <w:b/>
                <w:bCs/>
                <w:sz w:val="20"/>
                <w:szCs w:val="20"/>
              </w:rPr>
              <w:t>Precision</w:t>
            </w:r>
          </w:p>
        </w:tc>
      </w:tr>
      <w:tr w:rsidR="00F64BA8" w:rsidRPr="00453351" w14:paraId="72D96FC1" w14:textId="77777777" w:rsidTr="00470D37">
        <w:tc>
          <w:tcPr>
            <w:tcW w:w="1705" w:type="dxa"/>
          </w:tcPr>
          <w:p w14:paraId="32E3527A"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Supervised-only</w:t>
            </w:r>
          </w:p>
        </w:tc>
        <w:tc>
          <w:tcPr>
            <w:tcW w:w="900" w:type="dxa"/>
          </w:tcPr>
          <w:p w14:paraId="55DFE018"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0.1601</w:t>
            </w:r>
          </w:p>
        </w:tc>
        <w:tc>
          <w:tcPr>
            <w:tcW w:w="810" w:type="dxa"/>
          </w:tcPr>
          <w:p w14:paraId="08A4E764"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0.0464</w:t>
            </w:r>
          </w:p>
        </w:tc>
        <w:tc>
          <w:tcPr>
            <w:tcW w:w="1075" w:type="dxa"/>
          </w:tcPr>
          <w:p w14:paraId="394DA5AB"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0.5271</w:t>
            </w:r>
          </w:p>
        </w:tc>
      </w:tr>
      <w:tr w:rsidR="00F64BA8" w:rsidRPr="00453351" w14:paraId="248DFD3E" w14:textId="77777777" w:rsidTr="00470D37">
        <w:tc>
          <w:tcPr>
            <w:tcW w:w="1705" w:type="dxa"/>
          </w:tcPr>
          <w:p w14:paraId="1AA128C4"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 xml:space="preserve">Autoencoder            </w:t>
            </w:r>
          </w:p>
        </w:tc>
        <w:tc>
          <w:tcPr>
            <w:tcW w:w="900" w:type="dxa"/>
          </w:tcPr>
          <w:p w14:paraId="33A59F2D"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0.2605</w:t>
            </w:r>
          </w:p>
        </w:tc>
        <w:tc>
          <w:tcPr>
            <w:tcW w:w="810" w:type="dxa"/>
          </w:tcPr>
          <w:p w14:paraId="73D84F1F"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0.0562</w:t>
            </w:r>
          </w:p>
        </w:tc>
        <w:tc>
          <w:tcPr>
            <w:tcW w:w="1075" w:type="dxa"/>
          </w:tcPr>
          <w:p w14:paraId="4C6046EE"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0.5997</w:t>
            </w:r>
          </w:p>
        </w:tc>
      </w:tr>
      <w:tr w:rsidR="00F64BA8" w:rsidRPr="00240DFB" w14:paraId="68A47B86" w14:textId="77777777" w:rsidTr="00470D37">
        <w:tc>
          <w:tcPr>
            <w:tcW w:w="1705" w:type="dxa"/>
          </w:tcPr>
          <w:p w14:paraId="7638F2C3"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Fusion</w:t>
            </w:r>
          </w:p>
        </w:tc>
        <w:tc>
          <w:tcPr>
            <w:tcW w:w="900" w:type="dxa"/>
          </w:tcPr>
          <w:p w14:paraId="01C6085F"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0.2344</w:t>
            </w:r>
          </w:p>
        </w:tc>
        <w:tc>
          <w:tcPr>
            <w:tcW w:w="810" w:type="dxa"/>
          </w:tcPr>
          <w:p w14:paraId="253BDCC9" w14:textId="77777777" w:rsidR="00F64BA8" w:rsidRPr="00453351"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0.0538</w:t>
            </w:r>
          </w:p>
        </w:tc>
        <w:tc>
          <w:tcPr>
            <w:tcW w:w="1075" w:type="dxa"/>
          </w:tcPr>
          <w:p w14:paraId="0491CE50" w14:textId="77777777" w:rsidR="00F64BA8" w:rsidRPr="00240DFB" w:rsidRDefault="00F64BA8" w:rsidP="00470D37">
            <w:pPr>
              <w:rPr>
                <w:rFonts w:ascii="Times New Roman" w:hAnsi="Times New Roman" w:cs="Times New Roman"/>
                <w:sz w:val="20"/>
                <w:szCs w:val="20"/>
              </w:rPr>
            </w:pPr>
            <w:r w:rsidRPr="00453351">
              <w:rPr>
                <w:rFonts w:ascii="Times New Roman" w:hAnsi="Times New Roman" w:cs="Times New Roman"/>
                <w:sz w:val="20"/>
                <w:szCs w:val="20"/>
              </w:rPr>
              <w:t>0.5849</w:t>
            </w:r>
          </w:p>
        </w:tc>
      </w:tr>
    </w:tbl>
    <w:p w14:paraId="7AF0661F" w14:textId="36DD434C" w:rsidR="00F64BA8" w:rsidRPr="00F64BA8" w:rsidRDefault="00F64BA8" w:rsidP="00F64BA8">
      <w:pPr>
        <w:spacing w:after="0" w:line="240" w:lineRule="auto"/>
        <w:contextualSpacing/>
        <w:jc w:val="both"/>
        <w:rPr>
          <w:rFonts w:ascii="Times New Roman" w:hAnsi="Times New Roman" w:cs="Times New Roman"/>
          <w:sz w:val="6"/>
          <w:szCs w:val="6"/>
        </w:rPr>
      </w:pPr>
    </w:p>
    <w:p w14:paraId="7C8DB8FF" w14:textId="08347AE6" w:rsidR="00F64BA8" w:rsidRPr="00F64BA8" w:rsidRDefault="00F64BA8" w:rsidP="00F64BA8">
      <w:pPr>
        <w:spacing w:after="0" w:line="240" w:lineRule="auto"/>
        <w:contextualSpacing/>
        <w:jc w:val="both"/>
        <w:rPr>
          <w:rFonts w:ascii="Times New Roman" w:hAnsi="Times New Roman" w:cs="Times New Roman"/>
          <w:sz w:val="20"/>
          <w:szCs w:val="20"/>
        </w:rPr>
      </w:pPr>
      <w:r w:rsidRPr="00F64BA8">
        <w:rPr>
          <w:rFonts w:ascii="Times New Roman" w:hAnsi="Times New Roman" w:cs="Times New Roman"/>
          <w:sz w:val="20"/>
          <w:szCs w:val="20"/>
        </w:rPr>
        <w:lastRenderedPageBreak/>
        <w:t>T</w:t>
      </w:r>
      <w:r w:rsidR="00FC5BDE">
        <w:rPr>
          <w:rFonts w:ascii="Times New Roman" w:hAnsi="Times New Roman" w:cs="Times New Roman"/>
          <w:sz w:val="20"/>
          <w:szCs w:val="20"/>
        </w:rPr>
        <w:t xml:space="preserve">his table </w:t>
      </w:r>
      <w:r w:rsidRPr="00F64BA8">
        <w:rPr>
          <w:rFonts w:ascii="Times New Roman" w:hAnsi="Times New Roman" w:cs="Times New Roman"/>
          <w:sz w:val="20"/>
          <w:szCs w:val="20"/>
        </w:rPr>
        <w:t>presents the comparative results across supervised-only, autoencoder-only, and fusion-based approaches.</w:t>
      </w:r>
      <w:r>
        <w:rPr>
          <w:rFonts w:ascii="Times New Roman" w:hAnsi="Times New Roman" w:cs="Times New Roman"/>
          <w:sz w:val="20"/>
          <w:szCs w:val="20"/>
        </w:rPr>
        <w:t xml:space="preserve"> </w:t>
      </w:r>
      <w:r w:rsidRPr="00F64BA8">
        <w:rPr>
          <w:rFonts w:ascii="Times New Roman" w:hAnsi="Times New Roman" w:cs="Times New Roman"/>
          <w:sz w:val="20"/>
          <w:szCs w:val="20"/>
        </w:rPr>
        <w:t>The autoencoder-only model achieved the highest detection capability with a TPR of 0.2605, while the fusion approach resulted in a slightly lower TPR of 0.2344. In contrast, the supervised-only approach exhibited the lowest detection sensitivity (TPR=</w:t>
      </w:r>
      <w:r>
        <w:rPr>
          <w:rFonts w:ascii="Times New Roman" w:hAnsi="Times New Roman" w:cs="Times New Roman"/>
          <w:sz w:val="20"/>
          <w:szCs w:val="20"/>
        </w:rPr>
        <w:t>0</w:t>
      </w:r>
      <w:r w:rsidRPr="00F64BA8">
        <w:rPr>
          <w:rFonts w:ascii="Times New Roman" w:hAnsi="Times New Roman" w:cs="Times New Roman"/>
          <w:sz w:val="20"/>
          <w:szCs w:val="20"/>
        </w:rPr>
        <w:t>.1601), although it maintained a lower false positive rate.</w:t>
      </w:r>
      <w:r>
        <w:rPr>
          <w:rFonts w:ascii="Times New Roman" w:hAnsi="Times New Roman" w:cs="Times New Roman"/>
          <w:sz w:val="20"/>
          <w:szCs w:val="20"/>
        </w:rPr>
        <w:t xml:space="preserve"> </w:t>
      </w:r>
    </w:p>
    <w:p w14:paraId="4CBACAE7" w14:textId="77777777" w:rsidR="00F64BA8" w:rsidRPr="00F64BA8" w:rsidRDefault="00F64BA8" w:rsidP="00F64BA8">
      <w:pPr>
        <w:spacing w:after="0" w:line="240" w:lineRule="auto"/>
        <w:contextualSpacing/>
        <w:jc w:val="both"/>
        <w:rPr>
          <w:rFonts w:ascii="Times New Roman" w:hAnsi="Times New Roman" w:cs="Times New Roman"/>
          <w:sz w:val="20"/>
          <w:szCs w:val="20"/>
        </w:rPr>
      </w:pPr>
      <w:r w:rsidRPr="00F64BA8">
        <w:rPr>
          <w:rFonts w:ascii="Times New Roman" w:hAnsi="Times New Roman" w:cs="Times New Roman"/>
          <w:sz w:val="20"/>
          <w:szCs w:val="20"/>
        </w:rPr>
        <w:t>These results indicate that the weighted fusion mechanism does not improve detection performance beyond the strongest standalone model (autoencoder). While fusion slightly balances precision and false positive rates, it does not provide a meaningful gain in detection capability under open-set conditions.</w:t>
      </w:r>
    </w:p>
    <w:p w14:paraId="248770DA" w14:textId="230DAB44" w:rsidR="00F64BA8" w:rsidRPr="00F64BA8" w:rsidRDefault="00F64BA8" w:rsidP="00F64BA8">
      <w:pPr>
        <w:spacing w:after="0" w:line="240" w:lineRule="auto"/>
        <w:contextualSpacing/>
        <w:jc w:val="both"/>
        <w:rPr>
          <w:rFonts w:ascii="Times New Roman" w:hAnsi="Times New Roman" w:cs="Times New Roman"/>
          <w:sz w:val="20"/>
          <w:szCs w:val="20"/>
        </w:rPr>
      </w:pPr>
      <w:r w:rsidRPr="00F64BA8">
        <w:rPr>
          <w:rFonts w:ascii="Times New Roman" w:hAnsi="Times New Roman" w:cs="Times New Roman"/>
          <w:sz w:val="20"/>
          <w:szCs w:val="20"/>
        </w:rPr>
        <w:t>This suggests that combining model outputs through weighted aggregation may dilute the strongest detection signal when underlying feature separability is limited. As a result, the effectiveness of decision fusion appears to be constrained more by the quality of the individual model signals than by the fusion strategy itself.</w:t>
      </w:r>
      <w:r>
        <w:rPr>
          <w:rFonts w:ascii="Times New Roman" w:hAnsi="Times New Roman" w:cs="Times New Roman"/>
          <w:sz w:val="20"/>
          <w:szCs w:val="20"/>
        </w:rPr>
        <w:t xml:space="preserve"> </w:t>
      </w:r>
      <w:r w:rsidRPr="00F64BA8">
        <w:rPr>
          <w:rFonts w:ascii="Times New Roman" w:hAnsi="Times New Roman" w:cs="Times New Roman"/>
          <w:sz w:val="20"/>
          <w:szCs w:val="20"/>
        </w:rPr>
        <w:t>This behavior indicates that fusion introduces trade-offs between sensitivity and precision without achieving a net performance gain.</w:t>
      </w:r>
    </w:p>
    <w:p w14:paraId="4D372702" w14:textId="2C809C22" w:rsidR="00240DFB" w:rsidRPr="0086799F" w:rsidRDefault="00240DFB" w:rsidP="00E33BA9">
      <w:pPr>
        <w:spacing w:after="0" w:line="240" w:lineRule="auto"/>
        <w:contextualSpacing/>
        <w:jc w:val="both"/>
        <w:rPr>
          <w:rFonts w:ascii="Times New Roman" w:hAnsi="Times New Roman" w:cs="Times New Roman"/>
          <w:b/>
          <w:bCs/>
          <w:sz w:val="20"/>
          <w:szCs w:val="20"/>
        </w:rPr>
      </w:pPr>
      <w:r w:rsidRPr="008B497B">
        <w:rPr>
          <w:rFonts w:ascii="Times New Roman" w:hAnsi="Times New Roman" w:cs="Times New Roman"/>
          <w:b/>
          <w:bCs/>
          <w:sz w:val="20"/>
          <w:szCs w:val="20"/>
        </w:rPr>
        <w:t>7.4 Summary</w:t>
      </w:r>
      <w:r w:rsidRPr="0086799F">
        <w:rPr>
          <w:rFonts w:ascii="Times New Roman" w:hAnsi="Times New Roman" w:cs="Times New Roman"/>
          <w:b/>
          <w:bCs/>
          <w:sz w:val="20"/>
          <w:szCs w:val="20"/>
        </w:rPr>
        <w:t xml:space="preserve"> of Findings</w:t>
      </w:r>
    </w:p>
    <w:p w14:paraId="4869EE51" w14:textId="7142B34C" w:rsidR="008B497B" w:rsidRPr="008B497B" w:rsidRDefault="008B497B" w:rsidP="008B497B">
      <w:pPr>
        <w:spacing w:after="0" w:line="240" w:lineRule="auto"/>
        <w:contextualSpacing/>
        <w:jc w:val="both"/>
        <w:rPr>
          <w:rFonts w:ascii="Times New Roman" w:hAnsi="Times New Roman" w:cs="Times New Roman"/>
          <w:sz w:val="20"/>
          <w:szCs w:val="20"/>
        </w:rPr>
      </w:pPr>
      <w:r w:rsidRPr="008B497B">
        <w:rPr>
          <w:rFonts w:ascii="Times New Roman" w:hAnsi="Times New Roman" w:cs="Times New Roman"/>
          <w:sz w:val="20"/>
          <w:szCs w:val="20"/>
        </w:rPr>
        <w:t xml:space="preserve">The experimental evaluation reveals </w:t>
      </w:r>
      <w:r w:rsidR="00835D9C" w:rsidRPr="00835D9C">
        <w:rPr>
          <w:rFonts w:ascii="Times New Roman" w:hAnsi="Times New Roman" w:cs="Times New Roman"/>
          <w:sz w:val="20"/>
          <w:szCs w:val="20"/>
        </w:rPr>
        <w:t>systematic and measurable differences in performance</w:t>
      </w:r>
      <w:r w:rsidRPr="008B497B">
        <w:rPr>
          <w:rFonts w:ascii="Times New Roman" w:hAnsi="Times New Roman" w:cs="Times New Roman"/>
          <w:sz w:val="20"/>
          <w:szCs w:val="20"/>
        </w:rPr>
        <w:t xml:space="preserve"> across supervised classification, unsupervised anomaly detection, and fusion-based approaches under open-set conditions.</w:t>
      </w:r>
    </w:p>
    <w:p w14:paraId="497B564F" w14:textId="77777777" w:rsidR="008B497B" w:rsidRPr="008B497B" w:rsidRDefault="008B497B" w:rsidP="008B497B">
      <w:pPr>
        <w:spacing w:after="0" w:line="240" w:lineRule="auto"/>
        <w:contextualSpacing/>
        <w:jc w:val="both"/>
        <w:rPr>
          <w:rFonts w:ascii="Times New Roman" w:hAnsi="Times New Roman" w:cs="Times New Roman"/>
          <w:sz w:val="20"/>
          <w:szCs w:val="20"/>
        </w:rPr>
      </w:pPr>
      <w:r w:rsidRPr="008B497B">
        <w:rPr>
          <w:rFonts w:ascii="Times New Roman" w:hAnsi="Times New Roman" w:cs="Times New Roman"/>
          <w:sz w:val="20"/>
          <w:szCs w:val="20"/>
        </w:rPr>
        <w:t>Supervised models demonstrated moderate performance in classifying known traffic patterns, with XGBoost consistently outperforming Random Forest across all evaluation metrics. However, neither model achieved the predefined performance targets, highlighting limitations in the discriminative capability of flow-based features when applied to heterogeneous IoT traffic.</w:t>
      </w:r>
    </w:p>
    <w:p w14:paraId="060147A8" w14:textId="77777777" w:rsidR="008B497B" w:rsidRPr="008B497B" w:rsidRDefault="008B497B" w:rsidP="008B497B">
      <w:pPr>
        <w:spacing w:after="0" w:line="240" w:lineRule="auto"/>
        <w:contextualSpacing/>
        <w:jc w:val="both"/>
        <w:rPr>
          <w:rFonts w:ascii="Times New Roman" w:hAnsi="Times New Roman" w:cs="Times New Roman"/>
          <w:sz w:val="20"/>
          <w:szCs w:val="20"/>
        </w:rPr>
      </w:pPr>
      <w:r w:rsidRPr="008B497B">
        <w:rPr>
          <w:rFonts w:ascii="Times New Roman" w:hAnsi="Times New Roman" w:cs="Times New Roman"/>
          <w:sz w:val="20"/>
          <w:szCs w:val="20"/>
        </w:rPr>
        <w:t>In contrast, unsupervised anomaly detection using the autoencoder showed stronger capability in identifying previously unseen traffic patterns, achieving the highest detection sensitivity among all evaluated approaches. Despite this advantage, the model exhibited limited true positive rates, indicating challenges in achieving high-confidence detection under open-set conditions.</w:t>
      </w:r>
    </w:p>
    <w:p w14:paraId="377A7851" w14:textId="77777777" w:rsidR="008B497B" w:rsidRPr="008B497B" w:rsidRDefault="008B497B" w:rsidP="008B497B">
      <w:pPr>
        <w:spacing w:after="0" w:line="240" w:lineRule="auto"/>
        <w:contextualSpacing/>
        <w:jc w:val="both"/>
        <w:rPr>
          <w:rFonts w:ascii="Times New Roman" w:hAnsi="Times New Roman" w:cs="Times New Roman"/>
          <w:sz w:val="20"/>
          <w:szCs w:val="20"/>
        </w:rPr>
      </w:pPr>
      <w:r w:rsidRPr="008B497B">
        <w:rPr>
          <w:rFonts w:ascii="Times New Roman" w:hAnsi="Times New Roman" w:cs="Times New Roman"/>
          <w:sz w:val="20"/>
          <w:szCs w:val="20"/>
        </w:rPr>
        <w:t>The decision fusion mechanism, implemented as a weighted combination of supervised confidence scores and anomaly detection outputs, did not yield performance improvements over the strongest standalone model. Instead, fusion introduced trade-offs between detection sensitivity and false positive rates, without delivering a meaningful net gain in overall detection performance.</w:t>
      </w:r>
    </w:p>
    <w:p w14:paraId="5EEADF84" w14:textId="2A63B257" w:rsidR="00240DFB" w:rsidRDefault="008B497B" w:rsidP="008B497B">
      <w:pPr>
        <w:spacing w:after="0" w:line="240" w:lineRule="auto"/>
        <w:contextualSpacing/>
        <w:jc w:val="both"/>
        <w:rPr>
          <w:rFonts w:ascii="Times New Roman" w:hAnsi="Times New Roman" w:cs="Times New Roman"/>
          <w:sz w:val="20"/>
          <w:szCs w:val="20"/>
        </w:rPr>
      </w:pPr>
      <w:r w:rsidRPr="008B497B">
        <w:rPr>
          <w:rFonts w:ascii="Times New Roman" w:hAnsi="Times New Roman" w:cs="Times New Roman"/>
          <w:sz w:val="20"/>
          <w:szCs w:val="20"/>
        </w:rPr>
        <w:t xml:space="preserve">These findings directly reflect the behavior of the proposed layered architecture, highlighting the relative contributions and limitations of each detection layer under open-set conditions. Specifically, the results indicate that the effectiveness of hybrid detection </w:t>
      </w:r>
      <w:r w:rsidRPr="008B497B">
        <w:rPr>
          <w:rFonts w:ascii="Times New Roman" w:hAnsi="Times New Roman" w:cs="Times New Roman"/>
          <w:sz w:val="20"/>
          <w:szCs w:val="20"/>
        </w:rPr>
        <w:t>architectures is constrained not by the fusion strategy itself, but by the quality and separability of the underlying feature representations. While combining multiple models offers conceptual advantages, the results demonstrate that improvements in feature engineering and signal quality are critical to achieving robust and reliable detection performance in real-world IoT environments.</w:t>
      </w:r>
    </w:p>
    <w:p w14:paraId="0359A8EE" w14:textId="66792CD1" w:rsidR="00835D9C" w:rsidRDefault="00835D9C" w:rsidP="008B497B">
      <w:pPr>
        <w:spacing w:after="0" w:line="240" w:lineRule="auto"/>
        <w:contextualSpacing/>
        <w:jc w:val="both"/>
        <w:rPr>
          <w:rFonts w:ascii="Times New Roman" w:hAnsi="Times New Roman" w:cs="Times New Roman"/>
          <w:sz w:val="20"/>
          <w:szCs w:val="20"/>
        </w:rPr>
      </w:pPr>
      <w:r w:rsidRPr="0086799F">
        <w:rPr>
          <w:rFonts w:ascii="Times New Roman" w:hAnsi="Times New Roman" w:cs="Times New Roman"/>
          <w:b/>
          <w:bCs/>
          <w:sz w:val="20"/>
          <w:szCs w:val="20"/>
        </w:rPr>
        <w:t>7.</w:t>
      </w:r>
      <w:r>
        <w:rPr>
          <w:rFonts w:ascii="Times New Roman" w:hAnsi="Times New Roman" w:cs="Times New Roman"/>
          <w:b/>
          <w:bCs/>
          <w:sz w:val="20"/>
          <w:szCs w:val="20"/>
        </w:rPr>
        <w:t>4.1</w:t>
      </w:r>
      <w:r w:rsidRPr="0086799F">
        <w:rPr>
          <w:rFonts w:ascii="Times New Roman" w:hAnsi="Times New Roman" w:cs="Times New Roman"/>
          <w:b/>
          <w:bCs/>
          <w:sz w:val="20"/>
          <w:szCs w:val="20"/>
        </w:rPr>
        <w:t xml:space="preserve"> </w:t>
      </w:r>
      <w:r w:rsidR="00946233" w:rsidRPr="00946233">
        <w:rPr>
          <w:rFonts w:ascii="Times New Roman" w:hAnsi="Times New Roman" w:cs="Times New Roman"/>
          <w:b/>
          <w:bCs/>
          <w:sz w:val="20"/>
          <w:szCs w:val="20"/>
        </w:rPr>
        <w:t>Confusion Matrix (Layer 3)</w:t>
      </w:r>
    </w:p>
    <w:p w14:paraId="5191FB77" w14:textId="77777777" w:rsidR="00946233" w:rsidRPr="00946233"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 xml:space="preserve">Fig. 2. Confusion matrix for XGBoost classifier on the test dataset. </w:t>
      </w:r>
    </w:p>
    <w:p w14:paraId="6868D78C" w14:textId="77777777" w:rsidR="00946233" w:rsidRPr="00946233"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 xml:space="preserve">The matrix illustrates the distribution of true positives, true negatives, </w:t>
      </w:r>
    </w:p>
    <w:p w14:paraId="19221577" w14:textId="77777777" w:rsidR="00946233" w:rsidRPr="00946233"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false positives, and false negatives across known traffic classes.</w:t>
      </w:r>
    </w:p>
    <w:p w14:paraId="3A4BD037" w14:textId="1202BCD3" w:rsidR="000E1563" w:rsidRPr="00627B52" w:rsidRDefault="00240DFB" w:rsidP="00627B52">
      <w:pPr>
        <w:spacing w:after="0" w:line="240" w:lineRule="auto"/>
        <w:rPr>
          <w:rFonts w:ascii="Times New Roman" w:hAnsi="Times New Roman" w:cs="Times New Roman"/>
          <w:b/>
          <w:bCs/>
          <w:color w:val="EE0000"/>
          <w:sz w:val="20"/>
          <w:szCs w:val="20"/>
          <w:highlight w:val="yellow"/>
        </w:rPr>
      </w:pPr>
      <w:r w:rsidRPr="00627B52">
        <w:rPr>
          <w:rFonts w:ascii="Times New Roman" w:hAnsi="Times New Roman" w:cs="Times New Roman"/>
          <w:b/>
          <w:bCs/>
          <w:sz w:val="20"/>
          <w:szCs w:val="20"/>
          <w:highlight w:val="yellow"/>
        </w:rPr>
        <w:t>Confusion Matrix</w:t>
      </w:r>
      <w:r w:rsidR="000E1563" w:rsidRPr="00627B52">
        <w:rPr>
          <w:rFonts w:ascii="Times New Roman" w:hAnsi="Times New Roman" w:cs="Times New Roman"/>
          <w:b/>
          <w:bCs/>
          <w:sz w:val="20"/>
          <w:szCs w:val="20"/>
          <w:highlight w:val="yellow"/>
        </w:rPr>
        <w:t xml:space="preserve">  </w:t>
      </w:r>
    </w:p>
    <w:p w14:paraId="076CB39D" w14:textId="55E30CBA" w:rsidR="00240DFB" w:rsidRPr="00627B52" w:rsidRDefault="00835D9C" w:rsidP="00627B52">
      <w:pPr>
        <w:spacing w:before="120" w:after="120" w:line="240" w:lineRule="auto"/>
        <w:rPr>
          <w:rFonts w:ascii="Times New Roman" w:hAnsi="Times New Roman" w:cs="Times New Roman"/>
          <w:b/>
          <w:bCs/>
          <w:sz w:val="20"/>
          <w:szCs w:val="20"/>
          <w:highlight w:val="yellow"/>
        </w:rPr>
      </w:pPr>
      <w:r w:rsidRPr="00627B52">
        <w:rPr>
          <w:rFonts w:ascii="Times New Roman" w:hAnsi="Times New Roman" w:cs="Times New Roman"/>
          <w:b/>
          <w:bCs/>
          <w:sz w:val="20"/>
          <w:szCs w:val="20"/>
          <w:highlight w:val="yellow"/>
        </w:rPr>
        <w:t xml:space="preserve">XGBoost </w:t>
      </w:r>
      <w:r w:rsidR="00240DFB" w:rsidRPr="00627B52">
        <w:rPr>
          <w:rFonts w:ascii="Times New Roman" w:hAnsi="Times New Roman" w:cs="Times New Roman"/>
          <w:b/>
          <w:bCs/>
          <w:sz w:val="20"/>
          <w:szCs w:val="20"/>
          <w:highlight w:val="yellow"/>
        </w:rPr>
        <w:t>Confusion matrix</w:t>
      </w:r>
    </w:p>
    <w:p w14:paraId="70C1DBF2" w14:textId="09FD4473" w:rsidR="00627B52" w:rsidRPr="00627B52" w:rsidRDefault="00732B1E" w:rsidP="00627B52">
      <w:pPr>
        <w:spacing w:after="0" w:line="240" w:lineRule="auto"/>
        <w:rPr>
          <w:rFonts w:ascii="Times New Roman" w:hAnsi="Times New Roman" w:cs="Times New Roman"/>
          <w:b/>
          <w:bCs/>
          <w:sz w:val="20"/>
          <w:szCs w:val="20"/>
          <w:highlight w:val="yellow"/>
        </w:rPr>
      </w:pPr>
      <w:r w:rsidRPr="00627B52">
        <w:rPr>
          <w:rFonts w:ascii="Times New Roman" w:hAnsi="Times New Roman" w:cs="Times New Roman"/>
          <w:sz w:val="20"/>
          <w:szCs w:val="20"/>
          <w:highlight w:val="yellow"/>
        </w:rPr>
        <w:t>F</w:t>
      </w:r>
      <w:r w:rsidR="00627B52" w:rsidRPr="00627B52">
        <w:rPr>
          <w:rFonts w:ascii="Times New Roman" w:hAnsi="Times New Roman" w:cs="Times New Roman"/>
          <w:sz w:val="20"/>
          <w:szCs w:val="20"/>
          <w:highlight w:val="yellow"/>
        </w:rPr>
        <w:t>ig</w:t>
      </w:r>
      <w:r>
        <w:rPr>
          <w:rFonts w:ascii="Times New Roman" w:hAnsi="Times New Roman" w:cs="Times New Roman"/>
          <w:sz w:val="20"/>
          <w:szCs w:val="20"/>
          <w:highlight w:val="yellow"/>
        </w:rPr>
        <w:t>3</w:t>
      </w:r>
      <w:r w:rsidR="00627B52" w:rsidRPr="00627B52">
        <w:rPr>
          <w:rFonts w:ascii="Times New Roman" w:hAnsi="Times New Roman" w:cs="Times New Roman"/>
          <w:sz w:val="20"/>
          <w:szCs w:val="20"/>
          <w:highlight w:val="yellow"/>
        </w:rPr>
        <w:t>_confusion_matrix.png</w:t>
      </w:r>
      <w:r w:rsidR="00627B52" w:rsidRPr="00627B52">
        <w:rPr>
          <w:rFonts w:ascii="Times New Roman" w:hAnsi="Times New Roman" w:cs="Times New Roman"/>
          <w:b/>
          <w:bCs/>
          <w:sz w:val="20"/>
          <w:szCs w:val="20"/>
          <w:highlight w:val="yellow"/>
        </w:rPr>
        <w:t xml:space="preserve"> </w:t>
      </w:r>
    </w:p>
    <w:p w14:paraId="5754DEAF" w14:textId="77777777" w:rsidR="00627B52" w:rsidRDefault="00627B52" w:rsidP="00627B52">
      <w:pPr>
        <w:spacing w:after="0" w:line="240" w:lineRule="auto"/>
        <w:rPr>
          <w:rFonts w:ascii="Times New Roman" w:hAnsi="Times New Roman" w:cs="Times New Roman"/>
          <w:b/>
          <w:bCs/>
          <w:sz w:val="20"/>
          <w:szCs w:val="20"/>
          <w:highlight w:val="yellow"/>
        </w:rPr>
      </w:pPr>
    </w:p>
    <w:p w14:paraId="4CE8BA4E" w14:textId="4D48D9C7" w:rsidR="00946233" w:rsidRPr="00946233" w:rsidRDefault="00946233" w:rsidP="00627B52">
      <w:pPr>
        <w:spacing w:after="0" w:line="240" w:lineRule="auto"/>
        <w:rPr>
          <w:rFonts w:ascii="Times New Roman" w:hAnsi="Times New Roman" w:cs="Times New Roman"/>
          <w:b/>
          <w:bCs/>
          <w:sz w:val="20"/>
          <w:szCs w:val="20"/>
        </w:rPr>
      </w:pPr>
      <w:r w:rsidRPr="00946233">
        <w:rPr>
          <w:rFonts w:ascii="Times New Roman" w:hAnsi="Times New Roman" w:cs="Times New Roman"/>
          <w:b/>
          <w:bCs/>
          <w:sz w:val="20"/>
          <w:szCs w:val="20"/>
        </w:rPr>
        <w:t>7.4.2 ROC Curve (Layer 4)</w:t>
      </w:r>
    </w:p>
    <w:p w14:paraId="32B6B348" w14:textId="77777777" w:rsidR="00946233" w:rsidRPr="00627B52" w:rsidRDefault="00946233" w:rsidP="00627B52">
      <w:pPr>
        <w:spacing w:after="0" w:line="240" w:lineRule="auto"/>
        <w:rPr>
          <w:rFonts w:ascii="Times New Roman" w:hAnsi="Times New Roman" w:cs="Times New Roman"/>
          <w:b/>
          <w:bCs/>
          <w:sz w:val="20"/>
          <w:szCs w:val="20"/>
          <w:highlight w:val="yellow"/>
        </w:rPr>
      </w:pPr>
    </w:p>
    <w:p w14:paraId="78355256" w14:textId="674F7AC3" w:rsidR="000E1563" w:rsidRPr="00627B52" w:rsidRDefault="00627B52" w:rsidP="00627B52">
      <w:pPr>
        <w:spacing w:after="0" w:line="240" w:lineRule="auto"/>
        <w:rPr>
          <w:rFonts w:ascii="Times New Roman" w:hAnsi="Times New Roman" w:cs="Times New Roman"/>
          <w:b/>
          <w:bCs/>
          <w:color w:val="EE0000"/>
          <w:sz w:val="20"/>
          <w:szCs w:val="20"/>
          <w:highlight w:val="yellow"/>
        </w:rPr>
      </w:pPr>
      <w:r w:rsidRPr="00627B52">
        <w:rPr>
          <w:rFonts w:ascii="Times New Roman" w:hAnsi="Times New Roman" w:cs="Times New Roman"/>
          <w:b/>
          <w:bCs/>
          <w:sz w:val="20"/>
          <w:szCs w:val="20"/>
          <w:highlight w:val="yellow"/>
        </w:rPr>
        <w:t xml:space="preserve">Autoencoder </w:t>
      </w:r>
      <w:r w:rsidR="00240DFB" w:rsidRPr="00627B52">
        <w:rPr>
          <w:rFonts w:ascii="Times New Roman" w:hAnsi="Times New Roman" w:cs="Times New Roman"/>
          <w:b/>
          <w:bCs/>
          <w:sz w:val="20"/>
          <w:szCs w:val="20"/>
          <w:highlight w:val="yellow"/>
        </w:rPr>
        <w:t>ROC curve</w:t>
      </w:r>
      <w:r w:rsidR="000E1563" w:rsidRPr="00627B52">
        <w:rPr>
          <w:rFonts w:ascii="Times New Roman" w:hAnsi="Times New Roman" w:cs="Times New Roman"/>
          <w:b/>
          <w:bCs/>
          <w:sz w:val="20"/>
          <w:szCs w:val="20"/>
          <w:highlight w:val="yellow"/>
        </w:rPr>
        <w:t xml:space="preserve"> </w:t>
      </w:r>
    </w:p>
    <w:p w14:paraId="0997B6A3" w14:textId="5D542975" w:rsidR="00627B52" w:rsidRDefault="00732B1E" w:rsidP="00627B52">
      <w:pPr>
        <w:spacing w:before="120" w:after="120" w:line="240" w:lineRule="auto"/>
        <w:rPr>
          <w:rFonts w:ascii="Times New Roman" w:hAnsi="Times New Roman" w:cs="Times New Roman"/>
          <w:sz w:val="20"/>
          <w:szCs w:val="20"/>
          <w:highlight w:val="yellow"/>
        </w:rPr>
      </w:pPr>
      <w:r w:rsidRPr="00627B52">
        <w:rPr>
          <w:rFonts w:ascii="Times New Roman" w:hAnsi="Times New Roman" w:cs="Times New Roman"/>
          <w:sz w:val="20"/>
          <w:szCs w:val="20"/>
          <w:highlight w:val="yellow"/>
        </w:rPr>
        <w:t>F</w:t>
      </w:r>
      <w:r w:rsidR="00627B52" w:rsidRPr="00627B52">
        <w:rPr>
          <w:rFonts w:ascii="Times New Roman" w:hAnsi="Times New Roman" w:cs="Times New Roman"/>
          <w:sz w:val="20"/>
          <w:szCs w:val="20"/>
          <w:highlight w:val="yellow"/>
        </w:rPr>
        <w:t>ig</w:t>
      </w:r>
      <w:r>
        <w:rPr>
          <w:rFonts w:ascii="Times New Roman" w:hAnsi="Times New Roman" w:cs="Times New Roman"/>
          <w:sz w:val="20"/>
          <w:szCs w:val="20"/>
          <w:highlight w:val="yellow"/>
        </w:rPr>
        <w:t>4</w:t>
      </w:r>
      <w:r w:rsidR="00627B52" w:rsidRPr="00627B52">
        <w:rPr>
          <w:rFonts w:ascii="Times New Roman" w:hAnsi="Times New Roman" w:cs="Times New Roman"/>
          <w:sz w:val="20"/>
          <w:szCs w:val="20"/>
          <w:highlight w:val="yellow"/>
        </w:rPr>
        <w:t xml:space="preserve">_roc_curve.png </w:t>
      </w:r>
    </w:p>
    <w:p w14:paraId="752A84CA" w14:textId="77777777" w:rsidR="00946233" w:rsidRPr="00946233"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 xml:space="preserve">Fig. 3. ROC curve for the autoencoder-based anomaly detection model. </w:t>
      </w:r>
    </w:p>
    <w:p w14:paraId="7B352966" w14:textId="77777777" w:rsidR="00946233"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The curve shows the trade-off between TPR and FPR, achieving an AUC of 0.7426.</w:t>
      </w:r>
    </w:p>
    <w:p w14:paraId="7375C51E" w14:textId="77777777" w:rsidR="00627B52" w:rsidRPr="00627B52" w:rsidRDefault="00627B52" w:rsidP="00627B52">
      <w:pPr>
        <w:spacing w:after="0" w:line="240" w:lineRule="auto"/>
        <w:contextualSpacing/>
        <w:rPr>
          <w:rFonts w:ascii="Times New Roman" w:hAnsi="Times New Roman" w:cs="Times New Roman"/>
          <w:b/>
          <w:bCs/>
          <w:sz w:val="20"/>
          <w:szCs w:val="20"/>
          <w:highlight w:val="yellow"/>
        </w:rPr>
      </w:pPr>
    </w:p>
    <w:p w14:paraId="0B5A98B1" w14:textId="46274144" w:rsidR="00835D9C" w:rsidRPr="00835D9C" w:rsidRDefault="00835D9C" w:rsidP="00627B52">
      <w:pPr>
        <w:spacing w:after="0" w:line="240" w:lineRule="auto"/>
        <w:contextualSpacing/>
        <w:rPr>
          <w:rFonts w:ascii="Times New Roman" w:hAnsi="Times New Roman" w:cs="Times New Roman"/>
          <w:b/>
          <w:bCs/>
          <w:sz w:val="20"/>
          <w:szCs w:val="20"/>
          <w:highlight w:val="yellow"/>
        </w:rPr>
      </w:pPr>
      <w:r w:rsidRPr="00835D9C">
        <w:rPr>
          <w:rFonts w:ascii="Times New Roman" w:hAnsi="Times New Roman" w:cs="Times New Roman"/>
          <w:b/>
          <w:bCs/>
          <w:sz w:val="20"/>
          <w:szCs w:val="20"/>
          <w:highlight w:val="yellow"/>
        </w:rPr>
        <w:t xml:space="preserve">Fusion comparison chart </w:t>
      </w:r>
    </w:p>
    <w:p w14:paraId="1C401D70" w14:textId="1B9DDE17" w:rsidR="00627B52" w:rsidRPr="00627B52" w:rsidRDefault="00732B1E" w:rsidP="00627B52">
      <w:pPr>
        <w:spacing w:after="0" w:line="240" w:lineRule="auto"/>
        <w:contextualSpacing/>
        <w:rPr>
          <w:rFonts w:ascii="Times New Roman" w:hAnsi="Times New Roman" w:cs="Times New Roman"/>
          <w:b/>
          <w:bCs/>
          <w:sz w:val="20"/>
          <w:szCs w:val="20"/>
          <w:highlight w:val="yellow"/>
        </w:rPr>
      </w:pPr>
      <w:r w:rsidRPr="00627B52">
        <w:rPr>
          <w:rFonts w:ascii="Times New Roman" w:hAnsi="Times New Roman" w:cs="Times New Roman"/>
          <w:sz w:val="20"/>
          <w:szCs w:val="20"/>
          <w:highlight w:val="yellow"/>
        </w:rPr>
        <w:t>F</w:t>
      </w:r>
      <w:r w:rsidR="00627B52" w:rsidRPr="00627B52">
        <w:rPr>
          <w:rFonts w:ascii="Times New Roman" w:hAnsi="Times New Roman" w:cs="Times New Roman"/>
          <w:sz w:val="20"/>
          <w:szCs w:val="20"/>
          <w:highlight w:val="yellow"/>
        </w:rPr>
        <w:t>ig</w:t>
      </w:r>
      <w:r>
        <w:rPr>
          <w:rFonts w:ascii="Times New Roman" w:hAnsi="Times New Roman" w:cs="Times New Roman"/>
          <w:sz w:val="20"/>
          <w:szCs w:val="20"/>
          <w:highlight w:val="yellow"/>
        </w:rPr>
        <w:t>5</w:t>
      </w:r>
      <w:r w:rsidR="00627B52" w:rsidRPr="00627B52">
        <w:rPr>
          <w:rFonts w:ascii="Times New Roman" w:hAnsi="Times New Roman" w:cs="Times New Roman"/>
          <w:sz w:val="20"/>
          <w:szCs w:val="20"/>
          <w:highlight w:val="yellow"/>
        </w:rPr>
        <w:t>_fusion_comparison.png</w:t>
      </w:r>
    </w:p>
    <w:p w14:paraId="0D68154F" w14:textId="77777777" w:rsidR="00627B52" w:rsidRDefault="00627B52" w:rsidP="00627B52">
      <w:pPr>
        <w:spacing w:after="0" w:line="240" w:lineRule="auto"/>
        <w:contextualSpacing/>
        <w:rPr>
          <w:rFonts w:ascii="Times New Roman" w:hAnsi="Times New Roman" w:cs="Times New Roman"/>
          <w:b/>
          <w:bCs/>
          <w:sz w:val="20"/>
          <w:szCs w:val="20"/>
          <w:highlight w:val="yellow"/>
        </w:rPr>
      </w:pPr>
    </w:p>
    <w:p w14:paraId="7659A2A4" w14:textId="6D063A9C" w:rsidR="00835D9C" w:rsidRPr="00627B52" w:rsidRDefault="00835D9C" w:rsidP="00627B52">
      <w:pPr>
        <w:spacing w:after="0" w:line="240" w:lineRule="auto"/>
        <w:contextualSpacing/>
        <w:rPr>
          <w:rFonts w:ascii="Times New Roman" w:hAnsi="Times New Roman" w:cs="Times New Roman"/>
          <w:b/>
          <w:bCs/>
          <w:sz w:val="20"/>
          <w:szCs w:val="20"/>
          <w:highlight w:val="yellow"/>
        </w:rPr>
      </w:pPr>
      <w:r w:rsidRPr="00627B52">
        <w:rPr>
          <w:rFonts w:ascii="Times New Roman" w:hAnsi="Times New Roman" w:cs="Times New Roman"/>
          <w:b/>
          <w:bCs/>
          <w:sz w:val="20"/>
          <w:szCs w:val="20"/>
          <w:highlight w:val="yellow"/>
        </w:rPr>
        <w:t>Fusion strategy comparison — OR / Weighted / Majority / AND</w:t>
      </w:r>
    </w:p>
    <w:p w14:paraId="5922B587" w14:textId="63BB2C9A" w:rsidR="00835D9C" w:rsidRDefault="00732B1E" w:rsidP="00835D9C">
      <w:pPr>
        <w:spacing w:after="0" w:line="240" w:lineRule="auto"/>
        <w:contextualSpacing/>
        <w:jc w:val="both"/>
        <w:rPr>
          <w:rFonts w:ascii="Times New Roman" w:hAnsi="Times New Roman" w:cs="Times New Roman"/>
          <w:sz w:val="20"/>
          <w:szCs w:val="20"/>
        </w:rPr>
      </w:pPr>
      <w:r w:rsidRPr="00627B52">
        <w:rPr>
          <w:rFonts w:ascii="Times New Roman" w:hAnsi="Times New Roman" w:cs="Times New Roman"/>
          <w:sz w:val="20"/>
          <w:szCs w:val="20"/>
          <w:highlight w:val="yellow"/>
        </w:rPr>
        <w:t>F</w:t>
      </w:r>
      <w:r w:rsidR="00627B52" w:rsidRPr="00627B52">
        <w:rPr>
          <w:rFonts w:ascii="Times New Roman" w:hAnsi="Times New Roman" w:cs="Times New Roman"/>
          <w:sz w:val="20"/>
          <w:szCs w:val="20"/>
          <w:highlight w:val="yellow"/>
        </w:rPr>
        <w:t>ig</w:t>
      </w:r>
      <w:r>
        <w:rPr>
          <w:rFonts w:ascii="Times New Roman" w:hAnsi="Times New Roman" w:cs="Times New Roman"/>
          <w:sz w:val="20"/>
          <w:szCs w:val="20"/>
          <w:highlight w:val="yellow"/>
        </w:rPr>
        <w:t>6</w:t>
      </w:r>
      <w:r w:rsidR="00627B52" w:rsidRPr="00627B52">
        <w:rPr>
          <w:rFonts w:ascii="Times New Roman" w:hAnsi="Times New Roman" w:cs="Times New Roman"/>
          <w:sz w:val="20"/>
          <w:szCs w:val="20"/>
          <w:highlight w:val="yellow"/>
        </w:rPr>
        <w:t>_fusion_strategies.png</w:t>
      </w:r>
    </w:p>
    <w:p w14:paraId="01B41222" w14:textId="77777777" w:rsidR="00627B52" w:rsidRDefault="00627B52" w:rsidP="00627B52">
      <w:pPr>
        <w:spacing w:after="0" w:line="240" w:lineRule="auto"/>
        <w:contextualSpacing/>
        <w:jc w:val="both"/>
        <w:rPr>
          <w:rFonts w:ascii="Times New Roman" w:hAnsi="Times New Roman" w:cs="Times New Roman"/>
          <w:sz w:val="20"/>
          <w:szCs w:val="20"/>
        </w:rPr>
      </w:pPr>
    </w:p>
    <w:p w14:paraId="2E29B90B" w14:textId="318FB89C" w:rsidR="00240DFB" w:rsidRPr="0086799F" w:rsidRDefault="00240DFB" w:rsidP="00E33BA9">
      <w:pPr>
        <w:spacing w:after="0" w:line="240" w:lineRule="auto"/>
        <w:contextualSpacing/>
        <w:jc w:val="both"/>
        <w:rPr>
          <w:rFonts w:ascii="Times New Roman" w:hAnsi="Times New Roman" w:cs="Times New Roman"/>
          <w:b/>
          <w:bCs/>
          <w:sz w:val="20"/>
          <w:szCs w:val="20"/>
        </w:rPr>
      </w:pPr>
      <w:r w:rsidRPr="0086799F">
        <w:rPr>
          <w:rFonts w:ascii="Times New Roman" w:hAnsi="Times New Roman" w:cs="Times New Roman"/>
          <w:b/>
          <w:bCs/>
          <w:sz w:val="20"/>
          <w:szCs w:val="20"/>
        </w:rPr>
        <w:t>7.</w:t>
      </w:r>
      <w:r w:rsidR="00627B52">
        <w:rPr>
          <w:rFonts w:ascii="Times New Roman" w:hAnsi="Times New Roman" w:cs="Times New Roman"/>
          <w:b/>
          <w:bCs/>
          <w:sz w:val="20"/>
          <w:szCs w:val="20"/>
        </w:rPr>
        <w:t>4.</w:t>
      </w:r>
      <w:r w:rsidR="00946233">
        <w:rPr>
          <w:rFonts w:ascii="Times New Roman" w:hAnsi="Times New Roman" w:cs="Times New Roman"/>
          <w:b/>
          <w:bCs/>
          <w:sz w:val="20"/>
          <w:szCs w:val="20"/>
        </w:rPr>
        <w:t>3</w:t>
      </w:r>
      <w:r w:rsidRPr="0086799F">
        <w:rPr>
          <w:rFonts w:ascii="Times New Roman" w:hAnsi="Times New Roman" w:cs="Times New Roman"/>
          <w:b/>
          <w:bCs/>
          <w:sz w:val="20"/>
          <w:szCs w:val="20"/>
        </w:rPr>
        <w:t xml:space="preserve"> Layer 6–7 Demonstration (Alerting &amp; Segmentation)</w:t>
      </w:r>
    </w:p>
    <w:p w14:paraId="376ABFB6" w14:textId="77777777" w:rsidR="00A31D89" w:rsidRP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This section demonstrates the practical applicability of the proposed framework by extending detection outputs into actionable security responses. While Layers 3–5 focus on classification and anomaly detection, Layers 6 and 7 operationalize these results through alerting and network segmentation mechanisms.</w:t>
      </w:r>
    </w:p>
    <w:p w14:paraId="402C02EF" w14:textId="77777777" w:rsidR="00A31D89" w:rsidRP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The system generates alerts when anomalous or uncertain traffic is detected based on predefined thresholds derived from supervised confidence scores and anomaly detection outputs. These alerts can be integrated into Security Information and Event Management (SIEM) platforms for real-time monitoring and correlation.</w:t>
      </w:r>
    </w:p>
    <w:p w14:paraId="144291FC" w14:textId="77777777" w:rsidR="00A31D89" w:rsidRP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 xml:space="preserve">In addition, segmentation policies are triggered to simulate enforcement actions such as isolating suspicious devices or restricting network access. These actions are aligned with Zero Trust principles, ensuring </w:t>
      </w:r>
      <w:r w:rsidRPr="00A31D89">
        <w:rPr>
          <w:rFonts w:ascii="Times New Roman" w:hAnsi="Times New Roman" w:cs="Times New Roman"/>
          <w:sz w:val="20"/>
          <w:szCs w:val="20"/>
        </w:rPr>
        <w:lastRenderedPageBreak/>
        <w:t>that traffic identified as anomalous is continuously verified and appropriately constrained.</w:t>
      </w:r>
    </w:p>
    <w:p w14:paraId="705ACD0F" w14:textId="77777777" w:rsid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This demonstration highlights the capability of the framework to bridge analytical detection outputs with automated response mechanisms. Unlike traditional academic models that focus solely on detection, this approach supports a complete detection-to-response pipeline suitable for enterprise deployment.</w:t>
      </w:r>
    </w:p>
    <w:p w14:paraId="7B13213D" w14:textId="47F63445" w:rsidR="00A31D89" w:rsidRPr="00A31D89" w:rsidRDefault="00A31D89" w:rsidP="00A31D89">
      <w:pPr>
        <w:spacing w:after="0" w:line="240" w:lineRule="auto"/>
        <w:contextualSpacing/>
        <w:jc w:val="both"/>
        <w:rPr>
          <w:rFonts w:ascii="Times New Roman" w:hAnsi="Times New Roman" w:cs="Times New Roman"/>
          <w:b/>
          <w:bCs/>
          <w:sz w:val="20"/>
          <w:szCs w:val="20"/>
        </w:rPr>
      </w:pPr>
      <w:r w:rsidRPr="00A31D89">
        <w:rPr>
          <w:rFonts w:ascii="Times New Roman" w:hAnsi="Times New Roman" w:cs="Times New Roman"/>
          <w:b/>
          <w:bCs/>
          <w:sz w:val="20"/>
          <w:szCs w:val="20"/>
        </w:rPr>
        <w:t>7.</w:t>
      </w:r>
      <w:r w:rsidR="00627B52">
        <w:rPr>
          <w:rFonts w:ascii="Times New Roman" w:hAnsi="Times New Roman" w:cs="Times New Roman"/>
          <w:b/>
          <w:bCs/>
          <w:sz w:val="20"/>
          <w:szCs w:val="20"/>
        </w:rPr>
        <w:t>5</w:t>
      </w:r>
      <w:r w:rsidRPr="00A31D89">
        <w:rPr>
          <w:rFonts w:ascii="Times New Roman" w:hAnsi="Times New Roman" w:cs="Times New Roman"/>
          <w:b/>
          <w:bCs/>
          <w:sz w:val="20"/>
          <w:szCs w:val="20"/>
        </w:rPr>
        <w:t xml:space="preserve"> Comparative Fusion Strategy Analysis</w:t>
      </w:r>
    </w:p>
    <w:p w14:paraId="1C137C35" w14:textId="77777777" w:rsidR="00A31D89" w:rsidRP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To further evaluate whether the limitations observed in decision fusion performance were attributable to the specific weighted-sum formulation, additional fusion strategies were assessed under identical evaluation conditions. These experiments were conducted without modifying thresholds, datasets, or model configurations to ensure methodological consistency.</w:t>
      </w:r>
    </w:p>
    <w:p w14:paraId="753497F4" w14:textId="16EAEBF8" w:rsid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The evaluated strategies included OR-based fusion (flagging anomalies if any detector triggers), majority voting (requiring agreement from at least two detectors), and strict AND logic (requiring all detectors to agree). T</w:t>
      </w:r>
      <w:r w:rsidR="006A7610">
        <w:rPr>
          <w:rFonts w:ascii="Times New Roman" w:hAnsi="Times New Roman" w:cs="Times New Roman"/>
          <w:sz w:val="20"/>
          <w:szCs w:val="20"/>
        </w:rPr>
        <w:t>he following ta</w:t>
      </w:r>
      <w:r w:rsidRPr="00A31D89">
        <w:rPr>
          <w:rFonts w:ascii="Times New Roman" w:hAnsi="Times New Roman" w:cs="Times New Roman"/>
          <w:sz w:val="20"/>
          <w:szCs w:val="20"/>
        </w:rPr>
        <w:t>ble summarizes the comparative performance across these approaches.</w:t>
      </w:r>
    </w:p>
    <w:p w14:paraId="6BC39BAF" w14:textId="77777777" w:rsidR="002008D4" w:rsidRPr="002008D4" w:rsidRDefault="002008D4" w:rsidP="00A31D89">
      <w:pPr>
        <w:spacing w:after="0" w:line="240" w:lineRule="auto"/>
        <w:contextualSpacing/>
        <w:jc w:val="both"/>
        <w:rPr>
          <w:rFonts w:ascii="Times New Roman" w:hAnsi="Times New Roman" w:cs="Times New Roman"/>
          <w:sz w:val="6"/>
          <w:szCs w:val="6"/>
        </w:rPr>
      </w:pPr>
    </w:p>
    <w:p w14:paraId="6623FE2D" w14:textId="3E58565E" w:rsidR="00A31D89" w:rsidRPr="009F7C48" w:rsidRDefault="00A31D89" w:rsidP="00A31D89">
      <w:pPr>
        <w:spacing w:after="0" w:line="240" w:lineRule="auto"/>
        <w:contextualSpacing/>
        <w:jc w:val="both"/>
        <w:rPr>
          <w:rFonts w:ascii="Times New Roman" w:hAnsi="Times New Roman" w:cs="Times New Roman"/>
          <w:b/>
          <w:bCs/>
          <w:sz w:val="20"/>
          <w:szCs w:val="20"/>
        </w:rPr>
      </w:pPr>
      <w:r w:rsidRPr="009F7C48">
        <w:rPr>
          <w:rFonts w:ascii="Times New Roman" w:hAnsi="Times New Roman" w:cs="Times New Roman"/>
          <w:b/>
          <w:bCs/>
          <w:sz w:val="20"/>
          <w:szCs w:val="20"/>
        </w:rPr>
        <w:t xml:space="preserve">Table </w:t>
      </w:r>
      <w:r w:rsidR="00A31D6F">
        <w:rPr>
          <w:rFonts w:ascii="Times New Roman" w:hAnsi="Times New Roman" w:cs="Times New Roman"/>
          <w:b/>
          <w:bCs/>
          <w:sz w:val="20"/>
          <w:szCs w:val="20"/>
        </w:rPr>
        <w:t>6</w:t>
      </w:r>
      <w:r w:rsidRPr="009F7C48">
        <w:rPr>
          <w:rFonts w:ascii="Times New Roman" w:hAnsi="Times New Roman" w:cs="Times New Roman"/>
          <w:b/>
          <w:bCs/>
          <w:sz w:val="20"/>
          <w:szCs w:val="20"/>
        </w:rPr>
        <w:t>: Comparative Fusion Strategy Performance</w:t>
      </w:r>
    </w:p>
    <w:p w14:paraId="0DDAF738" w14:textId="77777777" w:rsidR="00A31D89" w:rsidRPr="00D3329A" w:rsidRDefault="00A31D89" w:rsidP="00A31D89">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1555"/>
        <w:gridCol w:w="960"/>
        <w:gridCol w:w="973"/>
        <w:gridCol w:w="1002"/>
      </w:tblGrid>
      <w:tr w:rsidR="00A31D89" w:rsidRPr="009F7C48" w14:paraId="0914787B" w14:textId="77777777" w:rsidTr="00470D37">
        <w:tc>
          <w:tcPr>
            <w:tcW w:w="1555" w:type="dxa"/>
          </w:tcPr>
          <w:p w14:paraId="244AD4EB" w14:textId="77777777" w:rsidR="00A31D89" w:rsidRPr="009F7C48" w:rsidRDefault="00A31D89" w:rsidP="00470D37">
            <w:pPr>
              <w:contextualSpacing/>
              <w:jc w:val="both"/>
              <w:rPr>
                <w:rFonts w:ascii="Times New Roman" w:hAnsi="Times New Roman" w:cs="Times New Roman"/>
                <w:b/>
                <w:bCs/>
                <w:sz w:val="20"/>
                <w:szCs w:val="20"/>
              </w:rPr>
            </w:pPr>
            <w:r w:rsidRPr="009F7C48">
              <w:rPr>
                <w:rFonts w:ascii="Times New Roman" w:hAnsi="Times New Roman" w:cs="Times New Roman"/>
                <w:b/>
                <w:bCs/>
                <w:sz w:val="20"/>
                <w:szCs w:val="20"/>
              </w:rPr>
              <w:t xml:space="preserve">Method          </w:t>
            </w:r>
          </w:p>
        </w:tc>
        <w:tc>
          <w:tcPr>
            <w:tcW w:w="960" w:type="dxa"/>
          </w:tcPr>
          <w:p w14:paraId="65D71056" w14:textId="77777777" w:rsidR="00A31D89" w:rsidRPr="009F7C48" w:rsidRDefault="00A31D89" w:rsidP="00470D37">
            <w:pPr>
              <w:contextualSpacing/>
              <w:jc w:val="both"/>
              <w:rPr>
                <w:rFonts w:ascii="Times New Roman" w:hAnsi="Times New Roman" w:cs="Times New Roman"/>
                <w:b/>
                <w:bCs/>
                <w:sz w:val="20"/>
                <w:szCs w:val="20"/>
              </w:rPr>
            </w:pPr>
            <w:r w:rsidRPr="009F7C48">
              <w:rPr>
                <w:rFonts w:ascii="Times New Roman" w:hAnsi="Times New Roman" w:cs="Times New Roman"/>
                <w:b/>
                <w:bCs/>
                <w:sz w:val="20"/>
                <w:szCs w:val="20"/>
              </w:rPr>
              <w:t xml:space="preserve">TPR  </w:t>
            </w:r>
          </w:p>
        </w:tc>
        <w:tc>
          <w:tcPr>
            <w:tcW w:w="973" w:type="dxa"/>
          </w:tcPr>
          <w:p w14:paraId="069AB2B3" w14:textId="77777777" w:rsidR="00A31D89" w:rsidRPr="009F7C48" w:rsidRDefault="00A31D89" w:rsidP="00470D37">
            <w:pPr>
              <w:contextualSpacing/>
              <w:jc w:val="both"/>
              <w:rPr>
                <w:rFonts w:ascii="Times New Roman" w:hAnsi="Times New Roman" w:cs="Times New Roman"/>
                <w:b/>
                <w:bCs/>
                <w:sz w:val="20"/>
                <w:szCs w:val="20"/>
              </w:rPr>
            </w:pPr>
            <w:r w:rsidRPr="009F7C48">
              <w:rPr>
                <w:rFonts w:ascii="Times New Roman" w:hAnsi="Times New Roman" w:cs="Times New Roman"/>
                <w:b/>
                <w:bCs/>
                <w:sz w:val="20"/>
                <w:szCs w:val="20"/>
              </w:rPr>
              <w:t xml:space="preserve">FPR  </w:t>
            </w:r>
          </w:p>
        </w:tc>
        <w:tc>
          <w:tcPr>
            <w:tcW w:w="1002" w:type="dxa"/>
          </w:tcPr>
          <w:p w14:paraId="77C62F60" w14:textId="77777777" w:rsidR="00A31D89" w:rsidRPr="009F7C48" w:rsidRDefault="00A31D89" w:rsidP="00470D37">
            <w:pPr>
              <w:contextualSpacing/>
              <w:jc w:val="both"/>
              <w:rPr>
                <w:rFonts w:ascii="Times New Roman" w:hAnsi="Times New Roman" w:cs="Times New Roman"/>
                <w:b/>
                <w:bCs/>
                <w:sz w:val="20"/>
                <w:szCs w:val="20"/>
              </w:rPr>
            </w:pPr>
            <w:r w:rsidRPr="009F7C48">
              <w:rPr>
                <w:rFonts w:ascii="Times New Roman" w:hAnsi="Times New Roman" w:cs="Times New Roman"/>
                <w:b/>
                <w:bCs/>
                <w:sz w:val="20"/>
                <w:szCs w:val="20"/>
              </w:rPr>
              <w:t>Precision</w:t>
            </w:r>
          </w:p>
        </w:tc>
      </w:tr>
      <w:tr w:rsidR="00A31D89" w14:paraId="1191FDAE" w14:textId="77777777" w:rsidTr="00470D37">
        <w:tc>
          <w:tcPr>
            <w:tcW w:w="1555" w:type="dxa"/>
          </w:tcPr>
          <w:p w14:paraId="715EAADF"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OR (≥1 trigger)</w:t>
            </w:r>
          </w:p>
        </w:tc>
        <w:tc>
          <w:tcPr>
            <w:tcW w:w="960" w:type="dxa"/>
          </w:tcPr>
          <w:p w14:paraId="57CE22F3"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0.4247</w:t>
            </w:r>
          </w:p>
        </w:tc>
        <w:tc>
          <w:tcPr>
            <w:tcW w:w="973" w:type="dxa"/>
          </w:tcPr>
          <w:p w14:paraId="1A1F9A86"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0.1296</w:t>
            </w:r>
          </w:p>
        </w:tc>
        <w:tc>
          <w:tcPr>
            <w:tcW w:w="1002" w:type="dxa"/>
          </w:tcPr>
          <w:p w14:paraId="4977BCC7"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0.5146</w:t>
            </w:r>
          </w:p>
        </w:tc>
      </w:tr>
      <w:tr w:rsidR="00A31D89" w14:paraId="0A62FB90" w14:textId="77777777" w:rsidTr="00470D37">
        <w:tc>
          <w:tcPr>
            <w:tcW w:w="1555" w:type="dxa"/>
          </w:tcPr>
          <w:p w14:paraId="28BDB874"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Weighted-sum</w:t>
            </w:r>
          </w:p>
        </w:tc>
        <w:tc>
          <w:tcPr>
            <w:tcW w:w="960" w:type="dxa"/>
          </w:tcPr>
          <w:p w14:paraId="115A157B"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0.2399</w:t>
            </w:r>
          </w:p>
        </w:tc>
        <w:tc>
          <w:tcPr>
            <w:tcW w:w="973" w:type="dxa"/>
          </w:tcPr>
          <w:p w14:paraId="47F6D345"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0.0511</w:t>
            </w:r>
          </w:p>
        </w:tc>
        <w:tc>
          <w:tcPr>
            <w:tcW w:w="1002" w:type="dxa"/>
          </w:tcPr>
          <w:p w14:paraId="6313D1C2"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0.6028</w:t>
            </w:r>
          </w:p>
        </w:tc>
      </w:tr>
      <w:tr w:rsidR="00A31D89" w14:paraId="1712113D" w14:textId="77777777" w:rsidTr="00470D37">
        <w:tc>
          <w:tcPr>
            <w:tcW w:w="1555" w:type="dxa"/>
          </w:tcPr>
          <w:p w14:paraId="12596F00"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Majority (≥2)</w:t>
            </w:r>
          </w:p>
        </w:tc>
        <w:tc>
          <w:tcPr>
            <w:tcW w:w="960" w:type="dxa"/>
          </w:tcPr>
          <w:p w14:paraId="0C040282"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0.0804</w:t>
            </w:r>
          </w:p>
        </w:tc>
        <w:tc>
          <w:tcPr>
            <w:tcW w:w="973" w:type="dxa"/>
          </w:tcPr>
          <w:p w14:paraId="10E0EEDA"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0.0216</w:t>
            </w:r>
          </w:p>
        </w:tc>
        <w:tc>
          <w:tcPr>
            <w:tcW w:w="1002" w:type="dxa"/>
          </w:tcPr>
          <w:p w14:paraId="2037C876"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0.5467</w:t>
            </w:r>
          </w:p>
        </w:tc>
      </w:tr>
      <w:tr w:rsidR="00A31D89" w14:paraId="5D3833DD" w14:textId="77777777" w:rsidTr="00470D37">
        <w:tc>
          <w:tcPr>
            <w:tcW w:w="1555" w:type="dxa"/>
          </w:tcPr>
          <w:p w14:paraId="2B2C17BF"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AND (≥3)</w:t>
            </w:r>
          </w:p>
        </w:tc>
        <w:tc>
          <w:tcPr>
            <w:tcW w:w="960" w:type="dxa"/>
          </w:tcPr>
          <w:p w14:paraId="5597B1E8"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0.0076</w:t>
            </w:r>
          </w:p>
        </w:tc>
        <w:tc>
          <w:tcPr>
            <w:tcW w:w="973" w:type="dxa"/>
          </w:tcPr>
          <w:p w14:paraId="379101F9"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0.0009</w:t>
            </w:r>
          </w:p>
        </w:tc>
        <w:tc>
          <w:tcPr>
            <w:tcW w:w="1002" w:type="dxa"/>
          </w:tcPr>
          <w:p w14:paraId="51058E7D" w14:textId="77777777" w:rsidR="00A31D89" w:rsidRDefault="00A31D89" w:rsidP="00470D37">
            <w:pPr>
              <w:contextualSpacing/>
              <w:jc w:val="both"/>
              <w:rPr>
                <w:rFonts w:ascii="Times New Roman" w:hAnsi="Times New Roman" w:cs="Times New Roman"/>
                <w:sz w:val="20"/>
                <w:szCs w:val="20"/>
              </w:rPr>
            </w:pPr>
            <w:r w:rsidRPr="009F7C48">
              <w:rPr>
                <w:rFonts w:ascii="Times New Roman" w:hAnsi="Times New Roman" w:cs="Times New Roman"/>
                <w:sz w:val="20"/>
                <w:szCs w:val="20"/>
              </w:rPr>
              <w:t>0.7333</w:t>
            </w:r>
          </w:p>
        </w:tc>
      </w:tr>
    </w:tbl>
    <w:p w14:paraId="263E8B47" w14:textId="77777777" w:rsidR="00A31D89" w:rsidRPr="00A31D89" w:rsidRDefault="00A31D89" w:rsidP="00A31D89">
      <w:pPr>
        <w:spacing w:after="0" w:line="240" w:lineRule="auto"/>
        <w:contextualSpacing/>
        <w:jc w:val="both"/>
        <w:rPr>
          <w:rFonts w:ascii="Times New Roman" w:hAnsi="Times New Roman" w:cs="Times New Roman"/>
          <w:sz w:val="6"/>
          <w:szCs w:val="6"/>
        </w:rPr>
      </w:pPr>
    </w:p>
    <w:p w14:paraId="4871F61D" w14:textId="77777777" w:rsidR="00A31D89" w:rsidRP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The OR-based approach significantly improved detection sensitivity (TPR), but at the cost of a substantial increase in false positives (FPR), exceeding acceptable operational thresholds. Conversely, majority voting and AND-based strategies reduced false positives but resulted in severe degradation in detection capability.</w:t>
      </w:r>
    </w:p>
    <w:p w14:paraId="0BC78596" w14:textId="68D7AE93" w:rsidR="00A31D89" w:rsidRPr="00A31D89" w:rsidRDefault="00946233" w:rsidP="00946233">
      <w:pPr>
        <w:spacing w:after="0" w:line="240" w:lineRule="auto"/>
        <w:contextualSpacing/>
        <w:jc w:val="both"/>
        <w:rPr>
          <w:rFonts w:ascii="Times New Roman" w:hAnsi="Times New Roman" w:cs="Times New Roman"/>
          <w:sz w:val="20"/>
          <w:szCs w:val="20"/>
        </w:rPr>
      </w:pPr>
      <w:r w:rsidRPr="00946233">
        <w:rPr>
          <w:rFonts w:ascii="Times New Roman" w:hAnsi="Times New Roman" w:cs="Times New Roman"/>
          <w:sz w:val="20"/>
          <w:szCs w:val="20"/>
        </w:rPr>
        <w:t>These results provide empirical validation that decision fusion alone cannot compensate for insufficient feature separability, reinforcing the importance of feature engineering as the primary driver of detection performance.</w:t>
      </w:r>
      <w:r>
        <w:rPr>
          <w:rFonts w:ascii="Times New Roman" w:hAnsi="Times New Roman" w:cs="Times New Roman"/>
          <w:sz w:val="20"/>
          <w:szCs w:val="20"/>
        </w:rPr>
        <w:t xml:space="preserve"> </w:t>
      </w:r>
      <w:r w:rsidR="00A31D89" w:rsidRPr="00A31D89">
        <w:rPr>
          <w:rFonts w:ascii="Times New Roman" w:hAnsi="Times New Roman" w:cs="Times New Roman"/>
          <w:sz w:val="20"/>
          <w:szCs w:val="20"/>
        </w:rPr>
        <w:t>These findings demonstrate that no fusion strategy achieved a balanced improvement across both detection sensitivity and false positive control. While different models capture distinct aspects of anomalous behavior, their independent error patterns compound when combined.</w:t>
      </w:r>
    </w:p>
    <w:p w14:paraId="5EC6B71B" w14:textId="769F8BDA" w:rsidR="00A31D89" w:rsidRDefault="00A31D89" w:rsidP="00A31D89">
      <w:pPr>
        <w:spacing w:after="0" w:line="240" w:lineRule="auto"/>
        <w:contextualSpacing/>
        <w:jc w:val="both"/>
        <w:rPr>
          <w:rFonts w:ascii="Times New Roman" w:hAnsi="Times New Roman" w:cs="Times New Roman"/>
          <w:sz w:val="20"/>
          <w:szCs w:val="20"/>
        </w:rPr>
      </w:pPr>
      <w:r w:rsidRPr="00A31D89">
        <w:rPr>
          <w:rFonts w:ascii="Times New Roman" w:hAnsi="Times New Roman" w:cs="Times New Roman"/>
          <w:sz w:val="20"/>
          <w:szCs w:val="20"/>
        </w:rPr>
        <w:t>Overall, the weighted-sum approach represents the most balanced trade-off among the evaluated strategies. However, the inability of all fusion methods to outperform the strongest standalone model confirms that detection performance is primarily constrained by feature separability and signal quality rather than the fusion mechanism itself.</w:t>
      </w:r>
    </w:p>
    <w:p w14:paraId="697AA01E" w14:textId="0D291A70" w:rsidR="00B87F8F" w:rsidRPr="00F35D23" w:rsidRDefault="00B87F8F" w:rsidP="000375F5">
      <w:pPr>
        <w:spacing w:before="120" w:after="60" w:line="240" w:lineRule="auto"/>
        <w:jc w:val="both"/>
        <w:rPr>
          <w:rFonts w:ascii="Times New Roman" w:hAnsi="Times New Roman" w:cs="Times New Roman"/>
          <w:b/>
          <w:bCs/>
          <w:caps/>
          <w:sz w:val="20"/>
          <w:szCs w:val="20"/>
        </w:rPr>
      </w:pPr>
      <w:r w:rsidRPr="008B497B">
        <w:rPr>
          <w:rFonts w:ascii="Times New Roman" w:hAnsi="Times New Roman" w:cs="Times New Roman"/>
          <w:b/>
          <w:bCs/>
          <w:caps/>
          <w:sz w:val="20"/>
          <w:szCs w:val="20"/>
        </w:rPr>
        <w:t>8. Discus</w:t>
      </w:r>
      <w:r w:rsidRPr="00F35D23">
        <w:rPr>
          <w:rFonts w:ascii="Times New Roman" w:hAnsi="Times New Roman" w:cs="Times New Roman"/>
          <w:b/>
          <w:bCs/>
          <w:caps/>
          <w:sz w:val="20"/>
          <w:szCs w:val="20"/>
        </w:rPr>
        <w:t xml:space="preserve">sion </w:t>
      </w:r>
    </w:p>
    <w:p w14:paraId="205D839B" w14:textId="6F78D13A" w:rsidR="00B87F8F" w:rsidRPr="00F35D23" w:rsidRDefault="00B87F8F" w:rsidP="00B33A71">
      <w:pPr>
        <w:spacing w:after="0" w:line="240" w:lineRule="auto"/>
        <w:jc w:val="both"/>
        <w:rPr>
          <w:rFonts w:ascii="Times New Roman" w:hAnsi="Times New Roman" w:cs="Times New Roman"/>
          <w:b/>
          <w:bCs/>
          <w:sz w:val="20"/>
          <w:szCs w:val="20"/>
        </w:rPr>
      </w:pPr>
      <w:r w:rsidRPr="00F35D23">
        <w:rPr>
          <w:rFonts w:ascii="Times New Roman" w:hAnsi="Times New Roman" w:cs="Times New Roman"/>
          <w:b/>
          <w:bCs/>
          <w:sz w:val="20"/>
          <w:szCs w:val="20"/>
        </w:rPr>
        <w:t>8.1 Interpretation of Results</w:t>
      </w:r>
    </w:p>
    <w:p w14:paraId="714FF781"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experimental results indicate that, under full-scale evaluation, standalone anomaly detection (autoencoder) demonstrates stronger detection capability than the evaluated fusion approaches. While the proposed hybrid framework provides a structured integration of supervised and unsupervised techniques, its effectiveness is constrained by the underlying feature representation.</w:t>
      </w:r>
    </w:p>
    <w:p w14:paraId="07E183EE" w14:textId="19D52785"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supervised models achieved moderate classification performance across known traffic classes, confirming that flow-based features provide useful discriminative information for IoT traffic analysis</w:t>
      </w:r>
      <w:r w:rsidR="008A1155">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I0ZDA3MGItOTgyMi00Zjg1LTk5ZjktZmUwZTJhZmE3MmM0IiwicHJvcGVydGllcyI6eyJub3RlSW5kZXgiOjB9LCJpc0VkaXRlZCI6ZmFsc2UsIm1hbnVhbE92ZXJyaWRlIjp7ImlzTWFudWFsbHlPdmVycmlkZGVuIjpmYWxzZSwiY2l0ZXByb2NUZXh0IjoiWzZdLCBbMTB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aXNzdWVkIjp7ImRhdGUtcGFydHMiOltbMjAxOV1dfS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"/>
          <w:id w:val="1827857417"/>
          <w:placeholder>
            <w:docPart w:val="DefaultPlaceholder_-1854013440"/>
          </w:placeholder>
        </w:sdtPr>
        <w:sdtContent>
          <w:r w:rsidR="004A5225" w:rsidRPr="004A5225">
            <w:rPr>
              <w:rFonts w:ascii="Times New Roman" w:hAnsi="Times New Roman" w:cs="Times New Roman"/>
              <w:color w:val="000000"/>
              <w:sz w:val="20"/>
              <w:szCs w:val="20"/>
            </w:rPr>
            <w:t>[6], [10]</w:t>
          </w:r>
        </w:sdtContent>
      </w:sdt>
      <w:r w:rsidRPr="006F1411">
        <w:rPr>
          <w:rFonts w:ascii="Times New Roman" w:hAnsi="Times New Roman" w:cs="Times New Roman"/>
          <w:sz w:val="20"/>
          <w:szCs w:val="20"/>
        </w:rPr>
        <w:t>. However, the observed performance remained below the predefined target, indicating limitations in capturing the full variability of IoT traffic patterns, particularly under open-set conditions</w:t>
      </w:r>
      <w:r w:rsidR="00F939A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609810549"/>
          <w:placeholder>
            <w:docPart w:val="DefaultPlaceholder_-1854013440"/>
          </w:placeholder>
        </w:sdtPr>
        <w:sdtContent>
          <w:r w:rsidR="004A5225" w:rsidRPr="004A5225">
            <w:rPr>
              <w:rFonts w:ascii="Times New Roman" w:hAnsi="Times New Roman" w:cs="Times New Roman"/>
              <w:color w:val="000000"/>
              <w:sz w:val="20"/>
              <w:szCs w:val="20"/>
            </w:rPr>
            <w:t>[4]</w:t>
          </w:r>
        </w:sdtContent>
      </w:sdt>
      <w:r w:rsidRPr="006F1411">
        <w:rPr>
          <w:rFonts w:ascii="Times New Roman" w:hAnsi="Times New Roman" w:cs="Times New Roman"/>
          <w:sz w:val="20"/>
          <w:szCs w:val="20"/>
        </w:rPr>
        <w:t>.</w:t>
      </w:r>
    </w:p>
    <w:p w14:paraId="152F032A"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unsupervised anomaly detection layer demonstrated measurable capability in identifying previously unseen traffic patterns, achieving the highest detection sensitivity among the evaluated approaches. However, the true positive rate remained significantly below the desired threshold, reflecting limited separability between benign and anomalous traffic in the feature space.</w:t>
      </w:r>
    </w:p>
    <w:p w14:paraId="5681E35D" w14:textId="3710EF26"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use of a fixed anomaly threshold based on the 95th percentile of reconstruction error ensured methodological rigor and prevented post-hoc bias. While this approach provided a consistent evaluation framework, the resulting performance highlights the challenges of achieving high-confidence anomaly detection in realistic IoT environments</w:t>
      </w:r>
      <w:r w:rsidR="00F939A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MwMmY3MzItNDNiMy00NmNhLThkYWUtMDYyYThiMzJjYjM2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543788875"/>
          <w:placeholder>
            <w:docPart w:val="DefaultPlaceholder_-1854013440"/>
          </w:placeholder>
        </w:sdtPr>
        <w:sdtContent>
          <w:r w:rsidR="004A5225" w:rsidRPr="004A5225">
            <w:rPr>
              <w:rFonts w:ascii="Times New Roman" w:hAnsi="Times New Roman" w:cs="Times New Roman"/>
              <w:color w:val="000000"/>
              <w:sz w:val="20"/>
              <w:szCs w:val="20"/>
            </w:rPr>
            <w:t>[9]</w:t>
          </w:r>
        </w:sdtContent>
      </w:sdt>
      <w:r w:rsidRPr="006F1411">
        <w:rPr>
          <w:rFonts w:ascii="Times New Roman" w:hAnsi="Times New Roman" w:cs="Times New Roman"/>
          <w:sz w:val="20"/>
          <w:szCs w:val="20"/>
        </w:rPr>
        <w:t>.</w:t>
      </w:r>
    </w:p>
    <w:p w14:paraId="63EE3A29" w14:textId="77777777" w:rsidR="008B497B" w:rsidRPr="008B497B" w:rsidRDefault="008B497B" w:rsidP="008B497B">
      <w:pPr>
        <w:spacing w:after="0" w:line="240" w:lineRule="auto"/>
        <w:contextualSpacing/>
        <w:jc w:val="both"/>
        <w:rPr>
          <w:rFonts w:ascii="Times New Roman" w:hAnsi="Times New Roman" w:cs="Times New Roman"/>
          <w:sz w:val="20"/>
          <w:szCs w:val="20"/>
        </w:rPr>
      </w:pPr>
      <w:r w:rsidRPr="008B497B">
        <w:rPr>
          <w:rFonts w:ascii="Times New Roman" w:hAnsi="Times New Roman" w:cs="Times New Roman"/>
          <w:sz w:val="20"/>
          <w:szCs w:val="20"/>
        </w:rPr>
        <w:t>These findings reinforce the importance of open-set recognition in IoT security, where unknown or previously unseen device behaviors must be identified without prior labeling. At the same time, the results indicate that detection performance is primarily influenced by the quality and separability of feature representations, rather than the specific combination of models within the architecture. This suggests that future improvements should prioritize advanced feature engineering and representation learning techniques over additional model integration.</w:t>
      </w:r>
    </w:p>
    <w:p w14:paraId="3F162F5D" w14:textId="77777777" w:rsidR="008B497B" w:rsidRDefault="008B497B" w:rsidP="008B497B">
      <w:pPr>
        <w:spacing w:after="0" w:line="240" w:lineRule="auto"/>
        <w:contextualSpacing/>
        <w:jc w:val="both"/>
        <w:rPr>
          <w:rFonts w:ascii="Times New Roman" w:hAnsi="Times New Roman" w:cs="Times New Roman"/>
          <w:sz w:val="20"/>
          <w:szCs w:val="20"/>
        </w:rPr>
      </w:pPr>
      <w:r w:rsidRPr="008B497B">
        <w:rPr>
          <w:rFonts w:ascii="Times New Roman" w:hAnsi="Times New Roman" w:cs="Times New Roman"/>
          <w:sz w:val="20"/>
          <w:szCs w:val="20"/>
        </w:rPr>
        <w:t>Although not experimentally evaluated in this study, the continuous learning layer provides a mechanism for adapting to evolving traffic patterns, which is essential in dynamic IoT environments. By enabling feedback-driven model updates, this layer supports long-term robustness and aligns with the need for continuous monitoring and adaptation in real-world enterprise security deployments.</w:t>
      </w:r>
    </w:p>
    <w:p w14:paraId="7F68C395" w14:textId="5DAFDF4B" w:rsidR="00B87F8F" w:rsidRPr="00F35D23" w:rsidRDefault="00B87F8F" w:rsidP="008B497B">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8.2 </w:t>
      </w:r>
      <w:r w:rsidR="00A36666" w:rsidRPr="00A36666">
        <w:rPr>
          <w:rFonts w:ascii="Times New Roman" w:hAnsi="Times New Roman" w:cs="Times New Roman"/>
          <w:b/>
          <w:bCs/>
          <w:sz w:val="20"/>
          <w:szCs w:val="20"/>
        </w:rPr>
        <w:t>Effectiveness of Hybrid Decision Fusion (Layer 5)</w:t>
      </w:r>
    </w:p>
    <w:p w14:paraId="5B4FF37F"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 xml:space="preserve">One of the key contributions of this work is the implementation and empirical evaluation of a decision fusion mechanism that combines supervised classification confidence with unsupervised anomaly detection scores. The results provide a detailed </w:t>
      </w:r>
      <w:r w:rsidRPr="006F1411">
        <w:rPr>
          <w:rFonts w:ascii="Times New Roman" w:hAnsi="Times New Roman" w:cs="Times New Roman"/>
          <w:sz w:val="20"/>
          <w:szCs w:val="20"/>
        </w:rPr>
        <w:lastRenderedPageBreak/>
        <w:t>assessment of the effectiveness and limitations of hybrid fusion under open-set conditions.</w:t>
      </w:r>
    </w:p>
    <w:p w14:paraId="217DCBAA" w14:textId="77777777" w:rsidR="00732B1E"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fusion layer enables the system to differentiate between confidently classified known traffic and uncertain or anomalous observations, aligning conceptually with open-set recognition principles</w:t>
      </w:r>
      <w:r w:rsidR="00F939A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471746700"/>
          <w:placeholder>
            <w:docPart w:val="DefaultPlaceholder_-1854013440"/>
          </w:placeholder>
        </w:sdtPr>
        <w:sdtContent>
          <w:r w:rsidR="004A5225" w:rsidRPr="004A5225">
            <w:rPr>
              <w:rFonts w:ascii="Times New Roman" w:hAnsi="Times New Roman" w:cs="Times New Roman"/>
              <w:color w:val="000000"/>
              <w:sz w:val="20"/>
              <w:szCs w:val="20"/>
            </w:rPr>
            <w:t>[4]</w:t>
          </w:r>
        </w:sdtContent>
      </w:sdt>
      <w:r w:rsidRPr="006F1411">
        <w:rPr>
          <w:rFonts w:ascii="Times New Roman" w:hAnsi="Times New Roman" w:cs="Times New Roman"/>
          <w:sz w:val="20"/>
          <w:szCs w:val="20"/>
        </w:rPr>
        <w:t xml:space="preserve">, where unknown classes must be detected without explicit prior labeling. </w:t>
      </w:r>
    </w:p>
    <w:p w14:paraId="39A40A9A" w14:textId="1EAB0223"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This design is particularly relevant in IoT environments characterized by dynamic device behavior and evolving traffic patterns.</w:t>
      </w:r>
    </w:p>
    <w:p w14:paraId="1CC823E5"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However, the experimental results demonstrate that the weighted fusion approach does not outperform the strongest standalone model (autoencoder). While fusion provides a balanced trade-off between detection sensitivity and false positive rates, it does not deliver a meaningful improvement in overall detection capability.</w:t>
      </w:r>
    </w:p>
    <w:p w14:paraId="72091009"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Additional experiments evaluating alternative fusion strategies, including OR-based logic and majority voting, further reinforced this conclusion. OR-based fusion significantly improved detection sensitivity but introduced unacceptable false positive rates, whereas majority voting and stricter combination rules reduced false positives at the expense of detection capability. These results indicate that no fusion strategy achieved a balanced improvement across both metrics.</w:t>
      </w:r>
    </w:p>
    <w:p w14:paraId="378A9A89"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These findings highlight an important insight: hybrid model design alone does not guarantee improved detection performance without sufficiently discriminative feature representations. The limitations observed are not attributable to a specific fusion method, but rather to the quality and separability of the underlying feature space.</w:t>
      </w:r>
    </w:p>
    <w:p w14:paraId="5951BBDE" w14:textId="0610FFDF" w:rsidR="0086799F"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From an architectural perspective, hybrid fusion remains conceptually valuable for integrating complementary detection signals</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QxNWE3MjMtZDUzZS00YmI2LWE1NWYtMzljNjE0MWY3MThiIiwicHJvcGVydGllcyI6eyJub3RlSW5kZXgiOjB9LCJpc0VkaXRlZCI6ZmFsc2UsIm1hbnVhbE92ZXJyaWRlIjp7ImlzTWFudWFsbHlPdmVycmlkZGVuIjpmYWxzZSwiY2l0ZXByb2NUZXh0IjoiWzEy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
          <w:id w:val="-669874443"/>
          <w:placeholder>
            <w:docPart w:val="DefaultPlaceholder_-1854013440"/>
          </w:placeholder>
        </w:sdtPr>
        <w:sdtContent>
          <w:r w:rsidR="004A5225" w:rsidRPr="004A5225">
            <w:rPr>
              <w:rFonts w:ascii="Times New Roman" w:hAnsi="Times New Roman" w:cs="Times New Roman"/>
              <w:color w:val="000000"/>
              <w:sz w:val="20"/>
              <w:szCs w:val="20"/>
            </w:rPr>
            <w:t>[12]</w:t>
          </w:r>
        </w:sdtContent>
      </w:sdt>
      <w:r w:rsidRPr="006F1411">
        <w:rPr>
          <w:rFonts w:ascii="Times New Roman" w:hAnsi="Times New Roman" w:cs="Times New Roman"/>
          <w:sz w:val="20"/>
          <w:szCs w:val="20"/>
        </w:rPr>
        <w:t>. However, its practical effectiveness in this context is constrained by the strength of the individual model outputs, emphasizing the need for improved feature engineering and representation learning in IoT traffic analysis.</w:t>
      </w:r>
    </w:p>
    <w:p w14:paraId="5E8FC11C" w14:textId="0C6EEB4A" w:rsidR="006F1411" w:rsidRPr="00A36666"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This suggests that future work should prioritize improving feature representation quality rather than increasing model complexity or fusion strategies alone.</w:t>
      </w:r>
    </w:p>
    <w:p w14:paraId="10AE0F83" w14:textId="685FD5C4"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8.3 Comparison with </w:t>
      </w:r>
      <w:r w:rsidR="00A36666" w:rsidRPr="00A36666">
        <w:rPr>
          <w:rFonts w:ascii="Times New Roman" w:hAnsi="Times New Roman" w:cs="Times New Roman"/>
          <w:b/>
          <w:bCs/>
          <w:sz w:val="20"/>
          <w:szCs w:val="20"/>
        </w:rPr>
        <w:t>Existing Approaches</w:t>
      </w:r>
    </w:p>
    <w:p w14:paraId="2FF57F7D"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proposed framework provides a comprehensive evaluation of IoT traffic analysis approaches by integrating supervised classification, unsupervised anomaly detection, and decision fusion within a unified architecture. This design enables a direct comparison with existing methodologies that typically focus on isolated components of the detection pipeline.</w:t>
      </w:r>
    </w:p>
    <w:p w14:paraId="4CBB6639" w14:textId="79DC808F"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Traditional flow-based classification approaches rely heavily on supervised learning and assume a closed-set environment</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AzM2MzN2UtYjNiNy00YzQ2LWIzMjUtNzUzNjBmMWIwYmViIiwicHJvcGVydGllcyI6eyJub3RlSW5kZXgiOjB9LCJpc0VkaXRlZCI6ZmFsc2UsIm1hbnVhbE92ZXJyaWRlIjp7ImlzTWFudWFsbHlPdmVycmlkZGVuIjpmYWxzZSwiY2l0ZXByb2NUZXh0IjoiWzNdLCBbMTF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lByb2NlZWRpbmdzIC0gMjAxOCBJRUVFIFN5bXBvc2l1bSBvbiBTZWN1cml0eSBhbmQgUHJpdmFjeSBXb3Jrc2hvcHMsIFNQVyAyMDE4IiwiRE9JIjoiMTAuMTEwOS9TUFcuMjAxOC4wMDAxMyIsIklTQk4iOiI5NzgwNzY5NTYzNDk3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
          <w:id w:val="-228153784"/>
          <w:placeholder>
            <w:docPart w:val="DefaultPlaceholder_-1854013440"/>
          </w:placeholder>
        </w:sdtPr>
        <w:sdtContent>
          <w:r w:rsidR="004A5225" w:rsidRPr="004A5225">
            <w:rPr>
              <w:rFonts w:ascii="Times New Roman" w:hAnsi="Times New Roman" w:cs="Times New Roman"/>
              <w:color w:val="000000"/>
              <w:sz w:val="20"/>
              <w:szCs w:val="20"/>
            </w:rPr>
            <w:t>[3], [11]</w:t>
          </w:r>
        </w:sdtContent>
      </w:sdt>
      <w:r w:rsidRPr="006F1411">
        <w:rPr>
          <w:rFonts w:ascii="Times New Roman" w:hAnsi="Times New Roman" w:cs="Times New Roman"/>
          <w:sz w:val="20"/>
          <w:szCs w:val="20"/>
        </w:rPr>
        <w:t xml:space="preserve">, limiting their effectiveness in detecting previously unseen or unknown traffic patterns. While these methods can achieve strong classification </w:t>
      </w:r>
      <w:r w:rsidRPr="006F1411">
        <w:rPr>
          <w:rFonts w:ascii="Times New Roman" w:hAnsi="Times New Roman" w:cs="Times New Roman"/>
          <w:sz w:val="20"/>
          <w:szCs w:val="20"/>
        </w:rPr>
        <w:t>performance on known classes, their inability to generalize to unknown threats represents a significant limitation in dynamic IoT environments. Similarly, anomaly detection systems</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Q4ZThjN2EtYzNjMi00MmYxLWJlZWYtMTZlMjgwZjU0NTM3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866174181"/>
          <w:placeholder>
            <w:docPart w:val="DefaultPlaceholder_-1854013440"/>
          </w:placeholder>
        </w:sdtPr>
        <w:sdtContent>
          <w:r w:rsidR="004A5225" w:rsidRPr="004A5225">
            <w:rPr>
              <w:rFonts w:ascii="Times New Roman" w:hAnsi="Times New Roman" w:cs="Times New Roman"/>
              <w:color w:val="000000"/>
              <w:sz w:val="20"/>
              <w:szCs w:val="20"/>
            </w:rPr>
            <w:t>[9]</w:t>
          </w:r>
        </w:sdtContent>
      </w:sdt>
      <w:r w:rsidRPr="006F1411">
        <w:rPr>
          <w:rFonts w:ascii="Times New Roman" w:hAnsi="Times New Roman" w:cs="Times New Roman"/>
          <w:sz w:val="20"/>
          <w:szCs w:val="20"/>
        </w:rPr>
        <w:t>, such as autoencoder-based frameworks, demonstrate strong capability in identifying anomalous behavior but lack contextual classification of known traffic patterns.</w:t>
      </w:r>
    </w:p>
    <w:p w14:paraId="5474DC68" w14:textId="03078772"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Compared to prior work in IoT device fingerprinting and traffic classification</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U0ODllYTktZTNhOC00NGQwLWE1MDQtMDk5OGIxZjYzMmEzIiwicHJvcGVydGllcyI6eyJub3RlSW5kZXgiOjB9LCJpc0VkaXRlZCI6ZmFsc2UsIm1hbnVhbE92ZXJyaWRlIjp7ImlzTWFudWFsbHlPdmVycmlkZGVuIjpmYWxzZSwiY2l0ZXByb2NUZXh0IjoiWzJdLCBbMTN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NTA5MjU2OC0xNDhlLTM2NWItOWMyMi0yOWViMzYwZjg1MjUiLCJpdGVtRGF0YSI6eyJ0eXBlIjoid2VicGFnZS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"/>
          <w:id w:val="-424576318"/>
          <w:placeholder>
            <w:docPart w:val="DefaultPlaceholder_-1854013440"/>
          </w:placeholder>
        </w:sdtPr>
        <w:sdtContent>
          <w:r w:rsidR="004A5225" w:rsidRPr="004A5225">
            <w:rPr>
              <w:rFonts w:ascii="Times New Roman" w:hAnsi="Times New Roman" w:cs="Times New Roman"/>
              <w:color w:val="000000"/>
              <w:sz w:val="20"/>
              <w:szCs w:val="20"/>
            </w:rPr>
            <w:t>[2], [13]</w:t>
          </w:r>
        </w:sdtContent>
      </w:sdt>
      <w:r w:rsidRPr="006F1411">
        <w:rPr>
          <w:rFonts w:ascii="Times New Roman" w:hAnsi="Times New Roman" w:cs="Times New Roman"/>
          <w:sz w:val="20"/>
          <w:szCs w:val="20"/>
        </w:rPr>
        <w:t>, the proposed framework extends existing methodologies by integrating classification and anomaly detection within a single evaluation pipeline. This allows for a more realistic assessment of system performance under open-set conditions, where both known and unknown traffic must be handled simultaneously. However, the results indicate that combining these approaches through decision fusion does not necessarily yield improved detection performance over the strongest standalone model.</w:t>
      </w:r>
    </w:p>
    <w:p w14:paraId="68C9214B"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This finding contrasts with assumptions in prior studies that hybrid or ensemble-based approaches inherently enhance detection capability. Instead, the results suggest that the effectiveness of hybrid architectures is highly dependent on the quality and separability of the underlying feature representations. When the individual detection signals are not sufficiently discriminative, fusion mechanisms may fail to provide additional benefit.</w:t>
      </w:r>
    </w:p>
    <w:p w14:paraId="69069BB6"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Furthermore, the framework extends beyond detection by incorporating alerting and segmentation mechanisms aligned with enterprise security requirements. Unlike many academic models that focus solely on detection performance, this work evaluates the end-to-end applicability of detection outputs within operational security contexts, including integration with SIEM systems and network enforcement mechanisms.</w:t>
      </w:r>
    </w:p>
    <w:p w14:paraId="32D98E8A" w14:textId="208B6940" w:rsidR="00BF0BBA"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Overall, the proposed framework contributes not by demonstrating superior performance of hybrid fusion, but by providing a transparent and empirically grounded assessment of its limitations. This enables a more realistic understanding of the challenges associated with open-set IoT traffic detection and highlights the importance of feature representation quality over model combination strategies.</w:t>
      </w:r>
    </w:p>
    <w:p w14:paraId="1379F5C3" w14:textId="5CD58D41" w:rsidR="006F1411" w:rsidRPr="00BF0BBA"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This positions the framework as a benchmarking and validation platform for hybrid detection strategies rather than solely a performance-driven solution.</w:t>
      </w:r>
    </w:p>
    <w:p w14:paraId="0EFAB0E6" w14:textId="725E6FD9"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 xml:space="preserve">8.4 </w:t>
      </w:r>
      <w:r w:rsidR="0083680C" w:rsidRPr="0083680C">
        <w:rPr>
          <w:rFonts w:ascii="Times New Roman" w:hAnsi="Times New Roman" w:cs="Times New Roman"/>
          <w:b/>
          <w:bCs/>
          <w:sz w:val="20"/>
          <w:szCs w:val="20"/>
        </w:rPr>
        <w:t>Alignment with Zero Trust Architecture</w:t>
      </w:r>
    </w:p>
    <w:p w14:paraId="2AE947A5" w14:textId="79B910EB"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proposed framework aligns closely with Zero Trust security principles</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
          <w:id w:val="-1001202290"/>
          <w:placeholder>
            <w:docPart w:val="DefaultPlaceholder_-1854013440"/>
          </w:placeholder>
        </w:sdtPr>
        <w:sdtContent>
          <w:r w:rsidR="004A5225" w:rsidRPr="004A5225">
            <w:rPr>
              <w:rFonts w:ascii="Times New Roman" w:hAnsi="Times New Roman" w:cs="Times New Roman"/>
              <w:color w:val="000000"/>
              <w:sz w:val="20"/>
              <w:szCs w:val="20"/>
            </w:rPr>
            <w:t>[5]</w:t>
          </w:r>
        </w:sdtContent>
      </w:sdt>
      <w:r w:rsidRPr="006F1411">
        <w:rPr>
          <w:rFonts w:ascii="Times New Roman" w:hAnsi="Times New Roman" w:cs="Times New Roman"/>
          <w:sz w:val="20"/>
          <w:szCs w:val="20"/>
        </w:rPr>
        <w:t>, which emphasize continuous verification, least privilege access, and explicit trust boundaries. By integrating traffic fingerprinting, anomaly detection, and segmentation mechanisms, the framework enables continuous monitoring and validation of device behavior within enterprise networks.</w:t>
      </w:r>
    </w:p>
    <w:p w14:paraId="6AEA01DC" w14:textId="30A947E3"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 xml:space="preserve">Layer 7 of the architecture simulates segmentation and enforcement mechanisms that are fundamental to Zero </w:t>
      </w:r>
      <w:r w:rsidRPr="006F1411">
        <w:rPr>
          <w:rFonts w:ascii="Times New Roman" w:hAnsi="Times New Roman" w:cs="Times New Roman"/>
          <w:sz w:val="20"/>
          <w:szCs w:val="20"/>
        </w:rPr>
        <w:lastRenderedPageBreak/>
        <w:t>Trust implementations. By identifying anomalous or unauthorized traffic patterns, the system can trigger isolation or restricted access policies, thereby reduce lateral movement and limit the potential impact of compromised devices.</w:t>
      </w:r>
    </w:p>
    <w:p w14:paraId="3C0D57FF" w14:textId="4DE791D4"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Additionally, the use of flow-based features without reliance on deep packet inspection ensures compatibility with encrypted traffic environments</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I4ZmI0YjItOGMyZS00ODZlLWFlZTktNDVkMTdjMDk5NzUy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
          <w:id w:val="201218354"/>
          <w:placeholder>
            <w:docPart w:val="DefaultPlaceholder_-1854013440"/>
          </w:placeholder>
        </w:sdtPr>
        <w:sdtContent>
          <w:r w:rsidR="004A5225" w:rsidRPr="004A5225">
            <w:rPr>
              <w:rFonts w:ascii="Times New Roman" w:hAnsi="Times New Roman" w:cs="Times New Roman"/>
              <w:color w:val="000000"/>
              <w:sz w:val="20"/>
              <w:szCs w:val="20"/>
            </w:rPr>
            <w:t>[10]</w:t>
          </w:r>
        </w:sdtContent>
      </w:sdt>
      <w:r w:rsidRPr="006F1411">
        <w:rPr>
          <w:rFonts w:ascii="Times New Roman" w:hAnsi="Times New Roman" w:cs="Times New Roman"/>
          <w:sz w:val="20"/>
          <w:szCs w:val="20"/>
        </w:rPr>
        <w:t>, which are increasingly prevalent in modern enterprise networks. This design choice supports privacy preservation while maintaining effective detection capabilities.</w:t>
      </w:r>
    </w:p>
    <w:p w14:paraId="2EB6A5FE" w14:textId="69379F69" w:rsidR="002A6154"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From an architectural perspective, the framework demonstrates how analytical detection outputs can be operationalized within Zero Trust environments, bridging the gap between continuous monitoring and automated enforcement. This alignment reinforces the practical applicability of the proposed approach within real-world security architectures.</w:t>
      </w:r>
    </w:p>
    <w:p w14:paraId="55E6E4B8" w14:textId="07750729" w:rsidR="007C3077" w:rsidRDefault="007C3077" w:rsidP="002A6154">
      <w:pPr>
        <w:spacing w:after="0" w:line="240" w:lineRule="auto"/>
        <w:contextualSpacing/>
        <w:jc w:val="both"/>
        <w:rPr>
          <w:rFonts w:ascii="Times New Roman" w:hAnsi="Times New Roman" w:cs="Times New Roman"/>
          <w:sz w:val="20"/>
          <w:szCs w:val="20"/>
        </w:rPr>
      </w:pPr>
      <w:r w:rsidRPr="00F35D23">
        <w:rPr>
          <w:rFonts w:ascii="Times New Roman" w:hAnsi="Times New Roman" w:cs="Times New Roman"/>
          <w:b/>
          <w:bCs/>
          <w:sz w:val="20"/>
          <w:szCs w:val="20"/>
        </w:rPr>
        <w:t>8.5</w:t>
      </w:r>
      <w:r>
        <w:rPr>
          <w:rFonts w:ascii="Times New Roman" w:hAnsi="Times New Roman" w:cs="Times New Roman"/>
          <w:b/>
          <w:bCs/>
          <w:sz w:val="20"/>
          <w:szCs w:val="20"/>
        </w:rPr>
        <w:t xml:space="preserve"> </w:t>
      </w:r>
      <w:r w:rsidRPr="007C3077">
        <w:rPr>
          <w:rFonts w:ascii="Times New Roman" w:hAnsi="Times New Roman" w:cs="Times New Roman"/>
          <w:b/>
          <w:bCs/>
          <w:sz w:val="20"/>
          <w:szCs w:val="20"/>
        </w:rPr>
        <w:t>Practical Implications for Enterprise Deployment</w:t>
      </w:r>
    </w:p>
    <w:p w14:paraId="65B19DFF" w14:textId="7DEFE461"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From an operational perspective, the proposed framework provides a scalable and implementation-oriented approach to enterprise IoT security. The use of flow-level features enables low computational overhead while maintaining compatibility with widely deployed network monitoring technologies such as NetFlow and SIEM platforms</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YxM2NlZGYtMmVlNC00NmY2LWE0N2ItYTUxYmQ5ZTAyMGYwIiwicHJvcGVydGllcyI6eyJub3RlSW5kZXgiOjB9LCJpc0VkaXRlZCI6ZmFsc2UsIm1hbnVhbE92ZXJyaWRlIjp7ImlzTWFudWFsbHlPdmVycmlkZGVuIjpmYWxzZSwiY2l0ZXByb2NUZXh0IjoiWzE0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"/>
          <w:id w:val="-1214182043"/>
          <w:placeholder>
            <w:docPart w:val="DefaultPlaceholder_-1854013440"/>
          </w:placeholder>
        </w:sdtPr>
        <w:sdtContent>
          <w:r w:rsidR="004A5225" w:rsidRPr="004A5225">
            <w:rPr>
              <w:rFonts w:ascii="Times New Roman" w:hAnsi="Times New Roman" w:cs="Times New Roman"/>
              <w:color w:val="000000"/>
              <w:sz w:val="20"/>
              <w:szCs w:val="20"/>
            </w:rPr>
            <w:t>[14]</w:t>
          </w:r>
        </w:sdtContent>
      </w:sdt>
      <w:r w:rsidRPr="006F1411">
        <w:rPr>
          <w:rFonts w:ascii="Times New Roman" w:hAnsi="Times New Roman" w:cs="Times New Roman"/>
          <w:sz w:val="20"/>
          <w:szCs w:val="20"/>
        </w:rPr>
        <w:t>.</w:t>
      </w:r>
    </w:p>
    <w:p w14:paraId="30320EEC"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The modular design of the framework allows each layer to be integrated independently into existing security infrastructures. For example, supervised classification models can be deployed within monitoring systems, while anomaly detection components can function as continuous behavioral analysis modules. Alerting mechanisms can integrate with SIEM platforms for real-time event correlation, and enforcement actions can be implemented through network access control (NAC) or software-defined networking (SDN) solutions.</w:t>
      </w:r>
    </w:p>
    <w:p w14:paraId="5DB3BD44"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This layered architecture supports incremental adoption, enabling organizations to enhance their security posture without requiring full system replacement. Additionally, the integration with Security Operations Center (SOC) workflows facilitates automated detection-to-response pipelines, improving response times and operational efficiency.</w:t>
      </w:r>
    </w:p>
    <w:p w14:paraId="52FE8755" w14:textId="02FB9848" w:rsidR="003E5274" w:rsidRDefault="006F1411" w:rsidP="006F1411">
      <w:pPr>
        <w:spacing w:after="0" w:line="240" w:lineRule="auto"/>
        <w:contextualSpacing/>
        <w:jc w:val="both"/>
        <w:rPr>
          <w:rFonts w:ascii="Times New Roman" w:hAnsi="Times New Roman" w:cs="Times New Roman"/>
          <w:b/>
          <w:bCs/>
          <w:sz w:val="20"/>
          <w:szCs w:val="20"/>
        </w:rPr>
      </w:pPr>
      <w:r w:rsidRPr="006F1411">
        <w:rPr>
          <w:rFonts w:ascii="Times New Roman" w:hAnsi="Times New Roman" w:cs="Times New Roman"/>
          <w:sz w:val="20"/>
          <w:szCs w:val="20"/>
        </w:rPr>
        <w:t>However, the experimental findings suggest that detection effectiveness is highly dependent on feature quality and model performance. Therefore, successful real-world deployment requires careful calibration of detection thresholds, continuous monitoring of model behavior, and integration with adaptive security controls to manage false positives and evolving threat patterns.</w:t>
      </w:r>
    </w:p>
    <w:p w14:paraId="236E0DDF" w14:textId="432A90B7" w:rsidR="00B87F8F" w:rsidRPr="00F35D23" w:rsidRDefault="00B87F8F" w:rsidP="005F5E7C">
      <w:pPr>
        <w:spacing w:after="0" w:line="240" w:lineRule="auto"/>
        <w:contextualSpacing/>
        <w:jc w:val="both"/>
        <w:rPr>
          <w:rFonts w:ascii="Times New Roman" w:hAnsi="Times New Roman" w:cs="Times New Roman"/>
          <w:b/>
          <w:bCs/>
          <w:sz w:val="20"/>
          <w:szCs w:val="20"/>
        </w:rPr>
      </w:pPr>
      <w:r w:rsidRPr="00F35D23">
        <w:rPr>
          <w:rFonts w:ascii="Times New Roman" w:hAnsi="Times New Roman" w:cs="Times New Roman"/>
          <w:b/>
          <w:bCs/>
          <w:sz w:val="20"/>
          <w:szCs w:val="20"/>
        </w:rPr>
        <w:t>8.</w:t>
      </w:r>
      <w:r w:rsidR="007C3077">
        <w:rPr>
          <w:rFonts w:ascii="Times New Roman" w:hAnsi="Times New Roman" w:cs="Times New Roman"/>
          <w:b/>
          <w:bCs/>
          <w:sz w:val="20"/>
          <w:szCs w:val="20"/>
        </w:rPr>
        <w:t>6</w:t>
      </w:r>
      <w:r w:rsidRPr="00F35D23">
        <w:rPr>
          <w:rFonts w:ascii="Times New Roman" w:hAnsi="Times New Roman" w:cs="Times New Roman"/>
          <w:b/>
          <w:bCs/>
          <w:sz w:val="20"/>
          <w:szCs w:val="20"/>
        </w:rPr>
        <w:t xml:space="preserve"> Limitations</w:t>
      </w:r>
    </w:p>
    <w:p w14:paraId="1A5BEDAC" w14:textId="77777777" w:rsid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 xml:space="preserve">Despite the comprehensive evaluation, several limitations must be acknowledged. </w:t>
      </w:r>
    </w:p>
    <w:p w14:paraId="7CA03F1E" w14:textId="62FAB990"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First, the dataset used (CICIoT2023) does not include explicit device-level identifiers, requiring traffic behavior to be used as a proxy for device fingerprinting</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
          <w:id w:val="4954435"/>
          <w:placeholder>
            <w:docPart w:val="DefaultPlaceholder_-1854013440"/>
          </w:placeholder>
        </w:sdtPr>
        <w:sdtContent>
          <w:r w:rsidR="004A5225" w:rsidRPr="004A5225">
            <w:rPr>
              <w:rFonts w:ascii="Times New Roman" w:hAnsi="Times New Roman" w:cs="Times New Roman"/>
              <w:color w:val="000000"/>
              <w:sz w:val="20"/>
              <w:szCs w:val="20"/>
            </w:rPr>
            <w:t>[6]</w:t>
          </w:r>
        </w:sdtContent>
      </w:sdt>
      <w:r w:rsidRPr="006F1411">
        <w:rPr>
          <w:rFonts w:ascii="Times New Roman" w:hAnsi="Times New Roman" w:cs="Times New Roman"/>
          <w:sz w:val="20"/>
          <w:szCs w:val="20"/>
        </w:rPr>
        <w:t>. While supported by prior research, this approach limits the ability to directly associate detection outcomes with specific physical devices.</w:t>
      </w:r>
    </w:p>
    <w:p w14:paraId="305B6B0F"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Second, the dataset exhibits class imbalance, with certain attack types dominating the distribution. Although mitigation techniques such as class capping and stratified sampling were applied, residual imbalance may still influence model performance and generalization.</w:t>
      </w:r>
    </w:p>
    <w:p w14:paraId="76133771"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Third, the evaluation was conducted in an offline experimental setting. Real-world deployment scenarios introduce additional complexities, including latency constraints, concept drift, and continuously evolving traffic patterns, which may impact detection performance over time.</w:t>
      </w:r>
    </w:p>
    <w:p w14:paraId="54247128"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Additionally, the results indicate that feature separability within the dataset limits the effectiveness of both anomaly detection and fusion strategies. This highlights a broader limitation in IoT traffic analysis, where the quality of feature representation can constrain model performance regardless of algorithmic complexity.</w:t>
      </w:r>
    </w:p>
    <w:p w14:paraId="6A08F73E" w14:textId="74468EAE" w:rsidR="00BF0BBA"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Finally, the evaluation does not fully consider adversarial evasion scenarios, where attackers may attempt to mimic benign traffic patterns to bypass detection mechanisms. Addressing such scenarios remains an important area for future research.</w:t>
      </w:r>
    </w:p>
    <w:p w14:paraId="4E4E549D" w14:textId="3105F06B" w:rsidR="00AD5AB7" w:rsidRPr="00AD5AB7" w:rsidRDefault="00AD5AB7" w:rsidP="007C3077">
      <w:pPr>
        <w:spacing w:after="0" w:line="240" w:lineRule="auto"/>
        <w:contextualSpacing/>
        <w:jc w:val="both"/>
        <w:rPr>
          <w:rFonts w:ascii="Times New Roman" w:hAnsi="Times New Roman" w:cs="Times New Roman"/>
          <w:b/>
          <w:bCs/>
          <w:sz w:val="20"/>
          <w:szCs w:val="20"/>
        </w:rPr>
      </w:pPr>
      <w:r w:rsidRPr="00AD5AB7">
        <w:rPr>
          <w:rFonts w:ascii="Times New Roman" w:hAnsi="Times New Roman" w:cs="Times New Roman"/>
          <w:b/>
          <w:bCs/>
          <w:sz w:val="20"/>
          <w:szCs w:val="20"/>
        </w:rPr>
        <w:t>8.7 Future Work</w:t>
      </w:r>
    </w:p>
    <w:p w14:paraId="04D28166"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Future research should focus on enhancing both the methodological and practical aspects of IoT traffic analysis frameworks. First, the use of device-labeled datasets would enable more precise evaluation of true device fingerprinting capabilities and improve the interpretability of detection outcomes.</w:t>
      </w:r>
    </w:p>
    <w:p w14:paraId="0B216023"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Second, improving feature representation through advanced feature engineering or representation learning techniques is critical to enhancing detection performance. The results of this study suggest that feature separability is a key limiting factor, and future work should prioritize the development of more discriminative traffic features.</w:t>
      </w:r>
    </w:p>
    <w:p w14:paraId="1B6B758B" w14:textId="77777777"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Third, adaptive learning mechanisms should be explored to address concept drift and continuously evolving IoT environments. Incorporating online learning or incremental model updates could improve long-term system robustness.</w:t>
      </w:r>
    </w:p>
    <w:p w14:paraId="1C3A9B51" w14:textId="17A716E6" w:rsidR="006F1411" w:rsidRPr="006F1411"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Additionally, exploring more advanced architectures</w:t>
      </w:r>
      <w:r w:rsidR="00892AAB">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Y0YzFjMDMtOWYzYS00NjA3LWIxNDctNDA0YjdiNDlhMTE0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
          <w:id w:val="1012274189"/>
          <w:placeholder>
            <w:docPart w:val="DefaultPlaceholder_-1854013440"/>
          </w:placeholder>
        </w:sdtPr>
        <w:sdtContent>
          <w:r w:rsidR="004A5225" w:rsidRPr="004A5225">
            <w:rPr>
              <w:rFonts w:ascii="Times New Roman" w:hAnsi="Times New Roman" w:cs="Times New Roman"/>
              <w:color w:val="000000"/>
              <w:sz w:val="20"/>
              <w:szCs w:val="20"/>
            </w:rPr>
            <w:t>[10]</w:t>
          </w:r>
        </w:sdtContent>
      </w:sdt>
      <w:r w:rsidRPr="006F1411">
        <w:rPr>
          <w:rFonts w:ascii="Times New Roman" w:hAnsi="Times New Roman" w:cs="Times New Roman"/>
          <w:sz w:val="20"/>
          <w:szCs w:val="20"/>
        </w:rPr>
        <w:t>, such as deep autoencoders, graph-based models, or transformer-based approaches, may further enhance detection capability, particularly in complex and encrypted traffic scenarios.</w:t>
      </w:r>
    </w:p>
    <w:p w14:paraId="5390C7F0" w14:textId="49E15C8F" w:rsidR="00AD5AB7" w:rsidRDefault="006F1411" w:rsidP="006F1411">
      <w:pPr>
        <w:spacing w:after="0" w:line="240" w:lineRule="auto"/>
        <w:contextualSpacing/>
        <w:jc w:val="both"/>
        <w:rPr>
          <w:rFonts w:ascii="Times New Roman" w:hAnsi="Times New Roman" w:cs="Times New Roman"/>
          <w:sz w:val="20"/>
          <w:szCs w:val="20"/>
        </w:rPr>
      </w:pPr>
      <w:r w:rsidRPr="006F1411">
        <w:rPr>
          <w:rFonts w:ascii="Times New Roman" w:hAnsi="Times New Roman" w:cs="Times New Roman"/>
          <w:sz w:val="20"/>
          <w:szCs w:val="20"/>
        </w:rPr>
        <w:t>Finally, real-world deployment and validation within enterprise environments are essential to assess scalability, operational impact, and integration with existing security infrastructures. Such validation would provide critical insights into the practical effectiveness of hybrid detection frameworks in production settings</w:t>
      </w:r>
      <w:r w:rsidR="00AD5AB7" w:rsidRPr="00AD5AB7">
        <w:rPr>
          <w:rFonts w:ascii="Times New Roman" w:hAnsi="Times New Roman" w:cs="Times New Roman"/>
          <w:sz w:val="20"/>
          <w:szCs w:val="20"/>
        </w:rPr>
        <w:t>.</w:t>
      </w:r>
    </w:p>
    <w:p w14:paraId="03C9D0F4" w14:textId="7A319BA9" w:rsidR="006B5A58" w:rsidRPr="006B5A58" w:rsidRDefault="006B5A58" w:rsidP="006B5A58">
      <w:pPr>
        <w:spacing w:before="120" w:after="60" w:line="240" w:lineRule="auto"/>
        <w:jc w:val="both"/>
        <w:rPr>
          <w:rFonts w:ascii="Times New Roman" w:hAnsi="Times New Roman" w:cs="Times New Roman"/>
          <w:b/>
          <w:bCs/>
          <w:sz w:val="20"/>
          <w:szCs w:val="20"/>
        </w:rPr>
      </w:pPr>
      <w:r w:rsidRPr="006B5A58">
        <w:rPr>
          <w:rFonts w:ascii="Times New Roman" w:hAnsi="Times New Roman" w:cs="Times New Roman"/>
          <w:b/>
          <w:bCs/>
          <w:sz w:val="20"/>
          <w:szCs w:val="20"/>
        </w:rPr>
        <w:lastRenderedPageBreak/>
        <w:t>9. Conclusion</w:t>
      </w:r>
    </w:p>
    <w:p w14:paraId="76770726" w14:textId="77777777" w:rsidR="00A214FA" w:rsidRPr="00A214FA" w:rsidRDefault="00A214FA" w:rsidP="00A214FA">
      <w:pPr>
        <w:spacing w:after="0" w:line="240" w:lineRule="auto"/>
        <w:contextualSpacing/>
        <w:jc w:val="both"/>
        <w:rPr>
          <w:rFonts w:ascii="Times New Roman" w:hAnsi="Times New Roman" w:cs="Times New Roman"/>
          <w:sz w:val="20"/>
          <w:szCs w:val="20"/>
        </w:rPr>
      </w:pPr>
      <w:r w:rsidRPr="00A214FA">
        <w:rPr>
          <w:rFonts w:ascii="Times New Roman" w:hAnsi="Times New Roman" w:cs="Times New Roman"/>
          <w:sz w:val="20"/>
          <w:szCs w:val="20"/>
        </w:rPr>
        <w:t>This study presented a hybrid machine learning framework for IoT traffic fingerprinting and rogue traffic detection, integrating supervised classification, unsupervised anomaly detection, and decision fusion within a Zero Trust–aligned architecture. The framework was designed to address key limitations in existing approaches, particularly the challenge of detecting previously unseen traffic under open-set conditions.</w:t>
      </w:r>
    </w:p>
    <w:p w14:paraId="5193221D" w14:textId="77777777" w:rsidR="00A214FA" w:rsidRPr="00A214FA" w:rsidRDefault="00A214FA" w:rsidP="00A214FA">
      <w:pPr>
        <w:spacing w:after="0" w:line="240" w:lineRule="auto"/>
        <w:contextualSpacing/>
        <w:jc w:val="both"/>
        <w:rPr>
          <w:rFonts w:ascii="Times New Roman" w:hAnsi="Times New Roman" w:cs="Times New Roman"/>
          <w:sz w:val="20"/>
          <w:szCs w:val="20"/>
        </w:rPr>
      </w:pPr>
      <w:r w:rsidRPr="00A214FA">
        <w:rPr>
          <w:rFonts w:ascii="Times New Roman" w:hAnsi="Times New Roman" w:cs="Times New Roman"/>
          <w:sz w:val="20"/>
          <w:szCs w:val="20"/>
        </w:rPr>
        <w:t>The experimental evaluation on the CICIoT2023 dataset demonstrated that supervised models achieved moderate performance in classifying known traffic patterns, while unsupervised anomaly detection provided measurable capability in identifying anomalous or unknown traffic. However, the results also revealed that the proposed weighted decision fusion mechanism did not consistently improve detection performance over the strongest standalone model. This finding indicates that hybrid fusion alone is insufficient to overcome limitations in feature separability and underlying data characteristics.</w:t>
      </w:r>
    </w:p>
    <w:p w14:paraId="0A1DDCC3" w14:textId="77777777" w:rsidR="00A214FA" w:rsidRPr="00A214FA" w:rsidRDefault="00A214FA" w:rsidP="00A214FA">
      <w:pPr>
        <w:spacing w:after="0" w:line="240" w:lineRule="auto"/>
        <w:contextualSpacing/>
        <w:jc w:val="both"/>
        <w:rPr>
          <w:rFonts w:ascii="Times New Roman" w:hAnsi="Times New Roman" w:cs="Times New Roman"/>
          <w:sz w:val="20"/>
          <w:szCs w:val="20"/>
        </w:rPr>
      </w:pPr>
      <w:r w:rsidRPr="00A214FA">
        <w:rPr>
          <w:rFonts w:ascii="Times New Roman" w:hAnsi="Times New Roman" w:cs="Times New Roman"/>
          <w:sz w:val="20"/>
          <w:szCs w:val="20"/>
        </w:rPr>
        <w:t>From an operational perspective, the framework retains strong practical value through its modular design and alignment with enterprise security requirements. The integration of detection outputs with alerting and segmentation mechanisms enables a complete detection-to-response pipeline, supporting deployment within Security Operations Center (SOC) environments and Zero Trust architectures.</w:t>
      </w:r>
    </w:p>
    <w:p w14:paraId="5666E87F" w14:textId="77777777" w:rsidR="00A214FA" w:rsidRPr="00A214FA" w:rsidRDefault="00A214FA" w:rsidP="00A214FA">
      <w:pPr>
        <w:spacing w:after="0" w:line="240" w:lineRule="auto"/>
        <w:contextualSpacing/>
        <w:jc w:val="both"/>
        <w:rPr>
          <w:rFonts w:ascii="Times New Roman" w:hAnsi="Times New Roman" w:cs="Times New Roman"/>
          <w:sz w:val="20"/>
          <w:szCs w:val="20"/>
        </w:rPr>
      </w:pPr>
      <w:r w:rsidRPr="00A214FA">
        <w:rPr>
          <w:rFonts w:ascii="Times New Roman" w:hAnsi="Times New Roman" w:cs="Times New Roman"/>
          <w:sz w:val="20"/>
          <w:szCs w:val="20"/>
        </w:rPr>
        <w:t>The primary contribution of this work lies in its empirical and transparent evaluation of hybrid detection strategies under realistic open-set conditions. The findings demonstrate that detection performance is fundamentally constrained by the quality of feature representations, emphasizing that improvements in IoT security systems must prioritize feature engineering and model design rather than relying solely on fusion techniques.</w:t>
      </w:r>
    </w:p>
    <w:p w14:paraId="231FC9F7" w14:textId="1D459541" w:rsidR="006B5A58" w:rsidRPr="006B5A58" w:rsidRDefault="00A214FA" w:rsidP="00A214FA">
      <w:pPr>
        <w:spacing w:after="0" w:line="240" w:lineRule="auto"/>
        <w:contextualSpacing/>
        <w:jc w:val="both"/>
        <w:rPr>
          <w:rFonts w:ascii="Times New Roman" w:hAnsi="Times New Roman" w:cs="Times New Roman"/>
          <w:sz w:val="20"/>
          <w:szCs w:val="20"/>
        </w:rPr>
      </w:pPr>
      <w:r w:rsidRPr="00A214FA">
        <w:rPr>
          <w:rFonts w:ascii="Times New Roman" w:hAnsi="Times New Roman" w:cs="Times New Roman"/>
          <w:sz w:val="20"/>
          <w:szCs w:val="20"/>
        </w:rPr>
        <w:t>Overall, this study provides a reproducible and implementation-oriented framework for evaluating hybrid machine learning approaches in IoT environments. By highlighting both the capabilities and limitations of current methods, it contributes meaningful insight to the design of more effective and robust enterprise network security solutions.</w:t>
      </w:r>
    </w:p>
    <w:p w14:paraId="20828791" w14:textId="66C94D8C" w:rsidR="002A79BC" w:rsidRPr="00F35D23" w:rsidRDefault="00000000" w:rsidP="00EA49FC">
      <w:pPr>
        <w:pStyle w:val="Heading1"/>
        <w:spacing w:before="120" w:after="60" w:line="240" w:lineRule="auto"/>
        <w:rPr>
          <w:rFonts w:ascii="Times New Roman" w:hAnsi="Times New Roman" w:cs="Times New Roman"/>
          <w:b/>
          <w:bCs/>
          <w:color w:val="auto"/>
          <w:sz w:val="20"/>
          <w:szCs w:val="20"/>
        </w:rPr>
      </w:pPr>
      <w:sdt>
        <w:sdtPr>
          <w:rPr>
            <w:rFonts w:ascii="Times New Roman" w:hAnsi="Times New Roman" w:cs="Times New Roman"/>
            <w:color w:val="auto"/>
            <w:sz w:val="20"/>
            <w:szCs w:val="20"/>
          </w:rPr>
          <w:id w:val="-1648732541"/>
          <w:docPartObj>
            <w:docPartGallery w:val="Bibliographies"/>
            <w:docPartUnique/>
          </w:docPartObj>
        </w:sdtPr>
        <w:sdtContent>
          <w:r w:rsidR="006B5A58">
            <w:rPr>
              <w:rFonts w:ascii="Times New Roman" w:hAnsi="Times New Roman" w:cs="Times New Roman"/>
              <w:b/>
              <w:bCs/>
              <w:color w:val="auto"/>
              <w:sz w:val="20"/>
              <w:szCs w:val="20"/>
            </w:rPr>
            <w:t>10</w:t>
          </w:r>
          <w:r w:rsidR="002A79BC" w:rsidRPr="00F35D23">
            <w:rPr>
              <w:rFonts w:ascii="Times New Roman" w:hAnsi="Times New Roman" w:cs="Times New Roman"/>
              <w:b/>
              <w:bCs/>
              <w:color w:val="auto"/>
              <w:sz w:val="20"/>
              <w:szCs w:val="20"/>
            </w:rPr>
            <w:t>. References</w:t>
          </w:r>
        </w:sdtContent>
      </w:sdt>
    </w:p>
    <w:sdt>
      <w:sdtPr>
        <w:rPr>
          <w:rFonts w:ascii="Times New Roman" w:hAnsi="Times New Roman" w:cs="Times New Roman"/>
          <w:color w:val="000000"/>
          <w:sz w:val="20"/>
          <w:szCs w:val="20"/>
        </w:rPr>
        <w:tag w:val="MENDELEY_BIBLIOGRAPHY"/>
        <w:id w:val="2043852574"/>
        <w:placeholder>
          <w:docPart w:val="DefaultPlaceholder_-1854013440"/>
        </w:placeholder>
      </w:sdtPr>
      <w:sdtContent>
        <w:p w14:paraId="4199CE51" w14:textId="77777777" w:rsidR="004A5225" w:rsidRPr="004A5225" w:rsidRDefault="004A5225" w:rsidP="00175431">
          <w:pPr>
            <w:autoSpaceDE w:val="0"/>
            <w:autoSpaceDN w:val="0"/>
            <w:ind w:hanging="640"/>
            <w:jc w:val="both"/>
            <w:divId w:val="1126046306"/>
            <w:rPr>
              <w:rFonts w:ascii="Times New Roman" w:eastAsia="Times New Roman" w:hAnsi="Times New Roman" w:cs="Times New Roman"/>
              <w:color w:val="000000"/>
              <w:kern w:val="0"/>
              <w:sz w:val="20"/>
              <w:szCs w:val="24"/>
              <w14:ligatures w14:val="none"/>
            </w:rPr>
          </w:pPr>
          <w:r w:rsidRPr="004A5225">
            <w:rPr>
              <w:rFonts w:ascii="Times New Roman" w:eastAsia="Times New Roman" w:hAnsi="Times New Roman" w:cs="Times New Roman"/>
              <w:color w:val="000000"/>
              <w:sz w:val="20"/>
            </w:rPr>
            <w:t>[1]</w:t>
          </w:r>
          <w:r w:rsidRPr="004A5225">
            <w:rPr>
              <w:rFonts w:ascii="Times New Roman" w:eastAsia="Times New Roman" w:hAnsi="Times New Roman" w:cs="Times New Roman"/>
              <w:color w:val="000000"/>
              <w:sz w:val="20"/>
            </w:rPr>
            <w:tab/>
            <w:t>A. Alrawais, A. Alhothaily, C. Hu, and X. Cheng, “Fog Computing for the Internet of Things: Security and Privacy Issues,” 2017, [Online]. Available: www.computer.org/internet/</w:t>
          </w:r>
        </w:p>
        <w:p w14:paraId="448CE1F3" w14:textId="77777777" w:rsidR="004A5225" w:rsidRPr="004A5225" w:rsidRDefault="004A5225" w:rsidP="00175431">
          <w:pPr>
            <w:autoSpaceDE w:val="0"/>
            <w:autoSpaceDN w:val="0"/>
            <w:ind w:hanging="640"/>
            <w:jc w:val="both"/>
            <w:divId w:val="2022121108"/>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[2]</w:t>
          </w:r>
          <w:r w:rsidRPr="004A5225">
            <w:rPr>
              <w:rFonts w:ascii="Times New Roman" w:eastAsia="Times New Roman" w:hAnsi="Times New Roman" w:cs="Times New Roman"/>
              <w:color w:val="000000"/>
              <w:sz w:val="20"/>
            </w:rPr>
            <w:tab/>
            <w:t xml:space="preserve">M. Miettinen, S. Marchal, I. Hafeez, N. Asokan, A.-R. Sadeghi, and S. Tarkoma, “IoT Sentinel: Automated Device-Type Identification for </w:t>
          </w:r>
          <w:r w:rsidRPr="004A5225">
            <w:rPr>
              <w:rFonts w:ascii="Times New Roman" w:eastAsia="Times New Roman" w:hAnsi="Times New Roman" w:cs="Times New Roman"/>
              <w:color w:val="000000"/>
              <w:sz w:val="20"/>
            </w:rPr>
            <w:t>Security Enforcement in IoT,” Dec. 2016, doi: 10.1109/ICDCS.2017.283.</w:t>
          </w:r>
        </w:p>
        <w:p w14:paraId="6BC51006" w14:textId="77777777" w:rsidR="004A5225" w:rsidRPr="004A5225" w:rsidRDefault="004A5225" w:rsidP="00175431">
          <w:pPr>
            <w:autoSpaceDE w:val="0"/>
            <w:autoSpaceDN w:val="0"/>
            <w:ind w:hanging="640"/>
            <w:jc w:val="both"/>
            <w:divId w:val="1979336506"/>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[3]</w:t>
          </w:r>
          <w:r w:rsidRPr="004A5225">
            <w:rPr>
              <w:rFonts w:ascii="Times New Roman" w:eastAsia="Times New Roman" w:hAnsi="Times New Roman" w:cs="Times New Roman"/>
              <w:color w:val="000000"/>
              <w:sz w:val="20"/>
            </w:rPr>
            <w:tab/>
            <w:t xml:space="preserve">R. Doshi, N. Apthorpe, and N. Feamster, “Machine learning DDoS detection for consumer internet of things devices,” in </w:t>
          </w:r>
          <w:r w:rsidRPr="004A5225">
            <w:rPr>
              <w:rFonts w:ascii="Times New Roman" w:eastAsia="Times New Roman" w:hAnsi="Times New Roman" w:cs="Times New Roman"/>
              <w:i/>
              <w:iCs/>
              <w:color w:val="000000"/>
              <w:sz w:val="20"/>
            </w:rPr>
            <w:t>Proceedings - 2018 IEEE Symposium on Security and Privacy Workshops, SPW 2018</w:t>
          </w:r>
          <w:r w:rsidRPr="004A5225">
            <w:rPr>
              <w:rFonts w:ascii="Times New Roman" w:eastAsia="Times New Roman" w:hAnsi="Times New Roman" w:cs="Times New Roman"/>
              <w:color w:val="000000"/>
              <w:sz w:val="20"/>
            </w:rPr>
            <w:t>, Institute of Electrical and Electronics Engineers Inc., Aug. 2018, pp. 29–35. doi: 10.1109/SPW.2018.00013.</w:t>
          </w:r>
        </w:p>
        <w:p w14:paraId="0204B3D7" w14:textId="77777777" w:rsidR="004A5225" w:rsidRPr="004A5225" w:rsidRDefault="004A5225" w:rsidP="00175431">
          <w:pPr>
            <w:autoSpaceDE w:val="0"/>
            <w:autoSpaceDN w:val="0"/>
            <w:ind w:hanging="640"/>
            <w:jc w:val="both"/>
            <w:divId w:val="1821313626"/>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[4]</w:t>
          </w:r>
          <w:r w:rsidRPr="004A5225">
            <w:rPr>
              <w:rFonts w:ascii="Times New Roman" w:eastAsia="Times New Roman" w:hAnsi="Times New Roman" w:cs="Times New Roman"/>
              <w:color w:val="000000"/>
              <w:sz w:val="20"/>
            </w:rPr>
            <w:tab/>
            <w:t xml:space="preserve">W. J. Scheirer, L. P. Jain, and T. E. Boult, “Probability models for open set recognition,” </w:t>
          </w:r>
          <w:r w:rsidRPr="004A5225">
            <w:rPr>
              <w:rFonts w:ascii="Times New Roman" w:eastAsia="Times New Roman" w:hAnsi="Times New Roman" w:cs="Times New Roman"/>
              <w:i/>
              <w:iCs/>
              <w:color w:val="000000"/>
              <w:sz w:val="20"/>
            </w:rPr>
            <w:t>IEEE Trans. Pattern Anal. Mach. Intell.</w:t>
          </w:r>
          <w:r w:rsidRPr="004A5225">
            <w:rPr>
              <w:rFonts w:ascii="Times New Roman" w:eastAsia="Times New Roman" w:hAnsi="Times New Roman" w:cs="Times New Roman"/>
              <w:color w:val="000000"/>
              <w:sz w:val="20"/>
            </w:rPr>
            <w:t>, vol. 36, no. 11, pp. 2317–2324, Nov. 2014, doi: 10.1109/TPAMI.2014.2321392.</w:t>
          </w:r>
        </w:p>
        <w:p w14:paraId="0973E3C0" w14:textId="77777777" w:rsidR="004A5225" w:rsidRPr="004A5225" w:rsidRDefault="004A5225" w:rsidP="00175431">
          <w:pPr>
            <w:autoSpaceDE w:val="0"/>
            <w:autoSpaceDN w:val="0"/>
            <w:ind w:hanging="640"/>
            <w:jc w:val="both"/>
            <w:divId w:val="2048673054"/>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[5]</w:t>
          </w:r>
          <w:r w:rsidRPr="004A5225">
            <w:rPr>
              <w:rFonts w:ascii="Times New Roman" w:eastAsia="Times New Roman" w:hAnsi="Times New Roman" w:cs="Times New Roman"/>
              <w:color w:val="000000"/>
              <w:sz w:val="20"/>
            </w:rPr>
            <w:tab/>
            <w:t>A. Kerman, M. Souppaya, S. Symington, K. Scarfone, and W. Barker, “Implementing a Zero Trust Architecture, Volume E: Risk and Compliance Management,” 2022. [Online]. Available: https://www.nccoe.nist.gov/.</w:t>
          </w:r>
        </w:p>
        <w:p w14:paraId="3DF4E969" w14:textId="77777777" w:rsidR="004A5225" w:rsidRPr="004A5225" w:rsidRDefault="004A5225" w:rsidP="00175431">
          <w:pPr>
            <w:autoSpaceDE w:val="0"/>
            <w:autoSpaceDN w:val="0"/>
            <w:ind w:hanging="640"/>
            <w:jc w:val="both"/>
            <w:divId w:val="1467317244"/>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[6]</w:t>
          </w:r>
          <w:r w:rsidRPr="004A5225">
            <w:rPr>
              <w:rFonts w:ascii="Times New Roman" w:eastAsia="Times New Roman" w:hAnsi="Times New Roman" w:cs="Times New Roman"/>
              <w:color w:val="000000"/>
              <w:sz w:val="20"/>
            </w:rPr>
            <w:tab/>
            <w:t>S. D. R. F. A. Z. R. L. A. A. Ghorbani. E. C. P. Neto, “CIC IoT dataset 2023,” CICIoT2023: A real-time dataset and benchmark for large-scale attacks in IoT environment. Accessed: Apr. 01, 2026. [Online]. Available: https://www.unb.ca/cic/datasets/iotdataset-2023.html</w:t>
          </w:r>
        </w:p>
        <w:p w14:paraId="77AB3580" w14:textId="77777777" w:rsidR="004A5225" w:rsidRPr="004A5225" w:rsidRDefault="004A5225" w:rsidP="00175431">
          <w:pPr>
            <w:autoSpaceDE w:val="0"/>
            <w:autoSpaceDN w:val="0"/>
            <w:ind w:hanging="640"/>
            <w:jc w:val="both"/>
            <w:divId w:val="432630901"/>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[7]</w:t>
          </w:r>
          <w:r w:rsidRPr="004A5225">
            <w:rPr>
              <w:rFonts w:ascii="Times New Roman" w:eastAsia="Times New Roman" w:hAnsi="Times New Roman" w:cs="Times New Roman"/>
              <w:color w:val="000000"/>
              <w:sz w:val="20"/>
            </w:rPr>
            <w:tab/>
            <w:t xml:space="preserve">H. Wang, D. Eklund, A. Oprea, and S. Raza, “FL4IoT: IoT Device Fingerprinting and Identification Using Federated Learning,” </w:t>
          </w:r>
          <w:r w:rsidRPr="004A5225">
            <w:rPr>
              <w:rFonts w:ascii="Times New Roman" w:eastAsia="Times New Roman" w:hAnsi="Times New Roman" w:cs="Times New Roman"/>
              <w:i/>
              <w:iCs/>
              <w:color w:val="000000"/>
              <w:sz w:val="20"/>
            </w:rPr>
            <w:t>ACM Transactions on Internet of Things</w:t>
          </w:r>
          <w:r w:rsidRPr="004A5225">
            <w:rPr>
              <w:rFonts w:ascii="Times New Roman" w:eastAsia="Times New Roman" w:hAnsi="Times New Roman" w:cs="Times New Roman"/>
              <w:color w:val="000000"/>
              <w:sz w:val="20"/>
            </w:rPr>
            <w:t>, vol. 4, no. 3, Jul. 2023, doi: 10.1145/3603257.</w:t>
          </w:r>
        </w:p>
        <w:p w14:paraId="7E3074A5" w14:textId="77777777" w:rsidR="004A5225" w:rsidRPr="004A5225" w:rsidRDefault="004A5225" w:rsidP="00175431">
          <w:pPr>
            <w:autoSpaceDE w:val="0"/>
            <w:autoSpaceDN w:val="0"/>
            <w:ind w:hanging="640"/>
            <w:jc w:val="both"/>
            <w:divId w:val="34817365"/>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[8]</w:t>
          </w:r>
          <w:r w:rsidRPr="004A5225">
            <w:rPr>
              <w:rFonts w:ascii="Times New Roman" w:eastAsia="Times New Roman" w:hAnsi="Times New Roman" w:cs="Times New Roman"/>
              <w:color w:val="000000"/>
              <w:sz w:val="20"/>
            </w:rPr>
            <w:tab/>
            <w:t xml:space="preserve">M. Safi, S. Dadkhah, F. Shoeleh, H. Mahdikhani, H. Molyneaux, and A. A. Ghorbani, “A Survey on IoT Profiling, Fingerprinting, and Identification,” </w:t>
          </w:r>
          <w:r w:rsidRPr="004A5225">
            <w:rPr>
              <w:rFonts w:ascii="Times New Roman" w:eastAsia="Times New Roman" w:hAnsi="Times New Roman" w:cs="Times New Roman"/>
              <w:i/>
              <w:iCs/>
              <w:color w:val="000000"/>
              <w:sz w:val="20"/>
            </w:rPr>
            <w:t>ACM Transactions on Internet of Things</w:t>
          </w:r>
          <w:r w:rsidRPr="004A5225">
            <w:rPr>
              <w:rFonts w:ascii="Times New Roman" w:eastAsia="Times New Roman" w:hAnsi="Times New Roman" w:cs="Times New Roman"/>
              <w:color w:val="000000"/>
              <w:sz w:val="20"/>
            </w:rPr>
            <w:t>, vol. 3, no. 4, Sep. 2022, doi: 10.1145/3539736.</w:t>
          </w:r>
        </w:p>
        <w:p w14:paraId="23F7D59B" w14:textId="77777777" w:rsidR="004A5225" w:rsidRPr="004A5225" w:rsidRDefault="004A5225" w:rsidP="00175431">
          <w:pPr>
            <w:autoSpaceDE w:val="0"/>
            <w:autoSpaceDN w:val="0"/>
            <w:ind w:hanging="640"/>
            <w:jc w:val="both"/>
            <w:divId w:val="1574313135"/>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[9]</w:t>
          </w:r>
          <w:r w:rsidRPr="004A5225">
            <w:rPr>
              <w:rFonts w:ascii="Times New Roman" w:eastAsia="Times New Roman" w:hAnsi="Times New Roman" w:cs="Times New Roman"/>
              <w:color w:val="000000"/>
              <w:sz w:val="20"/>
            </w:rPr>
            <w:tab/>
            <w:t xml:space="preserve">Y. Mirsky, T. Doitshman, Y. Elovici, and A. Shabtai, “Kitsune: An Ensemble of Autoencoders for Online Network Intrusion Detection,” in </w:t>
          </w:r>
          <w:r w:rsidRPr="004A5225">
            <w:rPr>
              <w:rFonts w:ascii="Times New Roman" w:eastAsia="Times New Roman" w:hAnsi="Times New Roman" w:cs="Times New Roman"/>
              <w:i/>
              <w:iCs/>
              <w:color w:val="000000"/>
              <w:sz w:val="20"/>
            </w:rPr>
            <w:t>25th Annual Network and Distributed System Security Symposium, NDSS 2018</w:t>
          </w:r>
          <w:r w:rsidRPr="004A5225">
            <w:rPr>
              <w:rFonts w:ascii="Times New Roman" w:eastAsia="Times New Roman" w:hAnsi="Times New Roman" w:cs="Times New Roman"/>
              <w:color w:val="000000"/>
              <w:sz w:val="20"/>
            </w:rPr>
            <w:t>, The Internet Society, 2018. doi: 10.14722/ndss.2018.23204.</w:t>
          </w:r>
        </w:p>
        <w:p w14:paraId="75CA51EE" w14:textId="77777777" w:rsidR="004A5225" w:rsidRPr="004A5225" w:rsidRDefault="004A5225" w:rsidP="00175431">
          <w:pPr>
            <w:autoSpaceDE w:val="0"/>
            <w:autoSpaceDN w:val="0"/>
            <w:ind w:hanging="640"/>
            <w:jc w:val="both"/>
            <w:divId w:val="775641507"/>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[10]</w:t>
          </w:r>
          <w:r w:rsidRPr="004A5225">
            <w:rPr>
              <w:rFonts w:ascii="Times New Roman" w:eastAsia="Times New Roman" w:hAnsi="Times New Roman" w:cs="Times New Roman"/>
              <w:color w:val="000000"/>
              <w:sz w:val="20"/>
            </w:rPr>
            <w:tab/>
            <w:t xml:space="preserve">G. Aceto, D. Ciuonzo, A. Montieri, and A. Pescapé, “Mobile Encrypted Traffic </w:t>
          </w:r>
          <w:r w:rsidRPr="004A5225">
            <w:rPr>
              <w:rFonts w:ascii="Times New Roman" w:eastAsia="Times New Roman" w:hAnsi="Times New Roman" w:cs="Times New Roman"/>
              <w:color w:val="000000"/>
              <w:sz w:val="20"/>
            </w:rPr>
            <w:lastRenderedPageBreak/>
            <w:t xml:space="preserve">Classification Using Deep Learning,” </w:t>
          </w:r>
          <w:r w:rsidRPr="004A5225">
            <w:rPr>
              <w:rFonts w:ascii="Times New Roman" w:eastAsia="Times New Roman" w:hAnsi="Times New Roman" w:cs="Times New Roman"/>
              <w:i/>
              <w:iCs/>
              <w:color w:val="000000"/>
              <w:sz w:val="20"/>
            </w:rPr>
            <w:t>IEEE Communications Surveys &amp; Tutorials</w:t>
          </w:r>
          <w:r w:rsidRPr="004A5225">
            <w:rPr>
              <w:rFonts w:ascii="Times New Roman" w:eastAsia="Times New Roman" w:hAnsi="Times New Roman" w:cs="Times New Roman"/>
              <w:color w:val="000000"/>
              <w:sz w:val="20"/>
            </w:rPr>
            <w:t>, 2019.</w:t>
          </w:r>
        </w:p>
        <w:p w14:paraId="6DB60142" w14:textId="77777777" w:rsidR="004A5225" w:rsidRPr="004A5225" w:rsidRDefault="004A5225" w:rsidP="00175431">
          <w:pPr>
            <w:autoSpaceDE w:val="0"/>
            <w:autoSpaceDN w:val="0"/>
            <w:ind w:hanging="640"/>
            <w:jc w:val="both"/>
            <w:divId w:val="1941526675"/>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[11]</w:t>
          </w:r>
          <w:r w:rsidRPr="004A5225">
            <w:rPr>
              <w:rFonts w:ascii="Times New Roman" w:eastAsia="Times New Roman" w:hAnsi="Times New Roman" w:cs="Times New Roman"/>
              <w:color w:val="000000"/>
              <w:sz w:val="20"/>
            </w:rPr>
            <w:tab/>
            <w:t xml:space="preserve">K. Doshi, Y. Yilmaz, and S. Uludag, “Timely Detection and Mitigation of Stealthy DDoS Attacks Via IoT Networks,” </w:t>
          </w:r>
          <w:r w:rsidRPr="004A5225">
            <w:rPr>
              <w:rFonts w:ascii="Times New Roman" w:eastAsia="Times New Roman" w:hAnsi="Times New Roman" w:cs="Times New Roman"/>
              <w:i/>
              <w:iCs/>
              <w:color w:val="000000"/>
              <w:sz w:val="20"/>
            </w:rPr>
            <w:t>IEEE Trans. Dependable Secure Comput.</w:t>
          </w:r>
          <w:r w:rsidRPr="004A5225">
            <w:rPr>
              <w:rFonts w:ascii="Times New Roman" w:eastAsia="Times New Roman" w:hAnsi="Times New Roman" w:cs="Times New Roman"/>
              <w:color w:val="000000"/>
              <w:sz w:val="20"/>
            </w:rPr>
            <w:t>, vol. 18, no. 5, pp. 2164–2176, Sep. 2021, doi: 10.1109/TDSC.2021.3049942.</w:t>
          </w:r>
        </w:p>
        <w:p w14:paraId="7A5B2D18" w14:textId="77777777" w:rsidR="004A5225" w:rsidRPr="004A5225" w:rsidRDefault="004A5225" w:rsidP="00175431">
          <w:pPr>
            <w:autoSpaceDE w:val="0"/>
            <w:autoSpaceDN w:val="0"/>
            <w:ind w:hanging="640"/>
            <w:jc w:val="both"/>
            <w:divId w:val="1440220140"/>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[12]</w:t>
          </w:r>
          <w:r w:rsidRPr="004A5225">
            <w:rPr>
              <w:rFonts w:ascii="Times New Roman" w:eastAsia="Times New Roman" w:hAnsi="Times New Roman" w:cs="Times New Roman"/>
              <w:color w:val="000000"/>
              <w:sz w:val="20"/>
            </w:rPr>
            <w:tab/>
            <w:t xml:space="preserve">P. K. Danso, E. C. P. Neto, S. Dadkhah, A. Zohourian, H. Molyneaux, and A. A. Ghorbani, “Ensemble-based Intrusion Detection for Internet of Things Devices,” in </w:t>
          </w:r>
          <w:r w:rsidRPr="004A5225">
            <w:rPr>
              <w:rFonts w:ascii="Times New Roman" w:eastAsia="Times New Roman" w:hAnsi="Times New Roman" w:cs="Times New Roman"/>
              <w:i/>
              <w:iCs/>
              <w:color w:val="000000"/>
              <w:sz w:val="20"/>
            </w:rPr>
            <w:t>IEEE 19th International Conference on Smart Communities: Improving Quality of Life Using ICT, IoT and AI, HONET 2022</w:t>
          </w:r>
          <w:r w:rsidRPr="004A5225">
            <w:rPr>
              <w:rFonts w:ascii="Times New Roman" w:eastAsia="Times New Roman" w:hAnsi="Times New Roman" w:cs="Times New Roman"/>
              <w:color w:val="000000"/>
              <w:sz w:val="20"/>
            </w:rPr>
            <w:t>, Institute of Electrical and Electronics Engineers Inc., 2022, pp. 34–39. doi: 10.1109/HONET56683.2022.10019140.</w:t>
          </w:r>
        </w:p>
        <w:p w14:paraId="16DDF61F" w14:textId="77777777" w:rsidR="004A5225" w:rsidRPr="004A5225" w:rsidRDefault="004A5225" w:rsidP="00175431">
          <w:pPr>
            <w:autoSpaceDE w:val="0"/>
            <w:autoSpaceDN w:val="0"/>
            <w:ind w:hanging="640"/>
            <w:jc w:val="both"/>
            <w:divId w:val="522091064"/>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[13]</w:t>
          </w:r>
          <w:r w:rsidRPr="004A5225">
            <w:rPr>
              <w:rFonts w:ascii="Times New Roman" w:eastAsia="Times New Roman" w:hAnsi="Times New Roman" w:cs="Times New Roman"/>
              <w:color w:val="000000"/>
              <w:sz w:val="20"/>
            </w:rPr>
            <w:tab/>
            <w:t>S. Marchal, M. Miettinen, T. Duc Nguyen, A.-R. Sadeghi, and N. Asokan, “AUDI: Towards Autonomous IoT Device-Type Identification using Periodic Communication.”</w:t>
          </w:r>
        </w:p>
        <w:p w14:paraId="5C37B53D" w14:textId="77777777" w:rsidR="004A5225" w:rsidRPr="004A5225" w:rsidRDefault="004A5225" w:rsidP="00175431">
          <w:pPr>
            <w:autoSpaceDE w:val="0"/>
            <w:autoSpaceDN w:val="0"/>
            <w:ind w:hanging="640"/>
            <w:jc w:val="both"/>
            <w:divId w:val="518588078"/>
            <w:rPr>
              <w:rFonts w:ascii="Times New Roman" w:eastAsia="Times New Roman" w:hAnsi="Times New Roman" w:cs="Times New Roman"/>
              <w:color w:val="000000"/>
              <w:sz w:val="20"/>
            </w:rPr>
          </w:pPr>
          <w:r w:rsidRPr="004A5225">
            <w:rPr>
              <w:rFonts w:ascii="Times New Roman" w:eastAsia="Times New Roman" w:hAnsi="Times New Roman" w:cs="Times New Roman"/>
              <w:color w:val="000000"/>
              <w:sz w:val="20"/>
            </w:rPr>
            <w:t>[14]</w:t>
          </w:r>
          <w:r w:rsidRPr="004A5225">
            <w:rPr>
              <w:rFonts w:ascii="Times New Roman" w:eastAsia="Times New Roman" w:hAnsi="Times New Roman" w:cs="Times New Roman"/>
              <w:color w:val="000000"/>
              <w:sz w:val="20"/>
            </w:rPr>
            <w:tab/>
            <w:t xml:space="preserve">G. González-Granadillo, S. González-Zarzosa, and R. Diaz, “Security information and event management (SIEM): Analysis, trends, and usage in critical infrastructures,” </w:t>
          </w:r>
          <w:r w:rsidRPr="004A5225">
            <w:rPr>
              <w:rFonts w:ascii="Times New Roman" w:eastAsia="Times New Roman" w:hAnsi="Times New Roman" w:cs="Times New Roman"/>
              <w:i/>
              <w:iCs/>
              <w:color w:val="000000"/>
              <w:sz w:val="20"/>
            </w:rPr>
            <w:t>Sensors</w:t>
          </w:r>
          <w:r w:rsidRPr="004A5225">
            <w:rPr>
              <w:rFonts w:ascii="Times New Roman" w:eastAsia="Times New Roman" w:hAnsi="Times New Roman" w:cs="Times New Roman"/>
              <w:color w:val="000000"/>
              <w:sz w:val="20"/>
            </w:rPr>
            <w:t>, vol. 21, no. 14, Jul. 2021, doi: 10.3390/s21144759.</w:t>
          </w:r>
        </w:p>
        <w:p w14:paraId="19A94E51" w14:textId="6030C4EB" w:rsidR="002A79BC" w:rsidRPr="00F35D23" w:rsidRDefault="004A5225" w:rsidP="00036A46">
          <w:pPr>
            <w:autoSpaceDE w:val="0"/>
            <w:autoSpaceDN w:val="0"/>
            <w:ind w:hanging="640"/>
            <w:rPr>
              <w:rFonts w:ascii="Times New Roman" w:hAnsi="Times New Roman" w:cs="Times New Roman"/>
              <w:sz w:val="20"/>
              <w:szCs w:val="20"/>
            </w:rPr>
          </w:pPr>
          <w:r w:rsidRPr="004A5225">
            <w:rPr>
              <w:rFonts w:ascii="Times New Roman" w:eastAsia="Times New Roman" w:hAnsi="Times New Roman" w:cs="Times New Roman"/>
              <w:color w:val="000000"/>
              <w:sz w:val="20"/>
            </w:rPr>
            <w:t> </w:t>
          </w:r>
        </w:p>
      </w:sdtContent>
    </w:sdt>
    <w:p w14:paraId="08281D3A" w14:textId="77777777" w:rsidR="00B87F8F" w:rsidRPr="0094092C" w:rsidRDefault="00B87F8F" w:rsidP="005F5E7C">
      <w:pPr>
        <w:spacing w:after="0" w:line="240" w:lineRule="auto"/>
        <w:contextualSpacing/>
        <w:jc w:val="both"/>
        <w:rPr>
          <w:rFonts w:ascii="Times New Roman" w:hAnsi="Times New Roman" w:cs="Times New Roman"/>
          <w:sz w:val="20"/>
          <w:szCs w:val="20"/>
        </w:rPr>
      </w:pPr>
    </w:p>
    <w:p w14:paraId="46594906" w14:textId="77777777" w:rsidR="00B87F8F" w:rsidRPr="0094092C" w:rsidRDefault="00B87F8F" w:rsidP="005F5E7C">
      <w:pPr>
        <w:spacing w:after="0" w:line="240" w:lineRule="auto"/>
        <w:contextualSpacing/>
        <w:jc w:val="both"/>
        <w:rPr>
          <w:rFonts w:ascii="Times New Roman" w:hAnsi="Times New Roman" w:cs="Times New Roman"/>
          <w:sz w:val="20"/>
          <w:szCs w:val="20"/>
        </w:rPr>
      </w:pPr>
    </w:p>
    <w:p w14:paraId="16E7C9DD" w14:textId="77777777" w:rsidR="00B87F8F" w:rsidRPr="0094092C" w:rsidRDefault="00B87F8F" w:rsidP="005F5E7C">
      <w:pPr>
        <w:spacing w:after="0" w:line="240" w:lineRule="auto"/>
        <w:contextualSpacing/>
        <w:jc w:val="both"/>
        <w:rPr>
          <w:rFonts w:ascii="Times New Roman" w:hAnsi="Times New Roman" w:cs="Times New Roman"/>
          <w:sz w:val="20"/>
          <w:szCs w:val="20"/>
        </w:rPr>
      </w:pPr>
    </w:p>
    <w:p w14:paraId="5ADAA124" w14:textId="77777777" w:rsidR="00B87F8F" w:rsidRDefault="00B87F8F" w:rsidP="005F5E7C">
      <w:pPr>
        <w:spacing w:after="0" w:line="240" w:lineRule="auto"/>
        <w:contextualSpacing/>
        <w:jc w:val="both"/>
        <w:rPr>
          <w:rFonts w:ascii="Times New Roman" w:hAnsi="Times New Roman" w:cs="Times New Roman"/>
          <w:sz w:val="20"/>
          <w:szCs w:val="20"/>
        </w:rPr>
      </w:pPr>
    </w:p>
    <w:p w14:paraId="02C3A0F8" w14:textId="77777777" w:rsidR="00B87F8F" w:rsidRPr="00B87F8F" w:rsidRDefault="00B87F8F" w:rsidP="005F5E7C">
      <w:pPr>
        <w:spacing w:after="0" w:line="240" w:lineRule="auto"/>
        <w:contextualSpacing/>
        <w:jc w:val="both"/>
        <w:rPr>
          <w:rFonts w:ascii="Times New Roman" w:hAnsi="Times New Roman" w:cs="Times New Roman"/>
          <w:sz w:val="20"/>
          <w:szCs w:val="20"/>
        </w:rPr>
      </w:pPr>
    </w:p>
    <w:sectPr w:rsidR="00B87F8F" w:rsidRPr="00B87F8F" w:rsidSect="00B87F8F">
      <w:type w:val="continuous"/>
      <w:pgSz w:w="12240" w:h="15840"/>
      <w:pgMar w:top="1440" w:right="1440" w:bottom="1440" w:left="14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238C" w14:textId="77777777" w:rsidR="00294E31" w:rsidRDefault="00294E31" w:rsidP="00DA5CCD">
      <w:pPr>
        <w:spacing w:after="0" w:line="240" w:lineRule="auto"/>
      </w:pPr>
      <w:r>
        <w:separator/>
      </w:r>
    </w:p>
  </w:endnote>
  <w:endnote w:type="continuationSeparator" w:id="0">
    <w:p w14:paraId="22E39CFA" w14:textId="77777777" w:rsidR="00294E31" w:rsidRDefault="00294E31" w:rsidP="00DA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3F138" w14:textId="77777777" w:rsidR="00294E31" w:rsidRDefault="00294E31" w:rsidP="00DA5CCD">
      <w:pPr>
        <w:spacing w:after="0" w:line="240" w:lineRule="auto"/>
      </w:pPr>
      <w:r>
        <w:separator/>
      </w:r>
    </w:p>
  </w:footnote>
  <w:footnote w:type="continuationSeparator" w:id="0">
    <w:p w14:paraId="3E4A29E7" w14:textId="77777777" w:rsidR="00294E31" w:rsidRDefault="00294E31" w:rsidP="00DA5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32C"/>
    <w:multiLevelType w:val="multilevel"/>
    <w:tmpl w:val="0C9407B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 w15:restartNumberingAfterBreak="0">
    <w:nsid w:val="08DD434C"/>
    <w:multiLevelType w:val="multilevel"/>
    <w:tmpl w:val="642A042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 w15:restartNumberingAfterBreak="0">
    <w:nsid w:val="09205130"/>
    <w:multiLevelType w:val="multilevel"/>
    <w:tmpl w:val="2BC2FFD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 w15:restartNumberingAfterBreak="0">
    <w:nsid w:val="0CAD7183"/>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 w15:restartNumberingAfterBreak="0">
    <w:nsid w:val="0E103878"/>
    <w:multiLevelType w:val="multilevel"/>
    <w:tmpl w:val="5DE4471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 w15:restartNumberingAfterBreak="0">
    <w:nsid w:val="10966F7E"/>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6" w15:restartNumberingAfterBreak="0">
    <w:nsid w:val="109C521E"/>
    <w:multiLevelType w:val="multilevel"/>
    <w:tmpl w:val="187244C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7" w15:restartNumberingAfterBreak="0">
    <w:nsid w:val="18C200F7"/>
    <w:multiLevelType w:val="multilevel"/>
    <w:tmpl w:val="53344D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CBE4DAC"/>
    <w:multiLevelType w:val="multilevel"/>
    <w:tmpl w:val="F1DE53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9" w15:restartNumberingAfterBreak="0">
    <w:nsid w:val="241606F0"/>
    <w:multiLevelType w:val="multilevel"/>
    <w:tmpl w:val="0FF6C66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0" w15:restartNumberingAfterBreak="0">
    <w:nsid w:val="25530C0A"/>
    <w:multiLevelType w:val="hybridMultilevel"/>
    <w:tmpl w:val="AF8E8684"/>
    <w:lvl w:ilvl="0" w:tplc="081EEA6C">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D534B9"/>
    <w:multiLevelType w:val="multilevel"/>
    <w:tmpl w:val="27E84CF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2" w15:restartNumberingAfterBreak="0">
    <w:nsid w:val="41785693"/>
    <w:multiLevelType w:val="multilevel"/>
    <w:tmpl w:val="9C4EFD5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3" w15:restartNumberingAfterBreak="0">
    <w:nsid w:val="4C505EC1"/>
    <w:multiLevelType w:val="multilevel"/>
    <w:tmpl w:val="E370E08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4" w15:restartNumberingAfterBreak="0">
    <w:nsid w:val="4E54453E"/>
    <w:multiLevelType w:val="multilevel"/>
    <w:tmpl w:val="CBB6A0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5" w15:restartNumberingAfterBreak="0">
    <w:nsid w:val="50923670"/>
    <w:multiLevelType w:val="multilevel"/>
    <w:tmpl w:val="6ACEBD8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6" w15:restartNumberingAfterBreak="0">
    <w:nsid w:val="58ED4E42"/>
    <w:multiLevelType w:val="multilevel"/>
    <w:tmpl w:val="502C036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7" w15:restartNumberingAfterBreak="0">
    <w:nsid w:val="595A2B73"/>
    <w:multiLevelType w:val="multilevel"/>
    <w:tmpl w:val="426EE66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8" w15:restartNumberingAfterBreak="0">
    <w:nsid w:val="5C8B09BC"/>
    <w:multiLevelType w:val="multilevel"/>
    <w:tmpl w:val="4732CB5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9" w15:restartNumberingAfterBreak="0">
    <w:nsid w:val="642F322D"/>
    <w:multiLevelType w:val="multilevel"/>
    <w:tmpl w:val="EAF201B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0" w15:restartNumberingAfterBreak="0">
    <w:nsid w:val="6834660D"/>
    <w:multiLevelType w:val="multilevel"/>
    <w:tmpl w:val="995CD5F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1" w15:restartNumberingAfterBreak="0">
    <w:nsid w:val="6E284ED6"/>
    <w:multiLevelType w:val="multilevel"/>
    <w:tmpl w:val="B93A693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2" w15:restartNumberingAfterBreak="0">
    <w:nsid w:val="7E642652"/>
    <w:multiLevelType w:val="multilevel"/>
    <w:tmpl w:val="119E3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num w:numId="1" w16cid:durableId="2137485803">
    <w:abstractNumId w:val="9"/>
  </w:num>
  <w:num w:numId="2" w16cid:durableId="622005779">
    <w:abstractNumId w:val="14"/>
  </w:num>
  <w:num w:numId="3" w16cid:durableId="1246067904">
    <w:abstractNumId w:val="0"/>
  </w:num>
  <w:num w:numId="4" w16cid:durableId="934484652">
    <w:abstractNumId w:val="8"/>
  </w:num>
  <w:num w:numId="5" w16cid:durableId="1742824731">
    <w:abstractNumId w:val="13"/>
  </w:num>
  <w:num w:numId="6" w16cid:durableId="864442244">
    <w:abstractNumId w:val="6"/>
  </w:num>
  <w:num w:numId="7" w16cid:durableId="1629504409">
    <w:abstractNumId w:val="11"/>
  </w:num>
  <w:num w:numId="8" w16cid:durableId="523902129">
    <w:abstractNumId w:val="10"/>
  </w:num>
  <w:num w:numId="9" w16cid:durableId="1526792836">
    <w:abstractNumId w:val="22"/>
  </w:num>
  <w:num w:numId="10" w16cid:durableId="635113040">
    <w:abstractNumId w:val="16"/>
  </w:num>
  <w:num w:numId="11" w16cid:durableId="387798595">
    <w:abstractNumId w:val="15"/>
  </w:num>
  <w:num w:numId="12" w16cid:durableId="541330679">
    <w:abstractNumId w:val="5"/>
  </w:num>
  <w:num w:numId="13" w16cid:durableId="2035424086">
    <w:abstractNumId w:val="5"/>
    <w:lvlOverride w:ilvl="0">
      <w:lvl w:ilvl="0">
        <w:start w:val="1"/>
        <w:numFmt w:val="bullet"/>
        <w:lvlText w:val=""/>
        <w:lvlJc w:val="left"/>
        <w:pPr>
          <w:tabs>
            <w:tab w:val="num" w:pos="720"/>
          </w:tabs>
          <w:ind w:left="360" w:hanging="360"/>
        </w:pPr>
        <w:rPr>
          <w:rFonts w:ascii="Symbol" w:hAnsi="Symbol" w:hint="default"/>
          <w:sz w:val="20"/>
        </w:rPr>
      </w:lvl>
    </w:lvlOverride>
    <w:lvlOverride w:ilvl="1">
      <w:lvl w:ilvl="1">
        <w:start w:val="1"/>
        <w:numFmt w:val="bullet"/>
        <w:lvlText w:val="o"/>
        <w:lvlJc w:val="left"/>
        <w:pPr>
          <w:tabs>
            <w:tab w:val="num" w:pos="1080"/>
          </w:tabs>
          <w:ind w:left="720" w:hanging="360"/>
        </w:pPr>
        <w:rPr>
          <w:rFonts w:ascii="Courier New" w:hAnsi="Courier New" w:hint="default"/>
          <w:sz w:val="20"/>
        </w:rPr>
      </w:lvl>
    </w:lvlOverride>
    <w:lvlOverride w:ilvl="2">
      <w:lvl w:ilvl="2">
        <w:start w:val="1"/>
        <w:numFmt w:val="bullet"/>
        <w:lvlText w:val=""/>
        <w:lvlJc w:val="left"/>
        <w:pPr>
          <w:tabs>
            <w:tab w:val="num" w:pos="1440"/>
          </w:tabs>
          <w:ind w:left="1080" w:hanging="360"/>
        </w:pPr>
        <w:rPr>
          <w:rFonts w:ascii="Wingdings" w:hAnsi="Wingdings" w:hint="default"/>
          <w:sz w:val="20"/>
        </w:rPr>
      </w:lvl>
    </w:lvlOverride>
    <w:lvlOverride w:ilvl="3">
      <w:lvl w:ilvl="3">
        <w:start w:val="1"/>
        <w:numFmt w:val="bullet"/>
        <w:lvlText w:val=""/>
        <w:lvlJc w:val="left"/>
        <w:pPr>
          <w:tabs>
            <w:tab w:val="num" w:pos="1800"/>
          </w:tabs>
          <w:ind w:left="1440" w:hanging="360"/>
        </w:pPr>
        <w:rPr>
          <w:rFonts w:ascii="Wingdings" w:hAnsi="Wingdings" w:hint="default"/>
          <w:sz w:val="20"/>
        </w:rPr>
      </w:lvl>
    </w:lvlOverride>
    <w:lvlOverride w:ilvl="4">
      <w:lvl w:ilvl="4">
        <w:start w:val="1"/>
        <w:numFmt w:val="bullet"/>
        <w:lvlText w:val=""/>
        <w:lvlJc w:val="left"/>
        <w:pPr>
          <w:tabs>
            <w:tab w:val="num" w:pos="2160"/>
          </w:tabs>
          <w:ind w:left="1800" w:hanging="360"/>
        </w:pPr>
        <w:rPr>
          <w:rFonts w:ascii="Wingdings" w:hAnsi="Wingdings" w:hint="default"/>
          <w:sz w:val="20"/>
        </w:rPr>
      </w:lvl>
    </w:lvlOverride>
    <w:lvlOverride w:ilvl="5">
      <w:lvl w:ilvl="5">
        <w:start w:val="1"/>
        <w:numFmt w:val="bullet"/>
        <w:lvlText w:val=""/>
        <w:lvlJc w:val="left"/>
        <w:pPr>
          <w:tabs>
            <w:tab w:val="num" w:pos="2520"/>
          </w:tabs>
          <w:ind w:left="2160" w:hanging="360"/>
        </w:pPr>
        <w:rPr>
          <w:rFonts w:ascii="Wingdings" w:hAnsi="Wingdings" w:hint="default"/>
          <w:sz w:val="20"/>
        </w:rPr>
      </w:lvl>
    </w:lvlOverride>
    <w:lvlOverride w:ilvl="6">
      <w:lvl w:ilvl="6">
        <w:start w:val="1"/>
        <w:numFmt w:val="bullet"/>
        <w:lvlText w:val=""/>
        <w:lvlJc w:val="left"/>
        <w:pPr>
          <w:tabs>
            <w:tab w:val="num" w:pos="2880"/>
          </w:tabs>
          <w:ind w:left="2520" w:hanging="360"/>
        </w:pPr>
        <w:rPr>
          <w:rFonts w:ascii="Wingdings" w:hAnsi="Wingdings" w:hint="default"/>
          <w:sz w:val="20"/>
        </w:rPr>
      </w:lvl>
    </w:lvlOverride>
    <w:lvlOverride w:ilvl="7">
      <w:lvl w:ilvl="7">
        <w:start w:val="1"/>
        <w:numFmt w:val="bullet"/>
        <w:lvlText w:val=""/>
        <w:lvlJc w:val="left"/>
        <w:pPr>
          <w:tabs>
            <w:tab w:val="num" w:pos="3240"/>
          </w:tabs>
          <w:ind w:left="2880" w:hanging="360"/>
        </w:pPr>
        <w:rPr>
          <w:rFonts w:ascii="Wingdings" w:hAnsi="Wingdings" w:hint="default"/>
          <w:sz w:val="20"/>
        </w:rPr>
      </w:lvl>
    </w:lvlOverride>
    <w:lvlOverride w:ilvl="8">
      <w:lvl w:ilvl="8">
        <w:start w:val="1"/>
        <w:numFmt w:val="bullet"/>
        <w:lvlText w:val=""/>
        <w:lvlJc w:val="left"/>
        <w:pPr>
          <w:tabs>
            <w:tab w:val="num" w:pos="3600"/>
          </w:tabs>
          <w:ind w:left="3240" w:hanging="360"/>
        </w:pPr>
        <w:rPr>
          <w:rFonts w:ascii="Wingdings" w:hAnsi="Wingdings" w:hint="default"/>
          <w:sz w:val="20"/>
        </w:rPr>
      </w:lvl>
    </w:lvlOverride>
  </w:num>
  <w:num w:numId="14" w16cid:durableId="1546025683">
    <w:abstractNumId w:val="7"/>
  </w:num>
  <w:num w:numId="15" w16cid:durableId="431169421">
    <w:abstractNumId w:val="3"/>
  </w:num>
  <w:num w:numId="16" w16cid:durableId="1149595773">
    <w:abstractNumId w:val="20"/>
  </w:num>
  <w:num w:numId="17" w16cid:durableId="262078855">
    <w:abstractNumId w:val="1"/>
  </w:num>
  <w:num w:numId="18" w16cid:durableId="1969161738">
    <w:abstractNumId w:val="2"/>
  </w:num>
  <w:num w:numId="19" w16cid:durableId="324676110">
    <w:abstractNumId w:val="18"/>
  </w:num>
  <w:num w:numId="20" w16cid:durableId="158738568">
    <w:abstractNumId w:val="12"/>
  </w:num>
  <w:num w:numId="21" w16cid:durableId="90974482">
    <w:abstractNumId w:val="17"/>
  </w:num>
  <w:num w:numId="22" w16cid:durableId="869147161">
    <w:abstractNumId w:val="21"/>
  </w:num>
  <w:num w:numId="23" w16cid:durableId="222906683">
    <w:abstractNumId w:val="4"/>
  </w:num>
  <w:num w:numId="24" w16cid:durableId="736325085">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B5"/>
    <w:rsid w:val="0003340A"/>
    <w:rsid w:val="00036A46"/>
    <w:rsid w:val="000375F5"/>
    <w:rsid w:val="00051CC1"/>
    <w:rsid w:val="000A0501"/>
    <w:rsid w:val="000C2BE5"/>
    <w:rsid w:val="000E1563"/>
    <w:rsid w:val="000F73F9"/>
    <w:rsid w:val="00135193"/>
    <w:rsid w:val="001433E0"/>
    <w:rsid w:val="001609E4"/>
    <w:rsid w:val="00160ED2"/>
    <w:rsid w:val="00175431"/>
    <w:rsid w:val="001849CA"/>
    <w:rsid w:val="001866B7"/>
    <w:rsid w:val="00192993"/>
    <w:rsid w:val="001933F1"/>
    <w:rsid w:val="0019511C"/>
    <w:rsid w:val="001A618A"/>
    <w:rsid w:val="001B21AE"/>
    <w:rsid w:val="001C0765"/>
    <w:rsid w:val="001D274D"/>
    <w:rsid w:val="001D3A3F"/>
    <w:rsid w:val="001E08A6"/>
    <w:rsid w:val="001E789F"/>
    <w:rsid w:val="001F6094"/>
    <w:rsid w:val="001F6A3C"/>
    <w:rsid w:val="002008D4"/>
    <w:rsid w:val="00203C3A"/>
    <w:rsid w:val="00205E68"/>
    <w:rsid w:val="00222BED"/>
    <w:rsid w:val="00240DFB"/>
    <w:rsid w:val="0024414A"/>
    <w:rsid w:val="0024621A"/>
    <w:rsid w:val="0025315A"/>
    <w:rsid w:val="0027686E"/>
    <w:rsid w:val="00280FA5"/>
    <w:rsid w:val="00294E31"/>
    <w:rsid w:val="00294FF8"/>
    <w:rsid w:val="002965CD"/>
    <w:rsid w:val="002A2034"/>
    <w:rsid w:val="002A6154"/>
    <w:rsid w:val="002A79BC"/>
    <w:rsid w:val="002B52DE"/>
    <w:rsid w:val="002C0CE5"/>
    <w:rsid w:val="002C4F33"/>
    <w:rsid w:val="002F463F"/>
    <w:rsid w:val="002F7EB5"/>
    <w:rsid w:val="00304E0C"/>
    <w:rsid w:val="0032453F"/>
    <w:rsid w:val="00334476"/>
    <w:rsid w:val="00344E2C"/>
    <w:rsid w:val="00350818"/>
    <w:rsid w:val="0035634B"/>
    <w:rsid w:val="003578A4"/>
    <w:rsid w:val="00373B48"/>
    <w:rsid w:val="003749D4"/>
    <w:rsid w:val="00374F7D"/>
    <w:rsid w:val="0037622A"/>
    <w:rsid w:val="003833C7"/>
    <w:rsid w:val="00391550"/>
    <w:rsid w:val="00392428"/>
    <w:rsid w:val="003A025C"/>
    <w:rsid w:val="003C4A88"/>
    <w:rsid w:val="003D2EAA"/>
    <w:rsid w:val="003E5274"/>
    <w:rsid w:val="003F048A"/>
    <w:rsid w:val="003F20A9"/>
    <w:rsid w:val="004030A9"/>
    <w:rsid w:val="004038BE"/>
    <w:rsid w:val="00403953"/>
    <w:rsid w:val="0041191B"/>
    <w:rsid w:val="00432AFF"/>
    <w:rsid w:val="004472CE"/>
    <w:rsid w:val="00450614"/>
    <w:rsid w:val="00453351"/>
    <w:rsid w:val="00454511"/>
    <w:rsid w:val="0046145B"/>
    <w:rsid w:val="00486C80"/>
    <w:rsid w:val="004A1705"/>
    <w:rsid w:val="004A4E88"/>
    <w:rsid w:val="004A5225"/>
    <w:rsid w:val="004D41B8"/>
    <w:rsid w:val="004E1705"/>
    <w:rsid w:val="004E78F7"/>
    <w:rsid w:val="004F1555"/>
    <w:rsid w:val="005112EF"/>
    <w:rsid w:val="00513209"/>
    <w:rsid w:val="005149A0"/>
    <w:rsid w:val="00515517"/>
    <w:rsid w:val="00533466"/>
    <w:rsid w:val="00547806"/>
    <w:rsid w:val="00552D2A"/>
    <w:rsid w:val="00581AA6"/>
    <w:rsid w:val="005A7CD1"/>
    <w:rsid w:val="005B2DF0"/>
    <w:rsid w:val="005C1CC2"/>
    <w:rsid w:val="005C4E90"/>
    <w:rsid w:val="005F5E7C"/>
    <w:rsid w:val="00615233"/>
    <w:rsid w:val="00624338"/>
    <w:rsid w:val="00627B52"/>
    <w:rsid w:val="006312DA"/>
    <w:rsid w:val="006315E2"/>
    <w:rsid w:val="00641B2F"/>
    <w:rsid w:val="006611BE"/>
    <w:rsid w:val="0067239A"/>
    <w:rsid w:val="006778C1"/>
    <w:rsid w:val="006A1E40"/>
    <w:rsid w:val="006A35D9"/>
    <w:rsid w:val="006A47C6"/>
    <w:rsid w:val="006A7610"/>
    <w:rsid w:val="006B5A58"/>
    <w:rsid w:val="006D32B9"/>
    <w:rsid w:val="006D4097"/>
    <w:rsid w:val="006E70FB"/>
    <w:rsid w:val="006F1411"/>
    <w:rsid w:val="006F1EE5"/>
    <w:rsid w:val="00705297"/>
    <w:rsid w:val="00714AA2"/>
    <w:rsid w:val="00717EA0"/>
    <w:rsid w:val="00732B1E"/>
    <w:rsid w:val="00735496"/>
    <w:rsid w:val="00740C70"/>
    <w:rsid w:val="007740A4"/>
    <w:rsid w:val="0077786F"/>
    <w:rsid w:val="007834C8"/>
    <w:rsid w:val="00791BED"/>
    <w:rsid w:val="007B0F6A"/>
    <w:rsid w:val="007B4296"/>
    <w:rsid w:val="007B605F"/>
    <w:rsid w:val="007C2C7F"/>
    <w:rsid w:val="007C2D85"/>
    <w:rsid w:val="007C3077"/>
    <w:rsid w:val="007D48A0"/>
    <w:rsid w:val="007D5574"/>
    <w:rsid w:val="007E38DE"/>
    <w:rsid w:val="007E59A1"/>
    <w:rsid w:val="00800893"/>
    <w:rsid w:val="00810742"/>
    <w:rsid w:val="00835D9C"/>
    <w:rsid w:val="0083680C"/>
    <w:rsid w:val="00845BAB"/>
    <w:rsid w:val="0085678B"/>
    <w:rsid w:val="00856B27"/>
    <w:rsid w:val="00860E4F"/>
    <w:rsid w:val="0086799F"/>
    <w:rsid w:val="008815BF"/>
    <w:rsid w:val="00892AAB"/>
    <w:rsid w:val="00893289"/>
    <w:rsid w:val="00897820"/>
    <w:rsid w:val="008A1155"/>
    <w:rsid w:val="008B497B"/>
    <w:rsid w:val="008B5D85"/>
    <w:rsid w:val="008C56C4"/>
    <w:rsid w:val="008D1CFB"/>
    <w:rsid w:val="00900D6A"/>
    <w:rsid w:val="00914B78"/>
    <w:rsid w:val="00924D89"/>
    <w:rsid w:val="00936B62"/>
    <w:rsid w:val="00937213"/>
    <w:rsid w:val="0094092C"/>
    <w:rsid w:val="009435B9"/>
    <w:rsid w:val="00945330"/>
    <w:rsid w:val="00946233"/>
    <w:rsid w:val="009564C2"/>
    <w:rsid w:val="00971E82"/>
    <w:rsid w:val="00976B00"/>
    <w:rsid w:val="00996BE8"/>
    <w:rsid w:val="00996BF7"/>
    <w:rsid w:val="009B1B6C"/>
    <w:rsid w:val="009B2804"/>
    <w:rsid w:val="009B4FEE"/>
    <w:rsid w:val="009C7BFB"/>
    <w:rsid w:val="009D1CD2"/>
    <w:rsid w:val="009D5B4D"/>
    <w:rsid w:val="009E0E6C"/>
    <w:rsid w:val="009F793E"/>
    <w:rsid w:val="009F7C48"/>
    <w:rsid w:val="00A04FF9"/>
    <w:rsid w:val="00A15A7C"/>
    <w:rsid w:val="00A16F5D"/>
    <w:rsid w:val="00A214FA"/>
    <w:rsid w:val="00A247BA"/>
    <w:rsid w:val="00A31D6F"/>
    <w:rsid w:val="00A31D89"/>
    <w:rsid w:val="00A31E71"/>
    <w:rsid w:val="00A36666"/>
    <w:rsid w:val="00A4193A"/>
    <w:rsid w:val="00A41C21"/>
    <w:rsid w:val="00A5024C"/>
    <w:rsid w:val="00A71D15"/>
    <w:rsid w:val="00AC0F49"/>
    <w:rsid w:val="00AD1550"/>
    <w:rsid w:val="00AD5AB7"/>
    <w:rsid w:val="00AF65D7"/>
    <w:rsid w:val="00B00F0C"/>
    <w:rsid w:val="00B0131F"/>
    <w:rsid w:val="00B05F0D"/>
    <w:rsid w:val="00B1015E"/>
    <w:rsid w:val="00B10EEA"/>
    <w:rsid w:val="00B132B5"/>
    <w:rsid w:val="00B13AFB"/>
    <w:rsid w:val="00B14077"/>
    <w:rsid w:val="00B15DD1"/>
    <w:rsid w:val="00B33A71"/>
    <w:rsid w:val="00B7220E"/>
    <w:rsid w:val="00B8129F"/>
    <w:rsid w:val="00B84CF0"/>
    <w:rsid w:val="00B84E2D"/>
    <w:rsid w:val="00B87F8F"/>
    <w:rsid w:val="00B94622"/>
    <w:rsid w:val="00B97DAE"/>
    <w:rsid w:val="00BA1F33"/>
    <w:rsid w:val="00BA238D"/>
    <w:rsid w:val="00BA6029"/>
    <w:rsid w:val="00BB02F4"/>
    <w:rsid w:val="00BB6488"/>
    <w:rsid w:val="00BC6155"/>
    <w:rsid w:val="00BD6224"/>
    <w:rsid w:val="00BF0BBA"/>
    <w:rsid w:val="00BF3CB4"/>
    <w:rsid w:val="00C0101E"/>
    <w:rsid w:val="00C162E5"/>
    <w:rsid w:val="00C31631"/>
    <w:rsid w:val="00C346B1"/>
    <w:rsid w:val="00C41E78"/>
    <w:rsid w:val="00C46CBF"/>
    <w:rsid w:val="00C515A4"/>
    <w:rsid w:val="00C634FC"/>
    <w:rsid w:val="00C652B0"/>
    <w:rsid w:val="00C65346"/>
    <w:rsid w:val="00C679EE"/>
    <w:rsid w:val="00C765A7"/>
    <w:rsid w:val="00C76D24"/>
    <w:rsid w:val="00C7754A"/>
    <w:rsid w:val="00C80616"/>
    <w:rsid w:val="00C951E3"/>
    <w:rsid w:val="00CB798F"/>
    <w:rsid w:val="00CC1A0B"/>
    <w:rsid w:val="00CE5E20"/>
    <w:rsid w:val="00CE7D62"/>
    <w:rsid w:val="00D11491"/>
    <w:rsid w:val="00D1303F"/>
    <w:rsid w:val="00D20BE3"/>
    <w:rsid w:val="00D22142"/>
    <w:rsid w:val="00D23E12"/>
    <w:rsid w:val="00D30ABE"/>
    <w:rsid w:val="00D3329A"/>
    <w:rsid w:val="00D36A13"/>
    <w:rsid w:val="00D47AE4"/>
    <w:rsid w:val="00D53581"/>
    <w:rsid w:val="00D6446B"/>
    <w:rsid w:val="00D6473C"/>
    <w:rsid w:val="00D65184"/>
    <w:rsid w:val="00D71FBB"/>
    <w:rsid w:val="00D73B22"/>
    <w:rsid w:val="00D910B1"/>
    <w:rsid w:val="00D96B75"/>
    <w:rsid w:val="00DA3DD3"/>
    <w:rsid w:val="00DA5CCD"/>
    <w:rsid w:val="00DB1A72"/>
    <w:rsid w:val="00DC3128"/>
    <w:rsid w:val="00DC7B97"/>
    <w:rsid w:val="00DD17C3"/>
    <w:rsid w:val="00DF37CB"/>
    <w:rsid w:val="00DF7DCF"/>
    <w:rsid w:val="00E335CD"/>
    <w:rsid w:val="00E33BA9"/>
    <w:rsid w:val="00E4012B"/>
    <w:rsid w:val="00E43D02"/>
    <w:rsid w:val="00E501A5"/>
    <w:rsid w:val="00E573DA"/>
    <w:rsid w:val="00E57ABC"/>
    <w:rsid w:val="00E7685D"/>
    <w:rsid w:val="00E82049"/>
    <w:rsid w:val="00E95ABC"/>
    <w:rsid w:val="00E96CA1"/>
    <w:rsid w:val="00EA0A41"/>
    <w:rsid w:val="00EA49FC"/>
    <w:rsid w:val="00EB6506"/>
    <w:rsid w:val="00EC272F"/>
    <w:rsid w:val="00EC2AF6"/>
    <w:rsid w:val="00EC68EA"/>
    <w:rsid w:val="00ED6D6A"/>
    <w:rsid w:val="00EF56DC"/>
    <w:rsid w:val="00F06CAD"/>
    <w:rsid w:val="00F11D6F"/>
    <w:rsid w:val="00F1204C"/>
    <w:rsid w:val="00F20CA4"/>
    <w:rsid w:val="00F35D23"/>
    <w:rsid w:val="00F42E5E"/>
    <w:rsid w:val="00F6178E"/>
    <w:rsid w:val="00F64BA8"/>
    <w:rsid w:val="00F66C53"/>
    <w:rsid w:val="00F74CD1"/>
    <w:rsid w:val="00F939A9"/>
    <w:rsid w:val="00FB499F"/>
    <w:rsid w:val="00FC2040"/>
    <w:rsid w:val="00FC5BDE"/>
    <w:rsid w:val="00FE65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385C"/>
  <w15:chartTrackingRefBased/>
  <w15:docId w15:val="{B522601D-8F7F-481A-B59B-C33FFF96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B5"/>
    <w:rPr>
      <w:rFonts w:eastAsiaTheme="majorEastAsia" w:cstheme="majorBidi"/>
      <w:color w:val="272727" w:themeColor="text1" w:themeTint="D8"/>
    </w:rPr>
  </w:style>
  <w:style w:type="paragraph" w:styleId="Title">
    <w:name w:val="Title"/>
    <w:basedOn w:val="Normal"/>
    <w:next w:val="Normal"/>
    <w:link w:val="TitleChar"/>
    <w:uiPriority w:val="10"/>
    <w:qFormat/>
    <w:rsid w:val="002F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2F7EB5"/>
    <w:rPr>
      <w:i/>
      <w:iCs/>
      <w:color w:val="404040" w:themeColor="text1" w:themeTint="BF"/>
    </w:rPr>
  </w:style>
  <w:style w:type="paragraph" w:styleId="ListParagraph">
    <w:name w:val="List Paragraph"/>
    <w:basedOn w:val="Normal"/>
    <w:uiPriority w:val="34"/>
    <w:qFormat/>
    <w:rsid w:val="002F7EB5"/>
    <w:pPr>
      <w:ind w:left="720"/>
      <w:contextualSpacing/>
    </w:pPr>
  </w:style>
  <w:style w:type="character" w:styleId="IntenseEmphasis">
    <w:name w:val="Intense Emphasis"/>
    <w:basedOn w:val="DefaultParagraphFont"/>
    <w:uiPriority w:val="21"/>
    <w:qFormat/>
    <w:rsid w:val="002F7EB5"/>
    <w:rPr>
      <w:i/>
      <w:iCs/>
      <w:color w:val="2F5496" w:themeColor="accent1" w:themeShade="BF"/>
    </w:rPr>
  </w:style>
  <w:style w:type="paragraph" w:styleId="IntenseQuote">
    <w:name w:val="Intense Quote"/>
    <w:basedOn w:val="Normal"/>
    <w:next w:val="Normal"/>
    <w:link w:val="IntenseQuoteChar"/>
    <w:uiPriority w:val="30"/>
    <w:qFormat/>
    <w:rsid w:val="002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B5"/>
    <w:rPr>
      <w:i/>
      <w:iCs/>
      <w:color w:val="2F5496" w:themeColor="accent1" w:themeShade="BF"/>
    </w:rPr>
  </w:style>
  <w:style w:type="character" w:styleId="IntenseReference">
    <w:name w:val="Intense Reference"/>
    <w:basedOn w:val="DefaultParagraphFont"/>
    <w:uiPriority w:val="32"/>
    <w:qFormat/>
    <w:rsid w:val="002F7EB5"/>
    <w:rPr>
      <w:b/>
      <w:bCs/>
      <w:smallCaps/>
      <w:color w:val="2F5496" w:themeColor="accent1" w:themeShade="BF"/>
      <w:spacing w:val="5"/>
    </w:rPr>
  </w:style>
  <w:style w:type="table" w:styleId="TableGrid">
    <w:name w:val="Table Grid"/>
    <w:basedOn w:val="TableNormal"/>
    <w:uiPriority w:val="39"/>
    <w:rsid w:val="00DA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CCD"/>
    <w:rPr>
      <w:color w:val="0563C1" w:themeColor="hyperlink"/>
      <w:u w:val="single"/>
    </w:rPr>
  </w:style>
  <w:style w:type="character" w:styleId="UnresolvedMention">
    <w:name w:val="Unresolved Mention"/>
    <w:basedOn w:val="DefaultParagraphFont"/>
    <w:uiPriority w:val="99"/>
    <w:semiHidden/>
    <w:unhideWhenUsed/>
    <w:rsid w:val="00DA5CCD"/>
    <w:rPr>
      <w:color w:val="605E5C"/>
      <w:shd w:val="clear" w:color="auto" w:fill="E1DFDD"/>
    </w:rPr>
  </w:style>
  <w:style w:type="paragraph" w:styleId="Header">
    <w:name w:val="header"/>
    <w:basedOn w:val="Normal"/>
    <w:link w:val="HeaderChar"/>
    <w:uiPriority w:val="99"/>
    <w:unhideWhenUsed/>
    <w:rsid w:val="00DA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CD"/>
  </w:style>
  <w:style w:type="paragraph" w:styleId="Footer">
    <w:name w:val="footer"/>
    <w:basedOn w:val="Normal"/>
    <w:link w:val="FooterChar"/>
    <w:uiPriority w:val="99"/>
    <w:unhideWhenUsed/>
    <w:rsid w:val="00DA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CD"/>
  </w:style>
  <w:style w:type="character" w:styleId="PlaceholderText">
    <w:name w:val="Placeholder Text"/>
    <w:basedOn w:val="DefaultParagraphFont"/>
    <w:uiPriority w:val="99"/>
    <w:semiHidden/>
    <w:rsid w:val="006E70FB"/>
    <w:rPr>
      <w:color w:val="666666"/>
    </w:rPr>
  </w:style>
  <w:style w:type="paragraph" w:styleId="NormalWeb">
    <w:name w:val="Normal (Web)"/>
    <w:basedOn w:val="Normal"/>
    <w:uiPriority w:val="99"/>
    <w:semiHidden/>
    <w:unhideWhenUsed/>
    <w:rsid w:val="00971E82"/>
    <w:rPr>
      <w:rFonts w:ascii="Times New Roman" w:hAnsi="Times New Roman" w:cs="Times New Roman"/>
      <w:sz w:val="24"/>
      <w:szCs w:val="24"/>
    </w:rPr>
  </w:style>
  <w:style w:type="character" w:styleId="Strong">
    <w:name w:val="Strong"/>
    <w:basedOn w:val="DefaultParagraphFont"/>
    <w:uiPriority w:val="22"/>
    <w:qFormat/>
    <w:rsid w:val="00461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096">
      <w:marLeft w:val="640"/>
      <w:marRight w:val="0"/>
      <w:marTop w:val="0"/>
      <w:marBottom w:val="0"/>
      <w:divBdr>
        <w:top w:val="none" w:sz="0" w:space="0" w:color="auto"/>
        <w:left w:val="none" w:sz="0" w:space="0" w:color="auto"/>
        <w:bottom w:val="none" w:sz="0" w:space="0" w:color="auto"/>
        <w:right w:val="none" w:sz="0" w:space="0" w:color="auto"/>
      </w:divBdr>
    </w:div>
    <w:div w:id="5720498">
      <w:marLeft w:val="640"/>
      <w:marRight w:val="0"/>
      <w:marTop w:val="0"/>
      <w:marBottom w:val="0"/>
      <w:divBdr>
        <w:top w:val="none" w:sz="0" w:space="0" w:color="auto"/>
        <w:left w:val="none" w:sz="0" w:space="0" w:color="auto"/>
        <w:bottom w:val="none" w:sz="0" w:space="0" w:color="auto"/>
        <w:right w:val="none" w:sz="0" w:space="0" w:color="auto"/>
      </w:divBdr>
    </w:div>
    <w:div w:id="6293073">
      <w:marLeft w:val="640"/>
      <w:marRight w:val="0"/>
      <w:marTop w:val="0"/>
      <w:marBottom w:val="0"/>
      <w:divBdr>
        <w:top w:val="none" w:sz="0" w:space="0" w:color="auto"/>
        <w:left w:val="none" w:sz="0" w:space="0" w:color="auto"/>
        <w:bottom w:val="none" w:sz="0" w:space="0" w:color="auto"/>
        <w:right w:val="none" w:sz="0" w:space="0" w:color="auto"/>
      </w:divBdr>
    </w:div>
    <w:div w:id="9642851">
      <w:marLeft w:val="640"/>
      <w:marRight w:val="0"/>
      <w:marTop w:val="0"/>
      <w:marBottom w:val="0"/>
      <w:divBdr>
        <w:top w:val="none" w:sz="0" w:space="0" w:color="auto"/>
        <w:left w:val="none" w:sz="0" w:space="0" w:color="auto"/>
        <w:bottom w:val="none" w:sz="0" w:space="0" w:color="auto"/>
        <w:right w:val="none" w:sz="0" w:space="0" w:color="auto"/>
      </w:divBdr>
    </w:div>
    <w:div w:id="9769473">
      <w:marLeft w:val="640"/>
      <w:marRight w:val="0"/>
      <w:marTop w:val="0"/>
      <w:marBottom w:val="0"/>
      <w:divBdr>
        <w:top w:val="none" w:sz="0" w:space="0" w:color="auto"/>
        <w:left w:val="none" w:sz="0" w:space="0" w:color="auto"/>
        <w:bottom w:val="none" w:sz="0" w:space="0" w:color="auto"/>
        <w:right w:val="none" w:sz="0" w:space="0" w:color="auto"/>
      </w:divBdr>
    </w:div>
    <w:div w:id="16515534">
      <w:marLeft w:val="640"/>
      <w:marRight w:val="0"/>
      <w:marTop w:val="0"/>
      <w:marBottom w:val="0"/>
      <w:divBdr>
        <w:top w:val="none" w:sz="0" w:space="0" w:color="auto"/>
        <w:left w:val="none" w:sz="0" w:space="0" w:color="auto"/>
        <w:bottom w:val="none" w:sz="0" w:space="0" w:color="auto"/>
        <w:right w:val="none" w:sz="0" w:space="0" w:color="auto"/>
      </w:divBdr>
    </w:div>
    <w:div w:id="26031637">
      <w:marLeft w:val="640"/>
      <w:marRight w:val="0"/>
      <w:marTop w:val="0"/>
      <w:marBottom w:val="0"/>
      <w:divBdr>
        <w:top w:val="none" w:sz="0" w:space="0" w:color="auto"/>
        <w:left w:val="none" w:sz="0" w:space="0" w:color="auto"/>
        <w:bottom w:val="none" w:sz="0" w:space="0" w:color="auto"/>
        <w:right w:val="none" w:sz="0" w:space="0" w:color="auto"/>
      </w:divBdr>
    </w:div>
    <w:div w:id="27530788">
      <w:marLeft w:val="640"/>
      <w:marRight w:val="0"/>
      <w:marTop w:val="0"/>
      <w:marBottom w:val="0"/>
      <w:divBdr>
        <w:top w:val="none" w:sz="0" w:space="0" w:color="auto"/>
        <w:left w:val="none" w:sz="0" w:space="0" w:color="auto"/>
        <w:bottom w:val="none" w:sz="0" w:space="0" w:color="auto"/>
        <w:right w:val="none" w:sz="0" w:space="0" w:color="auto"/>
      </w:divBdr>
    </w:div>
    <w:div w:id="28920169">
      <w:marLeft w:val="640"/>
      <w:marRight w:val="0"/>
      <w:marTop w:val="0"/>
      <w:marBottom w:val="0"/>
      <w:divBdr>
        <w:top w:val="none" w:sz="0" w:space="0" w:color="auto"/>
        <w:left w:val="none" w:sz="0" w:space="0" w:color="auto"/>
        <w:bottom w:val="none" w:sz="0" w:space="0" w:color="auto"/>
        <w:right w:val="none" w:sz="0" w:space="0" w:color="auto"/>
      </w:divBdr>
    </w:div>
    <w:div w:id="34817365">
      <w:marLeft w:val="640"/>
      <w:marRight w:val="0"/>
      <w:marTop w:val="0"/>
      <w:marBottom w:val="0"/>
      <w:divBdr>
        <w:top w:val="none" w:sz="0" w:space="0" w:color="auto"/>
        <w:left w:val="none" w:sz="0" w:space="0" w:color="auto"/>
        <w:bottom w:val="none" w:sz="0" w:space="0" w:color="auto"/>
        <w:right w:val="none" w:sz="0" w:space="0" w:color="auto"/>
      </w:divBdr>
    </w:div>
    <w:div w:id="35934635">
      <w:marLeft w:val="640"/>
      <w:marRight w:val="0"/>
      <w:marTop w:val="0"/>
      <w:marBottom w:val="0"/>
      <w:divBdr>
        <w:top w:val="none" w:sz="0" w:space="0" w:color="auto"/>
        <w:left w:val="none" w:sz="0" w:space="0" w:color="auto"/>
        <w:bottom w:val="none" w:sz="0" w:space="0" w:color="auto"/>
        <w:right w:val="none" w:sz="0" w:space="0" w:color="auto"/>
      </w:divBdr>
    </w:div>
    <w:div w:id="40136463">
      <w:marLeft w:val="640"/>
      <w:marRight w:val="0"/>
      <w:marTop w:val="0"/>
      <w:marBottom w:val="0"/>
      <w:divBdr>
        <w:top w:val="none" w:sz="0" w:space="0" w:color="auto"/>
        <w:left w:val="none" w:sz="0" w:space="0" w:color="auto"/>
        <w:bottom w:val="none" w:sz="0" w:space="0" w:color="auto"/>
        <w:right w:val="none" w:sz="0" w:space="0" w:color="auto"/>
      </w:divBdr>
    </w:div>
    <w:div w:id="41564343">
      <w:marLeft w:val="640"/>
      <w:marRight w:val="0"/>
      <w:marTop w:val="0"/>
      <w:marBottom w:val="0"/>
      <w:divBdr>
        <w:top w:val="none" w:sz="0" w:space="0" w:color="auto"/>
        <w:left w:val="none" w:sz="0" w:space="0" w:color="auto"/>
        <w:bottom w:val="none" w:sz="0" w:space="0" w:color="auto"/>
        <w:right w:val="none" w:sz="0" w:space="0" w:color="auto"/>
      </w:divBdr>
    </w:div>
    <w:div w:id="47072323">
      <w:marLeft w:val="640"/>
      <w:marRight w:val="0"/>
      <w:marTop w:val="0"/>
      <w:marBottom w:val="0"/>
      <w:divBdr>
        <w:top w:val="none" w:sz="0" w:space="0" w:color="auto"/>
        <w:left w:val="none" w:sz="0" w:space="0" w:color="auto"/>
        <w:bottom w:val="none" w:sz="0" w:space="0" w:color="auto"/>
        <w:right w:val="none" w:sz="0" w:space="0" w:color="auto"/>
      </w:divBdr>
    </w:div>
    <w:div w:id="50273848">
      <w:marLeft w:val="640"/>
      <w:marRight w:val="0"/>
      <w:marTop w:val="0"/>
      <w:marBottom w:val="0"/>
      <w:divBdr>
        <w:top w:val="none" w:sz="0" w:space="0" w:color="auto"/>
        <w:left w:val="none" w:sz="0" w:space="0" w:color="auto"/>
        <w:bottom w:val="none" w:sz="0" w:space="0" w:color="auto"/>
        <w:right w:val="none" w:sz="0" w:space="0" w:color="auto"/>
      </w:divBdr>
    </w:div>
    <w:div w:id="51580137">
      <w:marLeft w:val="640"/>
      <w:marRight w:val="0"/>
      <w:marTop w:val="0"/>
      <w:marBottom w:val="0"/>
      <w:divBdr>
        <w:top w:val="none" w:sz="0" w:space="0" w:color="auto"/>
        <w:left w:val="none" w:sz="0" w:space="0" w:color="auto"/>
        <w:bottom w:val="none" w:sz="0" w:space="0" w:color="auto"/>
        <w:right w:val="none" w:sz="0" w:space="0" w:color="auto"/>
      </w:divBdr>
    </w:div>
    <w:div w:id="54164001">
      <w:marLeft w:val="640"/>
      <w:marRight w:val="0"/>
      <w:marTop w:val="0"/>
      <w:marBottom w:val="0"/>
      <w:divBdr>
        <w:top w:val="none" w:sz="0" w:space="0" w:color="auto"/>
        <w:left w:val="none" w:sz="0" w:space="0" w:color="auto"/>
        <w:bottom w:val="none" w:sz="0" w:space="0" w:color="auto"/>
        <w:right w:val="none" w:sz="0" w:space="0" w:color="auto"/>
      </w:divBdr>
    </w:div>
    <w:div w:id="57483111">
      <w:marLeft w:val="640"/>
      <w:marRight w:val="0"/>
      <w:marTop w:val="0"/>
      <w:marBottom w:val="0"/>
      <w:divBdr>
        <w:top w:val="none" w:sz="0" w:space="0" w:color="auto"/>
        <w:left w:val="none" w:sz="0" w:space="0" w:color="auto"/>
        <w:bottom w:val="none" w:sz="0" w:space="0" w:color="auto"/>
        <w:right w:val="none" w:sz="0" w:space="0" w:color="auto"/>
      </w:divBdr>
    </w:div>
    <w:div w:id="62799075">
      <w:marLeft w:val="640"/>
      <w:marRight w:val="0"/>
      <w:marTop w:val="0"/>
      <w:marBottom w:val="0"/>
      <w:divBdr>
        <w:top w:val="none" w:sz="0" w:space="0" w:color="auto"/>
        <w:left w:val="none" w:sz="0" w:space="0" w:color="auto"/>
        <w:bottom w:val="none" w:sz="0" w:space="0" w:color="auto"/>
        <w:right w:val="none" w:sz="0" w:space="0" w:color="auto"/>
      </w:divBdr>
    </w:div>
    <w:div w:id="64686249">
      <w:marLeft w:val="640"/>
      <w:marRight w:val="0"/>
      <w:marTop w:val="0"/>
      <w:marBottom w:val="0"/>
      <w:divBdr>
        <w:top w:val="none" w:sz="0" w:space="0" w:color="auto"/>
        <w:left w:val="none" w:sz="0" w:space="0" w:color="auto"/>
        <w:bottom w:val="none" w:sz="0" w:space="0" w:color="auto"/>
        <w:right w:val="none" w:sz="0" w:space="0" w:color="auto"/>
      </w:divBdr>
    </w:div>
    <w:div w:id="64692113">
      <w:marLeft w:val="640"/>
      <w:marRight w:val="0"/>
      <w:marTop w:val="0"/>
      <w:marBottom w:val="0"/>
      <w:divBdr>
        <w:top w:val="none" w:sz="0" w:space="0" w:color="auto"/>
        <w:left w:val="none" w:sz="0" w:space="0" w:color="auto"/>
        <w:bottom w:val="none" w:sz="0" w:space="0" w:color="auto"/>
        <w:right w:val="none" w:sz="0" w:space="0" w:color="auto"/>
      </w:divBdr>
    </w:div>
    <w:div w:id="71464461">
      <w:marLeft w:val="640"/>
      <w:marRight w:val="0"/>
      <w:marTop w:val="0"/>
      <w:marBottom w:val="0"/>
      <w:divBdr>
        <w:top w:val="none" w:sz="0" w:space="0" w:color="auto"/>
        <w:left w:val="none" w:sz="0" w:space="0" w:color="auto"/>
        <w:bottom w:val="none" w:sz="0" w:space="0" w:color="auto"/>
        <w:right w:val="none" w:sz="0" w:space="0" w:color="auto"/>
      </w:divBdr>
    </w:div>
    <w:div w:id="75825837">
      <w:marLeft w:val="640"/>
      <w:marRight w:val="0"/>
      <w:marTop w:val="0"/>
      <w:marBottom w:val="0"/>
      <w:divBdr>
        <w:top w:val="none" w:sz="0" w:space="0" w:color="auto"/>
        <w:left w:val="none" w:sz="0" w:space="0" w:color="auto"/>
        <w:bottom w:val="none" w:sz="0" w:space="0" w:color="auto"/>
        <w:right w:val="none" w:sz="0" w:space="0" w:color="auto"/>
      </w:divBdr>
    </w:div>
    <w:div w:id="82144452">
      <w:marLeft w:val="640"/>
      <w:marRight w:val="0"/>
      <w:marTop w:val="0"/>
      <w:marBottom w:val="0"/>
      <w:divBdr>
        <w:top w:val="none" w:sz="0" w:space="0" w:color="auto"/>
        <w:left w:val="none" w:sz="0" w:space="0" w:color="auto"/>
        <w:bottom w:val="none" w:sz="0" w:space="0" w:color="auto"/>
        <w:right w:val="none" w:sz="0" w:space="0" w:color="auto"/>
      </w:divBdr>
    </w:div>
    <w:div w:id="83183848">
      <w:marLeft w:val="640"/>
      <w:marRight w:val="0"/>
      <w:marTop w:val="0"/>
      <w:marBottom w:val="0"/>
      <w:divBdr>
        <w:top w:val="none" w:sz="0" w:space="0" w:color="auto"/>
        <w:left w:val="none" w:sz="0" w:space="0" w:color="auto"/>
        <w:bottom w:val="none" w:sz="0" w:space="0" w:color="auto"/>
        <w:right w:val="none" w:sz="0" w:space="0" w:color="auto"/>
      </w:divBdr>
    </w:div>
    <w:div w:id="83381799">
      <w:marLeft w:val="640"/>
      <w:marRight w:val="0"/>
      <w:marTop w:val="0"/>
      <w:marBottom w:val="0"/>
      <w:divBdr>
        <w:top w:val="none" w:sz="0" w:space="0" w:color="auto"/>
        <w:left w:val="none" w:sz="0" w:space="0" w:color="auto"/>
        <w:bottom w:val="none" w:sz="0" w:space="0" w:color="auto"/>
        <w:right w:val="none" w:sz="0" w:space="0" w:color="auto"/>
      </w:divBdr>
    </w:div>
    <w:div w:id="83503354">
      <w:marLeft w:val="640"/>
      <w:marRight w:val="0"/>
      <w:marTop w:val="0"/>
      <w:marBottom w:val="0"/>
      <w:divBdr>
        <w:top w:val="none" w:sz="0" w:space="0" w:color="auto"/>
        <w:left w:val="none" w:sz="0" w:space="0" w:color="auto"/>
        <w:bottom w:val="none" w:sz="0" w:space="0" w:color="auto"/>
        <w:right w:val="none" w:sz="0" w:space="0" w:color="auto"/>
      </w:divBdr>
    </w:div>
    <w:div w:id="83648716">
      <w:marLeft w:val="640"/>
      <w:marRight w:val="0"/>
      <w:marTop w:val="0"/>
      <w:marBottom w:val="0"/>
      <w:divBdr>
        <w:top w:val="none" w:sz="0" w:space="0" w:color="auto"/>
        <w:left w:val="none" w:sz="0" w:space="0" w:color="auto"/>
        <w:bottom w:val="none" w:sz="0" w:space="0" w:color="auto"/>
        <w:right w:val="none" w:sz="0" w:space="0" w:color="auto"/>
      </w:divBdr>
    </w:div>
    <w:div w:id="83765180">
      <w:marLeft w:val="640"/>
      <w:marRight w:val="0"/>
      <w:marTop w:val="0"/>
      <w:marBottom w:val="0"/>
      <w:divBdr>
        <w:top w:val="none" w:sz="0" w:space="0" w:color="auto"/>
        <w:left w:val="none" w:sz="0" w:space="0" w:color="auto"/>
        <w:bottom w:val="none" w:sz="0" w:space="0" w:color="auto"/>
        <w:right w:val="none" w:sz="0" w:space="0" w:color="auto"/>
      </w:divBdr>
    </w:div>
    <w:div w:id="85543968">
      <w:marLeft w:val="640"/>
      <w:marRight w:val="0"/>
      <w:marTop w:val="0"/>
      <w:marBottom w:val="0"/>
      <w:divBdr>
        <w:top w:val="none" w:sz="0" w:space="0" w:color="auto"/>
        <w:left w:val="none" w:sz="0" w:space="0" w:color="auto"/>
        <w:bottom w:val="none" w:sz="0" w:space="0" w:color="auto"/>
        <w:right w:val="none" w:sz="0" w:space="0" w:color="auto"/>
      </w:divBdr>
    </w:div>
    <w:div w:id="93090318">
      <w:marLeft w:val="640"/>
      <w:marRight w:val="0"/>
      <w:marTop w:val="0"/>
      <w:marBottom w:val="0"/>
      <w:divBdr>
        <w:top w:val="none" w:sz="0" w:space="0" w:color="auto"/>
        <w:left w:val="none" w:sz="0" w:space="0" w:color="auto"/>
        <w:bottom w:val="none" w:sz="0" w:space="0" w:color="auto"/>
        <w:right w:val="none" w:sz="0" w:space="0" w:color="auto"/>
      </w:divBdr>
    </w:div>
    <w:div w:id="95027792">
      <w:marLeft w:val="640"/>
      <w:marRight w:val="0"/>
      <w:marTop w:val="0"/>
      <w:marBottom w:val="0"/>
      <w:divBdr>
        <w:top w:val="none" w:sz="0" w:space="0" w:color="auto"/>
        <w:left w:val="none" w:sz="0" w:space="0" w:color="auto"/>
        <w:bottom w:val="none" w:sz="0" w:space="0" w:color="auto"/>
        <w:right w:val="none" w:sz="0" w:space="0" w:color="auto"/>
      </w:divBdr>
    </w:div>
    <w:div w:id="105971860">
      <w:marLeft w:val="640"/>
      <w:marRight w:val="0"/>
      <w:marTop w:val="0"/>
      <w:marBottom w:val="0"/>
      <w:divBdr>
        <w:top w:val="none" w:sz="0" w:space="0" w:color="auto"/>
        <w:left w:val="none" w:sz="0" w:space="0" w:color="auto"/>
        <w:bottom w:val="none" w:sz="0" w:space="0" w:color="auto"/>
        <w:right w:val="none" w:sz="0" w:space="0" w:color="auto"/>
      </w:divBdr>
    </w:div>
    <w:div w:id="107698784">
      <w:marLeft w:val="640"/>
      <w:marRight w:val="0"/>
      <w:marTop w:val="0"/>
      <w:marBottom w:val="0"/>
      <w:divBdr>
        <w:top w:val="none" w:sz="0" w:space="0" w:color="auto"/>
        <w:left w:val="none" w:sz="0" w:space="0" w:color="auto"/>
        <w:bottom w:val="none" w:sz="0" w:space="0" w:color="auto"/>
        <w:right w:val="none" w:sz="0" w:space="0" w:color="auto"/>
      </w:divBdr>
    </w:div>
    <w:div w:id="108478705">
      <w:marLeft w:val="640"/>
      <w:marRight w:val="0"/>
      <w:marTop w:val="0"/>
      <w:marBottom w:val="0"/>
      <w:divBdr>
        <w:top w:val="none" w:sz="0" w:space="0" w:color="auto"/>
        <w:left w:val="none" w:sz="0" w:space="0" w:color="auto"/>
        <w:bottom w:val="none" w:sz="0" w:space="0" w:color="auto"/>
        <w:right w:val="none" w:sz="0" w:space="0" w:color="auto"/>
      </w:divBdr>
    </w:div>
    <w:div w:id="113907540">
      <w:marLeft w:val="640"/>
      <w:marRight w:val="0"/>
      <w:marTop w:val="0"/>
      <w:marBottom w:val="0"/>
      <w:divBdr>
        <w:top w:val="none" w:sz="0" w:space="0" w:color="auto"/>
        <w:left w:val="none" w:sz="0" w:space="0" w:color="auto"/>
        <w:bottom w:val="none" w:sz="0" w:space="0" w:color="auto"/>
        <w:right w:val="none" w:sz="0" w:space="0" w:color="auto"/>
      </w:divBdr>
    </w:div>
    <w:div w:id="114836083">
      <w:marLeft w:val="640"/>
      <w:marRight w:val="0"/>
      <w:marTop w:val="0"/>
      <w:marBottom w:val="0"/>
      <w:divBdr>
        <w:top w:val="none" w:sz="0" w:space="0" w:color="auto"/>
        <w:left w:val="none" w:sz="0" w:space="0" w:color="auto"/>
        <w:bottom w:val="none" w:sz="0" w:space="0" w:color="auto"/>
        <w:right w:val="none" w:sz="0" w:space="0" w:color="auto"/>
      </w:divBdr>
    </w:div>
    <w:div w:id="118493239">
      <w:marLeft w:val="640"/>
      <w:marRight w:val="0"/>
      <w:marTop w:val="0"/>
      <w:marBottom w:val="0"/>
      <w:divBdr>
        <w:top w:val="none" w:sz="0" w:space="0" w:color="auto"/>
        <w:left w:val="none" w:sz="0" w:space="0" w:color="auto"/>
        <w:bottom w:val="none" w:sz="0" w:space="0" w:color="auto"/>
        <w:right w:val="none" w:sz="0" w:space="0" w:color="auto"/>
      </w:divBdr>
    </w:div>
    <w:div w:id="122428876">
      <w:marLeft w:val="640"/>
      <w:marRight w:val="0"/>
      <w:marTop w:val="0"/>
      <w:marBottom w:val="0"/>
      <w:divBdr>
        <w:top w:val="none" w:sz="0" w:space="0" w:color="auto"/>
        <w:left w:val="none" w:sz="0" w:space="0" w:color="auto"/>
        <w:bottom w:val="none" w:sz="0" w:space="0" w:color="auto"/>
        <w:right w:val="none" w:sz="0" w:space="0" w:color="auto"/>
      </w:divBdr>
    </w:div>
    <w:div w:id="124390812">
      <w:marLeft w:val="640"/>
      <w:marRight w:val="0"/>
      <w:marTop w:val="0"/>
      <w:marBottom w:val="0"/>
      <w:divBdr>
        <w:top w:val="none" w:sz="0" w:space="0" w:color="auto"/>
        <w:left w:val="none" w:sz="0" w:space="0" w:color="auto"/>
        <w:bottom w:val="none" w:sz="0" w:space="0" w:color="auto"/>
        <w:right w:val="none" w:sz="0" w:space="0" w:color="auto"/>
      </w:divBdr>
    </w:div>
    <w:div w:id="126434243">
      <w:marLeft w:val="640"/>
      <w:marRight w:val="0"/>
      <w:marTop w:val="0"/>
      <w:marBottom w:val="0"/>
      <w:divBdr>
        <w:top w:val="none" w:sz="0" w:space="0" w:color="auto"/>
        <w:left w:val="none" w:sz="0" w:space="0" w:color="auto"/>
        <w:bottom w:val="none" w:sz="0" w:space="0" w:color="auto"/>
        <w:right w:val="none" w:sz="0" w:space="0" w:color="auto"/>
      </w:divBdr>
    </w:div>
    <w:div w:id="128473916">
      <w:marLeft w:val="640"/>
      <w:marRight w:val="0"/>
      <w:marTop w:val="0"/>
      <w:marBottom w:val="0"/>
      <w:divBdr>
        <w:top w:val="none" w:sz="0" w:space="0" w:color="auto"/>
        <w:left w:val="none" w:sz="0" w:space="0" w:color="auto"/>
        <w:bottom w:val="none" w:sz="0" w:space="0" w:color="auto"/>
        <w:right w:val="none" w:sz="0" w:space="0" w:color="auto"/>
      </w:divBdr>
    </w:div>
    <w:div w:id="132411171">
      <w:marLeft w:val="640"/>
      <w:marRight w:val="0"/>
      <w:marTop w:val="0"/>
      <w:marBottom w:val="0"/>
      <w:divBdr>
        <w:top w:val="none" w:sz="0" w:space="0" w:color="auto"/>
        <w:left w:val="none" w:sz="0" w:space="0" w:color="auto"/>
        <w:bottom w:val="none" w:sz="0" w:space="0" w:color="auto"/>
        <w:right w:val="none" w:sz="0" w:space="0" w:color="auto"/>
      </w:divBdr>
    </w:div>
    <w:div w:id="135611794">
      <w:marLeft w:val="640"/>
      <w:marRight w:val="0"/>
      <w:marTop w:val="0"/>
      <w:marBottom w:val="0"/>
      <w:divBdr>
        <w:top w:val="none" w:sz="0" w:space="0" w:color="auto"/>
        <w:left w:val="none" w:sz="0" w:space="0" w:color="auto"/>
        <w:bottom w:val="none" w:sz="0" w:space="0" w:color="auto"/>
        <w:right w:val="none" w:sz="0" w:space="0" w:color="auto"/>
      </w:divBdr>
    </w:div>
    <w:div w:id="138303471">
      <w:marLeft w:val="640"/>
      <w:marRight w:val="0"/>
      <w:marTop w:val="0"/>
      <w:marBottom w:val="0"/>
      <w:divBdr>
        <w:top w:val="none" w:sz="0" w:space="0" w:color="auto"/>
        <w:left w:val="none" w:sz="0" w:space="0" w:color="auto"/>
        <w:bottom w:val="none" w:sz="0" w:space="0" w:color="auto"/>
        <w:right w:val="none" w:sz="0" w:space="0" w:color="auto"/>
      </w:divBdr>
    </w:div>
    <w:div w:id="138772446">
      <w:marLeft w:val="640"/>
      <w:marRight w:val="0"/>
      <w:marTop w:val="0"/>
      <w:marBottom w:val="0"/>
      <w:divBdr>
        <w:top w:val="none" w:sz="0" w:space="0" w:color="auto"/>
        <w:left w:val="none" w:sz="0" w:space="0" w:color="auto"/>
        <w:bottom w:val="none" w:sz="0" w:space="0" w:color="auto"/>
        <w:right w:val="none" w:sz="0" w:space="0" w:color="auto"/>
      </w:divBdr>
    </w:div>
    <w:div w:id="139033411">
      <w:marLeft w:val="640"/>
      <w:marRight w:val="0"/>
      <w:marTop w:val="0"/>
      <w:marBottom w:val="0"/>
      <w:divBdr>
        <w:top w:val="none" w:sz="0" w:space="0" w:color="auto"/>
        <w:left w:val="none" w:sz="0" w:space="0" w:color="auto"/>
        <w:bottom w:val="none" w:sz="0" w:space="0" w:color="auto"/>
        <w:right w:val="none" w:sz="0" w:space="0" w:color="auto"/>
      </w:divBdr>
    </w:div>
    <w:div w:id="140930091">
      <w:marLeft w:val="640"/>
      <w:marRight w:val="0"/>
      <w:marTop w:val="0"/>
      <w:marBottom w:val="0"/>
      <w:divBdr>
        <w:top w:val="none" w:sz="0" w:space="0" w:color="auto"/>
        <w:left w:val="none" w:sz="0" w:space="0" w:color="auto"/>
        <w:bottom w:val="none" w:sz="0" w:space="0" w:color="auto"/>
        <w:right w:val="none" w:sz="0" w:space="0" w:color="auto"/>
      </w:divBdr>
    </w:div>
    <w:div w:id="143737140">
      <w:marLeft w:val="640"/>
      <w:marRight w:val="0"/>
      <w:marTop w:val="0"/>
      <w:marBottom w:val="0"/>
      <w:divBdr>
        <w:top w:val="none" w:sz="0" w:space="0" w:color="auto"/>
        <w:left w:val="none" w:sz="0" w:space="0" w:color="auto"/>
        <w:bottom w:val="none" w:sz="0" w:space="0" w:color="auto"/>
        <w:right w:val="none" w:sz="0" w:space="0" w:color="auto"/>
      </w:divBdr>
    </w:div>
    <w:div w:id="144399395">
      <w:marLeft w:val="640"/>
      <w:marRight w:val="0"/>
      <w:marTop w:val="0"/>
      <w:marBottom w:val="0"/>
      <w:divBdr>
        <w:top w:val="none" w:sz="0" w:space="0" w:color="auto"/>
        <w:left w:val="none" w:sz="0" w:space="0" w:color="auto"/>
        <w:bottom w:val="none" w:sz="0" w:space="0" w:color="auto"/>
        <w:right w:val="none" w:sz="0" w:space="0" w:color="auto"/>
      </w:divBdr>
    </w:div>
    <w:div w:id="152987780">
      <w:marLeft w:val="640"/>
      <w:marRight w:val="0"/>
      <w:marTop w:val="0"/>
      <w:marBottom w:val="0"/>
      <w:divBdr>
        <w:top w:val="none" w:sz="0" w:space="0" w:color="auto"/>
        <w:left w:val="none" w:sz="0" w:space="0" w:color="auto"/>
        <w:bottom w:val="none" w:sz="0" w:space="0" w:color="auto"/>
        <w:right w:val="none" w:sz="0" w:space="0" w:color="auto"/>
      </w:divBdr>
    </w:div>
    <w:div w:id="156652930">
      <w:marLeft w:val="640"/>
      <w:marRight w:val="0"/>
      <w:marTop w:val="0"/>
      <w:marBottom w:val="0"/>
      <w:divBdr>
        <w:top w:val="none" w:sz="0" w:space="0" w:color="auto"/>
        <w:left w:val="none" w:sz="0" w:space="0" w:color="auto"/>
        <w:bottom w:val="none" w:sz="0" w:space="0" w:color="auto"/>
        <w:right w:val="none" w:sz="0" w:space="0" w:color="auto"/>
      </w:divBdr>
    </w:div>
    <w:div w:id="162474221">
      <w:marLeft w:val="640"/>
      <w:marRight w:val="0"/>
      <w:marTop w:val="0"/>
      <w:marBottom w:val="0"/>
      <w:divBdr>
        <w:top w:val="none" w:sz="0" w:space="0" w:color="auto"/>
        <w:left w:val="none" w:sz="0" w:space="0" w:color="auto"/>
        <w:bottom w:val="none" w:sz="0" w:space="0" w:color="auto"/>
        <w:right w:val="none" w:sz="0" w:space="0" w:color="auto"/>
      </w:divBdr>
    </w:div>
    <w:div w:id="163740674">
      <w:marLeft w:val="640"/>
      <w:marRight w:val="0"/>
      <w:marTop w:val="0"/>
      <w:marBottom w:val="0"/>
      <w:divBdr>
        <w:top w:val="none" w:sz="0" w:space="0" w:color="auto"/>
        <w:left w:val="none" w:sz="0" w:space="0" w:color="auto"/>
        <w:bottom w:val="none" w:sz="0" w:space="0" w:color="auto"/>
        <w:right w:val="none" w:sz="0" w:space="0" w:color="auto"/>
      </w:divBdr>
    </w:div>
    <w:div w:id="169100643">
      <w:marLeft w:val="640"/>
      <w:marRight w:val="0"/>
      <w:marTop w:val="0"/>
      <w:marBottom w:val="0"/>
      <w:divBdr>
        <w:top w:val="none" w:sz="0" w:space="0" w:color="auto"/>
        <w:left w:val="none" w:sz="0" w:space="0" w:color="auto"/>
        <w:bottom w:val="none" w:sz="0" w:space="0" w:color="auto"/>
        <w:right w:val="none" w:sz="0" w:space="0" w:color="auto"/>
      </w:divBdr>
    </w:div>
    <w:div w:id="173346307">
      <w:marLeft w:val="640"/>
      <w:marRight w:val="0"/>
      <w:marTop w:val="0"/>
      <w:marBottom w:val="0"/>
      <w:divBdr>
        <w:top w:val="none" w:sz="0" w:space="0" w:color="auto"/>
        <w:left w:val="none" w:sz="0" w:space="0" w:color="auto"/>
        <w:bottom w:val="none" w:sz="0" w:space="0" w:color="auto"/>
        <w:right w:val="none" w:sz="0" w:space="0" w:color="auto"/>
      </w:divBdr>
    </w:div>
    <w:div w:id="180319497">
      <w:marLeft w:val="640"/>
      <w:marRight w:val="0"/>
      <w:marTop w:val="0"/>
      <w:marBottom w:val="0"/>
      <w:divBdr>
        <w:top w:val="none" w:sz="0" w:space="0" w:color="auto"/>
        <w:left w:val="none" w:sz="0" w:space="0" w:color="auto"/>
        <w:bottom w:val="none" w:sz="0" w:space="0" w:color="auto"/>
        <w:right w:val="none" w:sz="0" w:space="0" w:color="auto"/>
      </w:divBdr>
    </w:div>
    <w:div w:id="180557206">
      <w:marLeft w:val="640"/>
      <w:marRight w:val="0"/>
      <w:marTop w:val="0"/>
      <w:marBottom w:val="0"/>
      <w:divBdr>
        <w:top w:val="none" w:sz="0" w:space="0" w:color="auto"/>
        <w:left w:val="none" w:sz="0" w:space="0" w:color="auto"/>
        <w:bottom w:val="none" w:sz="0" w:space="0" w:color="auto"/>
        <w:right w:val="none" w:sz="0" w:space="0" w:color="auto"/>
      </w:divBdr>
    </w:div>
    <w:div w:id="183371764">
      <w:marLeft w:val="640"/>
      <w:marRight w:val="0"/>
      <w:marTop w:val="0"/>
      <w:marBottom w:val="0"/>
      <w:divBdr>
        <w:top w:val="none" w:sz="0" w:space="0" w:color="auto"/>
        <w:left w:val="none" w:sz="0" w:space="0" w:color="auto"/>
        <w:bottom w:val="none" w:sz="0" w:space="0" w:color="auto"/>
        <w:right w:val="none" w:sz="0" w:space="0" w:color="auto"/>
      </w:divBdr>
    </w:div>
    <w:div w:id="186411784">
      <w:marLeft w:val="640"/>
      <w:marRight w:val="0"/>
      <w:marTop w:val="0"/>
      <w:marBottom w:val="0"/>
      <w:divBdr>
        <w:top w:val="none" w:sz="0" w:space="0" w:color="auto"/>
        <w:left w:val="none" w:sz="0" w:space="0" w:color="auto"/>
        <w:bottom w:val="none" w:sz="0" w:space="0" w:color="auto"/>
        <w:right w:val="none" w:sz="0" w:space="0" w:color="auto"/>
      </w:divBdr>
    </w:div>
    <w:div w:id="190146198">
      <w:marLeft w:val="640"/>
      <w:marRight w:val="0"/>
      <w:marTop w:val="0"/>
      <w:marBottom w:val="0"/>
      <w:divBdr>
        <w:top w:val="none" w:sz="0" w:space="0" w:color="auto"/>
        <w:left w:val="none" w:sz="0" w:space="0" w:color="auto"/>
        <w:bottom w:val="none" w:sz="0" w:space="0" w:color="auto"/>
        <w:right w:val="none" w:sz="0" w:space="0" w:color="auto"/>
      </w:divBdr>
    </w:div>
    <w:div w:id="191576093">
      <w:marLeft w:val="640"/>
      <w:marRight w:val="0"/>
      <w:marTop w:val="0"/>
      <w:marBottom w:val="0"/>
      <w:divBdr>
        <w:top w:val="none" w:sz="0" w:space="0" w:color="auto"/>
        <w:left w:val="none" w:sz="0" w:space="0" w:color="auto"/>
        <w:bottom w:val="none" w:sz="0" w:space="0" w:color="auto"/>
        <w:right w:val="none" w:sz="0" w:space="0" w:color="auto"/>
      </w:divBdr>
    </w:div>
    <w:div w:id="191922012">
      <w:marLeft w:val="640"/>
      <w:marRight w:val="0"/>
      <w:marTop w:val="0"/>
      <w:marBottom w:val="0"/>
      <w:divBdr>
        <w:top w:val="none" w:sz="0" w:space="0" w:color="auto"/>
        <w:left w:val="none" w:sz="0" w:space="0" w:color="auto"/>
        <w:bottom w:val="none" w:sz="0" w:space="0" w:color="auto"/>
        <w:right w:val="none" w:sz="0" w:space="0" w:color="auto"/>
      </w:divBdr>
    </w:div>
    <w:div w:id="192502129">
      <w:marLeft w:val="640"/>
      <w:marRight w:val="0"/>
      <w:marTop w:val="0"/>
      <w:marBottom w:val="0"/>
      <w:divBdr>
        <w:top w:val="none" w:sz="0" w:space="0" w:color="auto"/>
        <w:left w:val="none" w:sz="0" w:space="0" w:color="auto"/>
        <w:bottom w:val="none" w:sz="0" w:space="0" w:color="auto"/>
        <w:right w:val="none" w:sz="0" w:space="0" w:color="auto"/>
      </w:divBdr>
    </w:div>
    <w:div w:id="198515214">
      <w:marLeft w:val="640"/>
      <w:marRight w:val="0"/>
      <w:marTop w:val="0"/>
      <w:marBottom w:val="0"/>
      <w:divBdr>
        <w:top w:val="none" w:sz="0" w:space="0" w:color="auto"/>
        <w:left w:val="none" w:sz="0" w:space="0" w:color="auto"/>
        <w:bottom w:val="none" w:sz="0" w:space="0" w:color="auto"/>
        <w:right w:val="none" w:sz="0" w:space="0" w:color="auto"/>
      </w:divBdr>
    </w:div>
    <w:div w:id="199977233">
      <w:marLeft w:val="640"/>
      <w:marRight w:val="0"/>
      <w:marTop w:val="0"/>
      <w:marBottom w:val="0"/>
      <w:divBdr>
        <w:top w:val="none" w:sz="0" w:space="0" w:color="auto"/>
        <w:left w:val="none" w:sz="0" w:space="0" w:color="auto"/>
        <w:bottom w:val="none" w:sz="0" w:space="0" w:color="auto"/>
        <w:right w:val="none" w:sz="0" w:space="0" w:color="auto"/>
      </w:divBdr>
    </w:div>
    <w:div w:id="202520884">
      <w:marLeft w:val="640"/>
      <w:marRight w:val="0"/>
      <w:marTop w:val="0"/>
      <w:marBottom w:val="0"/>
      <w:divBdr>
        <w:top w:val="none" w:sz="0" w:space="0" w:color="auto"/>
        <w:left w:val="none" w:sz="0" w:space="0" w:color="auto"/>
        <w:bottom w:val="none" w:sz="0" w:space="0" w:color="auto"/>
        <w:right w:val="none" w:sz="0" w:space="0" w:color="auto"/>
      </w:divBdr>
    </w:div>
    <w:div w:id="204097845">
      <w:marLeft w:val="640"/>
      <w:marRight w:val="0"/>
      <w:marTop w:val="0"/>
      <w:marBottom w:val="0"/>
      <w:divBdr>
        <w:top w:val="none" w:sz="0" w:space="0" w:color="auto"/>
        <w:left w:val="none" w:sz="0" w:space="0" w:color="auto"/>
        <w:bottom w:val="none" w:sz="0" w:space="0" w:color="auto"/>
        <w:right w:val="none" w:sz="0" w:space="0" w:color="auto"/>
      </w:divBdr>
    </w:div>
    <w:div w:id="206331892">
      <w:marLeft w:val="640"/>
      <w:marRight w:val="0"/>
      <w:marTop w:val="0"/>
      <w:marBottom w:val="0"/>
      <w:divBdr>
        <w:top w:val="none" w:sz="0" w:space="0" w:color="auto"/>
        <w:left w:val="none" w:sz="0" w:space="0" w:color="auto"/>
        <w:bottom w:val="none" w:sz="0" w:space="0" w:color="auto"/>
        <w:right w:val="none" w:sz="0" w:space="0" w:color="auto"/>
      </w:divBdr>
    </w:div>
    <w:div w:id="208153749">
      <w:marLeft w:val="640"/>
      <w:marRight w:val="0"/>
      <w:marTop w:val="0"/>
      <w:marBottom w:val="0"/>
      <w:divBdr>
        <w:top w:val="none" w:sz="0" w:space="0" w:color="auto"/>
        <w:left w:val="none" w:sz="0" w:space="0" w:color="auto"/>
        <w:bottom w:val="none" w:sz="0" w:space="0" w:color="auto"/>
        <w:right w:val="none" w:sz="0" w:space="0" w:color="auto"/>
      </w:divBdr>
    </w:div>
    <w:div w:id="210847451">
      <w:marLeft w:val="640"/>
      <w:marRight w:val="0"/>
      <w:marTop w:val="0"/>
      <w:marBottom w:val="0"/>
      <w:divBdr>
        <w:top w:val="none" w:sz="0" w:space="0" w:color="auto"/>
        <w:left w:val="none" w:sz="0" w:space="0" w:color="auto"/>
        <w:bottom w:val="none" w:sz="0" w:space="0" w:color="auto"/>
        <w:right w:val="none" w:sz="0" w:space="0" w:color="auto"/>
      </w:divBdr>
    </w:div>
    <w:div w:id="211384552">
      <w:marLeft w:val="640"/>
      <w:marRight w:val="0"/>
      <w:marTop w:val="0"/>
      <w:marBottom w:val="0"/>
      <w:divBdr>
        <w:top w:val="none" w:sz="0" w:space="0" w:color="auto"/>
        <w:left w:val="none" w:sz="0" w:space="0" w:color="auto"/>
        <w:bottom w:val="none" w:sz="0" w:space="0" w:color="auto"/>
        <w:right w:val="none" w:sz="0" w:space="0" w:color="auto"/>
      </w:divBdr>
    </w:div>
    <w:div w:id="213389295">
      <w:marLeft w:val="640"/>
      <w:marRight w:val="0"/>
      <w:marTop w:val="0"/>
      <w:marBottom w:val="0"/>
      <w:divBdr>
        <w:top w:val="none" w:sz="0" w:space="0" w:color="auto"/>
        <w:left w:val="none" w:sz="0" w:space="0" w:color="auto"/>
        <w:bottom w:val="none" w:sz="0" w:space="0" w:color="auto"/>
        <w:right w:val="none" w:sz="0" w:space="0" w:color="auto"/>
      </w:divBdr>
    </w:div>
    <w:div w:id="223028295">
      <w:marLeft w:val="640"/>
      <w:marRight w:val="0"/>
      <w:marTop w:val="0"/>
      <w:marBottom w:val="0"/>
      <w:divBdr>
        <w:top w:val="none" w:sz="0" w:space="0" w:color="auto"/>
        <w:left w:val="none" w:sz="0" w:space="0" w:color="auto"/>
        <w:bottom w:val="none" w:sz="0" w:space="0" w:color="auto"/>
        <w:right w:val="none" w:sz="0" w:space="0" w:color="auto"/>
      </w:divBdr>
    </w:div>
    <w:div w:id="227805116">
      <w:marLeft w:val="640"/>
      <w:marRight w:val="0"/>
      <w:marTop w:val="0"/>
      <w:marBottom w:val="0"/>
      <w:divBdr>
        <w:top w:val="none" w:sz="0" w:space="0" w:color="auto"/>
        <w:left w:val="none" w:sz="0" w:space="0" w:color="auto"/>
        <w:bottom w:val="none" w:sz="0" w:space="0" w:color="auto"/>
        <w:right w:val="none" w:sz="0" w:space="0" w:color="auto"/>
      </w:divBdr>
    </w:div>
    <w:div w:id="227959786">
      <w:marLeft w:val="640"/>
      <w:marRight w:val="0"/>
      <w:marTop w:val="0"/>
      <w:marBottom w:val="0"/>
      <w:divBdr>
        <w:top w:val="none" w:sz="0" w:space="0" w:color="auto"/>
        <w:left w:val="none" w:sz="0" w:space="0" w:color="auto"/>
        <w:bottom w:val="none" w:sz="0" w:space="0" w:color="auto"/>
        <w:right w:val="none" w:sz="0" w:space="0" w:color="auto"/>
      </w:divBdr>
    </w:div>
    <w:div w:id="233469559">
      <w:marLeft w:val="640"/>
      <w:marRight w:val="0"/>
      <w:marTop w:val="0"/>
      <w:marBottom w:val="0"/>
      <w:divBdr>
        <w:top w:val="none" w:sz="0" w:space="0" w:color="auto"/>
        <w:left w:val="none" w:sz="0" w:space="0" w:color="auto"/>
        <w:bottom w:val="none" w:sz="0" w:space="0" w:color="auto"/>
        <w:right w:val="none" w:sz="0" w:space="0" w:color="auto"/>
      </w:divBdr>
    </w:div>
    <w:div w:id="238171982">
      <w:marLeft w:val="640"/>
      <w:marRight w:val="0"/>
      <w:marTop w:val="0"/>
      <w:marBottom w:val="0"/>
      <w:divBdr>
        <w:top w:val="none" w:sz="0" w:space="0" w:color="auto"/>
        <w:left w:val="none" w:sz="0" w:space="0" w:color="auto"/>
        <w:bottom w:val="none" w:sz="0" w:space="0" w:color="auto"/>
        <w:right w:val="none" w:sz="0" w:space="0" w:color="auto"/>
      </w:divBdr>
    </w:div>
    <w:div w:id="241449385">
      <w:marLeft w:val="640"/>
      <w:marRight w:val="0"/>
      <w:marTop w:val="0"/>
      <w:marBottom w:val="0"/>
      <w:divBdr>
        <w:top w:val="none" w:sz="0" w:space="0" w:color="auto"/>
        <w:left w:val="none" w:sz="0" w:space="0" w:color="auto"/>
        <w:bottom w:val="none" w:sz="0" w:space="0" w:color="auto"/>
        <w:right w:val="none" w:sz="0" w:space="0" w:color="auto"/>
      </w:divBdr>
    </w:div>
    <w:div w:id="242837512">
      <w:marLeft w:val="640"/>
      <w:marRight w:val="0"/>
      <w:marTop w:val="0"/>
      <w:marBottom w:val="0"/>
      <w:divBdr>
        <w:top w:val="none" w:sz="0" w:space="0" w:color="auto"/>
        <w:left w:val="none" w:sz="0" w:space="0" w:color="auto"/>
        <w:bottom w:val="none" w:sz="0" w:space="0" w:color="auto"/>
        <w:right w:val="none" w:sz="0" w:space="0" w:color="auto"/>
      </w:divBdr>
    </w:div>
    <w:div w:id="245237395">
      <w:marLeft w:val="640"/>
      <w:marRight w:val="0"/>
      <w:marTop w:val="0"/>
      <w:marBottom w:val="0"/>
      <w:divBdr>
        <w:top w:val="none" w:sz="0" w:space="0" w:color="auto"/>
        <w:left w:val="none" w:sz="0" w:space="0" w:color="auto"/>
        <w:bottom w:val="none" w:sz="0" w:space="0" w:color="auto"/>
        <w:right w:val="none" w:sz="0" w:space="0" w:color="auto"/>
      </w:divBdr>
    </w:div>
    <w:div w:id="250891195">
      <w:marLeft w:val="640"/>
      <w:marRight w:val="0"/>
      <w:marTop w:val="0"/>
      <w:marBottom w:val="0"/>
      <w:divBdr>
        <w:top w:val="none" w:sz="0" w:space="0" w:color="auto"/>
        <w:left w:val="none" w:sz="0" w:space="0" w:color="auto"/>
        <w:bottom w:val="none" w:sz="0" w:space="0" w:color="auto"/>
        <w:right w:val="none" w:sz="0" w:space="0" w:color="auto"/>
      </w:divBdr>
    </w:div>
    <w:div w:id="253365532">
      <w:marLeft w:val="640"/>
      <w:marRight w:val="0"/>
      <w:marTop w:val="0"/>
      <w:marBottom w:val="0"/>
      <w:divBdr>
        <w:top w:val="none" w:sz="0" w:space="0" w:color="auto"/>
        <w:left w:val="none" w:sz="0" w:space="0" w:color="auto"/>
        <w:bottom w:val="none" w:sz="0" w:space="0" w:color="auto"/>
        <w:right w:val="none" w:sz="0" w:space="0" w:color="auto"/>
      </w:divBdr>
    </w:div>
    <w:div w:id="255330078">
      <w:marLeft w:val="640"/>
      <w:marRight w:val="0"/>
      <w:marTop w:val="0"/>
      <w:marBottom w:val="0"/>
      <w:divBdr>
        <w:top w:val="none" w:sz="0" w:space="0" w:color="auto"/>
        <w:left w:val="none" w:sz="0" w:space="0" w:color="auto"/>
        <w:bottom w:val="none" w:sz="0" w:space="0" w:color="auto"/>
        <w:right w:val="none" w:sz="0" w:space="0" w:color="auto"/>
      </w:divBdr>
    </w:div>
    <w:div w:id="260845453">
      <w:marLeft w:val="640"/>
      <w:marRight w:val="0"/>
      <w:marTop w:val="0"/>
      <w:marBottom w:val="0"/>
      <w:divBdr>
        <w:top w:val="none" w:sz="0" w:space="0" w:color="auto"/>
        <w:left w:val="none" w:sz="0" w:space="0" w:color="auto"/>
        <w:bottom w:val="none" w:sz="0" w:space="0" w:color="auto"/>
        <w:right w:val="none" w:sz="0" w:space="0" w:color="auto"/>
      </w:divBdr>
    </w:div>
    <w:div w:id="264656876">
      <w:marLeft w:val="640"/>
      <w:marRight w:val="0"/>
      <w:marTop w:val="0"/>
      <w:marBottom w:val="0"/>
      <w:divBdr>
        <w:top w:val="none" w:sz="0" w:space="0" w:color="auto"/>
        <w:left w:val="none" w:sz="0" w:space="0" w:color="auto"/>
        <w:bottom w:val="none" w:sz="0" w:space="0" w:color="auto"/>
        <w:right w:val="none" w:sz="0" w:space="0" w:color="auto"/>
      </w:divBdr>
    </w:div>
    <w:div w:id="269778328">
      <w:marLeft w:val="640"/>
      <w:marRight w:val="0"/>
      <w:marTop w:val="0"/>
      <w:marBottom w:val="0"/>
      <w:divBdr>
        <w:top w:val="none" w:sz="0" w:space="0" w:color="auto"/>
        <w:left w:val="none" w:sz="0" w:space="0" w:color="auto"/>
        <w:bottom w:val="none" w:sz="0" w:space="0" w:color="auto"/>
        <w:right w:val="none" w:sz="0" w:space="0" w:color="auto"/>
      </w:divBdr>
    </w:div>
    <w:div w:id="271130584">
      <w:marLeft w:val="640"/>
      <w:marRight w:val="0"/>
      <w:marTop w:val="0"/>
      <w:marBottom w:val="0"/>
      <w:divBdr>
        <w:top w:val="none" w:sz="0" w:space="0" w:color="auto"/>
        <w:left w:val="none" w:sz="0" w:space="0" w:color="auto"/>
        <w:bottom w:val="none" w:sz="0" w:space="0" w:color="auto"/>
        <w:right w:val="none" w:sz="0" w:space="0" w:color="auto"/>
      </w:divBdr>
    </w:div>
    <w:div w:id="271713642">
      <w:marLeft w:val="640"/>
      <w:marRight w:val="0"/>
      <w:marTop w:val="0"/>
      <w:marBottom w:val="0"/>
      <w:divBdr>
        <w:top w:val="none" w:sz="0" w:space="0" w:color="auto"/>
        <w:left w:val="none" w:sz="0" w:space="0" w:color="auto"/>
        <w:bottom w:val="none" w:sz="0" w:space="0" w:color="auto"/>
        <w:right w:val="none" w:sz="0" w:space="0" w:color="auto"/>
      </w:divBdr>
    </w:div>
    <w:div w:id="272447711">
      <w:marLeft w:val="640"/>
      <w:marRight w:val="0"/>
      <w:marTop w:val="0"/>
      <w:marBottom w:val="0"/>
      <w:divBdr>
        <w:top w:val="none" w:sz="0" w:space="0" w:color="auto"/>
        <w:left w:val="none" w:sz="0" w:space="0" w:color="auto"/>
        <w:bottom w:val="none" w:sz="0" w:space="0" w:color="auto"/>
        <w:right w:val="none" w:sz="0" w:space="0" w:color="auto"/>
      </w:divBdr>
    </w:div>
    <w:div w:id="273635439">
      <w:marLeft w:val="640"/>
      <w:marRight w:val="0"/>
      <w:marTop w:val="0"/>
      <w:marBottom w:val="0"/>
      <w:divBdr>
        <w:top w:val="none" w:sz="0" w:space="0" w:color="auto"/>
        <w:left w:val="none" w:sz="0" w:space="0" w:color="auto"/>
        <w:bottom w:val="none" w:sz="0" w:space="0" w:color="auto"/>
        <w:right w:val="none" w:sz="0" w:space="0" w:color="auto"/>
      </w:divBdr>
    </w:div>
    <w:div w:id="274872916">
      <w:marLeft w:val="640"/>
      <w:marRight w:val="0"/>
      <w:marTop w:val="0"/>
      <w:marBottom w:val="0"/>
      <w:divBdr>
        <w:top w:val="none" w:sz="0" w:space="0" w:color="auto"/>
        <w:left w:val="none" w:sz="0" w:space="0" w:color="auto"/>
        <w:bottom w:val="none" w:sz="0" w:space="0" w:color="auto"/>
        <w:right w:val="none" w:sz="0" w:space="0" w:color="auto"/>
      </w:divBdr>
    </w:div>
    <w:div w:id="276791106">
      <w:marLeft w:val="640"/>
      <w:marRight w:val="0"/>
      <w:marTop w:val="0"/>
      <w:marBottom w:val="0"/>
      <w:divBdr>
        <w:top w:val="none" w:sz="0" w:space="0" w:color="auto"/>
        <w:left w:val="none" w:sz="0" w:space="0" w:color="auto"/>
        <w:bottom w:val="none" w:sz="0" w:space="0" w:color="auto"/>
        <w:right w:val="none" w:sz="0" w:space="0" w:color="auto"/>
      </w:divBdr>
    </w:div>
    <w:div w:id="283081589">
      <w:marLeft w:val="640"/>
      <w:marRight w:val="0"/>
      <w:marTop w:val="0"/>
      <w:marBottom w:val="0"/>
      <w:divBdr>
        <w:top w:val="none" w:sz="0" w:space="0" w:color="auto"/>
        <w:left w:val="none" w:sz="0" w:space="0" w:color="auto"/>
        <w:bottom w:val="none" w:sz="0" w:space="0" w:color="auto"/>
        <w:right w:val="none" w:sz="0" w:space="0" w:color="auto"/>
      </w:divBdr>
    </w:div>
    <w:div w:id="286670315">
      <w:marLeft w:val="640"/>
      <w:marRight w:val="0"/>
      <w:marTop w:val="0"/>
      <w:marBottom w:val="0"/>
      <w:divBdr>
        <w:top w:val="none" w:sz="0" w:space="0" w:color="auto"/>
        <w:left w:val="none" w:sz="0" w:space="0" w:color="auto"/>
        <w:bottom w:val="none" w:sz="0" w:space="0" w:color="auto"/>
        <w:right w:val="none" w:sz="0" w:space="0" w:color="auto"/>
      </w:divBdr>
    </w:div>
    <w:div w:id="287007781">
      <w:marLeft w:val="640"/>
      <w:marRight w:val="0"/>
      <w:marTop w:val="0"/>
      <w:marBottom w:val="0"/>
      <w:divBdr>
        <w:top w:val="none" w:sz="0" w:space="0" w:color="auto"/>
        <w:left w:val="none" w:sz="0" w:space="0" w:color="auto"/>
        <w:bottom w:val="none" w:sz="0" w:space="0" w:color="auto"/>
        <w:right w:val="none" w:sz="0" w:space="0" w:color="auto"/>
      </w:divBdr>
    </w:div>
    <w:div w:id="287206292">
      <w:marLeft w:val="640"/>
      <w:marRight w:val="0"/>
      <w:marTop w:val="0"/>
      <w:marBottom w:val="0"/>
      <w:divBdr>
        <w:top w:val="none" w:sz="0" w:space="0" w:color="auto"/>
        <w:left w:val="none" w:sz="0" w:space="0" w:color="auto"/>
        <w:bottom w:val="none" w:sz="0" w:space="0" w:color="auto"/>
        <w:right w:val="none" w:sz="0" w:space="0" w:color="auto"/>
      </w:divBdr>
    </w:div>
    <w:div w:id="290786602">
      <w:marLeft w:val="640"/>
      <w:marRight w:val="0"/>
      <w:marTop w:val="0"/>
      <w:marBottom w:val="0"/>
      <w:divBdr>
        <w:top w:val="none" w:sz="0" w:space="0" w:color="auto"/>
        <w:left w:val="none" w:sz="0" w:space="0" w:color="auto"/>
        <w:bottom w:val="none" w:sz="0" w:space="0" w:color="auto"/>
        <w:right w:val="none" w:sz="0" w:space="0" w:color="auto"/>
      </w:divBdr>
    </w:div>
    <w:div w:id="292173616">
      <w:marLeft w:val="640"/>
      <w:marRight w:val="0"/>
      <w:marTop w:val="0"/>
      <w:marBottom w:val="0"/>
      <w:divBdr>
        <w:top w:val="none" w:sz="0" w:space="0" w:color="auto"/>
        <w:left w:val="none" w:sz="0" w:space="0" w:color="auto"/>
        <w:bottom w:val="none" w:sz="0" w:space="0" w:color="auto"/>
        <w:right w:val="none" w:sz="0" w:space="0" w:color="auto"/>
      </w:divBdr>
    </w:div>
    <w:div w:id="293145757">
      <w:marLeft w:val="640"/>
      <w:marRight w:val="0"/>
      <w:marTop w:val="0"/>
      <w:marBottom w:val="0"/>
      <w:divBdr>
        <w:top w:val="none" w:sz="0" w:space="0" w:color="auto"/>
        <w:left w:val="none" w:sz="0" w:space="0" w:color="auto"/>
        <w:bottom w:val="none" w:sz="0" w:space="0" w:color="auto"/>
        <w:right w:val="none" w:sz="0" w:space="0" w:color="auto"/>
      </w:divBdr>
    </w:div>
    <w:div w:id="307900099">
      <w:marLeft w:val="640"/>
      <w:marRight w:val="0"/>
      <w:marTop w:val="0"/>
      <w:marBottom w:val="0"/>
      <w:divBdr>
        <w:top w:val="none" w:sz="0" w:space="0" w:color="auto"/>
        <w:left w:val="none" w:sz="0" w:space="0" w:color="auto"/>
        <w:bottom w:val="none" w:sz="0" w:space="0" w:color="auto"/>
        <w:right w:val="none" w:sz="0" w:space="0" w:color="auto"/>
      </w:divBdr>
    </w:div>
    <w:div w:id="313032151">
      <w:marLeft w:val="640"/>
      <w:marRight w:val="0"/>
      <w:marTop w:val="0"/>
      <w:marBottom w:val="0"/>
      <w:divBdr>
        <w:top w:val="none" w:sz="0" w:space="0" w:color="auto"/>
        <w:left w:val="none" w:sz="0" w:space="0" w:color="auto"/>
        <w:bottom w:val="none" w:sz="0" w:space="0" w:color="auto"/>
        <w:right w:val="none" w:sz="0" w:space="0" w:color="auto"/>
      </w:divBdr>
    </w:div>
    <w:div w:id="318775308">
      <w:marLeft w:val="640"/>
      <w:marRight w:val="0"/>
      <w:marTop w:val="0"/>
      <w:marBottom w:val="0"/>
      <w:divBdr>
        <w:top w:val="none" w:sz="0" w:space="0" w:color="auto"/>
        <w:left w:val="none" w:sz="0" w:space="0" w:color="auto"/>
        <w:bottom w:val="none" w:sz="0" w:space="0" w:color="auto"/>
        <w:right w:val="none" w:sz="0" w:space="0" w:color="auto"/>
      </w:divBdr>
    </w:div>
    <w:div w:id="321810851">
      <w:marLeft w:val="640"/>
      <w:marRight w:val="0"/>
      <w:marTop w:val="0"/>
      <w:marBottom w:val="0"/>
      <w:divBdr>
        <w:top w:val="none" w:sz="0" w:space="0" w:color="auto"/>
        <w:left w:val="none" w:sz="0" w:space="0" w:color="auto"/>
        <w:bottom w:val="none" w:sz="0" w:space="0" w:color="auto"/>
        <w:right w:val="none" w:sz="0" w:space="0" w:color="auto"/>
      </w:divBdr>
    </w:div>
    <w:div w:id="322703776">
      <w:marLeft w:val="640"/>
      <w:marRight w:val="0"/>
      <w:marTop w:val="0"/>
      <w:marBottom w:val="0"/>
      <w:divBdr>
        <w:top w:val="none" w:sz="0" w:space="0" w:color="auto"/>
        <w:left w:val="none" w:sz="0" w:space="0" w:color="auto"/>
        <w:bottom w:val="none" w:sz="0" w:space="0" w:color="auto"/>
        <w:right w:val="none" w:sz="0" w:space="0" w:color="auto"/>
      </w:divBdr>
    </w:div>
    <w:div w:id="330763611">
      <w:marLeft w:val="640"/>
      <w:marRight w:val="0"/>
      <w:marTop w:val="0"/>
      <w:marBottom w:val="0"/>
      <w:divBdr>
        <w:top w:val="none" w:sz="0" w:space="0" w:color="auto"/>
        <w:left w:val="none" w:sz="0" w:space="0" w:color="auto"/>
        <w:bottom w:val="none" w:sz="0" w:space="0" w:color="auto"/>
        <w:right w:val="none" w:sz="0" w:space="0" w:color="auto"/>
      </w:divBdr>
    </w:div>
    <w:div w:id="339551096">
      <w:marLeft w:val="640"/>
      <w:marRight w:val="0"/>
      <w:marTop w:val="0"/>
      <w:marBottom w:val="0"/>
      <w:divBdr>
        <w:top w:val="none" w:sz="0" w:space="0" w:color="auto"/>
        <w:left w:val="none" w:sz="0" w:space="0" w:color="auto"/>
        <w:bottom w:val="none" w:sz="0" w:space="0" w:color="auto"/>
        <w:right w:val="none" w:sz="0" w:space="0" w:color="auto"/>
      </w:divBdr>
    </w:div>
    <w:div w:id="344326161">
      <w:marLeft w:val="640"/>
      <w:marRight w:val="0"/>
      <w:marTop w:val="0"/>
      <w:marBottom w:val="0"/>
      <w:divBdr>
        <w:top w:val="none" w:sz="0" w:space="0" w:color="auto"/>
        <w:left w:val="none" w:sz="0" w:space="0" w:color="auto"/>
        <w:bottom w:val="none" w:sz="0" w:space="0" w:color="auto"/>
        <w:right w:val="none" w:sz="0" w:space="0" w:color="auto"/>
      </w:divBdr>
    </w:div>
    <w:div w:id="346640632">
      <w:marLeft w:val="640"/>
      <w:marRight w:val="0"/>
      <w:marTop w:val="0"/>
      <w:marBottom w:val="0"/>
      <w:divBdr>
        <w:top w:val="none" w:sz="0" w:space="0" w:color="auto"/>
        <w:left w:val="none" w:sz="0" w:space="0" w:color="auto"/>
        <w:bottom w:val="none" w:sz="0" w:space="0" w:color="auto"/>
        <w:right w:val="none" w:sz="0" w:space="0" w:color="auto"/>
      </w:divBdr>
    </w:div>
    <w:div w:id="356396107">
      <w:marLeft w:val="640"/>
      <w:marRight w:val="0"/>
      <w:marTop w:val="0"/>
      <w:marBottom w:val="0"/>
      <w:divBdr>
        <w:top w:val="none" w:sz="0" w:space="0" w:color="auto"/>
        <w:left w:val="none" w:sz="0" w:space="0" w:color="auto"/>
        <w:bottom w:val="none" w:sz="0" w:space="0" w:color="auto"/>
        <w:right w:val="none" w:sz="0" w:space="0" w:color="auto"/>
      </w:divBdr>
    </w:div>
    <w:div w:id="359743729">
      <w:marLeft w:val="640"/>
      <w:marRight w:val="0"/>
      <w:marTop w:val="0"/>
      <w:marBottom w:val="0"/>
      <w:divBdr>
        <w:top w:val="none" w:sz="0" w:space="0" w:color="auto"/>
        <w:left w:val="none" w:sz="0" w:space="0" w:color="auto"/>
        <w:bottom w:val="none" w:sz="0" w:space="0" w:color="auto"/>
        <w:right w:val="none" w:sz="0" w:space="0" w:color="auto"/>
      </w:divBdr>
    </w:div>
    <w:div w:id="372927421">
      <w:marLeft w:val="640"/>
      <w:marRight w:val="0"/>
      <w:marTop w:val="0"/>
      <w:marBottom w:val="0"/>
      <w:divBdr>
        <w:top w:val="none" w:sz="0" w:space="0" w:color="auto"/>
        <w:left w:val="none" w:sz="0" w:space="0" w:color="auto"/>
        <w:bottom w:val="none" w:sz="0" w:space="0" w:color="auto"/>
        <w:right w:val="none" w:sz="0" w:space="0" w:color="auto"/>
      </w:divBdr>
    </w:div>
    <w:div w:id="373386894">
      <w:marLeft w:val="640"/>
      <w:marRight w:val="0"/>
      <w:marTop w:val="0"/>
      <w:marBottom w:val="0"/>
      <w:divBdr>
        <w:top w:val="none" w:sz="0" w:space="0" w:color="auto"/>
        <w:left w:val="none" w:sz="0" w:space="0" w:color="auto"/>
        <w:bottom w:val="none" w:sz="0" w:space="0" w:color="auto"/>
        <w:right w:val="none" w:sz="0" w:space="0" w:color="auto"/>
      </w:divBdr>
    </w:div>
    <w:div w:id="375783935">
      <w:marLeft w:val="640"/>
      <w:marRight w:val="0"/>
      <w:marTop w:val="0"/>
      <w:marBottom w:val="0"/>
      <w:divBdr>
        <w:top w:val="none" w:sz="0" w:space="0" w:color="auto"/>
        <w:left w:val="none" w:sz="0" w:space="0" w:color="auto"/>
        <w:bottom w:val="none" w:sz="0" w:space="0" w:color="auto"/>
        <w:right w:val="none" w:sz="0" w:space="0" w:color="auto"/>
      </w:divBdr>
    </w:div>
    <w:div w:id="378360983">
      <w:marLeft w:val="640"/>
      <w:marRight w:val="0"/>
      <w:marTop w:val="0"/>
      <w:marBottom w:val="0"/>
      <w:divBdr>
        <w:top w:val="none" w:sz="0" w:space="0" w:color="auto"/>
        <w:left w:val="none" w:sz="0" w:space="0" w:color="auto"/>
        <w:bottom w:val="none" w:sz="0" w:space="0" w:color="auto"/>
        <w:right w:val="none" w:sz="0" w:space="0" w:color="auto"/>
      </w:divBdr>
    </w:div>
    <w:div w:id="380132268">
      <w:marLeft w:val="640"/>
      <w:marRight w:val="0"/>
      <w:marTop w:val="0"/>
      <w:marBottom w:val="0"/>
      <w:divBdr>
        <w:top w:val="none" w:sz="0" w:space="0" w:color="auto"/>
        <w:left w:val="none" w:sz="0" w:space="0" w:color="auto"/>
        <w:bottom w:val="none" w:sz="0" w:space="0" w:color="auto"/>
        <w:right w:val="none" w:sz="0" w:space="0" w:color="auto"/>
      </w:divBdr>
    </w:div>
    <w:div w:id="380710741">
      <w:marLeft w:val="640"/>
      <w:marRight w:val="0"/>
      <w:marTop w:val="0"/>
      <w:marBottom w:val="0"/>
      <w:divBdr>
        <w:top w:val="none" w:sz="0" w:space="0" w:color="auto"/>
        <w:left w:val="none" w:sz="0" w:space="0" w:color="auto"/>
        <w:bottom w:val="none" w:sz="0" w:space="0" w:color="auto"/>
        <w:right w:val="none" w:sz="0" w:space="0" w:color="auto"/>
      </w:divBdr>
    </w:div>
    <w:div w:id="385298801">
      <w:marLeft w:val="640"/>
      <w:marRight w:val="0"/>
      <w:marTop w:val="0"/>
      <w:marBottom w:val="0"/>
      <w:divBdr>
        <w:top w:val="none" w:sz="0" w:space="0" w:color="auto"/>
        <w:left w:val="none" w:sz="0" w:space="0" w:color="auto"/>
        <w:bottom w:val="none" w:sz="0" w:space="0" w:color="auto"/>
        <w:right w:val="none" w:sz="0" w:space="0" w:color="auto"/>
      </w:divBdr>
    </w:div>
    <w:div w:id="386883846">
      <w:marLeft w:val="640"/>
      <w:marRight w:val="0"/>
      <w:marTop w:val="0"/>
      <w:marBottom w:val="0"/>
      <w:divBdr>
        <w:top w:val="none" w:sz="0" w:space="0" w:color="auto"/>
        <w:left w:val="none" w:sz="0" w:space="0" w:color="auto"/>
        <w:bottom w:val="none" w:sz="0" w:space="0" w:color="auto"/>
        <w:right w:val="none" w:sz="0" w:space="0" w:color="auto"/>
      </w:divBdr>
    </w:div>
    <w:div w:id="387269175">
      <w:marLeft w:val="640"/>
      <w:marRight w:val="0"/>
      <w:marTop w:val="0"/>
      <w:marBottom w:val="0"/>
      <w:divBdr>
        <w:top w:val="none" w:sz="0" w:space="0" w:color="auto"/>
        <w:left w:val="none" w:sz="0" w:space="0" w:color="auto"/>
        <w:bottom w:val="none" w:sz="0" w:space="0" w:color="auto"/>
        <w:right w:val="none" w:sz="0" w:space="0" w:color="auto"/>
      </w:divBdr>
    </w:div>
    <w:div w:id="395055054">
      <w:marLeft w:val="640"/>
      <w:marRight w:val="0"/>
      <w:marTop w:val="0"/>
      <w:marBottom w:val="0"/>
      <w:divBdr>
        <w:top w:val="none" w:sz="0" w:space="0" w:color="auto"/>
        <w:left w:val="none" w:sz="0" w:space="0" w:color="auto"/>
        <w:bottom w:val="none" w:sz="0" w:space="0" w:color="auto"/>
        <w:right w:val="none" w:sz="0" w:space="0" w:color="auto"/>
      </w:divBdr>
    </w:div>
    <w:div w:id="406998903">
      <w:marLeft w:val="640"/>
      <w:marRight w:val="0"/>
      <w:marTop w:val="0"/>
      <w:marBottom w:val="0"/>
      <w:divBdr>
        <w:top w:val="none" w:sz="0" w:space="0" w:color="auto"/>
        <w:left w:val="none" w:sz="0" w:space="0" w:color="auto"/>
        <w:bottom w:val="none" w:sz="0" w:space="0" w:color="auto"/>
        <w:right w:val="none" w:sz="0" w:space="0" w:color="auto"/>
      </w:divBdr>
    </w:div>
    <w:div w:id="408234140">
      <w:marLeft w:val="640"/>
      <w:marRight w:val="0"/>
      <w:marTop w:val="0"/>
      <w:marBottom w:val="0"/>
      <w:divBdr>
        <w:top w:val="none" w:sz="0" w:space="0" w:color="auto"/>
        <w:left w:val="none" w:sz="0" w:space="0" w:color="auto"/>
        <w:bottom w:val="none" w:sz="0" w:space="0" w:color="auto"/>
        <w:right w:val="none" w:sz="0" w:space="0" w:color="auto"/>
      </w:divBdr>
    </w:div>
    <w:div w:id="408580007">
      <w:marLeft w:val="640"/>
      <w:marRight w:val="0"/>
      <w:marTop w:val="0"/>
      <w:marBottom w:val="0"/>
      <w:divBdr>
        <w:top w:val="none" w:sz="0" w:space="0" w:color="auto"/>
        <w:left w:val="none" w:sz="0" w:space="0" w:color="auto"/>
        <w:bottom w:val="none" w:sz="0" w:space="0" w:color="auto"/>
        <w:right w:val="none" w:sz="0" w:space="0" w:color="auto"/>
      </w:divBdr>
    </w:div>
    <w:div w:id="416052411">
      <w:marLeft w:val="640"/>
      <w:marRight w:val="0"/>
      <w:marTop w:val="0"/>
      <w:marBottom w:val="0"/>
      <w:divBdr>
        <w:top w:val="none" w:sz="0" w:space="0" w:color="auto"/>
        <w:left w:val="none" w:sz="0" w:space="0" w:color="auto"/>
        <w:bottom w:val="none" w:sz="0" w:space="0" w:color="auto"/>
        <w:right w:val="none" w:sz="0" w:space="0" w:color="auto"/>
      </w:divBdr>
    </w:div>
    <w:div w:id="416368043">
      <w:marLeft w:val="640"/>
      <w:marRight w:val="0"/>
      <w:marTop w:val="0"/>
      <w:marBottom w:val="0"/>
      <w:divBdr>
        <w:top w:val="none" w:sz="0" w:space="0" w:color="auto"/>
        <w:left w:val="none" w:sz="0" w:space="0" w:color="auto"/>
        <w:bottom w:val="none" w:sz="0" w:space="0" w:color="auto"/>
        <w:right w:val="none" w:sz="0" w:space="0" w:color="auto"/>
      </w:divBdr>
    </w:div>
    <w:div w:id="424347093">
      <w:marLeft w:val="640"/>
      <w:marRight w:val="0"/>
      <w:marTop w:val="0"/>
      <w:marBottom w:val="0"/>
      <w:divBdr>
        <w:top w:val="none" w:sz="0" w:space="0" w:color="auto"/>
        <w:left w:val="none" w:sz="0" w:space="0" w:color="auto"/>
        <w:bottom w:val="none" w:sz="0" w:space="0" w:color="auto"/>
        <w:right w:val="none" w:sz="0" w:space="0" w:color="auto"/>
      </w:divBdr>
    </w:div>
    <w:div w:id="429737624">
      <w:marLeft w:val="640"/>
      <w:marRight w:val="0"/>
      <w:marTop w:val="0"/>
      <w:marBottom w:val="0"/>
      <w:divBdr>
        <w:top w:val="none" w:sz="0" w:space="0" w:color="auto"/>
        <w:left w:val="none" w:sz="0" w:space="0" w:color="auto"/>
        <w:bottom w:val="none" w:sz="0" w:space="0" w:color="auto"/>
        <w:right w:val="none" w:sz="0" w:space="0" w:color="auto"/>
      </w:divBdr>
    </w:div>
    <w:div w:id="432483612">
      <w:marLeft w:val="640"/>
      <w:marRight w:val="0"/>
      <w:marTop w:val="0"/>
      <w:marBottom w:val="0"/>
      <w:divBdr>
        <w:top w:val="none" w:sz="0" w:space="0" w:color="auto"/>
        <w:left w:val="none" w:sz="0" w:space="0" w:color="auto"/>
        <w:bottom w:val="none" w:sz="0" w:space="0" w:color="auto"/>
        <w:right w:val="none" w:sz="0" w:space="0" w:color="auto"/>
      </w:divBdr>
    </w:div>
    <w:div w:id="432630901">
      <w:marLeft w:val="640"/>
      <w:marRight w:val="0"/>
      <w:marTop w:val="0"/>
      <w:marBottom w:val="0"/>
      <w:divBdr>
        <w:top w:val="none" w:sz="0" w:space="0" w:color="auto"/>
        <w:left w:val="none" w:sz="0" w:space="0" w:color="auto"/>
        <w:bottom w:val="none" w:sz="0" w:space="0" w:color="auto"/>
        <w:right w:val="none" w:sz="0" w:space="0" w:color="auto"/>
      </w:divBdr>
    </w:div>
    <w:div w:id="434861407">
      <w:marLeft w:val="640"/>
      <w:marRight w:val="0"/>
      <w:marTop w:val="0"/>
      <w:marBottom w:val="0"/>
      <w:divBdr>
        <w:top w:val="none" w:sz="0" w:space="0" w:color="auto"/>
        <w:left w:val="none" w:sz="0" w:space="0" w:color="auto"/>
        <w:bottom w:val="none" w:sz="0" w:space="0" w:color="auto"/>
        <w:right w:val="none" w:sz="0" w:space="0" w:color="auto"/>
      </w:divBdr>
    </w:div>
    <w:div w:id="439374276">
      <w:marLeft w:val="640"/>
      <w:marRight w:val="0"/>
      <w:marTop w:val="0"/>
      <w:marBottom w:val="0"/>
      <w:divBdr>
        <w:top w:val="none" w:sz="0" w:space="0" w:color="auto"/>
        <w:left w:val="none" w:sz="0" w:space="0" w:color="auto"/>
        <w:bottom w:val="none" w:sz="0" w:space="0" w:color="auto"/>
        <w:right w:val="none" w:sz="0" w:space="0" w:color="auto"/>
      </w:divBdr>
    </w:div>
    <w:div w:id="441800050">
      <w:marLeft w:val="640"/>
      <w:marRight w:val="0"/>
      <w:marTop w:val="0"/>
      <w:marBottom w:val="0"/>
      <w:divBdr>
        <w:top w:val="none" w:sz="0" w:space="0" w:color="auto"/>
        <w:left w:val="none" w:sz="0" w:space="0" w:color="auto"/>
        <w:bottom w:val="none" w:sz="0" w:space="0" w:color="auto"/>
        <w:right w:val="none" w:sz="0" w:space="0" w:color="auto"/>
      </w:divBdr>
    </w:div>
    <w:div w:id="447240063">
      <w:marLeft w:val="640"/>
      <w:marRight w:val="0"/>
      <w:marTop w:val="0"/>
      <w:marBottom w:val="0"/>
      <w:divBdr>
        <w:top w:val="none" w:sz="0" w:space="0" w:color="auto"/>
        <w:left w:val="none" w:sz="0" w:space="0" w:color="auto"/>
        <w:bottom w:val="none" w:sz="0" w:space="0" w:color="auto"/>
        <w:right w:val="none" w:sz="0" w:space="0" w:color="auto"/>
      </w:divBdr>
    </w:div>
    <w:div w:id="447941239">
      <w:marLeft w:val="640"/>
      <w:marRight w:val="0"/>
      <w:marTop w:val="0"/>
      <w:marBottom w:val="0"/>
      <w:divBdr>
        <w:top w:val="none" w:sz="0" w:space="0" w:color="auto"/>
        <w:left w:val="none" w:sz="0" w:space="0" w:color="auto"/>
        <w:bottom w:val="none" w:sz="0" w:space="0" w:color="auto"/>
        <w:right w:val="none" w:sz="0" w:space="0" w:color="auto"/>
      </w:divBdr>
    </w:div>
    <w:div w:id="448475684">
      <w:marLeft w:val="640"/>
      <w:marRight w:val="0"/>
      <w:marTop w:val="0"/>
      <w:marBottom w:val="0"/>
      <w:divBdr>
        <w:top w:val="none" w:sz="0" w:space="0" w:color="auto"/>
        <w:left w:val="none" w:sz="0" w:space="0" w:color="auto"/>
        <w:bottom w:val="none" w:sz="0" w:space="0" w:color="auto"/>
        <w:right w:val="none" w:sz="0" w:space="0" w:color="auto"/>
      </w:divBdr>
    </w:div>
    <w:div w:id="452402632">
      <w:marLeft w:val="640"/>
      <w:marRight w:val="0"/>
      <w:marTop w:val="0"/>
      <w:marBottom w:val="0"/>
      <w:divBdr>
        <w:top w:val="none" w:sz="0" w:space="0" w:color="auto"/>
        <w:left w:val="none" w:sz="0" w:space="0" w:color="auto"/>
        <w:bottom w:val="none" w:sz="0" w:space="0" w:color="auto"/>
        <w:right w:val="none" w:sz="0" w:space="0" w:color="auto"/>
      </w:divBdr>
    </w:div>
    <w:div w:id="454906452">
      <w:marLeft w:val="640"/>
      <w:marRight w:val="0"/>
      <w:marTop w:val="0"/>
      <w:marBottom w:val="0"/>
      <w:divBdr>
        <w:top w:val="none" w:sz="0" w:space="0" w:color="auto"/>
        <w:left w:val="none" w:sz="0" w:space="0" w:color="auto"/>
        <w:bottom w:val="none" w:sz="0" w:space="0" w:color="auto"/>
        <w:right w:val="none" w:sz="0" w:space="0" w:color="auto"/>
      </w:divBdr>
    </w:div>
    <w:div w:id="456073973">
      <w:marLeft w:val="640"/>
      <w:marRight w:val="0"/>
      <w:marTop w:val="0"/>
      <w:marBottom w:val="0"/>
      <w:divBdr>
        <w:top w:val="none" w:sz="0" w:space="0" w:color="auto"/>
        <w:left w:val="none" w:sz="0" w:space="0" w:color="auto"/>
        <w:bottom w:val="none" w:sz="0" w:space="0" w:color="auto"/>
        <w:right w:val="none" w:sz="0" w:space="0" w:color="auto"/>
      </w:divBdr>
    </w:div>
    <w:div w:id="456217420">
      <w:marLeft w:val="640"/>
      <w:marRight w:val="0"/>
      <w:marTop w:val="0"/>
      <w:marBottom w:val="0"/>
      <w:divBdr>
        <w:top w:val="none" w:sz="0" w:space="0" w:color="auto"/>
        <w:left w:val="none" w:sz="0" w:space="0" w:color="auto"/>
        <w:bottom w:val="none" w:sz="0" w:space="0" w:color="auto"/>
        <w:right w:val="none" w:sz="0" w:space="0" w:color="auto"/>
      </w:divBdr>
    </w:div>
    <w:div w:id="461535307">
      <w:marLeft w:val="640"/>
      <w:marRight w:val="0"/>
      <w:marTop w:val="0"/>
      <w:marBottom w:val="0"/>
      <w:divBdr>
        <w:top w:val="none" w:sz="0" w:space="0" w:color="auto"/>
        <w:left w:val="none" w:sz="0" w:space="0" w:color="auto"/>
        <w:bottom w:val="none" w:sz="0" w:space="0" w:color="auto"/>
        <w:right w:val="none" w:sz="0" w:space="0" w:color="auto"/>
      </w:divBdr>
    </w:div>
    <w:div w:id="461583703">
      <w:marLeft w:val="640"/>
      <w:marRight w:val="0"/>
      <w:marTop w:val="0"/>
      <w:marBottom w:val="0"/>
      <w:divBdr>
        <w:top w:val="none" w:sz="0" w:space="0" w:color="auto"/>
        <w:left w:val="none" w:sz="0" w:space="0" w:color="auto"/>
        <w:bottom w:val="none" w:sz="0" w:space="0" w:color="auto"/>
        <w:right w:val="none" w:sz="0" w:space="0" w:color="auto"/>
      </w:divBdr>
    </w:div>
    <w:div w:id="468940400">
      <w:marLeft w:val="640"/>
      <w:marRight w:val="0"/>
      <w:marTop w:val="0"/>
      <w:marBottom w:val="0"/>
      <w:divBdr>
        <w:top w:val="none" w:sz="0" w:space="0" w:color="auto"/>
        <w:left w:val="none" w:sz="0" w:space="0" w:color="auto"/>
        <w:bottom w:val="none" w:sz="0" w:space="0" w:color="auto"/>
        <w:right w:val="none" w:sz="0" w:space="0" w:color="auto"/>
      </w:divBdr>
    </w:div>
    <w:div w:id="472521523">
      <w:marLeft w:val="640"/>
      <w:marRight w:val="0"/>
      <w:marTop w:val="0"/>
      <w:marBottom w:val="0"/>
      <w:divBdr>
        <w:top w:val="none" w:sz="0" w:space="0" w:color="auto"/>
        <w:left w:val="none" w:sz="0" w:space="0" w:color="auto"/>
        <w:bottom w:val="none" w:sz="0" w:space="0" w:color="auto"/>
        <w:right w:val="none" w:sz="0" w:space="0" w:color="auto"/>
      </w:divBdr>
    </w:div>
    <w:div w:id="479003870">
      <w:marLeft w:val="640"/>
      <w:marRight w:val="0"/>
      <w:marTop w:val="0"/>
      <w:marBottom w:val="0"/>
      <w:divBdr>
        <w:top w:val="none" w:sz="0" w:space="0" w:color="auto"/>
        <w:left w:val="none" w:sz="0" w:space="0" w:color="auto"/>
        <w:bottom w:val="none" w:sz="0" w:space="0" w:color="auto"/>
        <w:right w:val="none" w:sz="0" w:space="0" w:color="auto"/>
      </w:divBdr>
    </w:div>
    <w:div w:id="483356928">
      <w:marLeft w:val="640"/>
      <w:marRight w:val="0"/>
      <w:marTop w:val="0"/>
      <w:marBottom w:val="0"/>
      <w:divBdr>
        <w:top w:val="none" w:sz="0" w:space="0" w:color="auto"/>
        <w:left w:val="none" w:sz="0" w:space="0" w:color="auto"/>
        <w:bottom w:val="none" w:sz="0" w:space="0" w:color="auto"/>
        <w:right w:val="none" w:sz="0" w:space="0" w:color="auto"/>
      </w:divBdr>
    </w:div>
    <w:div w:id="484854933">
      <w:marLeft w:val="640"/>
      <w:marRight w:val="0"/>
      <w:marTop w:val="0"/>
      <w:marBottom w:val="0"/>
      <w:divBdr>
        <w:top w:val="none" w:sz="0" w:space="0" w:color="auto"/>
        <w:left w:val="none" w:sz="0" w:space="0" w:color="auto"/>
        <w:bottom w:val="none" w:sz="0" w:space="0" w:color="auto"/>
        <w:right w:val="none" w:sz="0" w:space="0" w:color="auto"/>
      </w:divBdr>
    </w:div>
    <w:div w:id="487286969">
      <w:marLeft w:val="640"/>
      <w:marRight w:val="0"/>
      <w:marTop w:val="0"/>
      <w:marBottom w:val="0"/>
      <w:divBdr>
        <w:top w:val="none" w:sz="0" w:space="0" w:color="auto"/>
        <w:left w:val="none" w:sz="0" w:space="0" w:color="auto"/>
        <w:bottom w:val="none" w:sz="0" w:space="0" w:color="auto"/>
        <w:right w:val="none" w:sz="0" w:space="0" w:color="auto"/>
      </w:divBdr>
    </w:div>
    <w:div w:id="490412662">
      <w:marLeft w:val="640"/>
      <w:marRight w:val="0"/>
      <w:marTop w:val="0"/>
      <w:marBottom w:val="0"/>
      <w:divBdr>
        <w:top w:val="none" w:sz="0" w:space="0" w:color="auto"/>
        <w:left w:val="none" w:sz="0" w:space="0" w:color="auto"/>
        <w:bottom w:val="none" w:sz="0" w:space="0" w:color="auto"/>
        <w:right w:val="none" w:sz="0" w:space="0" w:color="auto"/>
      </w:divBdr>
    </w:div>
    <w:div w:id="497041419">
      <w:marLeft w:val="640"/>
      <w:marRight w:val="0"/>
      <w:marTop w:val="0"/>
      <w:marBottom w:val="0"/>
      <w:divBdr>
        <w:top w:val="none" w:sz="0" w:space="0" w:color="auto"/>
        <w:left w:val="none" w:sz="0" w:space="0" w:color="auto"/>
        <w:bottom w:val="none" w:sz="0" w:space="0" w:color="auto"/>
        <w:right w:val="none" w:sz="0" w:space="0" w:color="auto"/>
      </w:divBdr>
    </w:div>
    <w:div w:id="500312574">
      <w:marLeft w:val="640"/>
      <w:marRight w:val="0"/>
      <w:marTop w:val="0"/>
      <w:marBottom w:val="0"/>
      <w:divBdr>
        <w:top w:val="none" w:sz="0" w:space="0" w:color="auto"/>
        <w:left w:val="none" w:sz="0" w:space="0" w:color="auto"/>
        <w:bottom w:val="none" w:sz="0" w:space="0" w:color="auto"/>
        <w:right w:val="none" w:sz="0" w:space="0" w:color="auto"/>
      </w:divBdr>
    </w:div>
    <w:div w:id="502596230">
      <w:marLeft w:val="640"/>
      <w:marRight w:val="0"/>
      <w:marTop w:val="0"/>
      <w:marBottom w:val="0"/>
      <w:divBdr>
        <w:top w:val="none" w:sz="0" w:space="0" w:color="auto"/>
        <w:left w:val="none" w:sz="0" w:space="0" w:color="auto"/>
        <w:bottom w:val="none" w:sz="0" w:space="0" w:color="auto"/>
        <w:right w:val="none" w:sz="0" w:space="0" w:color="auto"/>
      </w:divBdr>
    </w:div>
    <w:div w:id="504050749">
      <w:marLeft w:val="640"/>
      <w:marRight w:val="0"/>
      <w:marTop w:val="0"/>
      <w:marBottom w:val="0"/>
      <w:divBdr>
        <w:top w:val="none" w:sz="0" w:space="0" w:color="auto"/>
        <w:left w:val="none" w:sz="0" w:space="0" w:color="auto"/>
        <w:bottom w:val="none" w:sz="0" w:space="0" w:color="auto"/>
        <w:right w:val="none" w:sz="0" w:space="0" w:color="auto"/>
      </w:divBdr>
    </w:div>
    <w:div w:id="505827095">
      <w:marLeft w:val="640"/>
      <w:marRight w:val="0"/>
      <w:marTop w:val="0"/>
      <w:marBottom w:val="0"/>
      <w:divBdr>
        <w:top w:val="none" w:sz="0" w:space="0" w:color="auto"/>
        <w:left w:val="none" w:sz="0" w:space="0" w:color="auto"/>
        <w:bottom w:val="none" w:sz="0" w:space="0" w:color="auto"/>
        <w:right w:val="none" w:sz="0" w:space="0" w:color="auto"/>
      </w:divBdr>
    </w:div>
    <w:div w:id="512690530">
      <w:marLeft w:val="640"/>
      <w:marRight w:val="0"/>
      <w:marTop w:val="0"/>
      <w:marBottom w:val="0"/>
      <w:divBdr>
        <w:top w:val="none" w:sz="0" w:space="0" w:color="auto"/>
        <w:left w:val="none" w:sz="0" w:space="0" w:color="auto"/>
        <w:bottom w:val="none" w:sz="0" w:space="0" w:color="auto"/>
        <w:right w:val="none" w:sz="0" w:space="0" w:color="auto"/>
      </w:divBdr>
    </w:div>
    <w:div w:id="514423983">
      <w:marLeft w:val="640"/>
      <w:marRight w:val="0"/>
      <w:marTop w:val="0"/>
      <w:marBottom w:val="0"/>
      <w:divBdr>
        <w:top w:val="none" w:sz="0" w:space="0" w:color="auto"/>
        <w:left w:val="none" w:sz="0" w:space="0" w:color="auto"/>
        <w:bottom w:val="none" w:sz="0" w:space="0" w:color="auto"/>
        <w:right w:val="none" w:sz="0" w:space="0" w:color="auto"/>
      </w:divBdr>
    </w:div>
    <w:div w:id="515576498">
      <w:marLeft w:val="640"/>
      <w:marRight w:val="0"/>
      <w:marTop w:val="0"/>
      <w:marBottom w:val="0"/>
      <w:divBdr>
        <w:top w:val="none" w:sz="0" w:space="0" w:color="auto"/>
        <w:left w:val="none" w:sz="0" w:space="0" w:color="auto"/>
        <w:bottom w:val="none" w:sz="0" w:space="0" w:color="auto"/>
        <w:right w:val="none" w:sz="0" w:space="0" w:color="auto"/>
      </w:divBdr>
    </w:div>
    <w:div w:id="518588078">
      <w:marLeft w:val="640"/>
      <w:marRight w:val="0"/>
      <w:marTop w:val="0"/>
      <w:marBottom w:val="0"/>
      <w:divBdr>
        <w:top w:val="none" w:sz="0" w:space="0" w:color="auto"/>
        <w:left w:val="none" w:sz="0" w:space="0" w:color="auto"/>
        <w:bottom w:val="none" w:sz="0" w:space="0" w:color="auto"/>
        <w:right w:val="none" w:sz="0" w:space="0" w:color="auto"/>
      </w:divBdr>
    </w:div>
    <w:div w:id="522091064">
      <w:marLeft w:val="640"/>
      <w:marRight w:val="0"/>
      <w:marTop w:val="0"/>
      <w:marBottom w:val="0"/>
      <w:divBdr>
        <w:top w:val="none" w:sz="0" w:space="0" w:color="auto"/>
        <w:left w:val="none" w:sz="0" w:space="0" w:color="auto"/>
        <w:bottom w:val="none" w:sz="0" w:space="0" w:color="auto"/>
        <w:right w:val="none" w:sz="0" w:space="0" w:color="auto"/>
      </w:divBdr>
    </w:div>
    <w:div w:id="522986443">
      <w:marLeft w:val="640"/>
      <w:marRight w:val="0"/>
      <w:marTop w:val="0"/>
      <w:marBottom w:val="0"/>
      <w:divBdr>
        <w:top w:val="none" w:sz="0" w:space="0" w:color="auto"/>
        <w:left w:val="none" w:sz="0" w:space="0" w:color="auto"/>
        <w:bottom w:val="none" w:sz="0" w:space="0" w:color="auto"/>
        <w:right w:val="none" w:sz="0" w:space="0" w:color="auto"/>
      </w:divBdr>
    </w:div>
    <w:div w:id="523859488">
      <w:marLeft w:val="640"/>
      <w:marRight w:val="0"/>
      <w:marTop w:val="0"/>
      <w:marBottom w:val="0"/>
      <w:divBdr>
        <w:top w:val="none" w:sz="0" w:space="0" w:color="auto"/>
        <w:left w:val="none" w:sz="0" w:space="0" w:color="auto"/>
        <w:bottom w:val="none" w:sz="0" w:space="0" w:color="auto"/>
        <w:right w:val="none" w:sz="0" w:space="0" w:color="auto"/>
      </w:divBdr>
    </w:div>
    <w:div w:id="524027527">
      <w:marLeft w:val="640"/>
      <w:marRight w:val="0"/>
      <w:marTop w:val="0"/>
      <w:marBottom w:val="0"/>
      <w:divBdr>
        <w:top w:val="none" w:sz="0" w:space="0" w:color="auto"/>
        <w:left w:val="none" w:sz="0" w:space="0" w:color="auto"/>
        <w:bottom w:val="none" w:sz="0" w:space="0" w:color="auto"/>
        <w:right w:val="none" w:sz="0" w:space="0" w:color="auto"/>
      </w:divBdr>
    </w:div>
    <w:div w:id="530804301">
      <w:marLeft w:val="640"/>
      <w:marRight w:val="0"/>
      <w:marTop w:val="0"/>
      <w:marBottom w:val="0"/>
      <w:divBdr>
        <w:top w:val="none" w:sz="0" w:space="0" w:color="auto"/>
        <w:left w:val="none" w:sz="0" w:space="0" w:color="auto"/>
        <w:bottom w:val="none" w:sz="0" w:space="0" w:color="auto"/>
        <w:right w:val="none" w:sz="0" w:space="0" w:color="auto"/>
      </w:divBdr>
    </w:div>
    <w:div w:id="533619782">
      <w:marLeft w:val="640"/>
      <w:marRight w:val="0"/>
      <w:marTop w:val="0"/>
      <w:marBottom w:val="0"/>
      <w:divBdr>
        <w:top w:val="none" w:sz="0" w:space="0" w:color="auto"/>
        <w:left w:val="none" w:sz="0" w:space="0" w:color="auto"/>
        <w:bottom w:val="none" w:sz="0" w:space="0" w:color="auto"/>
        <w:right w:val="none" w:sz="0" w:space="0" w:color="auto"/>
      </w:divBdr>
    </w:div>
    <w:div w:id="535125638">
      <w:marLeft w:val="640"/>
      <w:marRight w:val="0"/>
      <w:marTop w:val="0"/>
      <w:marBottom w:val="0"/>
      <w:divBdr>
        <w:top w:val="none" w:sz="0" w:space="0" w:color="auto"/>
        <w:left w:val="none" w:sz="0" w:space="0" w:color="auto"/>
        <w:bottom w:val="none" w:sz="0" w:space="0" w:color="auto"/>
        <w:right w:val="none" w:sz="0" w:space="0" w:color="auto"/>
      </w:divBdr>
    </w:div>
    <w:div w:id="545798806">
      <w:marLeft w:val="640"/>
      <w:marRight w:val="0"/>
      <w:marTop w:val="0"/>
      <w:marBottom w:val="0"/>
      <w:divBdr>
        <w:top w:val="none" w:sz="0" w:space="0" w:color="auto"/>
        <w:left w:val="none" w:sz="0" w:space="0" w:color="auto"/>
        <w:bottom w:val="none" w:sz="0" w:space="0" w:color="auto"/>
        <w:right w:val="none" w:sz="0" w:space="0" w:color="auto"/>
      </w:divBdr>
    </w:div>
    <w:div w:id="549078353">
      <w:marLeft w:val="640"/>
      <w:marRight w:val="0"/>
      <w:marTop w:val="0"/>
      <w:marBottom w:val="0"/>
      <w:divBdr>
        <w:top w:val="none" w:sz="0" w:space="0" w:color="auto"/>
        <w:left w:val="none" w:sz="0" w:space="0" w:color="auto"/>
        <w:bottom w:val="none" w:sz="0" w:space="0" w:color="auto"/>
        <w:right w:val="none" w:sz="0" w:space="0" w:color="auto"/>
      </w:divBdr>
    </w:div>
    <w:div w:id="551695810">
      <w:marLeft w:val="640"/>
      <w:marRight w:val="0"/>
      <w:marTop w:val="0"/>
      <w:marBottom w:val="0"/>
      <w:divBdr>
        <w:top w:val="none" w:sz="0" w:space="0" w:color="auto"/>
        <w:left w:val="none" w:sz="0" w:space="0" w:color="auto"/>
        <w:bottom w:val="none" w:sz="0" w:space="0" w:color="auto"/>
        <w:right w:val="none" w:sz="0" w:space="0" w:color="auto"/>
      </w:divBdr>
    </w:div>
    <w:div w:id="557740821">
      <w:marLeft w:val="640"/>
      <w:marRight w:val="0"/>
      <w:marTop w:val="0"/>
      <w:marBottom w:val="0"/>
      <w:divBdr>
        <w:top w:val="none" w:sz="0" w:space="0" w:color="auto"/>
        <w:left w:val="none" w:sz="0" w:space="0" w:color="auto"/>
        <w:bottom w:val="none" w:sz="0" w:space="0" w:color="auto"/>
        <w:right w:val="none" w:sz="0" w:space="0" w:color="auto"/>
      </w:divBdr>
    </w:div>
    <w:div w:id="563951767">
      <w:marLeft w:val="640"/>
      <w:marRight w:val="0"/>
      <w:marTop w:val="0"/>
      <w:marBottom w:val="0"/>
      <w:divBdr>
        <w:top w:val="none" w:sz="0" w:space="0" w:color="auto"/>
        <w:left w:val="none" w:sz="0" w:space="0" w:color="auto"/>
        <w:bottom w:val="none" w:sz="0" w:space="0" w:color="auto"/>
        <w:right w:val="none" w:sz="0" w:space="0" w:color="auto"/>
      </w:divBdr>
    </w:div>
    <w:div w:id="580990741">
      <w:marLeft w:val="640"/>
      <w:marRight w:val="0"/>
      <w:marTop w:val="0"/>
      <w:marBottom w:val="0"/>
      <w:divBdr>
        <w:top w:val="none" w:sz="0" w:space="0" w:color="auto"/>
        <w:left w:val="none" w:sz="0" w:space="0" w:color="auto"/>
        <w:bottom w:val="none" w:sz="0" w:space="0" w:color="auto"/>
        <w:right w:val="none" w:sz="0" w:space="0" w:color="auto"/>
      </w:divBdr>
    </w:div>
    <w:div w:id="584192437">
      <w:marLeft w:val="640"/>
      <w:marRight w:val="0"/>
      <w:marTop w:val="0"/>
      <w:marBottom w:val="0"/>
      <w:divBdr>
        <w:top w:val="none" w:sz="0" w:space="0" w:color="auto"/>
        <w:left w:val="none" w:sz="0" w:space="0" w:color="auto"/>
        <w:bottom w:val="none" w:sz="0" w:space="0" w:color="auto"/>
        <w:right w:val="none" w:sz="0" w:space="0" w:color="auto"/>
      </w:divBdr>
    </w:div>
    <w:div w:id="586621737">
      <w:marLeft w:val="640"/>
      <w:marRight w:val="0"/>
      <w:marTop w:val="0"/>
      <w:marBottom w:val="0"/>
      <w:divBdr>
        <w:top w:val="none" w:sz="0" w:space="0" w:color="auto"/>
        <w:left w:val="none" w:sz="0" w:space="0" w:color="auto"/>
        <w:bottom w:val="none" w:sz="0" w:space="0" w:color="auto"/>
        <w:right w:val="none" w:sz="0" w:space="0" w:color="auto"/>
      </w:divBdr>
    </w:div>
    <w:div w:id="589850101">
      <w:marLeft w:val="640"/>
      <w:marRight w:val="0"/>
      <w:marTop w:val="0"/>
      <w:marBottom w:val="0"/>
      <w:divBdr>
        <w:top w:val="none" w:sz="0" w:space="0" w:color="auto"/>
        <w:left w:val="none" w:sz="0" w:space="0" w:color="auto"/>
        <w:bottom w:val="none" w:sz="0" w:space="0" w:color="auto"/>
        <w:right w:val="none" w:sz="0" w:space="0" w:color="auto"/>
      </w:divBdr>
    </w:div>
    <w:div w:id="593124847">
      <w:marLeft w:val="640"/>
      <w:marRight w:val="0"/>
      <w:marTop w:val="0"/>
      <w:marBottom w:val="0"/>
      <w:divBdr>
        <w:top w:val="none" w:sz="0" w:space="0" w:color="auto"/>
        <w:left w:val="none" w:sz="0" w:space="0" w:color="auto"/>
        <w:bottom w:val="none" w:sz="0" w:space="0" w:color="auto"/>
        <w:right w:val="none" w:sz="0" w:space="0" w:color="auto"/>
      </w:divBdr>
    </w:div>
    <w:div w:id="594633424">
      <w:marLeft w:val="640"/>
      <w:marRight w:val="0"/>
      <w:marTop w:val="0"/>
      <w:marBottom w:val="0"/>
      <w:divBdr>
        <w:top w:val="none" w:sz="0" w:space="0" w:color="auto"/>
        <w:left w:val="none" w:sz="0" w:space="0" w:color="auto"/>
        <w:bottom w:val="none" w:sz="0" w:space="0" w:color="auto"/>
        <w:right w:val="none" w:sz="0" w:space="0" w:color="auto"/>
      </w:divBdr>
    </w:div>
    <w:div w:id="599293843">
      <w:marLeft w:val="640"/>
      <w:marRight w:val="0"/>
      <w:marTop w:val="0"/>
      <w:marBottom w:val="0"/>
      <w:divBdr>
        <w:top w:val="none" w:sz="0" w:space="0" w:color="auto"/>
        <w:left w:val="none" w:sz="0" w:space="0" w:color="auto"/>
        <w:bottom w:val="none" w:sz="0" w:space="0" w:color="auto"/>
        <w:right w:val="none" w:sz="0" w:space="0" w:color="auto"/>
      </w:divBdr>
    </w:div>
    <w:div w:id="600602128">
      <w:marLeft w:val="640"/>
      <w:marRight w:val="0"/>
      <w:marTop w:val="0"/>
      <w:marBottom w:val="0"/>
      <w:divBdr>
        <w:top w:val="none" w:sz="0" w:space="0" w:color="auto"/>
        <w:left w:val="none" w:sz="0" w:space="0" w:color="auto"/>
        <w:bottom w:val="none" w:sz="0" w:space="0" w:color="auto"/>
        <w:right w:val="none" w:sz="0" w:space="0" w:color="auto"/>
      </w:divBdr>
    </w:div>
    <w:div w:id="600644825">
      <w:marLeft w:val="640"/>
      <w:marRight w:val="0"/>
      <w:marTop w:val="0"/>
      <w:marBottom w:val="0"/>
      <w:divBdr>
        <w:top w:val="none" w:sz="0" w:space="0" w:color="auto"/>
        <w:left w:val="none" w:sz="0" w:space="0" w:color="auto"/>
        <w:bottom w:val="none" w:sz="0" w:space="0" w:color="auto"/>
        <w:right w:val="none" w:sz="0" w:space="0" w:color="auto"/>
      </w:divBdr>
    </w:div>
    <w:div w:id="601764389">
      <w:marLeft w:val="640"/>
      <w:marRight w:val="0"/>
      <w:marTop w:val="0"/>
      <w:marBottom w:val="0"/>
      <w:divBdr>
        <w:top w:val="none" w:sz="0" w:space="0" w:color="auto"/>
        <w:left w:val="none" w:sz="0" w:space="0" w:color="auto"/>
        <w:bottom w:val="none" w:sz="0" w:space="0" w:color="auto"/>
        <w:right w:val="none" w:sz="0" w:space="0" w:color="auto"/>
      </w:divBdr>
    </w:div>
    <w:div w:id="610013869">
      <w:marLeft w:val="640"/>
      <w:marRight w:val="0"/>
      <w:marTop w:val="0"/>
      <w:marBottom w:val="0"/>
      <w:divBdr>
        <w:top w:val="none" w:sz="0" w:space="0" w:color="auto"/>
        <w:left w:val="none" w:sz="0" w:space="0" w:color="auto"/>
        <w:bottom w:val="none" w:sz="0" w:space="0" w:color="auto"/>
        <w:right w:val="none" w:sz="0" w:space="0" w:color="auto"/>
      </w:divBdr>
    </w:div>
    <w:div w:id="617418476">
      <w:marLeft w:val="640"/>
      <w:marRight w:val="0"/>
      <w:marTop w:val="0"/>
      <w:marBottom w:val="0"/>
      <w:divBdr>
        <w:top w:val="none" w:sz="0" w:space="0" w:color="auto"/>
        <w:left w:val="none" w:sz="0" w:space="0" w:color="auto"/>
        <w:bottom w:val="none" w:sz="0" w:space="0" w:color="auto"/>
        <w:right w:val="none" w:sz="0" w:space="0" w:color="auto"/>
      </w:divBdr>
    </w:div>
    <w:div w:id="627397528">
      <w:marLeft w:val="640"/>
      <w:marRight w:val="0"/>
      <w:marTop w:val="0"/>
      <w:marBottom w:val="0"/>
      <w:divBdr>
        <w:top w:val="none" w:sz="0" w:space="0" w:color="auto"/>
        <w:left w:val="none" w:sz="0" w:space="0" w:color="auto"/>
        <w:bottom w:val="none" w:sz="0" w:space="0" w:color="auto"/>
        <w:right w:val="none" w:sz="0" w:space="0" w:color="auto"/>
      </w:divBdr>
    </w:div>
    <w:div w:id="631403978">
      <w:marLeft w:val="640"/>
      <w:marRight w:val="0"/>
      <w:marTop w:val="0"/>
      <w:marBottom w:val="0"/>
      <w:divBdr>
        <w:top w:val="none" w:sz="0" w:space="0" w:color="auto"/>
        <w:left w:val="none" w:sz="0" w:space="0" w:color="auto"/>
        <w:bottom w:val="none" w:sz="0" w:space="0" w:color="auto"/>
        <w:right w:val="none" w:sz="0" w:space="0" w:color="auto"/>
      </w:divBdr>
    </w:div>
    <w:div w:id="635257416">
      <w:marLeft w:val="640"/>
      <w:marRight w:val="0"/>
      <w:marTop w:val="0"/>
      <w:marBottom w:val="0"/>
      <w:divBdr>
        <w:top w:val="none" w:sz="0" w:space="0" w:color="auto"/>
        <w:left w:val="none" w:sz="0" w:space="0" w:color="auto"/>
        <w:bottom w:val="none" w:sz="0" w:space="0" w:color="auto"/>
        <w:right w:val="none" w:sz="0" w:space="0" w:color="auto"/>
      </w:divBdr>
    </w:div>
    <w:div w:id="639189586">
      <w:marLeft w:val="640"/>
      <w:marRight w:val="0"/>
      <w:marTop w:val="0"/>
      <w:marBottom w:val="0"/>
      <w:divBdr>
        <w:top w:val="none" w:sz="0" w:space="0" w:color="auto"/>
        <w:left w:val="none" w:sz="0" w:space="0" w:color="auto"/>
        <w:bottom w:val="none" w:sz="0" w:space="0" w:color="auto"/>
        <w:right w:val="none" w:sz="0" w:space="0" w:color="auto"/>
      </w:divBdr>
    </w:div>
    <w:div w:id="639577833">
      <w:marLeft w:val="640"/>
      <w:marRight w:val="0"/>
      <w:marTop w:val="0"/>
      <w:marBottom w:val="0"/>
      <w:divBdr>
        <w:top w:val="none" w:sz="0" w:space="0" w:color="auto"/>
        <w:left w:val="none" w:sz="0" w:space="0" w:color="auto"/>
        <w:bottom w:val="none" w:sz="0" w:space="0" w:color="auto"/>
        <w:right w:val="none" w:sz="0" w:space="0" w:color="auto"/>
      </w:divBdr>
    </w:div>
    <w:div w:id="641734011">
      <w:marLeft w:val="640"/>
      <w:marRight w:val="0"/>
      <w:marTop w:val="0"/>
      <w:marBottom w:val="0"/>
      <w:divBdr>
        <w:top w:val="none" w:sz="0" w:space="0" w:color="auto"/>
        <w:left w:val="none" w:sz="0" w:space="0" w:color="auto"/>
        <w:bottom w:val="none" w:sz="0" w:space="0" w:color="auto"/>
        <w:right w:val="none" w:sz="0" w:space="0" w:color="auto"/>
      </w:divBdr>
    </w:div>
    <w:div w:id="644312588">
      <w:marLeft w:val="640"/>
      <w:marRight w:val="0"/>
      <w:marTop w:val="0"/>
      <w:marBottom w:val="0"/>
      <w:divBdr>
        <w:top w:val="none" w:sz="0" w:space="0" w:color="auto"/>
        <w:left w:val="none" w:sz="0" w:space="0" w:color="auto"/>
        <w:bottom w:val="none" w:sz="0" w:space="0" w:color="auto"/>
        <w:right w:val="none" w:sz="0" w:space="0" w:color="auto"/>
      </w:divBdr>
    </w:div>
    <w:div w:id="644622283">
      <w:marLeft w:val="640"/>
      <w:marRight w:val="0"/>
      <w:marTop w:val="0"/>
      <w:marBottom w:val="0"/>
      <w:divBdr>
        <w:top w:val="none" w:sz="0" w:space="0" w:color="auto"/>
        <w:left w:val="none" w:sz="0" w:space="0" w:color="auto"/>
        <w:bottom w:val="none" w:sz="0" w:space="0" w:color="auto"/>
        <w:right w:val="none" w:sz="0" w:space="0" w:color="auto"/>
      </w:divBdr>
    </w:div>
    <w:div w:id="645430653">
      <w:marLeft w:val="640"/>
      <w:marRight w:val="0"/>
      <w:marTop w:val="0"/>
      <w:marBottom w:val="0"/>
      <w:divBdr>
        <w:top w:val="none" w:sz="0" w:space="0" w:color="auto"/>
        <w:left w:val="none" w:sz="0" w:space="0" w:color="auto"/>
        <w:bottom w:val="none" w:sz="0" w:space="0" w:color="auto"/>
        <w:right w:val="none" w:sz="0" w:space="0" w:color="auto"/>
      </w:divBdr>
    </w:div>
    <w:div w:id="645596461">
      <w:marLeft w:val="640"/>
      <w:marRight w:val="0"/>
      <w:marTop w:val="0"/>
      <w:marBottom w:val="0"/>
      <w:divBdr>
        <w:top w:val="none" w:sz="0" w:space="0" w:color="auto"/>
        <w:left w:val="none" w:sz="0" w:space="0" w:color="auto"/>
        <w:bottom w:val="none" w:sz="0" w:space="0" w:color="auto"/>
        <w:right w:val="none" w:sz="0" w:space="0" w:color="auto"/>
      </w:divBdr>
    </w:div>
    <w:div w:id="646670695">
      <w:marLeft w:val="640"/>
      <w:marRight w:val="0"/>
      <w:marTop w:val="0"/>
      <w:marBottom w:val="0"/>
      <w:divBdr>
        <w:top w:val="none" w:sz="0" w:space="0" w:color="auto"/>
        <w:left w:val="none" w:sz="0" w:space="0" w:color="auto"/>
        <w:bottom w:val="none" w:sz="0" w:space="0" w:color="auto"/>
        <w:right w:val="none" w:sz="0" w:space="0" w:color="auto"/>
      </w:divBdr>
    </w:div>
    <w:div w:id="647783978">
      <w:marLeft w:val="640"/>
      <w:marRight w:val="0"/>
      <w:marTop w:val="0"/>
      <w:marBottom w:val="0"/>
      <w:divBdr>
        <w:top w:val="none" w:sz="0" w:space="0" w:color="auto"/>
        <w:left w:val="none" w:sz="0" w:space="0" w:color="auto"/>
        <w:bottom w:val="none" w:sz="0" w:space="0" w:color="auto"/>
        <w:right w:val="none" w:sz="0" w:space="0" w:color="auto"/>
      </w:divBdr>
    </w:div>
    <w:div w:id="650445444">
      <w:marLeft w:val="640"/>
      <w:marRight w:val="0"/>
      <w:marTop w:val="0"/>
      <w:marBottom w:val="0"/>
      <w:divBdr>
        <w:top w:val="none" w:sz="0" w:space="0" w:color="auto"/>
        <w:left w:val="none" w:sz="0" w:space="0" w:color="auto"/>
        <w:bottom w:val="none" w:sz="0" w:space="0" w:color="auto"/>
        <w:right w:val="none" w:sz="0" w:space="0" w:color="auto"/>
      </w:divBdr>
    </w:div>
    <w:div w:id="652176428">
      <w:marLeft w:val="640"/>
      <w:marRight w:val="0"/>
      <w:marTop w:val="0"/>
      <w:marBottom w:val="0"/>
      <w:divBdr>
        <w:top w:val="none" w:sz="0" w:space="0" w:color="auto"/>
        <w:left w:val="none" w:sz="0" w:space="0" w:color="auto"/>
        <w:bottom w:val="none" w:sz="0" w:space="0" w:color="auto"/>
        <w:right w:val="none" w:sz="0" w:space="0" w:color="auto"/>
      </w:divBdr>
    </w:div>
    <w:div w:id="662389015">
      <w:marLeft w:val="640"/>
      <w:marRight w:val="0"/>
      <w:marTop w:val="0"/>
      <w:marBottom w:val="0"/>
      <w:divBdr>
        <w:top w:val="none" w:sz="0" w:space="0" w:color="auto"/>
        <w:left w:val="none" w:sz="0" w:space="0" w:color="auto"/>
        <w:bottom w:val="none" w:sz="0" w:space="0" w:color="auto"/>
        <w:right w:val="none" w:sz="0" w:space="0" w:color="auto"/>
      </w:divBdr>
    </w:div>
    <w:div w:id="663363133">
      <w:marLeft w:val="640"/>
      <w:marRight w:val="0"/>
      <w:marTop w:val="0"/>
      <w:marBottom w:val="0"/>
      <w:divBdr>
        <w:top w:val="none" w:sz="0" w:space="0" w:color="auto"/>
        <w:left w:val="none" w:sz="0" w:space="0" w:color="auto"/>
        <w:bottom w:val="none" w:sz="0" w:space="0" w:color="auto"/>
        <w:right w:val="none" w:sz="0" w:space="0" w:color="auto"/>
      </w:divBdr>
    </w:div>
    <w:div w:id="665744280">
      <w:marLeft w:val="640"/>
      <w:marRight w:val="0"/>
      <w:marTop w:val="0"/>
      <w:marBottom w:val="0"/>
      <w:divBdr>
        <w:top w:val="none" w:sz="0" w:space="0" w:color="auto"/>
        <w:left w:val="none" w:sz="0" w:space="0" w:color="auto"/>
        <w:bottom w:val="none" w:sz="0" w:space="0" w:color="auto"/>
        <w:right w:val="none" w:sz="0" w:space="0" w:color="auto"/>
      </w:divBdr>
    </w:div>
    <w:div w:id="669914479">
      <w:marLeft w:val="640"/>
      <w:marRight w:val="0"/>
      <w:marTop w:val="0"/>
      <w:marBottom w:val="0"/>
      <w:divBdr>
        <w:top w:val="none" w:sz="0" w:space="0" w:color="auto"/>
        <w:left w:val="none" w:sz="0" w:space="0" w:color="auto"/>
        <w:bottom w:val="none" w:sz="0" w:space="0" w:color="auto"/>
        <w:right w:val="none" w:sz="0" w:space="0" w:color="auto"/>
      </w:divBdr>
    </w:div>
    <w:div w:id="671954591">
      <w:marLeft w:val="640"/>
      <w:marRight w:val="0"/>
      <w:marTop w:val="0"/>
      <w:marBottom w:val="0"/>
      <w:divBdr>
        <w:top w:val="none" w:sz="0" w:space="0" w:color="auto"/>
        <w:left w:val="none" w:sz="0" w:space="0" w:color="auto"/>
        <w:bottom w:val="none" w:sz="0" w:space="0" w:color="auto"/>
        <w:right w:val="none" w:sz="0" w:space="0" w:color="auto"/>
      </w:divBdr>
    </w:div>
    <w:div w:id="682169921">
      <w:marLeft w:val="640"/>
      <w:marRight w:val="0"/>
      <w:marTop w:val="0"/>
      <w:marBottom w:val="0"/>
      <w:divBdr>
        <w:top w:val="none" w:sz="0" w:space="0" w:color="auto"/>
        <w:left w:val="none" w:sz="0" w:space="0" w:color="auto"/>
        <w:bottom w:val="none" w:sz="0" w:space="0" w:color="auto"/>
        <w:right w:val="none" w:sz="0" w:space="0" w:color="auto"/>
      </w:divBdr>
    </w:div>
    <w:div w:id="685449836">
      <w:marLeft w:val="640"/>
      <w:marRight w:val="0"/>
      <w:marTop w:val="0"/>
      <w:marBottom w:val="0"/>
      <w:divBdr>
        <w:top w:val="none" w:sz="0" w:space="0" w:color="auto"/>
        <w:left w:val="none" w:sz="0" w:space="0" w:color="auto"/>
        <w:bottom w:val="none" w:sz="0" w:space="0" w:color="auto"/>
        <w:right w:val="none" w:sz="0" w:space="0" w:color="auto"/>
      </w:divBdr>
    </w:div>
    <w:div w:id="685592409">
      <w:marLeft w:val="640"/>
      <w:marRight w:val="0"/>
      <w:marTop w:val="0"/>
      <w:marBottom w:val="0"/>
      <w:divBdr>
        <w:top w:val="none" w:sz="0" w:space="0" w:color="auto"/>
        <w:left w:val="none" w:sz="0" w:space="0" w:color="auto"/>
        <w:bottom w:val="none" w:sz="0" w:space="0" w:color="auto"/>
        <w:right w:val="none" w:sz="0" w:space="0" w:color="auto"/>
      </w:divBdr>
    </w:div>
    <w:div w:id="686832360">
      <w:marLeft w:val="640"/>
      <w:marRight w:val="0"/>
      <w:marTop w:val="0"/>
      <w:marBottom w:val="0"/>
      <w:divBdr>
        <w:top w:val="none" w:sz="0" w:space="0" w:color="auto"/>
        <w:left w:val="none" w:sz="0" w:space="0" w:color="auto"/>
        <w:bottom w:val="none" w:sz="0" w:space="0" w:color="auto"/>
        <w:right w:val="none" w:sz="0" w:space="0" w:color="auto"/>
      </w:divBdr>
    </w:div>
    <w:div w:id="693851338">
      <w:marLeft w:val="640"/>
      <w:marRight w:val="0"/>
      <w:marTop w:val="0"/>
      <w:marBottom w:val="0"/>
      <w:divBdr>
        <w:top w:val="none" w:sz="0" w:space="0" w:color="auto"/>
        <w:left w:val="none" w:sz="0" w:space="0" w:color="auto"/>
        <w:bottom w:val="none" w:sz="0" w:space="0" w:color="auto"/>
        <w:right w:val="none" w:sz="0" w:space="0" w:color="auto"/>
      </w:divBdr>
    </w:div>
    <w:div w:id="698314924">
      <w:marLeft w:val="640"/>
      <w:marRight w:val="0"/>
      <w:marTop w:val="0"/>
      <w:marBottom w:val="0"/>
      <w:divBdr>
        <w:top w:val="none" w:sz="0" w:space="0" w:color="auto"/>
        <w:left w:val="none" w:sz="0" w:space="0" w:color="auto"/>
        <w:bottom w:val="none" w:sz="0" w:space="0" w:color="auto"/>
        <w:right w:val="none" w:sz="0" w:space="0" w:color="auto"/>
      </w:divBdr>
    </w:div>
    <w:div w:id="700014863">
      <w:marLeft w:val="640"/>
      <w:marRight w:val="0"/>
      <w:marTop w:val="0"/>
      <w:marBottom w:val="0"/>
      <w:divBdr>
        <w:top w:val="none" w:sz="0" w:space="0" w:color="auto"/>
        <w:left w:val="none" w:sz="0" w:space="0" w:color="auto"/>
        <w:bottom w:val="none" w:sz="0" w:space="0" w:color="auto"/>
        <w:right w:val="none" w:sz="0" w:space="0" w:color="auto"/>
      </w:divBdr>
    </w:div>
    <w:div w:id="704911692">
      <w:marLeft w:val="640"/>
      <w:marRight w:val="0"/>
      <w:marTop w:val="0"/>
      <w:marBottom w:val="0"/>
      <w:divBdr>
        <w:top w:val="none" w:sz="0" w:space="0" w:color="auto"/>
        <w:left w:val="none" w:sz="0" w:space="0" w:color="auto"/>
        <w:bottom w:val="none" w:sz="0" w:space="0" w:color="auto"/>
        <w:right w:val="none" w:sz="0" w:space="0" w:color="auto"/>
      </w:divBdr>
    </w:div>
    <w:div w:id="708602912">
      <w:marLeft w:val="640"/>
      <w:marRight w:val="0"/>
      <w:marTop w:val="0"/>
      <w:marBottom w:val="0"/>
      <w:divBdr>
        <w:top w:val="none" w:sz="0" w:space="0" w:color="auto"/>
        <w:left w:val="none" w:sz="0" w:space="0" w:color="auto"/>
        <w:bottom w:val="none" w:sz="0" w:space="0" w:color="auto"/>
        <w:right w:val="none" w:sz="0" w:space="0" w:color="auto"/>
      </w:divBdr>
    </w:div>
    <w:div w:id="711465200">
      <w:marLeft w:val="640"/>
      <w:marRight w:val="0"/>
      <w:marTop w:val="0"/>
      <w:marBottom w:val="0"/>
      <w:divBdr>
        <w:top w:val="none" w:sz="0" w:space="0" w:color="auto"/>
        <w:left w:val="none" w:sz="0" w:space="0" w:color="auto"/>
        <w:bottom w:val="none" w:sz="0" w:space="0" w:color="auto"/>
        <w:right w:val="none" w:sz="0" w:space="0" w:color="auto"/>
      </w:divBdr>
    </w:div>
    <w:div w:id="715005126">
      <w:marLeft w:val="640"/>
      <w:marRight w:val="0"/>
      <w:marTop w:val="0"/>
      <w:marBottom w:val="0"/>
      <w:divBdr>
        <w:top w:val="none" w:sz="0" w:space="0" w:color="auto"/>
        <w:left w:val="none" w:sz="0" w:space="0" w:color="auto"/>
        <w:bottom w:val="none" w:sz="0" w:space="0" w:color="auto"/>
        <w:right w:val="none" w:sz="0" w:space="0" w:color="auto"/>
      </w:divBdr>
    </w:div>
    <w:div w:id="721054383">
      <w:marLeft w:val="640"/>
      <w:marRight w:val="0"/>
      <w:marTop w:val="0"/>
      <w:marBottom w:val="0"/>
      <w:divBdr>
        <w:top w:val="none" w:sz="0" w:space="0" w:color="auto"/>
        <w:left w:val="none" w:sz="0" w:space="0" w:color="auto"/>
        <w:bottom w:val="none" w:sz="0" w:space="0" w:color="auto"/>
        <w:right w:val="none" w:sz="0" w:space="0" w:color="auto"/>
      </w:divBdr>
    </w:div>
    <w:div w:id="725563609">
      <w:marLeft w:val="640"/>
      <w:marRight w:val="0"/>
      <w:marTop w:val="0"/>
      <w:marBottom w:val="0"/>
      <w:divBdr>
        <w:top w:val="none" w:sz="0" w:space="0" w:color="auto"/>
        <w:left w:val="none" w:sz="0" w:space="0" w:color="auto"/>
        <w:bottom w:val="none" w:sz="0" w:space="0" w:color="auto"/>
        <w:right w:val="none" w:sz="0" w:space="0" w:color="auto"/>
      </w:divBdr>
    </w:div>
    <w:div w:id="733433268">
      <w:marLeft w:val="640"/>
      <w:marRight w:val="0"/>
      <w:marTop w:val="0"/>
      <w:marBottom w:val="0"/>
      <w:divBdr>
        <w:top w:val="none" w:sz="0" w:space="0" w:color="auto"/>
        <w:left w:val="none" w:sz="0" w:space="0" w:color="auto"/>
        <w:bottom w:val="none" w:sz="0" w:space="0" w:color="auto"/>
        <w:right w:val="none" w:sz="0" w:space="0" w:color="auto"/>
      </w:divBdr>
    </w:div>
    <w:div w:id="733544828">
      <w:marLeft w:val="640"/>
      <w:marRight w:val="0"/>
      <w:marTop w:val="0"/>
      <w:marBottom w:val="0"/>
      <w:divBdr>
        <w:top w:val="none" w:sz="0" w:space="0" w:color="auto"/>
        <w:left w:val="none" w:sz="0" w:space="0" w:color="auto"/>
        <w:bottom w:val="none" w:sz="0" w:space="0" w:color="auto"/>
        <w:right w:val="none" w:sz="0" w:space="0" w:color="auto"/>
      </w:divBdr>
    </w:div>
    <w:div w:id="733896280">
      <w:marLeft w:val="640"/>
      <w:marRight w:val="0"/>
      <w:marTop w:val="0"/>
      <w:marBottom w:val="0"/>
      <w:divBdr>
        <w:top w:val="none" w:sz="0" w:space="0" w:color="auto"/>
        <w:left w:val="none" w:sz="0" w:space="0" w:color="auto"/>
        <w:bottom w:val="none" w:sz="0" w:space="0" w:color="auto"/>
        <w:right w:val="none" w:sz="0" w:space="0" w:color="auto"/>
      </w:divBdr>
    </w:div>
    <w:div w:id="734397523">
      <w:marLeft w:val="640"/>
      <w:marRight w:val="0"/>
      <w:marTop w:val="0"/>
      <w:marBottom w:val="0"/>
      <w:divBdr>
        <w:top w:val="none" w:sz="0" w:space="0" w:color="auto"/>
        <w:left w:val="none" w:sz="0" w:space="0" w:color="auto"/>
        <w:bottom w:val="none" w:sz="0" w:space="0" w:color="auto"/>
        <w:right w:val="none" w:sz="0" w:space="0" w:color="auto"/>
      </w:divBdr>
    </w:div>
    <w:div w:id="734855397">
      <w:marLeft w:val="640"/>
      <w:marRight w:val="0"/>
      <w:marTop w:val="0"/>
      <w:marBottom w:val="0"/>
      <w:divBdr>
        <w:top w:val="none" w:sz="0" w:space="0" w:color="auto"/>
        <w:left w:val="none" w:sz="0" w:space="0" w:color="auto"/>
        <w:bottom w:val="none" w:sz="0" w:space="0" w:color="auto"/>
        <w:right w:val="none" w:sz="0" w:space="0" w:color="auto"/>
      </w:divBdr>
    </w:div>
    <w:div w:id="736243711">
      <w:marLeft w:val="640"/>
      <w:marRight w:val="0"/>
      <w:marTop w:val="0"/>
      <w:marBottom w:val="0"/>
      <w:divBdr>
        <w:top w:val="none" w:sz="0" w:space="0" w:color="auto"/>
        <w:left w:val="none" w:sz="0" w:space="0" w:color="auto"/>
        <w:bottom w:val="none" w:sz="0" w:space="0" w:color="auto"/>
        <w:right w:val="none" w:sz="0" w:space="0" w:color="auto"/>
      </w:divBdr>
    </w:div>
    <w:div w:id="741951557">
      <w:marLeft w:val="640"/>
      <w:marRight w:val="0"/>
      <w:marTop w:val="0"/>
      <w:marBottom w:val="0"/>
      <w:divBdr>
        <w:top w:val="none" w:sz="0" w:space="0" w:color="auto"/>
        <w:left w:val="none" w:sz="0" w:space="0" w:color="auto"/>
        <w:bottom w:val="none" w:sz="0" w:space="0" w:color="auto"/>
        <w:right w:val="none" w:sz="0" w:space="0" w:color="auto"/>
      </w:divBdr>
    </w:div>
    <w:div w:id="742143656">
      <w:marLeft w:val="640"/>
      <w:marRight w:val="0"/>
      <w:marTop w:val="0"/>
      <w:marBottom w:val="0"/>
      <w:divBdr>
        <w:top w:val="none" w:sz="0" w:space="0" w:color="auto"/>
        <w:left w:val="none" w:sz="0" w:space="0" w:color="auto"/>
        <w:bottom w:val="none" w:sz="0" w:space="0" w:color="auto"/>
        <w:right w:val="none" w:sz="0" w:space="0" w:color="auto"/>
      </w:divBdr>
    </w:div>
    <w:div w:id="742988624">
      <w:marLeft w:val="640"/>
      <w:marRight w:val="0"/>
      <w:marTop w:val="0"/>
      <w:marBottom w:val="0"/>
      <w:divBdr>
        <w:top w:val="none" w:sz="0" w:space="0" w:color="auto"/>
        <w:left w:val="none" w:sz="0" w:space="0" w:color="auto"/>
        <w:bottom w:val="none" w:sz="0" w:space="0" w:color="auto"/>
        <w:right w:val="none" w:sz="0" w:space="0" w:color="auto"/>
      </w:divBdr>
    </w:div>
    <w:div w:id="743260909">
      <w:marLeft w:val="640"/>
      <w:marRight w:val="0"/>
      <w:marTop w:val="0"/>
      <w:marBottom w:val="0"/>
      <w:divBdr>
        <w:top w:val="none" w:sz="0" w:space="0" w:color="auto"/>
        <w:left w:val="none" w:sz="0" w:space="0" w:color="auto"/>
        <w:bottom w:val="none" w:sz="0" w:space="0" w:color="auto"/>
        <w:right w:val="none" w:sz="0" w:space="0" w:color="auto"/>
      </w:divBdr>
    </w:div>
    <w:div w:id="747773344">
      <w:marLeft w:val="640"/>
      <w:marRight w:val="0"/>
      <w:marTop w:val="0"/>
      <w:marBottom w:val="0"/>
      <w:divBdr>
        <w:top w:val="none" w:sz="0" w:space="0" w:color="auto"/>
        <w:left w:val="none" w:sz="0" w:space="0" w:color="auto"/>
        <w:bottom w:val="none" w:sz="0" w:space="0" w:color="auto"/>
        <w:right w:val="none" w:sz="0" w:space="0" w:color="auto"/>
      </w:divBdr>
    </w:div>
    <w:div w:id="748692574">
      <w:marLeft w:val="640"/>
      <w:marRight w:val="0"/>
      <w:marTop w:val="0"/>
      <w:marBottom w:val="0"/>
      <w:divBdr>
        <w:top w:val="none" w:sz="0" w:space="0" w:color="auto"/>
        <w:left w:val="none" w:sz="0" w:space="0" w:color="auto"/>
        <w:bottom w:val="none" w:sz="0" w:space="0" w:color="auto"/>
        <w:right w:val="none" w:sz="0" w:space="0" w:color="auto"/>
      </w:divBdr>
    </w:div>
    <w:div w:id="754592196">
      <w:marLeft w:val="640"/>
      <w:marRight w:val="0"/>
      <w:marTop w:val="0"/>
      <w:marBottom w:val="0"/>
      <w:divBdr>
        <w:top w:val="none" w:sz="0" w:space="0" w:color="auto"/>
        <w:left w:val="none" w:sz="0" w:space="0" w:color="auto"/>
        <w:bottom w:val="none" w:sz="0" w:space="0" w:color="auto"/>
        <w:right w:val="none" w:sz="0" w:space="0" w:color="auto"/>
      </w:divBdr>
    </w:div>
    <w:div w:id="755588637">
      <w:marLeft w:val="640"/>
      <w:marRight w:val="0"/>
      <w:marTop w:val="0"/>
      <w:marBottom w:val="0"/>
      <w:divBdr>
        <w:top w:val="none" w:sz="0" w:space="0" w:color="auto"/>
        <w:left w:val="none" w:sz="0" w:space="0" w:color="auto"/>
        <w:bottom w:val="none" w:sz="0" w:space="0" w:color="auto"/>
        <w:right w:val="none" w:sz="0" w:space="0" w:color="auto"/>
      </w:divBdr>
    </w:div>
    <w:div w:id="758251558">
      <w:marLeft w:val="640"/>
      <w:marRight w:val="0"/>
      <w:marTop w:val="0"/>
      <w:marBottom w:val="0"/>
      <w:divBdr>
        <w:top w:val="none" w:sz="0" w:space="0" w:color="auto"/>
        <w:left w:val="none" w:sz="0" w:space="0" w:color="auto"/>
        <w:bottom w:val="none" w:sz="0" w:space="0" w:color="auto"/>
        <w:right w:val="none" w:sz="0" w:space="0" w:color="auto"/>
      </w:divBdr>
    </w:div>
    <w:div w:id="761415749">
      <w:marLeft w:val="640"/>
      <w:marRight w:val="0"/>
      <w:marTop w:val="0"/>
      <w:marBottom w:val="0"/>
      <w:divBdr>
        <w:top w:val="none" w:sz="0" w:space="0" w:color="auto"/>
        <w:left w:val="none" w:sz="0" w:space="0" w:color="auto"/>
        <w:bottom w:val="none" w:sz="0" w:space="0" w:color="auto"/>
        <w:right w:val="none" w:sz="0" w:space="0" w:color="auto"/>
      </w:divBdr>
    </w:div>
    <w:div w:id="766465070">
      <w:marLeft w:val="640"/>
      <w:marRight w:val="0"/>
      <w:marTop w:val="0"/>
      <w:marBottom w:val="0"/>
      <w:divBdr>
        <w:top w:val="none" w:sz="0" w:space="0" w:color="auto"/>
        <w:left w:val="none" w:sz="0" w:space="0" w:color="auto"/>
        <w:bottom w:val="none" w:sz="0" w:space="0" w:color="auto"/>
        <w:right w:val="none" w:sz="0" w:space="0" w:color="auto"/>
      </w:divBdr>
    </w:div>
    <w:div w:id="775641507">
      <w:marLeft w:val="640"/>
      <w:marRight w:val="0"/>
      <w:marTop w:val="0"/>
      <w:marBottom w:val="0"/>
      <w:divBdr>
        <w:top w:val="none" w:sz="0" w:space="0" w:color="auto"/>
        <w:left w:val="none" w:sz="0" w:space="0" w:color="auto"/>
        <w:bottom w:val="none" w:sz="0" w:space="0" w:color="auto"/>
        <w:right w:val="none" w:sz="0" w:space="0" w:color="auto"/>
      </w:divBdr>
    </w:div>
    <w:div w:id="776023302">
      <w:marLeft w:val="640"/>
      <w:marRight w:val="0"/>
      <w:marTop w:val="0"/>
      <w:marBottom w:val="0"/>
      <w:divBdr>
        <w:top w:val="none" w:sz="0" w:space="0" w:color="auto"/>
        <w:left w:val="none" w:sz="0" w:space="0" w:color="auto"/>
        <w:bottom w:val="none" w:sz="0" w:space="0" w:color="auto"/>
        <w:right w:val="none" w:sz="0" w:space="0" w:color="auto"/>
      </w:divBdr>
    </w:div>
    <w:div w:id="778372870">
      <w:marLeft w:val="640"/>
      <w:marRight w:val="0"/>
      <w:marTop w:val="0"/>
      <w:marBottom w:val="0"/>
      <w:divBdr>
        <w:top w:val="none" w:sz="0" w:space="0" w:color="auto"/>
        <w:left w:val="none" w:sz="0" w:space="0" w:color="auto"/>
        <w:bottom w:val="none" w:sz="0" w:space="0" w:color="auto"/>
        <w:right w:val="none" w:sz="0" w:space="0" w:color="auto"/>
      </w:divBdr>
    </w:div>
    <w:div w:id="783187860">
      <w:marLeft w:val="640"/>
      <w:marRight w:val="0"/>
      <w:marTop w:val="0"/>
      <w:marBottom w:val="0"/>
      <w:divBdr>
        <w:top w:val="none" w:sz="0" w:space="0" w:color="auto"/>
        <w:left w:val="none" w:sz="0" w:space="0" w:color="auto"/>
        <w:bottom w:val="none" w:sz="0" w:space="0" w:color="auto"/>
        <w:right w:val="none" w:sz="0" w:space="0" w:color="auto"/>
      </w:divBdr>
    </w:div>
    <w:div w:id="784428615">
      <w:marLeft w:val="640"/>
      <w:marRight w:val="0"/>
      <w:marTop w:val="0"/>
      <w:marBottom w:val="0"/>
      <w:divBdr>
        <w:top w:val="none" w:sz="0" w:space="0" w:color="auto"/>
        <w:left w:val="none" w:sz="0" w:space="0" w:color="auto"/>
        <w:bottom w:val="none" w:sz="0" w:space="0" w:color="auto"/>
        <w:right w:val="none" w:sz="0" w:space="0" w:color="auto"/>
      </w:divBdr>
    </w:div>
    <w:div w:id="786239776">
      <w:marLeft w:val="640"/>
      <w:marRight w:val="0"/>
      <w:marTop w:val="0"/>
      <w:marBottom w:val="0"/>
      <w:divBdr>
        <w:top w:val="none" w:sz="0" w:space="0" w:color="auto"/>
        <w:left w:val="none" w:sz="0" w:space="0" w:color="auto"/>
        <w:bottom w:val="none" w:sz="0" w:space="0" w:color="auto"/>
        <w:right w:val="none" w:sz="0" w:space="0" w:color="auto"/>
      </w:divBdr>
    </w:div>
    <w:div w:id="796334417">
      <w:marLeft w:val="640"/>
      <w:marRight w:val="0"/>
      <w:marTop w:val="0"/>
      <w:marBottom w:val="0"/>
      <w:divBdr>
        <w:top w:val="none" w:sz="0" w:space="0" w:color="auto"/>
        <w:left w:val="none" w:sz="0" w:space="0" w:color="auto"/>
        <w:bottom w:val="none" w:sz="0" w:space="0" w:color="auto"/>
        <w:right w:val="none" w:sz="0" w:space="0" w:color="auto"/>
      </w:divBdr>
    </w:div>
    <w:div w:id="798762016">
      <w:marLeft w:val="640"/>
      <w:marRight w:val="0"/>
      <w:marTop w:val="0"/>
      <w:marBottom w:val="0"/>
      <w:divBdr>
        <w:top w:val="none" w:sz="0" w:space="0" w:color="auto"/>
        <w:left w:val="none" w:sz="0" w:space="0" w:color="auto"/>
        <w:bottom w:val="none" w:sz="0" w:space="0" w:color="auto"/>
        <w:right w:val="none" w:sz="0" w:space="0" w:color="auto"/>
      </w:divBdr>
    </w:div>
    <w:div w:id="799499118">
      <w:marLeft w:val="640"/>
      <w:marRight w:val="0"/>
      <w:marTop w:val="0"/>
      <w:marBottom w:val="0"/>
      <w:divBdr>
        <w:top w:val="none" w:sz="0" w:space="0" w:color="auto"/>
        <w:left w:val="none" w:sz="0" w:space="0" w:color="auto"/>
        <w:bottom w:val="none" w:sz="0" w:space="0" w:color="auto"/>
        <w:right w:val="none" w:sz="0" w:space="0" w:color="auto"/>
      </w:divBdr>
    </w:div>
    <w:div w:id="806047483">
      <w:marLeft w:val="640"/>
      <w:marRight w:val="0"/>
      <w:marTop w:val="0"/>
      <w:marBottom w:val="0"/>
      <w:divBdr>
        <w:top w:val="none" w:sz="0" w:space="0" w:color="auto"/>
        <w:left w:val="none" w:sz="0" w:space="0" w:color="auto"/>
        <w:bottom w:val="none" w:sz="0" w:space="0" w:color="auto"/>
        <w:right w:val="none" w:sz="0" w:space="0" w:color="auto"/>
      </w:divBdr>
    </w:div>
    <w:div w:id="811869900">
      <w:marLeft w:val="640"/>
      <w:marRight w:val="0"/>
      <w:marTop w:val="0"/>
      <w:marBottom w:val="0"/>
      <w:divBdr>
        <w:top w:val="none" w:sz="0" w:space="0" w:color="auto"/>
        <w:left w:val="none" w:sz="0" w:space="0" w:color="auto"/>
        <w:bottom w:val="none" w:sz="0" w:space="0" w:color="auto"/>
        <w:right w:val="none" w:sz="0" w:space="0" w:color="auto"/>
      </w:divBdr>
    </w:div>
    <w:div w:id="812868013">
      <w:marLeft w:val="640"/>
      <w:marRight w:val="0"/>
      <w:marTop w:val="0"/>
      <w:marBottom w:val="0"/>
      <w:divBdr>
        <w:top w:val="none" w:sz="0" w:space="0" w:color="auto"/>
        <w:left w:val="none" w:sz="0" w:space="0" w:color="auto"/>
        <w:bottom w:val="none" w:sz="0" w:space="0" w:color="auto"/>
        <w:right w:val="none" w:sz="0" w:space="0" w:color="auto"/>
      </w:divBdr>
    </w:div>
    <w:div w:id="813646546">
      <w:marLeft w:val="640"/>
      <w:marRight w:val="0"/>
      <w:marTop w:val="0"/>
      <w:marBottom w:val="0"/>
      <w:divBdr>
        <w:top w:val="none" w:sz="0" w:space="0" w:color="auto"/>
        <w:left w:val="none" w:sz="0" w:space="0" w:color="auto"/>
        <w:bottom w:val="none" w:sz="0" w:space="0" w:color="auto"/>
        <w:right w:val="none" w:sz="0" w:space="0" w:color="auto"/>
      </w:divBdr>
    </w:div>
    <w:div w:id="816068733">
      <w:marLeft w:val="640"/>
      <w:marRight w:val="0"/>
      <w:marTop w:val="0"/>
      <w:marBottom w:val="0"/>
      <w:divBdr>
        <w:top w:val="none" w:sz="0" w:space="0" w:color="auto"/>
        <w:left w:val="none" w:sz="0" w:space="0" w:color="auto"/>
        <w:bottom w:val="none" w:sz="0" w:space="0" w:color="auto"/>
        <w:right w:val="none" w:sz="0" w:space="0" w:color="auto"/>
      </w:divBdr>
    </w:div>
    <w:div w:id="823935386">
      <w:marLeft w:val="640"/>
      <w:marRight w:val="0"/>
      <w:marTop w:val="0"/>
      <w:marBottom w:val="0"/>
      <w:divBdr>
        <w:top w:val="none" w:sz="0" w:space="0" w:color="auto"/>
        <w:left w:val="none" w:sz="0" w:space="0" w:color="auto"/>
        <w:bottom w:val="none" w:sz="0" w:space="0" w:color="auto"/>
        <w:right w:val="none" w:sz="0" w:space="0" w:color="auto"/>
      </w:divBdr>
    </w:div>
    <w:div w:id="824666628">
      <w:marLeft w:val="640"/>
      <w:marRight w:val="0"/>
      <w:marTop w:val="0"/>
      <w:marBottom w:val="0"/>
      <w:divBdr>
        <w:top w:val="none" w:sz="0" w:space="0" w:color="auto"/>
        <w:left w:val="none" w:sz="0" w:space="0" w:color="auto"/>
        <w:bottom w:val="none" w:sz="0" w:space="0" w:color="auto"/>
        <w:right w:val="none" w:sz="0" w:space="0" w:color="auto"/>
      </w:divBdr>
    </w:div>
    <w:div w:id="825244778">
      <w:marLeft w:val="640"/>
      <w:marRight w:val="0"/>
      <w:marTop w:val="0"/>
      <w:marBottom w:val="0"/>
      <w:divBdr>
        <w:top w:val="none" w:sz="0" w:space="0" w:color="auto"/>
        <w:left w:val="none" w:sz="0" w:space="0" w:color="auto"/>
        <w:bottom w:val="none" w:sz="0" w:space="0" w:color="auto"/>
        <w:right w:val="none" w:sz="0" w:space="0" w:color="auto"/>
      </w:divBdr>
    </w:div>
    <w:div w:id="826752631">
      <w:marLeft w:val="640"/>
      <w:marRight w:val="0"/>
      <w:marTop w:val="0"/>
      <w:marBottom w:val="0"/>
      <w:divBdr>
        <w:top w:val="none" w:sz="0" w:space="0" w:color="auto"/>
        <w:left w:val="none" w:sz="0" w:space="0" w:color="auto"/>
        <w:bottom w:val="none" w:sz="0" w:space="0" w:color="auto"/>
        <w:right w:val="none" w:sz="0" w:space="0" w:color="auto"/>
      </w:divBdr>
    </w:div>
    <w:div w:id="844978077">
      <w:marLeft w:val="640"/>
      <w:marRight w:val="0"/>
      <w:marTop w:val="0"/>
      <w:marBottom w:val="0"/>
      <w:divBdr>
        <w:top w:val="none" w:sz="0" w:space="0" w:color="auto"/>
        <w:left w:val="none" w:sz="0" w:space="0" w:color="auto"/>
        <w:bottom w:val="none" w:sz="0" w:space="0" w:color="auto"/>
        <w:right w:val="none" w:sz="0" w:space="0" w:color="auto"/>
      </w:divBdr>
    </w:div>
    <w:div w:id="845442774">
      <w:marLeft w:val="640"/>
      <w:marRight w:val="0"/>
      <w:marTop w:val="0"/>
      <w:marBottom w:val="0"/>
      <w:divBdr>
        <w:top w:val="none" w:sz="0" w:space="0" w:color="auto"/>
        <w:left w:val="none" w:sz="0" w:space="0" w:color="auto"/>
        <w:bottom w:val="none" w:sz="0" w:space="0" w:color="auto"/>
        <w:right w:val="none" w:sz="0" w:space="0" w:color="auto"/>
      </w:divBdr>
    </w:div>
    <w:div w:id="845873847">
      <w:marLeft w:val="640"/>
      <w:marRight w:val="0"/>
      <w:marTop w:val="0"/>
      <w:marBottom w:val="0"/>
      <w:divBdr>
        <w:top w:val="none" w:sz="0" w:space="0" w:color="auto"/>
        <w:left w:val="none" w:sz="0" w:space="0" w:color="auto"/>
        <w:bottom w:val="none" w:sz="0" w:space="0" w:color="auto"/>
        <w:right w:val="none" w:sz="0" w:space="0" w:color="auto"/>
      </w:divBdr>
    </w:div>
    <w:div w:id="849374936">
      <w:marLeft w:val="640"/>
      <w:marRight w:val="0"/>
      <w:marTop w:val="0"/>
      <w:marBottom w:val="0"/>
      <w:divBdr>
        <w:top w:val="none" w:sz="0" w:space="0" w:color="auto"/>
        <w:left w:val="none" w:sz="0" w:space="0" w:color="auto"/>
        <w:bottom w:val="none" w:sz="0" w:space="0" w:color="auto"/>
        <w:right w:val="none" w:sz="0" w:space="0" w:color="auto"/>
      </w:divBdr>
    </w:div>
    <w:div w:id="850333652">
      <w:marLeft w:val="640"/>
      <w:marRight w:val="0"/>
      <w:marTop w:val="0"/>
      <w:marBottom w:val="0"/>
      <w:divBdr>
        <w:top w:val="none" w:sz="0" w:space="0" w:color="auto"/>
        <w:left w:val="none" w:sz="0" w:space="0" w:color="auto"/>
        <w:bottom w:val="none" w:sz="0" w:space="0" w:color="auto"/>
        <w:right w:val="none" w:sz="0" w:space="0" w:color="auto"/>
      </w:divBdr>
    </w:div>
    <w:div w:id="867186129">
      <w:marLeft w:val="640"/>
      <w:marRight w:val="0"/>
      <w:marTop w:val="0"/>
      <w:marBottom w:val="0"/>
      <w:divBdr>
        <w:top w:val="none" w:sz="0" w:space="0" w:color="auto"/>
        <w:left w:val="none" w:sz="0" w:space="0" w:color="auto"/>
        <w:bottom w:val="none" w:sz="0" w:space="0" w:color="auto"/>
        <w:right w:val="none" w:sz="0" w:space="0" w:color="auto"/>
      </w:divBdr>
    </w:div>
    <w:div w:id="870649720">
      <w:marLeft w:val="640"/>
      <w:marRight w:val="0"/>
      <w:marTop w:val="0"/>
      <w:marBottom w:val="0"/>
      <w:divBdr>
        <w:top w:val="none" w:sz="0" w:space="0" w:color="auto"/>
        <w:left w:val="none" w:sz="0" w:space="0" w:color="auto"/>
        <w:bottom w:val="none" w:sz="0" w:space="0" w:color="auto"/>
        <w:right w:val="none" w:sz="0" w:space="0" w:color="auto"/>
      </w:divBdr>
    </w:div>
    <w:div w:id="877283116">
      <w:marLeft w:val="640"/>
      <w:marRight w:val="0"/>
      <w:marTop w:val="0"/>
      <w:marBottom w:val="0"/>
      <w:divBdr>
        <w:top w:val="none" w:sz="0" w:space="0" w:color="auto"/>
        <w:left w:val="none" w:sz="0" w:space="0" w:color="auto"/>
        <w:bottom w:val="none" w:sz="0" w:space="0" w:color="auto"/>
        <w:right w:val="none" w:sz="0" w:space="0" w:color="auto"/>
      </w:divBdr>
    </w:div>
    <w:div w:id="879823411">
      <w:marLeft w:val="640"/>
      <w:marRight w:val="0"/>
      <w:marTop w:val="0"/>
      <w:marBottom w:val="0"/>
      <w:divBdr>
        <w:top w:val="none" w:sz="0" w:space="0" w:color="auto"/>
        <w:left w:val="none" w:sz="0" w:space="0" w:color="auto"/>
        <w:bottom w:val="none" w:sz="0" w:space="0" w:color="auto"/>
        <w:right w:val="none" w:sz="0" w:space="0" w:color="auto"/>
      </w:divBdr>
    </w:div>
    <w:div w:id="896353367">
      <w:marLeft w:val="640"/>
      <w:marRight w:val="0"/>
      <w:marTop w:val="0"/>
      <w:marBottom w:val="0"/>
      <w:divBdr>
        <w:top w:val="none" w:sz="0" w:space="0" w:color="auto"/>
        <w:left w:val="none" w:sz="0" w:space="0" w:color="auto"/>
        <w:bottom w:val="none" w:sz="0" w:space="0" w:color="auto"/>
        <w:right w:val="none" w:sz="0" w:space="0" w:color="auto"/>
      </w:divBdr>
    </w:div>
    <w:div w:id="909731777">
      <w:marLeft w:val="640"/>
      <w:marRight w:val="0"/>
      <w:marTop w:val="0"/>
      <w:marBottom w:val="0"/>
      <w:divBdr>
        <w:top w:val="none" w:sz="0" w:space="0" w:color="auto"/>
        <w:left w:val="none" w:sz="0" w:space="0" w:color="auto"/>
        <w:bottom w:val="none" w:sz="0" w:space="0" w:color="auto"/>
        <w:right w:val="none" w:sz="0" w:space="0" w:color="auto"/>
      </w:divBdr>
    </w:div>
    <w:div w:id="918059254">
      <w:marLeft w:val="640"/>
      <w:marRight w:val="0"/>
      <w:marTop w:val="0"/>
      <w:marBottom w:val="0"/>
      <w:divBdr>
        <w:top w:val="none" w:sz="0" w:space="0" w:color="auto"/>
        <w:left w:val="none" w:sz="0" w:space="0" w:color="auto"/>
        <w:bottom w:val="none" w:sz="0" w:space="0" w:color="auto"/>
        <w:right w:val="none" w:sz="0" w:space="0" w:color="auto"/>
      </w:divBdr>
    </w:div>
    <w:div w:id="933636658">
      <w:marLeft w:val="640"/>
      <w:marRight w:val="0"/>
      <w:marTop w:val="0"/>
      <w:marBottom w:val="0"/>
      <w:divBdr>
        <w:top w:val="none" w:sz="0" w:space="0" w:color="auto"/>
        <w:left w:val="none" w:sz="0" w:space="0" w:color="auto"/>
        <w:bottom w:val="none" w:sz="0" w:space="0" w:color="auto"/>
        <w:right w:val="none" w:sz="0" w:space="0" w:color="auto"/>
      </w:divBdr>
    </w:div>
    <w:div w:id="936254972">
      <w:marLeft w:val="640"/>
      <w:marRight w:val="0"/>
      <w:marTop w:val="0"/>
      <w:marBottom w:val="0"/>
      <w:divBdr>
        <w:top w:val="none" w:sz="0" w:space="0" w:color="auto"/>
        <w:left w:val="none" w:sz="0" w:space="0" w:color="auto"/>
        <w:bottom w:val="none" w:sz="0" w:space="0" w:color="auto"/>
        <w:right w:val="none" w:sz="0" w:space="0" w:color="auto"/>
      </w:divBdr>
    </w:div>
    <w:div w:id="936405513">
      <w:marLeft w:val="640"/>
      <w:marRight w:val="0"/>
      <w:marTop w:val="0"/>
      <w:marBottom w:val="0"/>
      <w:divBdr>
        <w:top w:val="none" w:sz="0" w:space="0" w:color="auto"/>
        <w:left w:val="none" w:sz="0" w:space="0" w:color="auto"/>
        <w:bottom w:val="none" w:sz="0" w:space="0" w:color="auto"/>
        <w:right w:val="none" w:sz="0" w:space="0" w:color="auto"/>
      </w:divBdr>
    </w:div>
    <w:div w:id="938171988">
      <w:marLeft w:val="640"/>
      <w:marRight w:val="0"/>
      <w:marTop w:val="0"/>
      <w:marBottom w:val="0"/>
      <w:divBdr>
        <w:top w:val="none" w:sz="0" w:space="0" w:color="auto"/>
        <w:left w:val="none" w:sz="0" w:space="0" w:color="auto"/>
        <w:bottom w:val="none" w:sz="0" w:space="0" w:color="auto"/>
        <w:right w:val="none" w:sz="0" w:space="0" w:color="auto"/>
      </w:divBdr>
    </w:div>
    <w:div w:id="938606770">
      <w:marLeft w:val="640"/>
      <w:marRight w:val="0"/>
      <w:marTop w:val="0"/>
      <w:marBottom w:val="0"/>
      <w:divBdr>
        <w:top w:val="none" w:sz="0" w:space="0" w:color="auto"/>
        <w:left w:val="none" w:sz="0" w:space="0" w:color="auto"/>
        <w:bottom w:val="none" w:sz="0" w:space="0" w:color="auto"/>
        <w:right w:val="none" w:sz="0" w:space="0" w:color="auto"/>
      </w:divBdr>
    </w:div>
    <w:div w:id="942493129">
      <w:marLeft w:val="640"/>
      <w:marRight w:val="0"/>
      <w:marTop w:val="0"/>
      <w:marBottom w:val="0"/>
      <w:divBdr>
        <w:top w:val="none" w:sz="0" w:space="0" w:color="auto"/>
        <w:left w:val="none" w:sz="0" w:space="0" w:color="auto"/>
        <w:bottom w:val="none" w:sz="0" w:space="0" w:color="auto"/>
        <w:right w:val="none" w:sz="0" w:space="0" w:color="auto"/>
      </w:divBdr>
    </w:div>
    <w:div w:id="942961884">
      <w:marLeft w:val="640"/>
      <w:marRight w:val="0"/>
      <w:marTop w:val="0"/>
      <w:marBottom w:val="0"/>
      <w:divBdr>
        <w:top w:val="none" w:sz="0" w:space="0" w:color="auto"/>
        <w:left w:val="none" w:sz="0" w:space="0" w:color="auto"/>
        <w:bottom w:val="none" w:sz="0" w:space="0" w:color="auto"/>
        <w:right w:val="none" w:sz="0" w:space="0" w:color="auto"/>
      </w:divBdr>
    </w:div>
    <w:div w:id="945234976">
      <w:marLeft w:val="640"/>
      <w:marRight w:val="0"/>
      <w:marTop w:val="0"/>
      <w:marBottom w:val="0"/>
      <w:divBdr>
        <w:top w:val="none" w:sz="0" w:space="0" w:color="auto"/>
        <w:left w:val="none" w:sz="0" w:space="0" w:color="auto"/>
        <w:bottom w:val="none" w:sz="0" w:space="0" w:color="auto"/>
        <w:right w:val="none" w:sz="0" w:space="0" w:color="auto"/>
      </w:divBdr>
    </w:div>
    <w:div w:id="954141609">
      <w:marLeft w:val="640"/>
      <w:marRight w:val="0"/>
      <w:marTop w:val="0"/>
      <w:marBottom w:val="0"/>
      <w:divBdr>
        <w:top w:val="none" w:sz="0" w:space="0" w:color="auto"/>
        <w:left w:val="none" w:sz="0" w:space="0" w:color="auto"/>
        <w:bottom w:val="none" w:sz="0" w:space="0" w:color="auto"/>
        <w:right w:val="none" w:sz="0" w:space="0" w:color="auto"/>
      </w:divBdr>
    </w:div>
    <w:div w:id="957220870">
      <w:marLeft w:val="640"/>
      <w:marRight w:val="0"/>
      <w:marTop w:val="0"/>
      <w:marBottom w:val="0"/>
      <w:divBdr>
        <w:top w:val="none" w:sz="0" w:space="0" w:color="auto"/>
        <w:left w:val="none" w:sz="0" w:space="0" w:color="auto"/>
        <w:bottom w:val="none" w:sz="0" w:space="0" w:color="auto"/>
        <w:right w:val="none" w:sz="0" w:space="0" w:color="auto"/>
      </w:divBdr>
    </w:div>
    <w:div w:id="957368599">
      <w:marLeft w:val="640"/>
      <w:marRight w:val="0"/>
      <w:marTop w:val="0"/>
      <w:marBottom w:val="0"/>
      <w:divBdr>
        <w:top w:val="none" w:sz="0" w:space="0" w:color="auto"/>
        <w:left w:val="none" w:sz="0" w:space="0" w:color="auto"/>
        <w:bottom w:val="none" w:sz="0" w:space="0" w:color="auto"/>
        <w:right w:val="none" w:sz="0" w:space="0" w:color="auto"/>
      </w:divBdr>
    </w:div>
    <w:div w:id="960578730">
      <w:marLeft w:val="640"/>
      <w:marRight w:val="0"/>
      <w:marTop w:val="0"/>
      <w:marBottom w:val="0"/>
      <w:divBdr>
        <w:top w:val="none" w:sz="0" w:space="0" w:color="auto"/>
        <w:left w:val="none" w:sz="0" w:space="0" w:color="auto"/>
        <w:bottom w:val="none" w:sz="0" w:space="0" w:color="auto"/>
        <w:right w:val="none" w:sz="0" w:space="0" w:color="auto"/>
      </w:divBdr>
    </w:div>
    <w:div w:id="966662889">
      <w:marLeft w:val="640"/>
      <w:marRight w:val="0"/>
      <w:marTop w:val="0"/>
      <w:marBottom w:val="0"/>
      <w:divBdr>
        <w:top w:val="none" w:sz="0" w:space="0" w:color="auto"/>
        <w:left w:val="none" w:sz="0" w:space="0" w:color="auto"/>
        <w:bottom w:val="none" w:sz="0" w:space="0" w:color="auto"/>
        <w:right w:val="none" w:sz="0" w:space="0" w:color="auto"/>
      </w:divBdr>
    </w:div>
    <w:div w:id="968709524">
      <w:marLeft w:val="640"/>
      <w:marRight w:val="0"/>
      <w:marTop w:val="0"/>
      <w:marBottom w:val="0"/>
      <w:divBdr>
        <w:top w:val="none" w:sz="0" w:space="0" w:color="auto"/>
        <w:left w:val="none" w:sz="0" w:space="0" w:color="auto"/>
        <w:bottom w:val="none" w:sz="0" w:space="0" w:color="auto"/>
        <w:right w:val="none" w:sz="0" w:space="0" w:color="auto"/>
      </w:divBdr>
    </w:div>
    <w:div w:id="969673743">
      <w:marLeft w:val="640"/>
      <w:marRight w:val="0"/>
      <w:marTop w:val="0"/>
      <w:marBottom w:val="0"/>
      <w:divBdr>
        <w:top w:val="none" w:sz="0" w:space="0" w:color="auto"/>
        <w:left w:val="none" w:sz="0" w:space="0" w:color="auto"/>
        <w:bottom w:val="none" w:sz="0" w:space="0" w:color="auto"/>
        <w:right w:val="none" w:sz="0" w:space="0" w:color="auto"/>
      </w:divBdr>
    </w:div>
    <w:div w:id="971519700">
      <w:marLeft w:val="640"/>
      <w:marRight w:val="0"/>
      <w:marTop w:val="0"/>
      <w:marBottom w:val="0"/>
      <w:divBdr>
        <w:top w:val="none" w:sz="0" w:space="0" w:color="auto"/>
        <w:left w:val="none" w:sz="0" w:space="0" w:color="auto"/>
        <w:bottom w:val="none" w:sz="0" w:space="0" w:color="auto"/>
        <w:right w:val="none" w:sz="0" w:space="0" w:color="auto"/>
      </w:divBdr>
    </w:div>
    <w:div w:id="973830817">
      <w:marLeft w:val="640"/>
      <w:marRight w:val="0"/>
      <w:marTop w:val="0"/>
      <w:marBottom w:val="0"/>
      <w:divBdr>
        <w:top w:val="none" w:sz="0" w:space="0" w:color="auto"/>
        <w:left w:val="none" w:sz="0" w:space="0" w:color="auto"/>
        <w:bottom w:val="none" w:sz="0" w:space="0" w:color="auto"/>
        <w:right w:val="none" w:sz="0" w:space="0" w:color="auto"/>
      </w:divBdr>
    </w:div>
    <w:div w:id="977565039">
      <w:marLeft w:val="640"/>
      <w:marRight w:val="0"/>
      <w:marTop w:val="0"/>
      <w:marBottom w:val="0"/>
      <w:divBdr>
        <w:top w:val="none" w:sz="0" w:space="0" w:color="auto"/>
        <w:left w:val="none" w:sz="0" w:space="0" w:color="auto"/>
        <w:bottom w:val="none" w:sz="0" w:space="0" w:color="auto"/>
        <w:right w:val="none" w:sz="0" w:space="0" w:color="auto"/>
      </w:divBdr>
    </w:div>
    <w:div w:id="981419761">
      <w:marLeft w:val="640"/>
      <w:marRight w:val="0"/>
      <w:marTop w:val="0"/>
      <w:marBottom w:val="0"/>
      <w:divBdr>
        <w:top w:val="none" w:sz="0" w:space="0" w:color="auto"/>
        <w:left w:val="none" w:sz="0" w:space="0" w:color="auto"/>
        <w:bottom w:val="none" w:sz="0" w:space="0" w:color="auto"/>
        <w:right w:val="none" w:sz="0" w:space="0" w:color="auto"/>
      </w:divBdr>
    </w:div>
    <w:div w:id="982543124">
      <w:marLeft w:val="640"/>
      <w:marRight w:val="0"/>
      <w:marTop w:val="0"/>
      <w:marBottom w:val="0"/>
      <w:divBdr>
        <w:top w:val="none" w:sz="0" w:space="0" w:color="auto"/>
        <w:left w:val="none" w:sz="0" w:space="0" w:color="auto"/>
        <w:bottom w:val="none" w:sz="0" w:space="0" w:color="auto"/>
        <w:right w:val="none" w:sz="0" w:space="0" w:color="auto"/>
      </w:divBdr>
    </w:div>
    <w:div w:id="984578112">
      <w:marLeft w:val="640"/>
      <w:marRight w:val="0"/>
      <w:marTop w:val="0"/>
      <w:marBottom w:val="0"/>
      <w:divBdr>
        <w:top w:val="none" w:sz="0" w:space="0" w:color="auto"/>
        <w:left w:val="none" w:sz="0" w:space="0" w:color="auto"/>
        <w:bottom w:val="none" w:sz="0" w:space="0" w:color="auto"/>
        <w:right w:val="none" w:sz="0" w:space="0" w:color="auto"/>
      </w:divBdr>
    </w:div>
    <w:div w:id="986394500">
      <w:marLeft w:val="640"/>
      <w:marRight w:val="0"/>
      <w:marTop w:val="0"/>
      <w:marBottom w:val="0"/>
      <w:divBdr>
        <w:top w:val="none" w:sz="0" w:space="0" w:color="auto"/>
        <w:left w:val="none" w:sz="0" w:space="0" w:color="auto"/>
        <w:bottom w:val="none" w:sz="0" w:space="0" w:color="auto"/>
        <w:right w:val="none" w:sz="0" w:space="0" w:color="auto"/>
      </w:divBdr>
    </w:div>
    <w:div w:id="986856044">
      <w:marLeft w:val="640"/>
      <w:marRight w:val="0"/>
      <w:marTop w:val="0"/>
      <w:marBottom w:val="0"/>
      <w:divBdr>
        <w:top w:val="none" w:sz="0" w:space="0" w:color="auto"/>
        <w:left w:val="none" w:sz="0" w:space="0" w:color="auto"/>
        <w:bottom w:val="none" w:sz="0" w:space="0" w:color="auto"/>
        <w:right w:val="none" w:sz="0" w:space="0" w:color="auto"/>
      </w:divBdr>
    </w:div>
    <w:div w:id="989097134">
      <w:marLeft w:val="640"/>
      <w:marRight w:val="0"/>
      <w:marTop w:val="0"/>
      <w:marBottom w:val="0"/>
      <w:divBdr>
        <w:top w:val="none" w:sz="0" w:space="0" w:color="auto"/>
        <w:left w:val="none" w:sz="0" w:space="0" w:color="auto"/>
        <w:bottom w:val="none" w:sz="0" w:space="0" w:color="auto"/>
        <w:right w:val="none" w:sz="0" w:space="0" w:color="auto"/>
      </w:divBdr>
    </w:div>
    <w:div w:id="992952965">
      <w:marLeft w:val="640"/>
      <w:marRight w:val="0"/>
      <w:marTop w:val="0"/>
      <w:marBottom w:val="0"/>
      <w:divBdr>
        <w:top w:val="none" w:sz="0" w:space="0" w:color="auto"/>
        <w:left w:val="none" w:sz="0" w:space="0" w:color="auto"/>
        <w:bottom w:val="none" w:sz="0" w:space="0" w:color="auto"/>
        <w:right w:val="none" w:sz="0" w:space="0" w:color="auto"/>
      </w:divBdr>
    </w:div>
    <w:div w:id="994839262">
      <w:marLeft w:val="640"/>
      <w:marRight w:val="0"/>
      <w:marTop w:val="0"/>
      <w:marBottom w:val="0"/>
      <w:divBdr>
        <w:top w:val="none" w:sz="0" w:space="0" w:color="auto"/>
        <w:left w:val="none" w:sz="0" w:space="0" w:color="auto"/>
        <w:bottom w:val="none" w:sz="0" w:space="0" w:color="auto"/>
        <w:right w:val="none" w:sz="0" w:space="0" w:color="auto"/>
      </w:divBdr>
    </w:div>
    <w:div w:id="1011639979">
      <w:marLeft w:val="640"/>
      <w:marRight w:val="0"/>
      <w:marTop w:val="0"/>
      <w:marBottom w:val="0"/>
      <w:divBdr>
        <w:top w:val="none" w:sz="0" w:space="0" w:color="auto"/>
        <w:left w:val="none" w:sz="0" w:space="0" w:color="auto"/>
        <w:bottom w:val="none" w:sz="0" w:space="0" w:color="auto"/>
        <w:right w:val="none" w:sz="0" w:space="0" w:color="auto"/>
      </w:divBdr>
    </w:div>
    <w:div w:id="1012026012">
      <w:marLeft w:val="640"/>
      <w:marRight w:val="0"/>
      <w:marTop w:val="0"/>
      <w:marBottom w:val="0"/>
      <w:divBdr>
        <w:top w:val="none" w:sz="0" w:space="0" w:color="auto"/>
        <w:left w:val="none" w:sz="0" w:space="0" w:color="auto"/>
        <w:bottom w:val="none" w:sz="0" w:space="0" w:color="auto"/>
        <w:right w:val="none" w:sz="0" w:space="0" w:color="auto"/>
      </w:divBdr>
    </w:div>
    <w:div w:id="1012146460">
      <w:marLeft w:val="640"/>
      <w:marRight w:val="0"/>
      <w:marTop w:val="0"/>
      <w:marBottom w:val="0"/>
      <w:divBdr>
        <w:top w:val="none" w:sz="0" w:space="0" w:color="auto"/>
        <w:left w:val="none" w:sz="0" w:space="0" w:color="auto"/>
        <w:bottom w:val="none" w:sz="0" w:space="0" w:color="auto"/>
        <w:right w:val="none" w:sz="0" w:space="0" w:color="auto"/>
      </w:divBdr>
    </w:div>
    <w:div w:id="1018626740">
      <w:marLeft w:val="640"/>
      <w:marRight w:val="0"/>
      <w:marTop w:val="0"/>
      <w:marBottom w:val="0"/>
      <w:divBdr>
        <w:top w:val="none" w:sz="0" w:space="0" w:color="auto"/>
        <w:left w:val="none" w:sz="0" w:space="0" w:color="auto"/>
        <w:bottom w:val="none" w:sz="0" w:space="0" w:color="auto"/>
        <w:right w:val="none" w:sz="0" w:space="0" w:color="auto"/>
      </w:divBdr>
    </w:div>
    <w:div w:id="1019164539">
      <w:marLeft w:val="640"/>
      <w:marRight w:val="0"/>
      <w:marTop w:val="0"/>
      <w:marBottom w:val="0"/>
      <w:divBdr>
        <w:top w:val="none" w:sz="0" w:space="0" w:color="auto"/>
        <w:left w:val="none" w:sz="0" w:space="0" w:color="auto"/>
        <w:bottom w:val="none" w:sz="0" w:space="0" w:color="auto"/>
        <w:right w:val="none" w:sz="0" w:space="0" w:color="auto"/>
      </w:divBdr>
    </w:div>
    <w:div w:id="1022703942">
      <w:marLeft w:val="640"/>
      <w:marRight w:val="0"/>
      <w:marTop w:val="0"/>
      <w:marBottom w:val="0"/>
      <w:divBdr>
        <w:top w:val="none" w:sz="0" w:space="0" w:color="auto"/>
        <w:left w:val="none" w:sz="0" w:space="0" w:color="auto"/>
        <w:bottom w:val="none" w:sz="0" w:space="0" w:color="auto"/>
        <w:right w:val="none" w:sz="0" w:space="0" w:color="auto"/>
      </w:divBdr>
    </w:div>
    <w:div w:id="1028601812">
      <w:marLeft w:val="640"/>
      <w:marRight w:val="0"/>
      <w:marTop w:val="0"/>
      <w:marBottom w:val="0"/>
      <w:divBdr>
        <w:top w:val="none" w:sz="0" w:space="0" w:color="auto"/>
        <w:left w:val="none" w:sz="0" w:space="0" w:color="auto"/>
        <w:bottom w:val="none" w:sz="0" w:space="0" w:color="auto"/>
        <w:right w:val="none" w:sz="0" w:space="0" w:color="auto"/>
      </w:divBdr>
    </w:div>
    <w:div w:id="1030882987">
      <w:marLeft w:val="640"/>
      <w:marRight w:val="0"/>
      <w:marTop w:val="0"/>
      <w:marBottom w:val="0"/>
      <w:divBdr>
        <w:top w:val="none" w:sz="0" w:space="0" w:color="auto"/>
        <w:left w:val="none" w:sz="0" w:space="0" w:color="auto"/>
        <w:bottom w:val="none" w:sz="0" w:space="0" w:color="auto"/>
        <w:right w:val="none" w:sz="0" w:space="0" w:color="auto"/>
      </w:divBdr>
    </w:div>
    <w:div w:id="1032337610">
      <w:marLeft w:val="640"/>
      <w:marRight w:val="0"/>
      <w:marTop w:val="0"/>
      <w:marBottom w:val="0"/>
      <w:divBdr>
        <w:top w:val="none" w:sz="0" w:space="0" w:color="auto"/>
        <w:left w:val="none" w:sz="0" w:space="0" w:color="auto"/>
        <w:bottom w:val="none" w:sz="0" w:space="0" w:color="auto"/>
        <w:right w:val="none" w:sz="0" w:space="0" w:color="auto"/>
      </w:divBdr>
    </w:div>
    <w:div w:id="1032338639">
      <w:marLeft w:val="640"/>
      <w:marRight w:val="0"/>
      <w:marTop w:val="0"/>
      <w:marBottom w:val="0"/>
      <w:divBdr>
        <w:top w:val="none" w:sz="0" w:space="0" w:color="auto"/>
        <w:left w:val="none" w:sz="0" w:space="0" w:color="auto"/>
        <w:bottom w:val="none" w:sz="0" w:space="0" w:color="auto"/>
        <w:right w:val="none" w:sz="0" w:space="0" w:color="auto"/>
      </w:divBdr>
    </w:div>
    <w:div w:id="1032419256">
      <w:marLeft w:val="640"/>
      <w:marRight w:val="0"/>
      <w:marTop w:val="0"/>
      <w:marBottom w:val="0"/>
      <w:divBdr>
        <w:top w:val="none" w:sz="0" w:space="0" w:color="auto"/>
        <w:left w:val="none" w:sz="0" w:space="0" w:color="auto"/>
        <w:bottom w:val="none" w:sz="0" w:space="0" w:color="auto"/>
        <w:right w:val="none" w:sz="0" w:space="0" w:color="auto"/>
      </w:divBdr>
    </w:div>
    <w:div w:id="1035304152">
      <w:marLeft w:val="640"/>
      <w:marRight w:val="0"/>
      <w:marTop w:val="0"/>
      <w:marBottom w:val="0"/>
      <w:divBdr>
        <w:top w:val="none" w:sz="0" w:space="0" w:color="auto"/>
        <w:left w:val="none" w:sz="0" w:space="0" w:color="auto"/>
        <w:bottom w:val="none" w:sz="0" w:space="0" w:color="auto"/>
        <w:right w:val="none" w:sz="0" w:space="0" w:color="auto"/>
      </w:divBdr>
    </w:div>
    <w:div w:id="1039009225">
      <w:marLeft w:val="640"/>
      <w:marRight w:val="0"/>
      <w:marTop w:val="0"/>
      <w:marBottom w:val="0"/>
      <w:divBdr>
        <w:top w:val="none" w:sz="0" w:space="0" w:color="auto"/>
        <w:left w:val="none" w:sz="0" w:space="0" w:color="auto"/>
        <w:bottom w:val="none" w:sz="0" w:space="0" w:color="auto"/>
        <w:right w:val="none" w:sz="0" w:space="0" w:color="auto"/>
      </w:divBdr>
    </w:div>
    <w:div w:id="1039015223">
      <w:marLeft w:val="640"/>
      <w:marRight w:val="0"/>
      <w:marTop w:val="0"/>
      <w:marBottom w:val="0"/>
      <w:divBdr>
        <w:top w:val="none" w:sz="0" w:space="0" w:color="auto"/>
        <w:left w:val="none" w:sz="0" w:space="0" w:color="auto"/>
        <w:bottom w:val="none" w:sz="0" w:space="0" w:color="auto"/>
        <w:right w:val="none" w:sz="0" w:space="0" w:color="auto"/>
      </w:divBdr>
    </w:div>
    <w:div w:id="1042364149">
      <w:marLeft w:val="640"/>
      <w:marRight w:val="0"/>
      <w:marTop w:val="0"/>
      <w:marBottom w:val="0"/>
      <w:divBdr>
        <w:top w:val="none" w:sz="0" w:space="0" w:color="auto"/>
        <w:left w:val="none" w:sz="0" w:space="0" w:color="auto"/>
        <w:bottom w:val="none" w:sz="0" w:space="0" w:color="auto"/>
        <w:right w:val="none" w:sz="0" w:space="0" w:color="auto"/>
      </w:divBdr>
    </w:div>
    <w:div w:id="1044207991">
      <w:marLeft w:val="640"/>
      <w:marRight w:val="0"/>
      <w:marTop w:val="0"/>
      <w:marBottom w:val="0"/>
      <w:divBdr>
        <w:top w:val="none" w:sz="0" w:space="0" w:color="auto"/>
        <w:left w:val="none" w:sz="0" w:space="0" w:color="auto"/>
        <w:bottom w:val="none" w:sz="0" w:space="0" w:color="auto"/>
        <w:right w:val="none" w:sz="0" w:space="0" w:color="auto"/>
      </w:divBdr>
    </w:div>
    <w:div w:id="1044450370">
      <w:marLeft w:val="640"/>
      <w:marRight w:val="0"/>
      <w:marTop w:val="0"/>
      <w:marBottom w:val="0"/>
      <w:divBdr>
        <w:top w:val="none" w:sz="0" w:space="0" w:color="auto"/>
        <w:left w:val="none" w:sz="0" w:space="0" w:color="auto"/>
        <w:bottom w:val="none" w:sz="0" w:space="0" w:color="auto"/>
        <w:right w:val="none" w:sz="0" w:space="0" w:color="auto"/>
      </w:divBdr>
    </w:div>
    <w:div w:id="1052387165">
      <w:marLeft w:val="640"/>
      <w:marRight w:val="0"/>
      <w:marTop w:val="0"/>
      <w:marBottom w:val="0"/>
      <w:divBdr>
        <w:top w:val="none" w:sz="0" w:space="0" w:color="auto"/>
        <w:left w:val="none" w:sz="0" w:space="0" w:color="auto"/>
        <w:bottom w:val="none" w:sz="0" w:space="0" w:color="auto"/>
        <w:right w:val="none" w:sz="0" w:space="0" w:color="auto"/>
      </w:divBdr>
    </w:div>
    <w:div w:id="1052776767">
      <w:marLeft w:val="640"/>
      <w:marRight w:val="0"/>
      <w:marTop w:val="0"/>
      <w:marBottom w:val="0"/>
      <w:divBdr>
        <w:top w:val="none" w:sz="0" w:space="0" w:color="auto"/>
        <w:left w:val="none" w:sz="0" w:space="0" w:color="auto"/>
        <w:bottom w:val="none" w:sz="0" w:space="0" w:color="auto"/>
        <w:right w:val="none" w:sz="0" w:space="0" w:color="auto"/>
      </w:divBdr>
    </w:div>
    <w:div w:id="1055273506">
      <w:marLeft w:val="640"/>
      <w:marRight w:val="0"/>
      <w:marTop w:val="0"/>
      <w:marBottom w:val="0"/>
      <w:divBdr>
        <w:top w:val="none" w:sz="0" w:space="0" w:color="auto"/>
        <w:left w:val="none" w:sz="0" w:space="0" w:color="auto"/>
        <w:bottom w:val="none" w:sz="0" w:space="0" w:color="auto"/>
        <w:right w:val="none" w:sz="0" w:space="0" w:color="auto"/>
      </w:divBdr>
    </w:div>
    <w:div w:id="1067147381">
      <w:marLeft w:val="640"/>
      <w:marRight w:val="0"/>
      <w:marTop w:val="0"/>
      <w:marBottom w:val="0"/>
      <w:divBdr>
        <w:top w:val="none" w:sz="0" w:space="0" w:color="auto"/>
        <w:left w:val="none" w:sz="0" w:space="0" w:color="auto"/>
        <w:bottom w:val="none" w:sz="0" w:space="0" w:color="auto"/>
        <w:right w:val="none" w:sz="0" w:space="0" w:color="auto"/>
      </w:divBdr>
    </w:div>
    <w:div w:id="1071733884">
      <w:marLeft w:val="640"/>
      <w:marRight w:val="0"/>
      <w:marTop w:val="0"/>
      <w:marBottom w:val="0"/>
      <w:divBdr>
        <w:top w:val="none" w:sz="0" w:space="0" w:color="auto"/>
        <w:left w:val="none" w:sz="0" w:space="0" w:color="auto"/>
        <w:bottom w:val="none" w:sz="0" w:space="0" w:color="auto"/>
        <w:right w:val="none" w:sz="0" w:space="0" w:color="auto"/>
      </w:divBdr>
    </w:div>
    <w:div w:id="1071973800">
      <w:marLeft w:val="640"/>
      <w:marRight w:val="0"/>
      <w:marTop w:val="0"/>
      <w:marBottom w:val="0"/>
      <w:divBdr>
        <w:top w:val="none" w:sz="0" w:space="0" w:color="auto"/>
        <w:left w:val="none" w:sz="0" w:space="0" w:color="auto"/>
        <w:bottom w:val="none" w:sz="0" w:space="0" w:color="auto"/>
        <w:right w:val="none" w:sz="0" w:space="0" w:color="auto"/>
      </w:divBdr>
    </w:div>
    <w:div w:id="1073967370">
      <w:marLeft w:val="640"/>
      <w:marRight w:val="0"/>
      <w:marTop w:val="0"/>
      <w:marBottom w:val="0"/>
      <w:divBdr>
        <w:top w:val="none" w:sz="0" w:space="0" w:color="auto"/>
        <w:left w:val="none" w:sz="0" w:space="0" w:color="auto"/>
        <w:bottom w:val="none" w:sz="0" w:space="0" w:color="auto"/>
        <w:right w:val="none" w:sz="0" w:space="0" w:color="auto"/>
      </w:divBdr>
    </w:div>
    <w:div w:id="1076782968">
      <w:marLeft w:val="640"/>
      <w:marRight w:val="0"/>
      <w:marTop w:val="0"/>
      <w:marBottom w:val="0"/>
      <w:divBdr>
        <w:top w:val="none" w:sz="0" w:space="0" w:color="auto"/>
        <w:left w:val="none" w:sz="0" w:space="0" w:color="auto"/>
        <w:bottom w:val="none" w:sz="0" w:space="0" w:color="auto"/>
        <w:right w:val="none" w:sz="0" w:space="0" w:color="auto"/>
      </w:divBdr>
    </w:div>
    <w:div w:id="1083187207">
      <w:marLeft w:val="640"/>
      <w:marRight w:val="0"/>
      <w:marTop w:val="0"/>
      <w:marBottom w:val="0"/>
      <w:divBdr>
        <w:top w:val="none" w:sz="0" w:space="0" w:color="auto"/>
        <w:left w:val="none" w:sz="0" w:space="0" w:color="auto"/>
        <w:bottom w:val="none" w:sz="0" w:space="0" w:color="auto"/>
        <w:right w:val="none" w:sz="0" w:space="0" w:color="auto"/>
      </w:divBdr>
    </w:div>
    <w:div w:id="1087534227">
      <w:marLeft w:val="640"/>
      <w:marRight w:val="0"/>
      <w:marTop w:val="0"/>
      <w:marBottom w:val="0"/>
      <w:divBdr>
        <w:top w:val="none" w:sz="0" w:space="0" w:color="auto"/>
        <w:left w:val="none" w:sz="0" w:space="0" w:color="auto"/>
        <w:bottom w:val="none" w:sz="0" w:space="0" w:color="auto"/>
        <w:right w:val="none" w:sz="0" w:space="0" w:color="auto"/>
      </w:divBdr>
    </w:div>
    <w:div w:id="1094473814">
      <w:marLeft w:val="640"/>
      <w:marRight w:val="0"/>
      <w:marTop w:val="0"/>
      <w:marBottom w:val="0"/>
      <w:divBdr>
        <w:top w:val="none" w:sz="0" w:space="0" w:color="auto"/>
        <w:left w:val="none" w:sz="0" w:space="0" w:color="auto"/>
        <w:bottom w:val="none" w:sz="0" w:space="0" w:color="auto"/>
        <w:right w:val="none" w:sz="0" w:space="0" w:color="auto"/>
      </w:divBdr>
    </w:div>
    <w:div w:id="1097556145">
      <w:marLeft w:val="640"/>
      <w:marRight w:val="0"/>
      <w:marTop w:val="0"/>
      <w:marBottom w:val="0"/>
      <w:divBdr>
        <w:top w:val="none" w:sz="0" w:space="0" w:color="auto"/>
        <w:left w:val="none" w:sz="0" w:space="0" w:color="auto"/>
        <w:bottom w:val="none" w:sz="0" w:space="0" w:color="auto"/>
        <w:right w:val="none" w:sz="0" w:space="0" w:color="auto"/>
      </w:divBdr>
    </w:div>
    <w:div w:id="1097990887">
      <w:marLeft w:val="640"/>
      <w:marRight w:val="0"/>
      <w:marTop w:val="0"/>
      <w:marBottom w:val="0"/>
      <w:divBdr>
        <w:top w:val="none" w:sz="0" w:space="0" w:color="auto"/>
        <w:left w:val="none" w:sz="0" w:space="0" w:color="auto"/>
        <w:bottom w:val="none" w:sz="0" w:space="0" w:color="auto"/>
        <w:right w:val="none" w:sz="0" w:space="0" w:color="auto"/>
      </w:divBdr>
    </w:div>
    <w:div w:id="1101293356">
      <w:marLeft w:val="640"/>
      <w:marRight w:val="0"/>
      <w:marTop w:val="0"/>
      <w:marBottom w:val="0"/>
      <w:divBdr>
        <w:top w:val="none" w:sz="0" w:space="0" w:color="auto"/>
        <w:left w:val="none" w:sz="0" w:space="0" w:color="auto"/>
        <w:bottom w:val="none" w:sz="0" w:space="0" w:color="auto"/>
        <w:right w:val="none" w:sz="0" w:space="0" w:color="auto"/>
      </w:divBdr>
    </w:div>
    <w:div w:id="1101338840">
      <w:marLeft w:val="640"/>
      <w:marRight w:val="0"/>
      <w:marTop w:val="0"/>
      <w:marBottom w:val="0"/>
      <w:divBdr>
        <w:top w:val="none" w:sz="0" w:space="0" w:color="auto"/>
        <w:left w:val="none" w:sz="0" w:space="0" w:color="auto"/>
        <w:bottom w:val="none" w:sz="0" w:space="0" w:color="auto"/>
        <w:right w:val="none" w:sz="0" w:space="0" w:color="auto"/>
      </w:divBdr>
    </w:div>
    <w:div w:id="1101804262">
      <w:marLeft w:val="640"/>
      <w:marRight w:val="0"/>
      <w:marTop w:val="0"/>
      <w:marBottom w:val="0"/>
      <w:divBdr>
        <w:top w:val="none" w:sz="0" w:space="0" w:color="auto"/>
        <w:left w:val="none" w:sz="0" w:space="0" w:color="auto"/>
        <w:bottom w:val="none" w:sz="0" w:space="0" w:color="auto"/>
        <w:right w:val="none" w:sz="0" w:space="0" w:color="auto"/>
      </w:divBdr>
    </w:div>
    <w:div w:id="1106193176">
      <w:marLeft w:val="640"/>
      <w:marRight w:val="0"/>
      <w:marTop w:val="0"/>
      <w:marBottom w:val="0"/>
      <w:divBdr>
        <w:top w:val="none" w:sz="0" w:space="0" w:color="auto"/>
        <w:left w:val="none" w:sz="0" w:space="0" w:color="auto"/>
        <w:bottom w:val="none" w:sz="0" w:space="0" w:color="auto"/>
        <w:right w:val="none" w:sz="0" w:space="0" w:color="auto"/>
      </w:divBdr>
    </w:div>
    <w:div w:id="1106846170">
      <w:marLeft w:val="640"/>
      <w:marRight w:val="0"/>
      <w:marTop w:val="0"/>
      <w:marBottom w:val="0"/>
      <w:divBdr>
        <w:top w:val="none" w:sz="0" w:space="0" w:color="auto"/>
        <w:left w:val="none" w:sz="0" w:space="0" w:color="auto"/>
        <w:bottom w:val="none" w:sz="0" w:space="0" w:color="auto"/>
        <w:right w:val="none" w:sz="0" w:space="0" w:color="auto"/>
      </w:divBdr>
    </w:div>
    <w:div w:id="1113479647">
      <w:marLeft w:val="640"/>
      <w:marRight w:val="0"/>
      <w:marTop w:val="0"/>
      <w:marBottom w:val="0"/>
      <w:divBdr>
        <w:top w:val="none" w:sz="0" w:space="0" w:color="auto"/>
        <w:left w:val="none" w:sz="0" w:space="0" w:color="auto"/>
        <w:bottom w:val="none" w:sz="0" w:space="0" w:color="auto"/>
        <w:right w:val="none" w:sz="0" w:space="0" w:color="auto"/>
      </w:divBdr>
    </w:div>
    <w:div w:id="1114978958">
      <w:marLeft w:val="640"/>
      <w:marRight w:val="0"/>
      <w:marTop w:val="0"/>
      <w:marBottom w:val="0"/>
      <w:divBdr>
        <w:top w:val="none" w:sz="0" w:space="0" w:color="auto"/>
        <w:left w:val="none" w:sz="0" w:space="0" w:color="auto"/>
        <w:bottom w:val="none" w:sz="0" w:space="0" w:color="auto"/>
        <w:right w:val="none" w:sz="0" w:space="0" w:color="auto"/>
      </w:divBdr>
    </w:div>
    <w:div w:id="1122966112">
      <w:marLeft w:val="640"/>
      <w:marRight w:val="0"/>
      <w:marTop w:val="0"/>
      <w:marBottom w:val="0"/>
      <w:divBdr>
        <w:top w:val="none" w:sz="0" w:space="0" w:color="auto"/>
        <w:left w:val="none" w:sz="0" w:space="0" w:color="auto"/>
        <w:bottom w:val="none" w:sz="0" w:space="0" w:color="auto"/>
        <w:right w:val="none" w:sz="0" w:space="0" w:color="auto"/>
      </w:divBdr>
    </w:div>
    <w:div w:id="1124427112">
      <w:marLeft w:val="640"/>
      <w:marRight w:val="0"/>
      <w:marTop w:val="0"/>
      <w:marBottom w:val="0"/>
      <w:divBdr>
        <w:top w:val="none" w:sz="0" w:space="0" w:color="auto"/>
        <w:left w:val="none" w:sz="0" w:space="0" w:color="auto"/>
        <w:bottom w:val="none" w:sz="0" w:space="0" w:color="auto"/>
        <w:right w:val="none" w:sz="0" w:space="0" w:color="auto"/>
      </w:divBdr>
    </w:div>
    <w:div w:id="1126046306">
      <w:marLeft w:val="640"/>
      <w:marRight w:val="0"/>
      <w:marTop w:val="0"/>
      <w:marBottom w:val="0"/>
      <w:divBdr>
        <w:top w:val="none" w:sz="0" w:space="0" w:color="auto"/>
        <w:left w:val="none" w:sz="0" w:space="0" w:color="auto"/>
        <w:bottom w:val="none" w:sz="0" w:space="0" w:color="auto"/>
        <w:right w:val="none" w:sz="0" w:space="0" w:color="auto"/>
      </w:divBdr>
    </w:div>
    <w:div w:id="1126462391">
      <w:marLeft w:val="640"/>
      <w:marRight w:val="0"/>
      <w:marTop w:val="0"/>
      <w:marBottom w:val="0"/>
      <w:divBdr>
        <w:top w:val="none" w:sz="0" w:space="0" w:color="auto"/>
        <w:left w:val="none" w:sz="0" w:space="0" w:color="auto"/>
        <w:bottom w:val="none" w:sz="0" w:space="0" w:color="auto"/>
        <w:right w:val="none" w:sz="0" w:space="0" w:color="auto"/>
      </w:divBdr>
    </w:div>
    <w:div w:id="1127502197">
      <w:marLeft w:val="640"/>
      <w:marRight w:val="0"/>
      <w:marTop w:val="0"/>
      <w:marBottom w:val="0"/>
      <w:divBdr>
        <w:top w:val="none" w:sz="0" w:space="0" w:color="auto"/>
        <w:left w:val="none" w:sz="0" w:space="0" w:color="auto"/>
        <w:bottom w:val="none" w:sz="0" w:space="0" w:color="auto"/>
        <w:right w:val="none" w:sz="0" w:space="0" w:color="auto"/>
      </w:divBdr>
    </w:div>
    <w:div w:id="1128202673">
      <w:marLeft w:val="640"/>
      <w:marRight w:val="0"/>
      <w:marTop w:val="0"/>
      <w:marBottom w:val="0"/>
      <w:divBdr>
        <w:top w:val="none" w:sz="0" w:space="0" w:color="auto"/>
        <w:left w:val="none" w:sz="0" w:space="0" w:color="auto"/>
        <w:bottom w:val="none" w:sz="0" w:space="0" w:color="auto"/>
        <w:right w:val="none" w:sz="0" w:space="0" w:color="auto"/>
      </w:divBdr>
    </w:div>
    <w:div w:id="1131484666">
      <w:marLeft w:val="640"/>
      <w:marRight w:val="0"/>
      <w:marTop w:val="0"/>
      <w:marBottom w:val="0"/>
      <w:divBdr>
        <w:top w:val="none" w:sz="0" w:space="0" w:color="auto"/>
        <w:left w:val="none" w:sz="0" w:space="0" w:color="auto"/>
        <w:bottom w:val="none" w:sz="0" w:space="0" w:color="auto"/>
        <w:right w:val="none" w:sz="0" w:space="0" w:color="auto"/>
      </w:divBdr>
    </w:div>
    <w:div w:id="1133058110">
      <w:marLeft w:val="640"/>
      <w:marRight w:val="0"/>
      <w:marTop w:val="0"/>
      <w:marBottom w:val="0"/>
      <w:divBdr>
        <w:top w:val="none" w:sz="0" w:space="0" w:color="auto"/>
        <w:left w:val="none" w:sz="0" w:space="0" w:color="auto"/>
        <w:bottom w:val="none" w:sz="0" w:space="0" w:color="auto"/>
        <w:right w:val="none" w:sz="0" w:space="0" w:color="auto"/>
      </w:divBdr>
    </w:div>
    <w:div w:id="1133519398">
      <w:marLeft w:val="640"/>
      <w:marRight w:val="0"/>
      <w:marTop w:val="0"/>
      <w:marBottom w:val="0"/>
      <w:divBdr>
        <w:top w:val="none" w:sz="0" w:space="0" w:color="auto"/>
        <w:left w:val="none" w:sz="0" w:space="0" w:color="auto"/>
        <w:bottom w:val="none" w:sz="0" w:space="0" w:color="auto"/>
        <w:right w:val="none" w:sz="0" w:space="0" w:color="auto"/>
      </w:divBdr>
    </w:div>
    <w:div w:id="1142423969">
      <w:marLeft w:val="640"/>
      <w:marRight w:val="0"/>
      <w:marTop w:val="0"/>
      <w:marBottom w:val="0"/>
      <w:divBdr>
        <w:top w:val="none" w:sz="0" w:space="0" w:color="auto"/>
        <w:left w:val="none" w:sz="0" w:space="0" w:color="auto"/>
        <w:bottom w:val="none" w:sz="0" w:space="0" w:color="auto"/>
        <w:right w:val="none" w:sz="0" w:space="0" w:color="auto"/>
      </w:divBdr>
    </w:div>
    <w:div w:id="1143082405">
      <w:marLeft w:val="640"/>
      <w:marRight w:val="0"/>
      <w:marTop w:val="0"/>
      <w:marBottom w:val="0"/>
      <w:divBdr>
        <w:top w:val="none" w:sz="0" w:space="0" w:color="auto"/>
        <w:left w:val="none" w:sz="0" w:space="0" w:color="auto"/>
        <w:bottom w:val="none" w:sz="0" w:space="0" w:color="auto"/>
        <w:right w:val="none" w:sz="0" w:space="0" w:color="auto"/>
      </w:divBdr>
    </w:div>
    <w:div w:id="1143808854">
      <w:marLeft w:val="640"/>
      <w:marRight w:val="0"/>
      <w:marTop w:val="0"/>
      <w:marBottom w:val="0"/>
      <w:divBdr>
        <w:top w:val="none" w:sz="0" w:space="0" w:color="auto"/>
        <w:left w:val="none" w:sz="0" w:space="0" w:color="auto"/>
        <w:bottom w:val="none" w:sz="0" w:space="0" w:color="auto"/>
        <w:right w:val="none" w:sz="0" w:space="0" w:color="auto"/>
      </w:divBdr>
    </w:div>
    <w:div w:id="1147744482">
      <w:marLeft w:val="640"/>
      <w:marRight w:val="0"/>
      <w:marTop w:val="0"/>
      <w:marBottom w:val="0"/>
      <w:divBdr>
        <w:top w:val="none" w:sz="0" w:space="0" w:color="auto"/>
        <w:left w:val="none" w:sz="0" w:space="0" w:color="auto"/>
        <w:bottom w:val="none" w:sz="0" w:space="0" w:color="auto"/>
        <w:right w:val="none" w:sz="0" w:space="0" w:color="auto"/>
      </w:divBdr>
    </w:div>
    <w:div w:id="1147821689">
      <w:marLeft w:val="640"/>
      <w:marRight w:val="0"/>
      <w:marTop w:val="0"/>
      <w:marBottom w:val="0"/>
      <w:divBdr>
        <w:top w:val="none" w:sz="0" w:space="0" w:color="auto"/>
        <w:left w:val="none" w:sz="0" w:space="0" w:color="auto"/>
        <w:bottom w:val="none" w:sz="0" w:space="0" w:color="auto"/>
        <w:right w:val="none" w:sz="0" w:space="0" w:color="auto"/>
      </w:divBdr>
    </w:div>
    <w:div w:id="1149782140">
      <w:marLeft w:val="640"/>
      <w:marRight w:val="0"/>
      <w:marTop w:val="0"/>
      <w:marBottom w:val="0"/>
      <w:divBdr>
        <w:top w:val="none" w:sz="0" w:space="0" w:color="auto"/>
        <w:left w:val="none" w:sz="0" w:space="0" w:color="auto"/>
        <w:bottom w:val="none" w:sz="0" w:space="0" w:color="auto"/>
        <w:right w:val="none" w:sz="0" w:space="0" w:color="auto"/>
      </w:divBdr>
    </w:div>
    <w:div w:id="1151486695">
      <w:marLeft w:val="640"/>
      <w:marRight w:val="0"/>
      <w:marTop w:val="0"/>
      <w:marBottom w:val="0"/>
      <w:divBdr>
        <w:top w:val="none" w:sz="0" w:space="0" w:color="auto"/>
        <w:left w:val="none" w:sz="0" w:space="0" w:color="auto"/>
        <w:bottom w:val="none" w:sz="0" w:space="0" w:color="auto"/>
        <w:right w:val="none" w:sz="0" w:space="0" w:color="auto"/>
      </w:divBdr>
    </w:div>
    <w:div w:id="1151874734">
      <w:marLeft w:val="640"/>
      <w:marRight w:val="0"/>
      <w:marTop w:val="0"/>
      <w:marBottom w:val="0"/>
      <w:divBdr>
        <w:top w:val="none" w:sz="0" w:space="0" w:color="auto"/>
        <w:left w:val="none" w:sz="0" w:space="0" w:color="auto"/>
        <w:bottom w:val="none" w:sz="0" w:space="0" w:color="auto"/>
        <w:right w:val="none" w:sz="0" w:space="0" w:color="auto"/>
      </w:divBdr>
    </w:div>
    <w:div w:id="1158113011">
      <w:marLeft w:val="640"/>
      <w:marRight w:val="0"/>
      <w:marTop w:val="0"/>
      <w:marBottom w:val="0"/>
      <w:divBdr>
        <w:top w:val="none" w:sz="0" w:space="0" w:color="auto"/>
        <w:left w:val="none" w:sz="0" w:space="0" w:color="auto"/>
        <w:bottom w:val="none" w:sz="0" w:space="0" w:color="auto"/>
        <w:right w:val="none" w:sz="0" w:space="0" w:color="auto"/>
      </w:divBdr>
    </w:div>
    <w:div w:id="1159805808">
      <w:marLeft w:val="640"/>
      <w:marRight w:val="0"/>
      <w:marTop w:val="0"/>
      <w:marBottom w:val="0"/>
      <w:divBdr>
        <w:top w:val="none" w:sz="0" w:space="0" w:color="auto"/>
        <w:left w:val="none" w:sz="0" w:space="0" w:color="auto"/>
        <w:bottom w:val="none" w:sz="0" w:space="0" w:color="auto"/>
        <w:right w:val="none" w:sz="0" w:space="0" w:color="auto"/>
      </w:divBdr>
    </w:div>
    <w:div w:id="1163739594">
      <w:marLeft w:val="640"/>
      <w:marRight w:val="0"/>
      <w:marTop w:val="0"/>
      <w:marBottom w:val="0"/>
      <w:divBdr>
        <w:top w:val="none" w:sz="0" w:space="0" w:color="auto"/>
        <w:left w:val="none" w:sz="0" w:space="0" w:color="auto"/>
        <w:bottom w:val="none" w:sz="0" w:space="0" w:color="auto"/>
        <w:right w:val="none" w:sz="0" w:space="0" w:color="auto"/>
      </w:divBdr>
    </w:div>
    <w:div w:id="1171331091">
      <w:marLeft w:val="640"/>
      <w:marRight w:val="0"/>
      <w:marTop w:val="0"/>
      <w:marBottom w:val="0"/>
      <w:divBdr>
        <w:top w:val="none" w:sz="0" w:space="0" w:color="auto"/>
        <w:left w:val="none" w:sz="0" w:space="0" w:color="auto"/>
        <w:bottom w:val="none" w:sz="0" w:space="0" w:color="auto"/>
        <w:right w:val="none" w:sz="0" w:space="0" w:color="auto"/>
      </w:divBdr>
    </w:div>
    <w:div w:id="1175076830">
      <w:marLeft w:val="640"/>
      <w:marRight w:val="0"/>
      <w:marTop w:val="0"/>
      <w:marBottom w:val="0"/>
      <w:divBdr>
        <w:top w:val="none" w:sz="0" w:space="0" w:color="auto"/>
        <w:left w:val="none" w:sz="0" w:space="0" w:color="auto"/>
        <w:bottom w:val="none" w:sz="0" w:space="0" w:color="auto"/>
        <w:right w:val="none" w:sz="0" w:space="0" w:color="auto"/>
      </w:divBdr>
    </w:div>
    <w:div w:id="1176925171">
      <w:marLeft w:val="640"/>
      <w:marRight w:val="0"/>
      <w:marTop w:val="0"/>
      <w:marBottom w:val="0"/>
      <w:divBdr>
        <w:top w:val="none" w:sz="0" w:space="0" w:color="auto"/>
        <w:left w:val="none" w:sz="0" w:space="0" w:color="auto"/>
        <w:bottom w:val="none" w:sz="0" w:space="0" w:color="auto"/>
        <w:right w:val="none" w:sz="0" w:space="0" w:color="auto"/>
      </w:divBdr>
    </w:div>
    <w:div w:id="1177497780">
      <w:marLeft w:val="640"/>
      <w:marRight w:val="0"/>
      <w:marTop w:val="0"/>
      <w:marBottom w:val="0"/>
      <w:divBdr>
        <w:top w:val="none" w:sz="0" w:space="0" w:color="auto"/>
        <w:left w:val="none" w:sz="0" w:space="0" w:color="auto"/>
        <w:bottom w:val="none" w:sz="0" w:space="0" w:color="auto"/>
        <w:right w:val="none" w:sz="0" w:space="0" w:color="auto"/>
      </w:divBdr>
    </w:div>
    <w:div w:id="1187526376">
      <w:marLeft w:val="640"/>
      <w:marRight w:val="0"/>
      <w:marTop w:val="0"/>
      <w:marBottom w:val="0"/>
      <w:divBdr>
        <w:top w:val="none" w:sz="0" w:space="0" w:color="auto"/>
        <w:left w:val="none" w:sz="0" w:space="0" w:color="auto"/>
        <w:bottom w:val="none" w:sz="0" w:space="0" w:color="auto"/>
        <w:right w:val="none" w:sz="0" w:space="0" w:color="auto"/>
      </w:divBdr>
    </w:div>
    <w:div w:id="1188107317">
      <w:marLeft w:val="640"/>
      <w:marRight w:val="0"/>
      <w:marTop w:val="0"/>
      <w:marBottom w:val="0"/>
      <w:divBdr>
        <w:top w:val="none" w:sz="0" w:space="0" w:color="auto"/>
        <w:left w:val="none" w:sz="0" w:space="0" w:color="auto"/>
        <w:bottom w:val="none" w:sz="0" w:space="0" w:color="auto"/>
        <w:right w:val="none" w:sz="0" w:space="0" w:color="auto"/>
      </w:divBdr>
    </w:div>
    <w:div w:id="1190291718">
      <w:marLeft w:val="640"/>
      <w:marRight w:val="0"/>
      <w:marTop w:val="0"/>
      <w:marBottom w:val="0"/>
      <w:divBdr>
        <w:top w:val="none" w:sz="0" w:space="0" w:color="auto"/>
        <w:left w:val="none" w:sz="0" w:space="0" w:color="auto"/>
        <w:bottom w:val="none" w:sz="0" w:space="0" w:color="auto"/>
        <w:right w:val="none" w:sz="0" w:space="0" w:color="auto"/>
      </w:divBdr>
    </w:div>
    <w:div w:id="1196772354">
      <w:marLeft w:val="640"/>
      <w:marRight w:val="0"/>
      <w:marTop w:val="0"/>
      <w:marBottom w:val="0"/>
      <w:divBdr>
        <w:top w:val="none" w:sz="0" w:space="0" w:color="auto"/>
        <w:left w:val="none" w:sz="0" w:space="0" w:color="auto"/>
        <w:bottom w:val="none" w:sz="0" w:space="0" w:color="auto"/>
        <w:right w:val="none" w:sz="0" w:space="0" w:color="auto"/>
      </w:divBdr>
    </w:div>
    <w:div w:id="1201238990">
      <w:marLeft w:val="640"/>
      <w:marRight w:val="0"/>
      <w:marTop w:val="0"/>
      <w:marBottom w:val="0"/>
      <w:divBdr>
        <w:top w:val="none" w:sz="0" w:space="0" w:color="auto"/>
        <w:left w:val="none" w:sz="0" w:space="0" w:color="auto"/>
        <w:bottom w:val="none" w:sz="0" w:space="0" w:color="auto"/>
        <w:right w:val="none" w:sz="0" w:space="0" w:color="auto"/>
      </w:divBdr>
    </w:div>
    <w:div w:id="1209991649">
      <w:marLeft w:val="640"/>
      <w:marRight w:val="0"/>
      <w:marTop w:val="0"/>
      <w:marBottom w:val="0"/>
      <w:divBdr>
        <w:top w:val="none" w:sz="0" w:space="0" w:color="auto"/>
        <w:left w:val="none" w:sz="0" w:space="0" w:color="auto"/>
        <w:bottom w:val="none" w:sz="0" w:space="0" w:color="auto"/>
        <w:right w:val="none" w:sz="0" w:space="0" w:color="auto"/>
      </w:divBdr>
    </w:div>
    <w:div w:id="1217232720">
      <w:marLeft w:val="640"/>
      <w:marRight w:val="0"/>
      <w:marTop w:val="0"/>
      <w:marBottom w:val="0"/>
      <w:divBdr>
        <w:top w:val="none" w:sz="0" w:space="0" w:color="auto"/>
        <w:left w:val="none" w:sz="0" w:space="0" w:color="auto"/>
        <w:bottom w:val="none" w:sz="0" w:space="0" w:color="auto"/>
        <w:right w:val="none" w:sz="0" w:space="0" w:color="auto"/>
      </w:divBdr>
    </w:div>
    <w:div w:id="1232274023">
      <w:marLeft w:val="640"/>
      <w:marRight w:val="0"/>
      <w:marTop w:val="0"/>
      <w:marBottom w:val="0"/>
      <w:divBdr>
        <w:top w:val="none" w:sz="0" w:space="0" w:color="auto"/>
        <w:left w:val="none" w:sz="0" w:space="0" w:color="auto"/>
        <w:bottom w:val="none" w:sz="0" w:space="0" w:color="auto"/>
        <w:right w:val="none" w:sz="0" w:space="0" w:color="auto"/>
      </w:divBdr>
    </w:div>
    <w:div w:id="1236085375">
      <w:marLeft w:val="640"/>
      <w:marRight w:val="0"/>
      <w:marTop w:val="0"/>
      <w:marBottom w:val="0"/>
      <w:divBdr>
        <w:top w:val="none" w:sz="0" w:space="0" w:color="auto"/>
        <w:left w:val="none" w:sz="0" w:space="0" w:color="auto"/>
        <w:bottom w:val="none" w:sz="0" w:space="0" w:color="auto"/>
        <w:right w:val="none" w:sz="0" w:space="0" w:color="auto"/>
      </w:divBdr>
    </w:div>
    <w:div w:id="1242563765">
      <w:marLeft w:val="640"/>
      <w:marRight w:val="0"/>
      <w:marTop w:val="0"/>
      <w:marBottom w:val="0"/>
      <w:divBdr>
        <w:top w:val="none" w:sz="0" w:space="0" w:color="auto"/>
        <w:left w:val="none" w:sz="0" w:space="0" w:color="auto"/>
        <w:bottom w:val="none" w:sz="0" w:space="0" w:color="auto"/>
        <w:right w:val="none" w:sz="0" w:space="0" w:color="auto"/>
      </w:divBdr>
    </w:div>
    <w:div w:id="1244070566">
      <w:marLeft w:val="640"/>
      <w:marRight w:val="0"/>
      <w:marTop w:val="0"/>
      <w:marBottom w:val="0"/>
      <w:divBdr>
        <w:top w:val="none" w:sz="0" w:space="0" w:color="auto"/>
        <w:left w:val="none" w:sz="0" w:space="0" w:color="auto"/>
        <w:bottom w:val="none" w:sz="0" w:space="0" w:color="auto"/>
        <w:right w:val="none" w:sz="0" w:space="0" w:color="auto"/>
      </w:divBdr>
    </w:div>
    <w:div w:id="1246954751">
      <w:marLeft w:val="640"/>
      <w:marRight w:val="0"/>
      <w:marTop w:val="0"/>
      <w:marBottom w:val="0"/>
      <w:divBdr>
        <w:top w:val="none" w:sz="0" w:space="0" w:color="auto"/>
        <w:left w:val="none" w:sz="0" w:space="0" w:color="auto"/>
        <w:bottom w:val="none" w:sz="0" w:space="0" w:color="auto"/>
        <w:right w:val="none" w:sz="0" w:space="0" w:color="auto"/>
      </w:divBdr>
    </w:div>
    <w:div w:id="1249535694">
      <w:marLeft w:val="640"/>
      <w:marRight w:val="0"/>
      <w:marTop w:val="0"/>
      <w:marBottom w:val="0"/>
      <w:divBdr>
        <w:top w:val="none" w:sz="0" w:space="0" w:color="auto"/>
        <w:left w:val="none" w:sz="0" w:space="0" w:color="auto"/>
        <w:bottom w:val="none" w:sz="0" w:space="0" w:color="auto"/>
        <w:right w:val="none" w:sz="0" w:space="0" w:color="auto"/>
      </w:divBdr>
    </w:div>
    <w:div w:id="1251427653">
      <w:marLeft w:val="640"/>
      <w:marRight w:val="0"/>
      <w:marTop w:val="0"/>
      <w:marBottom w:val="0"/>
      <w:divBdr>
        <w:top w:val="none" w:sz="0" w:space="0" w:color="auto"/>
        <w:left w:val="none" w:sz="0" w:space="0" w:color="auto"/>
        <w:bottom w:val="none" w:sz="0" w:space="0" w:color="auto"/>
        <w:right w:val="none" w:sz="0" w:space="0" w:color="auto"/>
      </w:divBdr>
    </w:div>
    <w:div w:id="1253467271">
      <w:marLeft w:val="640"/>
      <w:marRight w:val="0"/>
      <w:marTop w:val="0"/>
      <w:marBottom w:val="0"/>
      <w:divBdr>
        <w:top w:val="none" w:sz="0" w:space="0" w:color="auto"/>
        <w:left w:val="none" w:sz="0" w:space="0" w:color="auto"/>
        <w:bottom w:val="none" w:sz="0" w:space="0" w:color="auto"/>
        <w:right w:val="none" w:sz="0" w:space="0" w:color="auto"/>
      </w:divBdr>
    </w:div>
    <w:div w:id="1257250673">
      <w:marLeft w:val="640"/>
      <w:marRight w:val="0"/>
      <w:marTop w:val="0"/>
      <w:marBottom w:val="0"/>
      <w:divBdr>
        <w:top w:val="none" w:sz="0" w:space="0" w:color="auto"/>
        <w:left w:val="none" w:sz="0" w:space="0" w:color="auto"/>
        <w:bottom w:val="none" w:sz="0" w:space="0" w:color="auto"/>
        <w:right w:val="none" w:sz="0" w:space="0" w:color="auto"/>
      </w:divBdr>
    </w:div>
    <w:div w:id="1257909365">
      <w:marLeft w:val="640"/>
      <w:marRight w:val="0"/>
      <w:marTop w:val="0"/>
      <w:marBottom w:val="0"/>
      <w:divBdr>
        <w:top w:val="none" w:sz="0" w:space="0" w:color="auto"/>
        <w:left w:val="none" w:sz="0" w:space="0" w:color="auto"/>
        <w:bottom w:val="none" w:sz="0" w:space="0" w:color="auto"/>
        <w:right w:val="none" w:sz="0" w:space="0" w:color="auto"/>
      </w:divBdr>
    </w:div>
    <w:div w:id="1259211619">
      <w:marLeft w:val="640"/>
      <w:marRight w:val="0"/>
      <w:marTop w:val="0"/>
      <w:marBottom w:val="0"/>
      <w:divBdr>
        <w:top w:val="none" w:sz="0" w:space="0" w:color="auto"/>
        <w:left w:val="none" w:sz="0" w:space="0" w:color="auto"/>
        <w:bottom w:val="none" w:sz="0" w:space="0" w:color="auto"/>
        <w:right w:val="none" w:sz="0" w:space="0" w:color="auto"/>
      </w:divBdr>
    </w:div>
    <w:div w:id="1260872558">
      <w:marLeft w:val="640"/>
      <w:marRight w:val="0"/>
      <w:marTop w:val="0"/>
      <w:marBottom w:val="0"/>
      <w:divBdr>
        <w:top w:val="none" w:sz="0" w:space="0" w:color="auto"/>
        <w:left w:val="none" w:sz="0" w:space="0" w:color="auto"/>
        <w:bottom w:val="none" w:sz="0" w:space="0" w:color="auto"/>
        <w:right w:val="none" w:sz="0" w:space="0" w:color="auto"/>
      </w:divBdr>
    </w:div>
    <w:div w:id="1261988759">
      <w:marLeft w:val="640"/>
      <w:marRight w:val="0"/>
      <w:marTop w:val="0"/>
      <w:marBottom w:val="0"/>
      <w:divBdr>
        <w:top w:val="none" w:sz="0" w:space="0" w:color="auto"/>
        <w:left w:val="none" w:sz="0" w:space="0" w:color="auto"/>
        <w:bottom w:val="none" w:sz="0" w:space="0" w:color="auto"/>
        <w:right w:val="none" w:sz="0" w:space="0" w:color="auto"/>
      </w:divBdr>
    </w:div>
    <w:div w:id="1262879453">
      <w:marLeft w:val="640"/>
      <w:marRight w:val="0"/>
      <w:marTop w:val="0"/>
      <w:marBottom w:val="0"/>
      <w:divBdr>
        <w:top w:val="none" w:sz="0" w:space="0" w:color="auto"/>
        <w:left w:val="none" w:sz="0" w:space="0" w:color="auto"/>
        <w:bottom w:val="none" w:sz="0" w:space="0" w:color="auto"/>
        <w:right w:val="none" w:sz="0" w:space="0" w:color="auto"/>
      </w:divBdr>
    </w:div>
    <w:div w:id="1263874016">
      <w:marLeft w:val="640"/>
      <w:marRight w:val="0"/>
      <w:marTop w:val="0"/>
      <w:marBottom w:val="0"/>
      <w:divBdr>
        <w:top w:val="none" w:sz="0" w:space="0" w:color="auto"/>
        <w:left w:val="none" w:sz="0" w:space="0" w:color="auto"/>
        <w:bottom w:val="none" w:sz="0" w:space="0" w:color="auto"/>
        <w:right w:val="none" w:sz="0" w:space="0" w:color="auto"/>
      </w:divBdr>
    </w:div>
    <w:div w:id="1270502741">
      <w:marLeft w:val="640"/>
      <w:marRight w:val="0"/>
      <w:marTop w:val="0"/>
      <w:marBottom w:val="0"/>
      <w:divBdr>
        <w:top w:val="none" w:sz="0" w:space="0" w:color="auto"/>
        <w:left w:val="none" w:sz="0" w:space="0" w:color="auto"/>
        <w:bottom w:val="none" w:sz="0" w:space="0" w:color="auto"/>
        <w:right w:val="none" w:sz="0" w:space="0" w:color="auto"/>
      </w:divBdr>
    </w:div>
    <w:div w:id="1270890342">
      <w:marLeft w:val="640"/>
      <w:marRight w:val="0"/>
      <w:marTop w:val="0"/>
      <w:marBottom w:val="0"/>
      <w:divBdr>
        <w:top w:val="none" w:sz="0" w:space="0" w:color="auto"/>
        <w:left w:val="none" w:sz="0" w:space="0" w:color="auto"/>
        <w:bottom w:val="none" w:sz="0" w:space="0" w:color="auto"/>
        <w:right w:val="none" w:sz="0" w:space="0" w:color="auto"/>
      </w:divBdr>
    </w:div>
    <w:div w:id="1275358175">
      <w:marLeft w:val="640"/>
      <w:marRight w:val="0"/>
      <w:marTop w:val="0"/>
      <w:marBottom w:val="0"/>
      <w:divBdr>
        <w:top w:val="none" w:sz="0" w:space="0" w:color="auto"/>
        <w:left w:val="none" w:sz="0" w:space="0" w:color="auto"/>
        <w:bottom w:val="none" w:sz="0" w:space="0" w:color="auto"/>
        <w:right w:val="none" w:sz="0" w:space="0" w:color="auto"/>
      </w:divBdr>
    </w:div>
    <w:div w:id="1279098180">
      <w:marLeft w:val="640"/>
      <w:marRight w:val="0"/>
      <w:marTop w:val="0"/>
      <w:marBottom w:val="0"/>
      <w:divBdr>
        <w:top w:val="none" w:sz="0" w:space="0" w:color="auto"/>
        <w:left w:val="none" w:sz="0" w:space="0" w:color="auto"/>
        <w:bottom w:val="none" w:sz="0" w:space="0" w:color="auto"/>
        <w:right w:val="none" w:sz="0" w:space="0" w:color="auto"/>
      </w:divBdr>
    </w:div>
    <w:div w:id="1281688819">
      <w:marLeft w:val="640"/>
      <w:marRight w:val="0"/>
      <w:marTop w:val="0"/>
      <w:marBottom w:val="0"/>
      <w:divBdr>
        <w:top w:val="none" w:sz="0" w:space="0" w:color="auto"/>
        <w:left w:val="none" w:sz="0" w:space="0" w:color="auto"/>
        <w:bottom w:val="none" w:sz="0" w:space="0" w:color="auto"/>
        <w:right w:val="none" w:sz="0" w:space="0" w:color="auto"/>
      </w:divBdr>
    </w:div>
    <w:div w:id="1282877352">
      <w:marLeft w:val="640"/>
      <w:marRight w:val="0"/>
      <w:marTop w:val="0"/>
      <w:marBottom w:val="0"/>
      <w:divBdr>
        <w:top w:val="none" w:sz="0" w:space="0" w:color="auto"/>
        <w:left w:val="none" w:sz="0" w:space="0" w:color="auto"/>
        <w:bottom w:val="none" w:sz="0" w:space="0" w:color="auto"/>
        <w:right w:val="none" w:sz="0" w:space="0" w:color="auto"/>
      </w:divBdr>
    </w:div>
    <w:div w:id="1286619125">
      <w:marLeft w:val="640"/>
      <w:marRight w:val="0"/>
      <w:marTop w:val="0"/>
      <w:marBottom w:val="0"/>
      <w:divBdr>
        <w:top w:val="none" w:sz="0" w:space="0" w:color="auto"/>
        <w:left w:val="none" w:sz="0" w:space="0" w:color="auto"/>
        <w:bottom w:val="none" w:sz="0" w:space="0" w:color="auto"/>
        <w:right w:val="none" w:sz="0" w:space="0" w:color="auto"/>
      </w:divBdr>
    </w:div>
    <w:div w:id="1288008732">
      <w:marLeft w:val="640"/>
      <w:marRight w:val="0"/>
      <w:marTop w:val="0"/>
      <w:marBottom w:val="0"/>
      <w:divBdr>
        <w:top w:val="none" w:sz="0" w:space="0" w:color="auto"/>
        <w:left w:val="none" w:sz="0" w:space="0" w:color="auto"/>
        <w:bottom w:val="none" w:sz="0" w:space="0" w:color="auto"/>
        <w:right w:val="none" w:sz="0" w:space="0" w:color="auto"/>
      </w:divBdr>
    </w:div>
    <w:div w:id="1288202332">
      <w:marLeft w:val="640"/>
      <w:marRight w:val="0"/>
      <w:marTop w:val="0"/>
      <w:marBottom w:val="0"/>
      <w:divBdr>
        <w:top w:val="none" w:sz="0" w:space="0" w:color="auto"/>
        <w:left w:val="none" w:sz="0" w:space="0" w:color="auto"/>
        <w:bottom w:val="none" w:sz="0" w:space="0" w:color="auto"/>
        <w:right w:val="none" w:sz="0" w:space="0" w:color="auto"/>
      </w:divBdr>
    </w:div>
    <w:div w:id="1290089555">
      <w:marLeft w:val="640"/>
      <w:marRight w:val="0"/>
      <w:marTop w:val="0"/>
      <w:marBottom w:val="0"/>
      <w:divBdr>
        <w:top w:val="none" w:sz="0" w:space="0" w:color="auto"/>
        <w:left w:val="none" w:sz="0" w:space="0" w:color="auto"/>
        <w:bottom w:val="none" w:sz="0" w:space="0" w:color="auto"/>
        <w:right w:val="none" w:sz="0" w:space="0" w:color="auto"/>
      </w:divBdr>
    </w:div>
    <w:div w:id="1293637083">
      <w:marLeft w:val="640"/>
      <w:marRight w:val="0"/>
      <w:marTop w:val="0"/>
      <w:marBottom w:val="0"/>
      <w:divBdr>
        <w:top w:val="none" w:sz="0" w:space="0" w:color="auto"/>
        <w:left w:val="none" w:sz="0" w:space="0" w:color="auto"/>
        <w:bottom w:val="none" w:sz="0" w:space="0" w:color="auto"/>
        <w:right w:val="none" w:sz="0" w:space="0" w:color="auto"/>
      </w:divBdr>
    </w:div>
    <w:div w:id="1294477953">
      <w:marLeft w:val="640"/>
      <w:marRight w:val="0"/>
      <w:marTop w:val="0"/>
      <w:marBottom w:val="0"/>
      <w:divBdr>
        <w:top w:val="none" w:sz="0" w:space="0" w:color="auto"/>
        <w:left w:val="none" w:sz="0" w:space="0" w:color="auto"/>
        <w:bottom w:val="none" w:sz="0" w:space="0" w:color="auto"/>
        <w:right w:val="none" w:sz="0" w:space="0" w:color="auto"/>
      </w:divBdr>
    </w:div>
    <w:div w:id="1300720178">
      <w:marLeft w:val="640"/>
      <w:marRight w:val="0"/>
      <w:marTop w:val="0"/>
      <w:marBottom w:val="0"/>
      <w:divBdr>
        <w:top w:val="none" w:sz="0" w:space="0" w:color="auto"/>
        <w:left w:val="none" w:sz="0" w:space="0" w:color="auto"/>
        <w:bottom w:val="none" w:sz="0" w:space="0" w:color="auto"/>
        <w:right w:val="none" w:sz="0" w:space="0" w:color="auto"/>
      </w:divBdr>
    </w:div>
    <w:div w:id="1302883216">
      <w:marLeft w:val="640"/>
      <w:marRight w:val="0"/>
      <w:marTop w:val="0"/>
      <w:marBottom w:val="0"/>
      <w:divBdr>
        <w:top w:val="none" w:sz="0" w:space="0" w:color="auto"/>
        <w:left w:val="none" w:sz="0" w:space="0" w:color="auto"/>
        <w:bottom w:val="none" w:sz="0" w:space="0" w:color="auto"/>
        <w:right w:val="none" w:sz="0" w:space="0" w:color="auto"/>
      </w:divBdr>
    </w:div>
    <w:div w:id="1307248802">
      <w:marLeft w:val="640"/>
      <w:marRight w:val="0"/>
      <w:marTop w:val="0"/>
      <w:marBottom w:val="0"/>
      <w:divBdr>
        <w:top w:val="none" w:sz="0" w:space="0" w:color="auto"/>
        <w:left w:val="none" w:sz="0" w:space="0" w:color="auto"/>
        <w:bottom w:val="none" w:sz="0" w:space="0" w:color="auto"/>
        <w:right w:val="none" w:sz="0" w:space="0" w:color="auto"/>
      </w:divBdr>
    </w:div>
    <w:div w:id="1321426964">
      <w:marLeft w:val="640"/>
      <w:marRight w:val="0"/>
      <w:marTop w:val="0"/>
      <w:marBottom w:val="0"/>
      <w:divBdr>
        <w:top w:val="none" w:sz="0" w:space="0" w:color="auto"/>
        <w:left w:val="none" w:sz="0" w:space="0" w:color="auto"/>
        <w:bottom w:val="none" w:sz="0" w:space="0" w:color="auto"/>
        <w:right w:val="none" w:sz="0" w:space="0" w:color="auto"/>
      </w:divBdr>
    </w:div>
    <w:div w:id="1322349913">
      <w:marLeft w:val="640"/>
      <w:marRight w:val="0"/>
      <w:marTop w:val="0"/>
      <w:marBottom w:val="0"/>
      <w:divBdr>
        <w:top w:val="none" w:sz="0" w:space="0" w:color="auto"/>
        <w:left w:val="none" w:sz="0" w:space="0" w:color="auto"/>
        <w:bottom w:val="none" w:sz="0" w:space="0" w:color="auto"/>
        <w:right w:val="none" w:sz="0" w:space="0" w:color="auto"/>
      </w:divBdr>
    </w:div>
    <w:div w:id="1323847684">
      <w:marLeft w:val="640"/>
      <w:marRight w:val="0"/>
      <w:marTop w:val="0"/>
      <w:marBottom w:val="0"/>
      <w:divBdr>
        <w:top w:val="none" w:sz="0" w:space="0" w:color="auto"/>
        <w:left w:val="none" w:sz="0" w:space="0" w:color="auto"/>
        <w:bottom w:val="none" w:sz="0" w:space="0" w:color="auto"/>
        <w:right w:val="none" w:sz="0" w:space="0" w:color="auto"/>
      </w:divBdr>
    </w:div>
    <w:div w:id="1326133555">
      <w:marLeft w:val="640"/>
      <w:marRight w:val="0"/>
      <w:marTop w:val="0"/>
      <w:marBottom w:val="0"/>
      <w:divBdr>
        <w:top w:val="none" w:sz="0" w:space="0" w:color="auto"/>
        <w:left w:val="none" w:sz="0" w:space="0" w:color="auto"/>
        <w:bottom w:val="none" w:sz="0" w:space="0" w:color="auto"/>
        <w:right w:val="none" w:sz="0" w:space="0" w:color="auto"/>
      </w:divBdr>
    </w:div>
    <w:div w:id="1330060605">
      <w:marLeft w:val="640"/>
      <w:marRight w:val="0"/>
      <w:marTop w:val="0"/>
      <w:marBottom w:val="0"/>
      <w:divBdr>
        <w:top w:val="none" w:sz="0" w:space="0" w:color="auto"/>
        <w:left w:val="none" w:sz="0" w:space="0" w:color="auto"/>
        <w:bottom w:val="none" w:sz="0" w:space="0" w:color="auto"/>
        <w:right w:val="none" w:sz="0" w:space="0" w:color="auto"/>
      </w:divBdr>
    </w:div>
    <w:div w:id="1333874102">
      <w:marLeft w:val="640"/>
      <w:marRight w:val="0"/>
      <w:marTop w:val="0"/>
      <w:marBottom w:val="0"/>
      <w:divBdr>
        <w:top w:val="none" w:sz="0" w:space="0" w:color="auto"/>
        <w:left w:val="none" w:sz="0" w:space="0" w:color="auto"/>
        <w:bottom w:val="none" w:sz="0" w:space="0" w:color="auto"/>
        <w:right w:val="none" w:sz="0" w:space="0" w:color="auto"/>
      </w:divBdr>
    </w:div>
    <w:div w:id="1341195932">
      <w:marLeft w:val="640"/>
      <w:marRight w:val="0"/>
      <w:marTop w:val="0"/>
      <w:marBottom w:val="0"/>
      <w:divBdr>
        <w:top w:val="none" w:sz="0" w:space="0" w:color="auto"/>
        <w:left w:val="none" w:sz="0" w:space="0" w:color="auto"/>
        <w:bottom w:val="none" w:sz="0" w:space="0" w:color="auto"/>
        <w:right w:val="none" w:sz="0" w:space="0" w:color="auto"/>
      </w:divBdr>
    </w:div>
    <w:div w:id="1346008442">
      <w:marLeft w:val="640"/>
      <w:marRight w:val="0"/>
      <w:marTop w:val="0"/>
      <w:marBottom w:val="0"/>
      <w:divBdr>
        <w:top w:val="none" w:sz="0" w:space="0" w:color="auto"/>
        <w:left w:val="none" w:sz="0" w:space="0" w:color="auto"/>
        <w:bottom w:val="none" w:sz="0" w:space="0" w:color="auto"/>
        <w:right w:val="none" w:sz="0" w:space="0" w:color="auto"/>
      </w:divBdr>
    </w:div>
    <w:div w:id="1349017307">
      <w:marLeft w:val="640"/>
      <w:marRight w:val="0"/>
      <w:marTop w:val="0"/>
      <w:marBottom w:val="0"/>
      <w:divBdr>
        <w:top w:val="none" w:sz="0" w:space="0" w:color="auto"/>
        <w:left w:val="none" w:sz="0" w:space="0" w:color="auto"/>
        <w:bottom w:val="none" w:sz="0" w:space="0" w:color="auto"/>
        <w:right w:val="none" w:sz="0" w:space="0" w:color="auto"/>
      </w:divBdr>
    </w:div>
    <w:div w:id="1354310099">
      <w:marLeft w:val="640"/>
      <w:marRight w:val="0"/>
      <w:marTop w:val="0"/>
      <w:marBottom w:val="0"/>
      <w:divBdr>
        <w:top w:val="none" w:sz="0" w:space="0" w:color="auto"/>
        <w:left w:val="none" w:sz="0" w:space="0" w:color="auto"/>
        <w:bottom w:val="none" w:sz="0" w:space="0" w:color="auto"/>
        <w:right w:val="none" w:sz="0" w:space="0" w:color="auto"/>
      </w:divBdr>
    </w:div>
    <w:div w:id="1359040952">
      <w:marLeft w:val="640"/>
      <w:marRight w:val="0"/>
      <w:marTop w:val="0"/>
      <w:marBottom w:val="0"/>
      <w:divBdr>
        <w:top w:val="none" w:sz="0" w:space="0" w:color="auto"/>
        <w:left w:val="none" w:sz="0" w:space="0" w:color="auto"/>
        <w:bottom w:val="none" w:sz="0" w:space="0" w:color="auto"/>
        <w:right w:val="none" w:sz="0" w:space="0" w:color="auto"/>
      </w:divBdr>
    </w:div>
    <w:div w:id="1359086659">
      <w:marLeft w:val="640"/>
      <w:marRight w:val="0"/>
      <w:marTop w:val="0"/>
      <w:marBottom w:val="0"/>
      <w:divBdr>
        <w:top w:val="none" w:sz="0" w:space="0" w:color="auto"/>
        <w:left w:val="none" w:sz="0" w:space="0" w:color="auto"/>
        <w:bottom w:val="none" w:sz="0" w:space="0" w:color="auto"/>
        <w:right w:val="none" w:sz="0" w:space="0" w:color="auto"/>
      </w:divBdr>
    </w:div>
    <w:div w:id="1362708284">
      <w:marLeft w:val="640"/>
      <w:marRight w:val="0"/>
      <w:marTop w:val="0"/>
      <w:marBottom w:val="0"/>
      <w:divBdr>
        <w:top w:val="none" w:sz="0" w:space="0" w:color="auto"/>
        <w:left w:val="none" w:sz="0" w:space="0" w:color="auto"/>
        <w:bottom w:val="none" w:sz="0" w:space="0" w:color="auto"/>
        <w:right w:val="none" w:sz="0" w:space="0" w:color="auto"/>
      </w:divBdr>
    </w:div>
    <w:div w:id="1368918160">
      <w:marLeft w:val="640"/>
      <w:marRight w:val="0"/>
      <w:marTop w:val="0"/>
      <w:marBottom w:val="0"/>
      <w:divBdr>
        <w:top w:val="none" w:sz="0" w:space="0" w:color="auto"/>
        <w:left w:val="none" w:sz="0" w:space="0" w:color="auto"/>
        <w:bottom w:val="none" w:sz="0" w:space="0" w:color="auto"/>
        <w:right w:val="none" w:sz="0" w:space="0" w:color="auto"/>
      </w:divBdr>
    </w:div>
    <w:div w:id="1375304312">
      <w:marLeft w:val="640"/>
      <w:marRight w:val="0"/>
      <w:marTop w:val="0"/>
      <w:marBottom w:val="0"/>
      <w:divBdr>
        <w:top w:val="none" w:sz="0" w:space="0" w:color="auto"/>
        <w:left w:val="none" w:sz="0" w:space="0" w:color="auto"/>
        <w:bottom w:val="none" w:sz="0" w:space="0" w:color="auto"/>
        <w:right w:val="none" w:sz="0" w:space="0" w:color="auto"/>
      </w:divBdr>
    </w:div>
    <w:div w:id="1388335480">
      <w:marLeft w:val="640"/>
      <w:marRight w:val="0"/>
      <w:marTop w:val="0"/>
      <w:marBottom w:val="0"/>
      <w:divBdr>
        <w:top w:val="none" w:sz="0" w:space="0" w:color="auto"/>
        <w:left w:val="none" w:sz="0" w:space="0" w:color="auto"/>
        <w:bottom w:val="none" w:sz="0" w:space="0" w:color="auto"/>
        <w:right w:val="none" w:sz="0" w:space="0" w:color="auto"/>
      </w:divBdr>
    </w:div>
    <w:div w:id="1394160327">
      <w:marLeft w:val="640"/>
      <w:marRight w:val="0"/>
      <w:marTop w:val="0"/>
      <w:marBottom w:val="0"/>
      <w:divBdr>
        <w:top w:val="none" w:sz="0" w:space="0" w:color="auto"/>
        <w:left w:val="none" w:sz="0" w:space="0" w:color="auto"/>
        <w:bottom w:val="none" w:sz="0" w:space="0" w:color="auto"/>
        <w:right w:val="none" w:sz="0" w:space="0" w:color="auto"/>
      </w:divBdr>
    </w:div>
    <w:div w:id="1402829490">
      <w:marLeft w:val="640"/>
      <w:marRight w:val="0"/>
      <w:marTop w:val="0"/>
      <w:marBottom w:val="0"/>
      <w:divBdr>
        <w:top w:val="none" w:sz="0" w:space="0" w:color="auto"/>
        <w:left w:val="none" w:sz="0" w:space="0" w:color="auto"/>
        <w:bottom w:val="none" w:sz="0" w:space="0" w:color="auto"/>
        <w:right w:val="none" w:sz="0" w:space="0" w:color="auto"/>
      </w:divBdr>
    </w:div>
    <w:div w:id="1408071922">
      <w:marLeft w:val="640"/>
      <w:marRight w:val="0"/>
      <w:marTop w:val="0"/>
      <w:marBottom w:val="0"/>
      <w:divBdr>
        <w:top w:val="none" w:sz="0" w:space="0" w:color="auto"/>
        <w:left w:val="none" w:sz="0" w:space="0" w:color="auto"/>
        <w:bottom w:val="none" w:sz="0" w:space="0" w:color="auto"/>
        <w:right w:val="none" w:sz="0" w:space="0" w:color="auto"/>
      </w:divBdr>
    </w:div>
    <w:div w:id="1415316599">
      <w:marLeft w:val="640"/>
      <w:marRight w:val="0"/>
      <w:marTop w:val="0"/>
      <w:marBottom w:val="0"/>
      <w:divBdr>
        <w:top w:val="none" w:sz="0" w:space="0" w:color="auto"/>
        <w:left w:val="none" w:sz="0" w:space="0" w:color="auto"/>
        <w:bottom w:val="none" w:sz="0" w:space="0" w:color="auto"/>
        <w:right w:val="none" w:sz="0" w:space="0" w:color="auto"/>
      </w:divBdr>
    </w:div>
    <w:div w:id="1426071768">
      <w:marLeft w:val="640"/>
      <w:marRight w:val="0"/>
      <w:marTop w:val="0"/>
      <w:marBottom w:val="0"/>
      <w:divBdr>
        <w:top w:val="none" w:sz="0" w:space="0" w:color="auto"/>
        <w:left w:val="none" w:sz="0" w:space="0" w:color="auto"/>
        <w:bottom w:val="none" w:sz="0" w:space="0" w:color="auto"/>
        <w:right w:val="none" w:sz="0" w:space="0" w:color="auto"/>
      </w:divBdr>
    </w:div>
    <w:div w:id="1432239939">
      <w:marLeft w:val="640"/>
      <w:marRight w:val="0"/>
      <w:marTop w:val="0"/>
      <w:marBottom w:val="0"/>
      <w:divBdr>
        <w:top w:val="none" w:sz="0" w:space="0" w:color="auto"/>
        <w:left w:val="none" w:sz="0" w:space="0" w:color="auto"/>
        <w:bottom w:val="none" w:sz="0" w:space="0" w:color="auto"/>
        <w:right w:val="none" w:sz="0" w:space="0" w:color="auto"/>
      </w:divBdr>
    </w:div>
    <w:div w:id="1434402720">
      <w:marLeft w:val="640"/>
      <w:marRight w:val="0"/>
      <w:marTop w:val="0"/>
      <w:marBottom w:val="0"/>
      <w:divBdr>
        <w:top w:val="none" w:sz="0" w:space="0" w:color="auto"/>
        <w:left w:val="none" w:sz="0" w:space="0" w:color="auto"/>
        <w:bottom w:val="none" w:sz="0" w:space="0" w:color="auto"/>
        <w:right w:val="none" w:sz="0" w:space="0" w:color="auto"/>
      </w:divBdr>
    </w:div>
    <w:div w:id="1440220140">
      <w:marLeft w:val="640"/>
      <w:marRight w:val="0"/>
      <w:marTop w:val="0"/>
      <w:marBottom w:val="0"/>
      <w:divBdr>
        <w:top w:val="none" w:sz="0" w:space="0" w:color="auto"/>
        <w:left w:val="none" w:sz="0" w:space="0" w:color="auto"/>
        <w:bottom w:val="none" w:sz="0" w:space="0" w:color="auto"/>
        <w:right w:val="none" w:sz="0" w:space="0" w:color="auto"/>
      </w:divBdr>
    </w:div>
    <w:div w:id="1441291020">
      <w:marLeft w:val="640"/>
      <w:marRight w:val="0"/>
      <w:marTop w:val="0"/>
      <w:marBottom w:val="0"/>
      <w:divBdr>
        <w:top w:val="none" w:sz="0" w:space="0" w:color="auto"/>
        <w:left w:val="none" w:sz="0" w:space="0" w:color="auto"/>
        <w:bottom w:val="none" w:sz="0" w:space="0" w:color="auto"/>
        <w:right w:val="none" w:sz="0" w:space="0" w:color="auto"/>
      </w:divBdr>
    </w:div>
    <w:div w:id="1442458563">
      <w:marLeft w:val="640"/>
      <w:marRight w:val="0"/>
      <w:marTop w:val="0"/>
      <w:marBottom w:val="0"/>
      <w:divBdr>
        <w:top w:val="none" w:sz="0" w:space="0" w:color="auto"/>
        <w:left w:val="none" w:sz="0" w:space="0" w:color="auto"/>
        <w:bottom w:val="none" w:sz="0" w:space="0" w:color="auto"/>
        <w:right w:val="none" w:sz="0" w:space="0" w:color="auto"/>
      </w:divBdr>
    </w:div>
    <w:div w:id="1445228659">
      <w:marLeft w:val="640"/>
      <w:marRight w:val="0"/>
      <w:marTop w:val="0"/>
      <w:marBottom w:val="0"/>
      <w:divBdr>
        <w:top w:val="none" w:sz="0" w:space="0" w:color="auto"/>
        <w:left w:val="none" w:sz="0" w:space="0" w:color="auto"/>
        <w:bottom w:val="none" w:sz="0" w:space="0" w:color="auto"/>
        <w:right w:val="none" w:sz="0" w:space="0" w:color="auto"/>
      </w:divBdr>
    </w:div>
    <w:div w:id="1450589150">
      <w:marLeft w:val="640"/>
      <w:marRight w:val="0"/>
      <w:marTop w:val="0"/>
      <w:marBottom w:val="0"/>
      <w:divBdr>
        <w:top w:val="none" w:sz="0" w:space="0" w:color="auto"/>
        <w:left w:val="none" w:sz="0" w:space="0" w:color="auto"/>
        <w:bottom w:val="none" w:sz="0" w:space="0" w:color="auto"/>
        <w:right w:val="none" w:sz="0" w:space="0" w:color="auto"/>
      </w:divBdr>
    </w:div>
    <w:div w:id="1454320871">
      <w:marLeft w:val="640"/>
      <w:marRight w:val="0"/>
      <w:marTop w:val="0"/>
      <w:marBottom w:val="0"/>
      <w:divBdr>
        <w:top w:val="none" w:sz="0" w:space="0" w:color="auto"/>
        <w:left w:val="none" w:sz="0" w:space="0" w:color="auto"/>
        <w:bottom w:val="none" w:sz="0" w:space="0" w:color="auto"/>
        <w:right w:val="none" w:sz="0" w:space="0" w:color="auto"/>
      </w:divBdr>
    </w:div>
    <w:div w:id="1455514078">
      <w:marLeft w:val="640"/>
      <w:marRight w:val="0"/>
      <w:marTop w:val="0"/>
      <w:marBottom w:val="0"/>
      <w:divBdr>
        <w:top w:val="none" w:sz="0" w:space="0" w:color="auto"/>
        <w:left w:val="none" w:sz="0" w:space="0" w:color="auto"/>
        <w:bottom w:val="none" w:sz="0" w:space="0" w:color="auto"/>
        <w:right w:val="none" w:sz="0" w:space="0" w:color="auto"/>
      </w:divBdr>
    </w:div>
    <w:div w:id="1459564385">
      <w:marLeft w:val="640"/>
      <w:marRight w:val="0"/>
      <w:marTop w:val="0"/>
      <w:marBottom w:val="0"/>
      <w:divBdr>
        <w:top w:val="none" w:sz="0" w:space="0" w:color="auto"/>
        <w:left w:val="none" w:sz="0" w:space="0" w:color="auto"/>
        <w:bottom w:val="none" w:sz="0" w:space="0" w:color="auto"/>
        <w:right w:val="none" w:sz="0" w:space="0" w:color="auto"/>
      </w:divBdr>
    </w:div>
    <w:div w:id="1460345242">
      <w:marLeft w:val="640"/>
      <w:marRight w:val="0"/>
      <w:marTop w:val="0"/>
      <w:marBottom w:val="0"/>
      <w:divBdr>
        <w:top w:val="none" w:sz="0" w:space="0" w:color="auto"/>
        <w:left w:val="none" w:sz="0" w:space="0" w:color="auto"/>
        <w:bottom w:val="none" w:sz="0" w:space="0" w:color="auto"/>
        <w:right w:val="none" w:sz="0" w:space="0" w:color="auto"/>
      </w:divBdr>
    </w:div>
    <w:div w:id="1463379416">
      <w:marLeft w:val="640"/>
      <w:marRight w:val="0"/>
      <w:marTop w:val="0"/>
      <w:marBottom w:val="0"/>
      <w:divBdr>
        <w:top w:val="none" w:sz="0" w:space="0" w:color="auto"/>
        <w:left w:val="none" w:sz="0" w:space="0" w:color="auto"/>
        <w:bottom w:val="none" w:sz="0" w:space="0" w:color="auto"/>
        <w:right w:val="none" w:sz="0" w:space="0" w:color="auto"/>
      </w:divBdr>
    </w:div>
    <w:div w:id="1467317244">
      <w:marLeft w:val="640"/>
      <w:marRight w:val="0"/>
      <w:marTop w:val="0"/>
      <w:marBottom w:val="0"/>
      <w:divBdr>
        <w:top w:val="none" w:sz="0" w:space="0" w:color="auto"/>
        <w:left w:val="none" w:sz="0" w:space="0" w:color="auto"/>
        <w:bottom w:val="none" w:sz="0" w:space="0" w:color="auto"/>
        <w:right w:val="none" w:sz="0" w:space="0" w:color="auto"/>
      </w:divBdr>
    </w:div>
    <w:div w:id="1487013462">
      <w:marLeft w:val="640"/>
      <w:marRight w:val="0"/>
      <w:marTop w:val="0"/>
      <w:marBottom w:val="0"/>
      <w:divBdr>
        <w:top w:val="none" w:sz="0" w:space="0" w:color="auto"/>
        <w:left w:val="none" w:sz="0" w:space="0" w:color="auto"/>
        <w:bottom w:val="none" w:sz="0" w:space="0" w:color="auto"/>
        <w:right w:val="none" w:sz="0" w:space="0" w:color="auto"/>
      </w:divBdr>
    </w:div>
    <w:div w:id="1495028963">
      <w:marLeft w:val="640"/>
      <w:marRight w:val="0"/>
      <w:marTop w:val="0"/>
      <w:marBottom w:val="0"/>
      <w:divBdr>
        <w:top w:val="none" w:sz="0" w:space="0" w:color="auto"/>
        <w:left w:val="none" w:sz="0" w:space="0" w:color="auto"/>
        <w:bottom w:val="none" w:sz="0" w:space="0" w:color="auto"/>
        <w:right w:val="none" w:sz="0" w:space="0" w:color="auto"/>
      </w:divBdr>
    </w:div>
    <w:div w:id="1496454864">
      <w:marLeft w:val="640"/>
      <w:marRight w:val="0"/>
      <w:marTop w:val="0"/>
      <w:marBottom w:val="0"/>
      <w:divBdr>
        <w:top w:val="none" w:sz="0" w:space="0" w:color="auto"/>
        <w:left w:val="none" w:sz="0" w:space="0" w:color="auto"/>
        <w:bottom w:val="none" w:sz="0" w:space="0" w:color="auto"/>
        <w:right w:val="none" w:sz="0" w:space="0" w:color="auto"/>
      </w:divBdr>
    </w:div>
    <w:div w:id="1496917826">
      <w:marLeft w:val="640"/>
      <w:marRight w:val="0"/>
      <w:marTop w:val="0"/>
      <w:marBottom w:val="0"/>
      <w:divBdr>
        <w:top w:val="none" w:sz="0" w:space="0" w:color="auto"/>
        <w:left w:val="none" w:sz="0" w:space="0" w:color="auto"/>
        <w:bottom w:val="none" w:sz="0" w:space="0" w:color="auto"/>
        <w:right w:val="none" w:sz="0" w:space="0" w:color="auto"/>
      </w:divBdr>
    </w:div>
    <w:div w:id="1497574278">
      <w:marLeft w:val="640"/>
      <w:marRight w:val="0"/>
      <w:marTop w:val="0"/>
      <w:marBottom w:val="0"/>
      <w:divBdr>
        <w:top w:val="none" w:sz="0" w:space="0" w:color="auto"/>
        <w:left w:val="none" w:sz="0" w:space="0" w:color="auto"/>
        <w:bottom w:val="none" w:sz="0" w:space="0" w:color="auto"/>
        <w:right w:val="none" w:sz="0" w:space="0" w:color="auto"/>
      </w:divBdr>
    </w:div>
    <w:div w:id="1506169133">
      <w:marLeft w:val="640"/>
      <w:marRight w:val="0"/>
      <w:marTop w:val="0"/>
      <w:marBottom w:val="0"/>
      <w:divBdr>
        <w:top w:val="none" w:sz="0" w:space="0" w:color="auto"/>
        <w:left w:val="none" w:sz="0" w:space="0" w:color="auto"/>
        <w:bottom w:val="none" w:sz="0" w:space="0" w:color="auto"/>
        <w:right w:val="none" w:sz="0" w:space="0" w:color="auto"/>
      </w:divBdr>
    </w:div>
    <w:div w:id="1511213885">
      <w:marLeft w:val="640"/>
      <w:marRight w:val="0"/>
      <w:marTop w:val="0"/>
      <w:marBottom w:val="0"/>
      <w:divBdr>
        <w:top w:val="none" w:sz="0" w:space="0" w:color="auto"/>
        <w:left w:val="none" w:sz="0" w:space="0" w:color="auto"/>
        <w:bottom w:val="none" w:sz="0" w:space="0" w:color="auto"/>
        <w:right w:val="none" w:sz="0" w:space="0" w:color="auto"/>
      </w:divBdr>
    </w:div>
    <w:div w:id="1517958045">
      <w:marLeft w:val="640"/>
      <w:marRight w:val="0"/>
      <w:marTop w:val="0"/>
      <w:marBottom w:val="0"/>
      <w:divBdr>
        <w:top w:val="none" w:sz="0" w:space="0" w:color="auto"/>
        <w:left w:val="none" w:sz="0" w:space="0" w:color="auto"/>
        <w:bottom w:val="none" w:sz="0" w:space="0" w:color="auto"/>
        <w:right w:val="none" w:sz="0" w:space="0" w:color="auto"/>
      </w:divBdr>
    </w:div>
    <w:div w:id="1531841889">
      <w:marLeft w:val="640"/>
      <w:marRight w:val="0"/>
      <w:marTop w:val="0"/>
      <w:marBottom w:val="0"/>
      <w:divBdr>
        <w:top w:val="none" w:sz="0" w:space="0" w:color="auto"/>
        <w:left w:val="none" w:sz="0" w:space="0" w:color="auto"/>
        <w:bottom w:val="none" w:sz="0" w:space="0" w:color="auto"/>
        <w:right w:val="none" w:sz="0" w:space="0" w:color="auto"/>
      </w:divBdr>
    </w:div>
    <w:div w:id="1534417946">
      <w:marLeft w:val="640"/>
      <w:marRight w:val="0"/>
      <w:marTop w:val="0"/>
      <w:marBottom w:val="0"/>
      <w:divBdr>
        <w:top w:val="none" w:sz="0" w:space="0" w:color="auto"/>
        <w:left w:val="none" w:sz="0" w:space="0" w:color="auto"/>
        <w:bottom w:val="none" w:sz="0" w:space="0" w:color="auto"/>
        <w:right w:val="none" w:sz="0" w:space="0" w:color="auto"/>
      </w:divBdr>
    </w:div>
    <w:div w:id="1542207870">
      <w:marLeft w:val="640"/>
      <w:marRight w:val="0"/>
      <w:marTop w:val="0"/>
      <w:marBottom w:val="0"/>
      <w:divBdr>
        <w:top w:val="none" w:sz="0" w:space="0" w:color="auto"/>
        <w:left w:val="none" w:sz="0" w:space="0" w:color="auto"/>
        <w:bottom w:val="none" w:sz="0" w:space="0" w:color="auto"/>
        <w:right w:val="none" w:sz="0" w:space="0" w:color="auto"/>
      </w:divBdr>
    </w:div>
    <w:div w:id="1543635003">
      <w:marLeft w:val="640"/>
      <w:marRight w:val="0"/>
      <w:marTop w:val="0"/>
      <w:marBottom w:val="0"/>
      <w:divBdr>
        <w:top w:val="none" w:sz="0" w:space="0" w:color="auto"/>
        <w:left w:val="none" w:sz="0" w:space="0" w:color="auto"/>
        <w:bottom w:val="none" w:sz="0" w:space="0" w:color="auto"/>
        <w:right w:val="none" w:sz="0" w:space="0" w:color="auto"/>
      </w:divBdr>
    </w:div>
    <w:div w:id="1545486559">
      <w:marLeft w:val="640"/>
      <w:marRight w:val="0"/>
      <w:marTop w:val="0"/>
      <w:marBottom w:val="0"/>
      <w:divBdr>
        <w:top w:val="none" w:sz="0" w:space="0" w:color="auto"/>
        <w:left w:val="none" w:sz="0" w:space="0" w:color="auto"/>
        <w:bottom w:val="none" w:sz="0" w:space="0" w:color="auto"/>
        <w:right w:val="none" w:sz="0" w:space="0" w:color="auto"/>
      </w:divBdr>
    </w:div>
    <w:div w:id="1552577304">
      <w:marLeft w:val="640"/>
      <w:marRight w:val="0"/>
      <w:marTop w:val="0"/>
      <w:marBottom w:val="0"/>
      <w:divBdr>
        <w:top w:val="none" w:sz="0" w:space="0" w:color="auto"/>
        <w:left w:val="none" w:sz="0" w:space="0" w:color="auto"/>
        <w:bottom w:val="none" w:sz="0" w:space="0" w:color="auto"/>
        <w:right w:val="none" w:sz="0" w:space="0" w:color="auto"/>
      </w:divBdr>
    </w:div>
    <w:div w:id="1553619727">
      <w:marLeft w:val="640"/>
      <w:marRight w:val="0"/>
      <w:marTop w:val="0"/>
      <w:marBottom w:val="0"/>
      <w:divBdr>
        <w:top w:val="none" w:sz="0" w:space="0" w:color="auto"/>
        <w:left w:val="none" w:sz="0" w:space="0" w:color="auto"/>
        <w:bottom w:val="none" w:sz="0" w:space="0" w:color="auto"/>
        <w:right w:val="none" w:sz="0" w:space="0" w:color="auto"/>
      </w:divBdr>
    </w:div>
    <w:div w:id="1562404451">
      <w:marLeft w:val="640"/>
      <w:marRight w:val="0"/>
      <w:marTop w:val="0"/>
      <w:marBottom w:val="0"/>
      <w:divBdr>
        <w:top w:val="none" w:sz="0" w:space="0" w:color="auto"/>
        <w:left w:val="none" w:sz="0" w:space="0" w:color="auto"/>
        <w:bottom w:val="none" w:sz="0" w:space="0" w:color="auto"/>
        <w:right w:val="none" w:sz="0" w:space="0" w:color="auto"/>
      </w:divBdr>
    </w:div>
    <w:div w:id="1569607013">
      <w:marLeft w:val="640"/>
      <w:marRight w:val="0"/>
      <w:marTop w:val="0"/>
      <w:marBottom w:val="0"/>
      <w:divBdr>
        <w:top w:val="none" w:sz="0" w:space="0" w:color="auto"/>
        <w:left w:val="none" w:sz="0" w:space="0" w:color="auto"/>
        <w:bottom w:val="none" w:sz="0" w:space="0" w:color="auto"/>
        <w:right w:val="none" w:sz="0" w:space="0" w:color="auto"/>
      </w:divBdr>
    </w:div>
    <w:div w:id="1574313135">
      <w:marLeft w:val="640"/>
      <w:marRight w:val="0"/>
      <w:marTop w:val="0"/>
      <w:marBottom w:val="0"/>
      <w:divBdr>
        <w:top w:val="none" w:sz="0" w:space="0" w:color="auto"/>
        <w:left w:val="none" w:sz="0" w:space="0" w:color="auto"/>
        <w:bottom w:val="none" w:sz="0" w:space="0" w:color="auto"/>
        <w:right w:val="none" w:sz="0" w:space="0" w:color="auto"/>
      </w:divBdr>
    </w:div>
    <w:div w:id="1576546140">
      <w:marLeft w:val="640"/>
      <w:marRight w:val="0"/>
      <w:marTop w:val="0"/>
      <w:marBottom w:val="0"/>
      <w:divBdr>
        <w:top w:val="none" w:sz="0" w:space="0" w:color="auto"/>
        <w:left w:val="none" w:sz="0" w:space="0" w:color="auto"/>
        <w:bottom w:val="none" w:sz="0" w:space="0" w:color="auto"/>
        <w:right w:val="none" w:sz="0" w:space="0" w:color="auto"/>
      </w:divBdr>
    </w:div>
    <w:div w:id="1577279787">
      <w:marLeft w:val="640"/>
      <w:marRight w:val="0"/>
      <w:marTop w:val="0"/>
      <w:marBottom w:val="0"/>
      <w:divBdr>
        <w:top w:val="none" w:sz="0" w:space="0" w:color="auto"/>
        <w:left w:val="none" w:sz="0" w:space="0" w:color="auto"/>
        <w:bottom w:val="none" w:sz="0" w:space="0" w:color="auto"/>
        <w:right w:val="none" w:sz="0" w:space="0" w:color="auto"/>
      </w:divBdr>
    </w:div>
    <w:div w:id="1581674898">
      <w:marLeft w:val="640"/>
      <w:marRight w:val="0"/>
      <w:marTop w:val="0"/>
      <w:marBottom w:val="0"/>
      <w:divBdr>
        <w:top w:val="none" w:sz="0" w:space="0" w:color="auto"/>
        <w:left w:val="none" w:sz="0" w:space="0" w:color="auto"/>
        <w:bottom w:val="none" w:sz="0" w:space="0" w:color="auto"/>
        <w:right w:val="none" w:sz="0" w:space="0" w:color="auto"/>
      </w:divBdr>
    </w:div>
    <w:div w:id="1582791069">
      <w:marLeft w:val="640"/>
      <w:marRight w:val="0"/>
      <w:marTop w:val="0"/>
      <w:marBottom w:val="0"/>
      <w:divBdr>
        <w:top w:val="none" w:sz="0" w:space="0" w:color="auto"/>
        <w:left w:val="none" w:sz="0" w:space="0" w:color="auto"/>
        <w:bottom w:val="none" w:sz="0" w:space="0" w:color="auto"/>
        <w:right w:val="none" w:sz="0" w:space="0" w:color="auto"/>
      </w:divBdr>
    </w:div>
    <w:div w:id="1584026701">
      <w:marLeft w:val="640"/>
      <w:marRight w:val="0"/>
      <w:marTop w:val="0"/>
      <w:marBottom w:val="0"/>
      <w:divBdr>
        <w:top w:val="none" w:sz="0" w:space="0" w:color="auto"/>
        <w:left w:val="none" w:sz="0" w:space="0" w:color="auto"/>
        <w:bottom w:val="none" w:sz="0" w:space="0" w:color="auto"/>
        <w:right w:val="none" w:sz="0" w:space="0" w:color="auto"/>
      </w:divBdr>
    </w:div>
    <w:div w:id="1584950292">
      <w:marLeft w:val="640"/>
      <w:marRight w:val="0"/>
      <w:marTop w:val="0"/>
      <w:marBottom w:val="0"/>
      <w:divBdr>
        <w:top w:val="none" w:sz="0" w:space="0" w:color="auto"/>
        <w:left w:val="none" w:sz="0" w:space="0" w:color="auto"/>
        <w:bottom w:val="none" w:sz="0" w:space="0" w:color="auto"/>
        <w:right w:val="none" w:sz="0" w:space="0" w:color="auto"/>
      </w:divBdr>
    </w:div>
    <w:div w:id="1587687362">
      <w:marLeft w:val="640"/>
      <w:marRight w:val="0"/>
      <w:marTop w:val="0"/>
      <w:marBottom w:val="0"/>
      <w:divBdr>
        <w:top w:val="none" w:sz="0" w:space="0" w:color="auto"/>
        <w:left w:val="none" w:sz="0" w:space="0" w:color="auto"/>
        <w:bottom w:val="none" w:sz="0" w:space="0" w:color="auto"/>
        <w:right w:val="none" w:sz="0" w:space="0" w:color="auto"/>
      </w:divBdr>
    </w:div>
    <w:div w:id="1590312668">
      <w:marLeft w:val="640"/>
      <w:marRight w:val="0"/>
      <w:marTop w:val="0"/>
      <w:marBottom w:val="0"/>
      <w:divBdr>
        <w:top w:val="none" w:sz="0" w:space="0" w:color="auto"/>
        <w:left w:val="none" w:sz="0" w:space="0" w:color="auto"/>
        <w:bottom w:val="none" w:sz="0" w:space="0" w:color="auto"/>
        <w:right w:val="none" w:sz="0" w:space="0" w:color="auto"/>
      </w:divBdr>
    </w:div>
    <w:div w:id="1609779023">
      <w:marLeft w:val="640"/>
      <w:marRight w:val="0"/>
      <w:marTop w:val="0"/>
      <w:marBottom w:val="0"/>
      <w:divBdr>
        <w:top w:val="none" w:sz="0" w:space="0" w:color="auto"/>
        <w:left w:val="none" w:sz="0" w:space="0" w:color="auto"/>
        <w:bottom w:val="none" w:sz="0" w:space="0" w:color="auto"/>
        <w:right w:val="none" w:sz="0" w:space="0" w:color="auto"/>
      </w:divBdr>
    </w:div>
    <w:div w:id="1611625077">
      <w:marLeft w:val="640"/>
      <w:marRight w:val="0"/>
      <w:marTop w:val="0"/>
      <w:marBottom w:val="0"/>
      <w:divBdr>
        <w:top w:val="none" w:sz="0" w:space="0" w:color="auto"/>
        <w:left w:val="none" w:sz="0" w:space="0" w:color="auto"/>
        <w:bottom w:val="none" w:sz="0" w:space="0" w:color="auto"/>
        <w:right w:val="none" w:sz="0" w:space="0" w:color="auto"/>
      </w:divBdr>
    </w:div>
    <w:div w:id="1616130749">
      <w:marLeft w:val="640"/>
      <w:marRight w:val="0"/>
      <w:marTop w:val="0"/>
      <w:marBottom w:val="0"/>
      <w:divBdr>
        <w:top w:val="none" w:sz="0" w:space="0" w:color="auto"/>
        <w:left w:val="none" w:sz="0" w:space="0" w:color="auto"/>
        <w:bottom w:val="none" w:sz="0" w:space="0" w:color="auto"/>
        <w:right w:val="none" w:sz="0" w:space="0" w:color="auto"/>
      </w:divBdr>
    </w:div>
    <w:div w:id="1618440660">
      <w:marLeft w:val="640"/>
      <w:marRight w:val="0"/>
      <w:marTop w:val="0"/>
      <w:marBottom w:val="0"/>
      <w:divBdr>
        <w:top w:val="none" w:sz="0" w:space="0" w:color="auto"/>
        <w:left w:val="none" w:sz="0" w:space="0" w:color="auto"/>
        <w:bottom w:val="none" w:sz="0" w:space="0" w:color="auto"/>
        <w:right w:val="none" w:sz="0" w:space="0" w:color="auto"/>
      </w:divBdr>
    </w:div>
    <w:div w:id="1624388335">
      <w:marLeft w:val="640"/>
      <w:marRight w:val="0"/>
      <w:marTop w:val="0"/>
      <w:marBottom w:val="0"/>
      <w:divBdr>
        <w:top w:val="none" w:sz="0" w:space="0" w:color="auto"/>
        <w:left w:val="none" w:sz="0" w:space="0" w:color="auto"/>
        <w:bottom w:val="none" w:sz="0" w:space="0" w:color="auto"/>
        <w:right w:val="none" w:sz="0" w:space="0" w:color="auto"/>
      </w:divBdr>
    </w:div>
    <w:div w:id="1634678514">
      <w:marLeft w:val="640"/>
      <w:marRight w:val="0"/>
      <w:marTop w:val="0"/>
      <w:marBottom w:val="0"/>
      <w:divBdr>
        <w:top w:val="none" w:sz="0" w:space="0" w:color="auto"/>
        <w:left w:val="none" w:sz="0" w:space="0" w:color="auto"/>
        <w:bottom w:val="none" w:sz="0" w:space="0" w:color="auto"/>
        <w:right w:val="none" w:sz="0" w:space="0" w:color="auto"/>
      </w:divBdr>
    </w:div>
    <w:div w:id="1635478944">
      <w:marLeft w:val="640"/>
      <w:marRight w:val="0"/>
      <w:marTop w:val="0"/>
      <w:marBottom w:val="0"/>
      <w:divBdr>
        <w:top w:val="none" w:sz="0" w:space="0" w:color="auto"/>
        <w:left w:val="none" w:sz="0" w:space="0" w:color="auto"/>
        <w:bottom w:val="none" w:sz="0" w:space="0" w:color="auto"/>
        <w:right w:val="none" w:sz="0" w:space="0" w:color="auto"/>
      </w:divBdr>
    </w:div>
    <w:div w:id="1638729640">
      <w:marLeft w:val="640"/>
      <w:marRight w:val="0"/>
      <w:marTop w:val="0"/>
      <w:marBottom w:val="0"/>
      <w:divBdr>
        <w:top w:val="none" w:sz="0" w:space="0" w:color="auto"/>
        <w:left w:val="none" w:sz="0" w:space="0" w:color="auto"/>
        <w:bottom w:val="none" w:sz="0" w:space="0" w:color="auto"/>
        <w:right w:val="none" w:sz="0" w:space="0" w:color="auto"/>
      </w:divBdr>
    </w:div>
    <w:div w:id="1644312842">
      <w:marLeft w:val="640"/>
      <w:marRight w:val="0"/>
      <w:marTop w:val="0"/>
      <w:marBottom w:val="0"/>
      <w:divBdr>
        <w:top w:val="none" w:sz="0" w:space="0" w:color="auto"/>
        <w:left w:val="none" w:sz="0" w:space="0" w:color="auto"/>
        <w:bottom w:val="none" w:sz="0" w:space="0" w:color="auto"/>
        <w:right w:val="none" w:sz="0" w:space="0" w:color="auto"/>
      </w:divBdr>
    </w:div>
    <w:div w:id="1648318743">
      <w:marLeft w:val="640"/>
      <w:marRight w:val="0"/>
      <w:marTop w:val="0"/>
      <w:marBottom w:val="0"/>
      <w:divBdr>
        <w:top w:val="none" w:sz="0" w:space="0" w:color="auto"/>
        <w:left w:val="none" w:sz="0" w:space="0" w:color="auto"/>
        <w:bottom w:val="none" w:sz="0" w:space="0" w:color="auto"/>
        <w:right w:val="none" w:sz="0" w:space="0" w:color="auto"/>
      </w:divBdr>
    </w:div>
    <w:div w:id="1654409525">
      <w:marLeft w:val="640"/>
      <w:marRight w:val="0"/>
      <w:marTop w:val="0"/>
      <w:marBottom w:val="0"/>
      <w:divBdr>
        <w:top w:val="none" w:sz="0" w:space="0" w:color="auto"/>
        <w:left w:val="none" w:sz="0" w:space="0" w:color="auto"/>
        <w:bottom w:val="none" w:sz="0" w:space="0" w:color="auto"/>
        <w:right w:val="none" w:sz="0" w:space="0" w:color="auto"/>
      </w:divBdr>
    </w:div>
    <w:div w:id="1661077533">
      <w:marLeft w:val="640"/>
      <w:marRight w:val="0"/>
      <w:marTop w:val="0"/>
      <w:marBottom w:val="0"/>
      <w:divBdr>
        <w:top w:val="none" w:sz="0" w:space="0" w:color="auto"/>
        <w:left w:val="none" w:sz="0" w:space="0" w:color="auto"/>
        <w:bottom w:val="none" w:sz="0" w:space="0" w:color="auto"/>
        <w:right w:val="none" w:sz="0" w:space="0" w:color="auto"/>
      </w:divBdr>
    </w:div>
    <w:div w:id="1662847908">
      <w:marLeft w:val="640"/>
      <w:marRight w:val="0"/>
      <w:marTop w:val="0"/>
      <w:marBottom w:val="0"/>
      <w:divBdr>
        <w:top w:val="none" w:sz="0" w:space="0" w:color="auto"/>
        <w:left w:val="none" w:sz="0" w:space="0" w:color="auto"/>
        <w:bottom w:val="none" w:sz="0" w:space="0" w:color="auto"/>
        <w:right w:val="none" w:sz="0" w:space="0" w:color="auto"/>
      </w:divBdr>
    </w:div>
    <w:div w:id="1679232271">
      <w:marLeft w:val="640"/>
      <w:marRight w:val="0"/>
      <w:marTop w:val="0"/>
      <w:marBottom w:val="0"/>
      <w:divBdr>
        <w:top w:val="none" w:sz="0" w:space="0" w:color="auto"/>
        <w:left w:val="none" w:sz="0" w:space="0" w:color="auto"/>
        <w:bottom w:val="none" w:sz="0" w:space="0" w:color="auto"/>
        <w:right w:val="none" w:sz="0" w:space="0" w:color="auto"/>
      </w:divBdr>
    </w:div>
    <w:div w:id="1679381397">
      <w:marLeft w:val="640"/>
      <w:marRight w:val="0"/>
      <w:marTop w:val="0"/>
      <w:marBottom w:val="0"/>
      <w:divBdr>
        <w:top w:val="none" w:sz="0" w:space="0" w:color="auto"/>
        <w:left w:val="none" w:sz="0" w:space="0" w:color="auto"/>
        <w:bottom w:val="none" w:sz="0" w:space="0" w:color="auto"/>
        <w:right w:val="none" w:sz="0" w:space="0" w:color="auto"/>
      </w:divBdr>
    </w:div>
    <w:div w:id="1682973022">
      <w:marLeft w:val="640"/>
      <w:marRight w:val="0"/>
      <w:marTop w:val="0"/>
      <w:marBottom w:val="0"/>
      <w:divBdr>
        <w:top w:val="none" w:sz="0" w:space="0" w:color="auto"/>
        <w:left w:val="none" w:sz="0" w:space="0" w:color="auto"/>
        <w:bottom w:val="none" w:sz="0" w:space="0" w:color="auto"/>
        <w:right w:val="none" w:sz="0" w:space="0" w:color="auto"/>
      </w:divBdr>
    </w:div>
    <w:div w:id="1686057551">
      <w:marLeft w:val="640"/>
      <w:marRight w:val="0"/>
      <w:marTop w:val="0"/>
      <w:marBottom w:val="0"/>
      <w:divBdr>
        <w:top w:val="none" w:sz="0" w:space="0" w:color="auto"/>
        <w:left w:val="none" w:sz="0" w:space="0" w:color="auto"/>
        <w:bottom w:val="none" w:sz="0" w:space="0" w:color="auto"/>
        <w:right w:val="none" w:sz="0" w:space="0" w:color="auto"/>
      </w:divBdr>
    </w:div>
    <w:div w:id="1686319550">
      <w:marLeft w:val="640"/>
      <w:marRight w:val="0"/>
      <w:marTop w:val="0"/>
      <w:marBottom w:val="0"/>
      <w:divBdr>
        <w:top w:val="none" w:sz="0" w:space="0" w:color="auto"/>
        <w:left w:val="none" w:sz="0" w:space="0" w:color="auto"/>
        <w:bottom w:val="none" w:sz="0" w:space="0" w:color="auto"/>
        <w:right w:val="none" w:sz="0" w:space="0" w:color="auto"/>
      </w:divBdr>
    </w:div>
    <w:div w:id="1688941418">
      <w:marLeft w:val="640"/>
      <w:marRight w:val="0"/>
      <w:marTop w:val="0"/>
      <w:marBottom w:val="0"/>
      <w:divBdr>
        <w:top w:val="none" w:sz="0" w:space="0" w:color="auto"/>
        <w:left w:val="none" w:sz="0" w:space="0" w:color="auto"/>
        <w:bottom w:val="none" w:sz="0" w:space="0" w:color="auto"/>
        <w:right w:val="none" w:sz="0" w:space="0" w:color="auto"/>
      </w:divBdr>
    </w:div>
    <w:div w:id="1689259334">
      <w:marLeft w:val="640"/>
      <w:marRight w:val="0"/>
      <w:marTop w:val="0"/>
      <w:marBottom w:val="0"/>
      <w:divBdr>
        <w:top w:val="none" w:sz="0" w:space="0" w:color="auto"/>
        <w:left w:val="none" w:sz="0" w:space="0" w:color="auto"/>
        <w:bottom w:val="none" w:sz="0" w:space="0" w:color="auto"/>
        <w:right w:val="none" w:sz="0" w:space="0" w:color="auto"/>
      </w:divBdr>
    </w:div>
    <w:div w:id="1705249868">
      <w:marLeft w:val="640"/>
      <w:marRight w:val="0"/>
      <w:marTop w:val="0"/>
      <w:marBottom w:val="0"/>
      <w:divBdr>
        <w:top w:val="none" w:sz="0" w:space="0" w:color="auto"/>
        <w:left w:val="none" w:sz="0" w:space="0" w:color="auto"/>
        <w:bottom w:val="none" w:sz="0" w:space="0" w:color="auto"/>
        <w:right w:val="none" w:sz="0" w:space="0" w:color="auto"/>
      </w:divBdr>
    </w:div>
    <w:div w:id="1709067769">
      <w:marLeft w:val="640"/>
      <w:marRight w:val="0"/>
      <w:marTop w:val="0"/>
      <w:marBottom w:val="0"/>
      <w:divBdr>
        <w:top w:val="none" w:sz="0" w:space="0" w:color="auto"/>
        <w:left w:val="none" w:sz="0" w:space="0" w:color="auto"/>
        <w:bottom w:val="none" w:sz="0" w:space="0" w:color="auto"/>
        <w:right w:val="none" w:sz="0" w:space="0" w:color="auto"/>
      </w:divBdr>
    </w:div>
    <w:div w:id="1711686066">
      <w:marLeft w:val="640"/>
      <w:marRight w:val="0"/>
      <w:marTop w:val="0"/>
      <w:marBottom w:val="0"/>
      <w:divBdr>
        <w:top w:val="none" w:sz="0" w:space="0" w:color="auto"/>
        <w:left w:val="none" w:sz="0" w:space="0" w:color="auto"/>
        <w:bottom w:val="none" w:sz="0" w:space="0" w:color="auto"/>
        <w:right w:val="none" w:sz="0" w:space="0" w:color="auto"/>
      </w:divBdr>
    </w:div>
    <w:div w:id="1712343753">
      <w:marLeft w:val="640"/>
      <w:marRight w:val="0"/>
      <w:marTop w:val="0"/>
      <w:marBottom w:val="0"/>
      <w:divBdr>
        <w:top w:val="none" w:sz="0" w:space="0" w:color="auto"/>
        <w:left w:val="none" w:sz="0" w:space="0" w:color="auto"/>
        <w:bottom w:val="none" w:sz="0" w:space="0" w:color="auto"/>
        <w:right w:val="none" w:sz="0" w:space="0" w:color="auto"/>
      </w:divBdr>
    </w:div>
    <w:div w:id="1717774576">
      <w:marLeft w:val="640"/>
      <w:marRight w:val="0"/>
      <w:marTop w:val="0"/>
      <w:marBottom w:val="0"/>
      <w:divBdr>
        <w:top w:val="none" w:sz="0" w:space="0" w:color="auto"/>
        <w:left w:val="none" w:sz="0" w:space="0" w:color="auto"/>
        <w:bottom w:val="none" w:sz="0" w:space="0" w:color="auto"/>
        <w:right w:val="none" w:sz="0" w:space="0" w:color="auto"/>
      </w:divBdr>
    </w:div>
    <w:div w:id="1721512590">
      <w:marLeft w:val="640"/>
      <w:marRight w:val="0"/>
      <w:marTop w:val="0"/>
      <w:marBottom w:val="0"/>
      <w:divBdr>
        <w:top w:val="none" w:sz="0" w:space="0" w:color="auto"/>
        <w:left w:val="none" w:sz="0" w:space="0" w:color="auto"/>
        <w:bottom w:val="none" w:sz="0" w:space="0" w:color="auto"/>
        <w:right w:val="none" w:sz="0" w:space="0" w:color="auto"/>
      </w:divBdr>
    </w:div>
    <w:div w:id="1721709920">
      <w:marLeft w:val="640"/>
      <w:marRight w:val="0"/>
      <w:marTop w:val="0"/>
      <w:marBottom w:val="0"/>
      <w:divBdr>
        <w:top w:val="none" w:sz="0" w:space="0" w:color="auto"/>
        <w:left w:val="none" w:sz="0" w:space="0" w:color="auto"/>
        <w:bottom w:val="none" w:sz="0" w:space="0" w:color="auto"/>
        <w:right w:val="none" w:sz="0" w:space="0" w:color="auto"/>
      </w:divBdr>
    </w:div>
    <w:div w:id="1723207205">
      <w:marLeft w:val="640"/>
      <w:marRight w:val="0"/>
      <w:marTop w:val="0"/>
      <w:marBottom w:val="0"/>
      <w:divBdr>
        <w:top w:val="none" w:sz="0" w:space="0" w:color="auto"/>
        <w:left w:val="none" w:sz="0" w:space="0" w:color="auto"/>
        <w:bottom w:val="none" w:sz="0" w:space="0" w:color="auto"/>
        <w:right w:val="none" w:sz="0" w:space="0" w:color="auto"/>
      </w:divBdr>
    </w:div>
    <w:div w:id="1729913332">
      <w:marLeft w:val="640"/>
      <w:marRight w:val="0"/>
      <w:marTop w:val="0"/>
      <w:marBottom w:val="0"/>
      <w:divBdr>
        <w:top w:val="none" w:sz="0" w:space="0" w:color="auto"/>
        <w:left w:val="none" w:sz="0" w:space="0" w:color="auto"/>
        <w:bottom w:val="none" w:sz="0" w:space="0" w:color="auto"/>
        <w:right w:val="none" w:sz="0" w:space="0" w:color="auto"/>
      </w:divBdr>
    </w:div>
    <w:div w:id="1732538471">
      <w:marLeft w:val="640"/>
      <w:marRight w:val="0"/>
      <w:marTop w:val="0"/>
      <w:marBottom w:val="0"/>
      <w:divBdr>
        <w:top w:val="none" w:sz="0" w:space="0" w:color="auto"/>
        <w:left w:val="none" w:sz="0" w:space="0" w:color="auto"/>
        <w:bottom w:val="none" w:sz="0" w:space="0" w:color="auto"/>
        <w:right w:val="none" w:sz="0" w:space="0" w:color="auto"/>
      </w:divBdr>
    </w:div>
    <w:div w:id="1736467682">
      <w:marLeft w:val="640"/>
      <w:marRight w:val="0"/>
      <w:marTop w:val="0"/>
      <w:marBottom w:val="0"/>
      <w:divBdr>
        <w:top w:val="none" w:sz="0" w:space="0" w:color="auto"/>
        <w:left w:val="none" w:sz="0" w:space="0" w:color="auto"/>
        <w:bottom w:val="none" w:sz="0" w:space="0" w:color="auto"/>
        <w:right w:val="none" w:sz="0" w:space="0" w:color="auto"/>
      </w:divBdr>
    </w:div>
    <w:div w:id="1739356313">
      <w:marLeft w:val="640"/>
      <w:marRight w:val="0"/>
      <w:marTop w:val="0"/>
      <w:marBottom w:val="0"/>
      <w:divBdr>
        <w:top w:val="none" w:sz="0" w:space="0" w:color="auto"/>
        <w:left w:val="none" w:sz="0" w:space="0" w:color="auto"/>
        <w:bottom w:val="none" w:sz="0" w:space="0" w:color="auto"/>
        <w:right w:val="none" w:sz="0" w:space="0" w:color="auto"/>
      </w:divBdr>
    </w:div>
    <w:div w:id="1743793571">
      <w:marLeft w:val="640"/>
      <w:marRight w:val="0"/>
      <w:marTop w:val="0"/>
      <w:marBottom w:val="0"/>
      <w:divBdr>
        <w:top w:val="none" w:sz="0" w:space="0" w:color="auto"/>
        <w:left w:val="none" w:sz="0" w:space="0" w:color="auto"/>
        <w:bottom w:val="none" w:sz="0" w:space="0" w:color="auto"/>
        <w:right w:val="none" w:sz="0" w:space="0" w:color="auto"/>
      </w:divBdr>
    </w:div>
    <w:div w:id="1745911153">
      <w:marLeft w:val="640"/>
      <w:marRight w:val="0"/>
      <w:marTop w:val="0"/>
      <w:marBottom w:val="0"/>
      <w:divBdr>
        <w:top w:val="none" w:sz="0" w:space="0" w:color="auto"/>
        <w:left w:val="none" w:sz="0" w:space="0" w:color="auto"/>
        <w:bottom w:val="none" w:sz="0" w:space="0" w:color="auto"/>
        <w:right w:val="none" w:sz="0" w:space="0" w:color="auto"/>
      </w:divBdr>
    </w:div>
    <w:div w:id="1746146144">
      <w:marLeft w:val="640"/>
      <w:marRight w:val="0"/>
      <w:marTop w:val="0"/>
      <w:marBottom w:val="0"/>
      <w:divBdr>
        <w:top w:val="none" w:sz="0" w:space="0" w:color="auto"/>
        <w:left w:val="none" w:sz="0" w:space="0" w:color="auto"/>
        <w:bottom w:val="none" w:sz="0" w:space="0" w:color="auto"/>
        <w:right w:val="none" w:sz="0" w:space="0" w:color="auto"/>
      </w:divBdr>
    </w:div>
    <w:div w:id="1747726404">
      <w:marLeft w:val="640"/>
      <w:marRight w:val="0"/>
      <w:marTop w:val="0"/>
      <w:marBottom w:val="0"/>
      <w:divBdr>
        <w:top w:val="none" w:sz="0" w:space="0" w:color="auto"/>
        <w:left w:val="none" w:sz="0" w:space="0" w:color="auto"/>
        <w:bottom w:val="none" w:sz="0" w:space="0" w:color="auto"/>
        <w:right w:val="none" w:sz="0" w:space="0" w:color="auto"/>
      </w:divBdr>
    </w:div>
    <w:div w:id="1748839759">
      <w:marLeft w:val="640"/>
      <w:marRight w:val="0"/>
      <w:marTop w:val="0"/>
      <w:marBottom w:val="0"/>
      <w:divBdr>
        <w:top w:val="none" w:sz="0" w:space="0" w:color="auto"/>
        <w:left w:val="none" w:sz="0" w:space="0" w:color="auto"/>
        <w:bottom w:val="none" w:sz="0" w:space="0" w:color="auto"/>
        <w:right w:val="none" w:sz="0" w:space="0" w:color="auto"/>
      </w:divBdr>
    </w:div>
    <w:div w:id="1765177738">
      <w:marLeft w:val="640"/>
      <w:marRight w:val="0"/>
      <w:marTop w:val="0"/>
      <w:marBottom w:val="0"/>
      <w:divBdr>
        <w:top w:val="none" w:sz="0" w:space="0" w:color="auto"/>
        <w:left w:val="none" w:sz="0" w:space="0" w:color="auto"/>
        <w:bottom w:val="none" w:sz="0" w:space="0" w:color="auto"/>
        <w:right w:val="none" w:sz="0" w:space="0" w:color="auto"/>
      </w:divBdr>
    </w:div>
    <w:div w:id="1770348074">
      <w:marLeft w:val="640"/>
      <w:marRight w:val="0"/>
      <w:marTop w:val="0"/>
      <w:marBottom w:val="0"/>
      <w:divBdr>
        <w:top w:val="none" w:sz="0" w:space="0" w:color="auto"/>
        <w:left w:val="none" w:sz="0" w:space="0" w:color="auto"/>
        <w:bottom w:val="none" w:sz="0" w:space="0" w:color="auto"/>
        <w:right w:val="none" w:sz="0" w:space="0" w:color="auto"/>
      </w:divBdr>
    </w:div>
    <w:div w:id="1774090368">
      <w:marLeft w:val="640"/>
      <w:marRight w:val="0"/>
      <w:marTop w:val="0"/>
      <w:marBottom w:val="0"/>
      <w:divBdr>
        <w:top w:val="none" w:sz="0" w:space="0" w:color="auto"/>
        <w:left w:val="none" w:sz="0" w:space="0" w:color="auto"/>
        <w:bottom w:val="none" w:sz="0" w:space="0" w:color="auto"/>
        <w:right w:val="none" w:sz="0" w:space="0" w:color="auto"/>
      </w:divBdr>
    </w:div>
    <w:div w:id="1787503981">
      <w:marLeft w:val="640"/>
      <w:marRight w:val="0"/>
      <w:marTop w:val="0"/>
      <w:marBottom w:val="0"/>
      <w:divBdr>
        <w:top w:val="none" w:sz="0" w:space="0" w:color="auto"/>
        <w:left w:val="none" w:sz="0" w:space="0" w:color="auto"/>
        <w:bottom w:val="none" w:sz="0" w:space="0" w:color="auto"/>
        <w:right w:val="none" w:sz="0" w:space="0" w:color="auto"/>
      </w:divBdr>
    </w:div>
    <w:div w:id="1787770984">
      <w:marLeft w:val="640"/>
      <w:marRight w:val="0"/>
      <w:marTop w:val="0"/>
      <w:marBottom w:val="0"/>
      <w:divBdr>
        <w:top w:val="none" w:sz="0" w:space="0" w:color="auto"/>
        <w:left w:val="none" w:sz="0" w:space="0" w:color="auto"/>
        <w:bottom w:val="none" w:sz="0" w:space="0" w:color="auto"/>
        <w:right w:val="none" w:sz="0" w:space="0" w:color="auto"/>
      </w:divBdr>
    </w:div>
    <w:div w:id="1789157227">
      <w:marLeft w:val="640"/>
      <w:marRight w:val="0"/>
      <w:marTop w:val="0"/>
      <w:marBottom w:val="0"/>
      <w:divBdr>
        <w:top w:val="none" w:sz="0" w:space="0" w:color="auto"/>
        <w:left w:val="none" w:sz="0" w:space="0" w:color="auto"/>
        <w:bottom w:val="none" w:sz="0" w:space="0" w:color="auto"/>
        <w:right w:val="none" w:sz="0" w:space="0" w:color="auto"/>
      </w:divBdr>
    </w:div>
    <w:div w:id="1789161135">
      <w:marLeft w:val="640"/>
      <w:marRight w:val="0"/>
      <w:marTop w:val="0"/>
      <w:marBottom w:val="0"/>
      <w:divBdr>
        <w:top w:val="none" w:sz="0" w:space="0" w:color="auto"/>
        <w:left w:val="none" w:sz="0" w:space="0" w:color="auto"/>
        <w:bottom w:val="none" w:sz="0" w:space="0" w:color="auto"/>
        <w:right w:val="none" w:sz="0" w:space="0" w:color="auto"/>
      </w:divBdr>
    </w:div>
    <w:div w:id="1802453286">
      <w:marLeft w:val="640"/>
      <w:marRight w:val="0"/>
      <w:marTop w:val="0"/>
      <w:marBottom w:val="0"/>
      <w:divBdr>
        <w:top w:val="none" w:sz="0" w:space="0" w:color="auto"/>
        <w:left w:val="none" w:sz="0" w:space="0" w:color="auto"/>
        <w:bottom w:val="none" w:sz="0" w:space="0" w:color="auto"/>
        <w:right w:val="none" w:sz="0" w:space="0" w:color="auto"/>
      </w:divBdr>
    </w:div>
    <w:div w:id="1804233921">
      <w:marLeft w:val="640"/>
      <w:marRight w:val="0"/>
      <w:marTop w:val="0"/>
      <w:marBottom w:val="0"/>
      <w:divBdr>
        <w:top w:val="none" w:sz="0" w:space="0" w:color="auto"/>
        <w:left w:val="none" w:sz="0" w:space="0" w:color="auto"/>
        <w:bottom w:val="none" w:sz="0" w:space="0" w:color="auto"/>
        <w:right w:val="none" w:sz="0" w:space="0" w:color="auto"/>
      </w:divBdr>
    </w:div>
    <w:div w:id="1806193795">
      <w:marLeft w:val="640"/>
      <w:marRight w:val="0"/>
      <w:marTop w:val="0"/>
      <w:marBottom w:val="0"/>
      <w:divBdr>
        <w:top w:val="none" w:sz="0" w:space="0" w:color="auto"/>
        <w:left w:val="none" w:sz="0" w:space="0" w:color="auto"/>
        <w:bottom w:val="none" w:sz="0" w:space="0" w:color="auto"/>
        <w:right w:val="none" w:sz="0" w:space="0" w:color="auto"/>
      </w:divBdr>
    </w:div>
    <w:div w:id="1806317285">
      <w:marLeft w:val="640"/>
      <w:marRight w:val="0"/>
      <w:marTop w:val="0"/>
      <w:marBottom w:val="0"/>
      <w:divBdr>
        <w:top w:val="none" w:sz="0" w:space="0" w:color="auto"/>
        <w:left w:val="none" w:sz="0" w:space="0" w:color="auto"/>
        <w:bottom w:val="none" w:sz="0" w:space="0" w:color="auto"/>
        <w:right w:val="none" w:sz="0" w:space="0" w:color="auto"/>
      </w:divBdr>
    </w:div>
    <w:div w:id="1807166208">
      <w:marLeft w:val="640"/>
      <w:marRight w:val="0"/>
      <w:marTop w:val="0"/>
      <w:marBottom w:val="0"/>
      <w:divBdr>
        <w:top w:val="none" w:sz="0" w:space="0" w:color="auto"/>
        <w:left w:val="none" w:sz="0" w:space="0" w:color="auto"/>
        <w:bottom w:val="none" w:sz="0" w:space="0" w:color="auto"/>
        <w:right w:val="none" w:sz="0" w:space="0" w:color="auto"/>
      </w:divBdr>
    </w:div>
    <w:div w:id="1812400637">
      <w:marLeft w:val="640"/>
      <w:marRight w:val="0"/>
      <w:marTop w:val="0"/>
      <w:marBottom w:val="0"/>
      <w:divBdr>
        <w:top w:val="none" w:sz="0" w:space="0" w:color="auto"/>
        <w:left w:val="none" w:sz="0" w:space="0" w:color="auto"/>
        <w:bottom w:val="none" w:sz="0" w:space="0" w:color="auto"/>
        <w:right w:val="none" w:sz="0" w:space="0" w:color="auto"/>
      </w:divBdr>
    </w:div>
    <w:div w:id="1813600971">
      <w:marLeft w:val="640"/>
      <w:marRight w:val="0"/>
      <w:marTop w:val="0"/>
      <w:marBottom w:val="0"/>
      <w:divBdr>
        <w:top w:val="none" w:sz="0" w:space="0" w:color="auto"/>
        <w:left w:val="none" w:sz="0" w:space="0" w:color="auto"/>
        <w:bottom w:val="none" w:sz="0" w:space="0" w:color="auto"/>
        <w:right w:val="none" w:sz="0" w:space="0" w:color="auto"/>
      </w:divBdr>
    </w:div>
    <w:div w:id="1821313626">
      <w:marLeft w:val="640"/>
      <w:marRight w:val="0"/>
      <w:marTop w:val="0"/>
      <w:marBottom w:val="0"/>
      <w:divBdr>
        <w:top w:val="none" w:sz="0" w:space="0" w:color="auto"/>
        <w:left w:val="none" w:sz="0" w:space="0" w:color="auto"/>
        <w:bottom w:val="none" w:sz="0" w:space="0" w:color="auto"/>
        <w:right w:val="none" w:sz="0" w:space="0" w:color="auto"/>
      </w:divBdr>
    </w:div>
    <w:div w:id="1826586558">
      <w:marLeft w:val="640"/>
      <w:marRight w:val="0"/>
      <w:marTop w:val="0"/>
      <w:marBottom w:val="0"/>
      <w:divBdr>
        <w:top w:val="none" w:sz="0" w:space="0" w:color="auto"/>
        <w:left w:val="none" w:sz="0" w:space="0" w:color="auto"/>
        <w:bottom w:val="none" w:sz="0" w:space="0" w:color="auto"/>
        <w:right w:val="none" w:sz="0" w:space="0" w:color="auto"/>
      </w:divBdr>
    </w:div>
    <w:div w:id="1839345109">
      <w:marLeft w:val="640"/>
      <w:marRight w:val="0"/>
      <w:marTop w:val="0"/>
      <w:marBottom w:val="0"/>
      <w:divBdr>
        <w:top w:val="none" w:sz="0" w:space="0" w:color="auto"/>
        <w:left w:val="none" w:sz="0" w:space="0" w:color="auto"/>
        <w:bottom w:val="none" w:sz="0" w:space="0" w:color="auto"/>
        <w:right w:val="none" w:sz="0" w:space="0" w:color="auto"/>
      </w:divBdr>
    </w:div>
    <w:div w:id="1851867497">
      <w:marLeft w:val="640"/>
      <w:marRight w:val="0"/>
      <w:marTop w:val="0"/>
      <w:marBottom w:val="0"/>
      <w:divBdr>
        <w:top w:val="none" w:sz="0" w:space="0" w:color="auto"/>
        <w:left w:val="none" w:sz="0" w:space="0" w:color="auto"/>
        <w:bottom w:val="none" w:sz="0" w:space="0" w:color="auto"/>
        <w:right w:val="none" w:sz="0" w:space="0" w:color="auto"/>
      </w:divBdr>
    </w:div>
    <w:div w:id="1852916893">
      <w:marLeft w:val="640"/>
      <w:marRight w:val="0"/>
      <w:marTop w:val="0"/>
      <w:marBottom w:val="0"/>
      <w:divBdr>
        <w:top w:val="none" w:sz="0" w:space="0" w:color="auto"/>
        <w:left w:val="none" w:sz="0" w:space="0" w:color="auto"/>
        <w:bottom w:val="none" w:sz="0" w:space="0" w:color="auto"/>
        <w:right w:val="none" w:sz="0" w:space="0" w:color="auto"/>
      </w:divBdr>
    </w:div>
    <w:div w:id="1855412056">
      <w:marLeft w:val="640"/>
      <w:marRight w:val="0"/>
      <w:marTop w:val="0"/>
      <w:marBottom w:val="0"/>
      <w:divBdr>
        <w:top w:val="none" w:sz="0" w:space="0" w:color="auto"/>
        <w:left w:val="none" w:sz="0" w:space="0" w:color="auto"/>
        <w:bottom w:val="none" w:sz="0" w:space="0" w:color="auto"/>
        <w:right w:val="none" w:sz="0" w:space="0" w:color="auto"/>
      </w:divBdr>
    </w:div>
    <w:div w:id="1857116410">
      <w:marLeft w:val="640"/>
      <w:marRight w:val="0"/>
      <w:marTop w:val="0"/>
      <w:marBottom w:val="0"/>
      <w:divBdr>
        <w:top w:val="none" w:sz="0" w:space="0" w:color="auto"/>
        <w:left w:val="none" w:sz="0" w:space="0" w:color="auto"/>
        <w:bottom w:val="none" w:sz="0" w:space="0" w:color="auto"/>
        <w:right w:val="none" w:sz="0" w:space="0" w:color="auto"/>
      </w:divBdr>
    </w:div>
    <w:div w:id="1857308026">
      <w:marLeft w:val="640"/>
      <w:marRight w:val="0"/>
      <w:marTop w:val="0"/>
      <w:marBottom w:val="0"/>
      <w:divBdr>
        <w:top w:val="none" w:sz="0" w:space="0" w:color="auto"/>
        <w:left w:val="none" w:sz="0" w:space="0" w:color="auto"/>
        <w:bottom w:val="none" w:sz="0" w:space="0" w:color="auto"/>
        <w:right w:val="none" w:sz="0" w:space="0" w:color="auto"/>
      </w:divBdr>
    </w:div>
    <w:div w:id="1863546273">
      <w:marLeft w:val="640"/>
      <w:marRight w:val="0"/>
      <w:marTop w:val="0"/>
      <w:marBottom w:val="0"/>
      <w:divBdr>
        <w:top w:val="none" w:sz="0" w:space="0" w:color="auto"/>
        <w:left w:val="none" w:sz="0" w:space="0" w:color="auto"/>
        <w:bottom w:val="none" w:sz="0" w:space="0" w:color="auto"/>
        <w:right w:val="none" w:sz="0" w:space="0" w:color="auto"/>
      </w:divBdr>
    </w:div>
    <w:div w:id="1865947165">
      <w:marLeft w:val="640"/>
      <w:marRight w:val="0"/>
      <w:marTop w:val="0"/>
      <w:marBottom w:val="0"/>
      <w:divBdr>
        <w:top w:val="none" w:sz="0" w:space="0" w:color="auto"/>
        <w:left w:val="none" w:sz="0" w:space="0" w:color="auto"/>
        <w:bottom w:val="none" w:sz="0" w:space="0" w:color="auto"/>
        <w:right w:val="none" w:sz="0" w:space="0" w:color="auto"/>
      </w:divBdr>
    </w:div>
    <w:div w:id="1873881524">
      <w:marLeft w:val="640"/>
      <w:marRight w:val="0"/>
      <w:marTop w:val="0"/>
      <w:marBottom w:val="0"/>
      <w:divBdr>
        <w:top w:val="none" w:sz="0" w:space="0" w:color="auto"/>
        <w:left w:val="none" w:sz="0" w:space="0" w:color="auto"/>
        <w:bottom w:val="none" w:sz="0" w:space="0" w:color="auto"/>
        <w:right w:val="none" w:sz="0" w:space="0" w:color="auto"/>
      </w:divBdr>
    </w:div>
    <w:div w:id="1874342432">
      <w:marLeft w:val="640"/>
      <w:marRight w:val="0"/>
      <w:marTop w:val="0"/>
      <w:marBottom w:val="0"/>
      <w:divBdr>
        <w:top w:val="none" w:sz="0" w:space="0" w:color="auto"/>
        <w:left w:val="none" w:sz="0" w:space="0" w:color="auto"/>
        <w:bottom w:val="none" w:sz="0" w:space="0" w:color="auto"/>
        <w:right w:val="none" w:sz="0" w:space="0" w:color="auto"/>
      </w:divBdr>
    </w:div>
    <w:div w:id="1874804865">
      <w:marLeft w:val="640"/>
      <w:marRight w:val="0"/>
      <w:marTop w:val="0"/>
      <w:marBottom w:val="0"/>
      <w:divBdr>
        <w:top w:val="none" w:sz="0" w:space="0" w:color="auto"/>
        <w:left w:val="none" w:sz="0" w:space="0" w:color="auto"/>
        <w:bottom w:val="none" w:sz="0" w:space="0" w:color="auto"/>
        <w:right w:val="none" w:sz="0" w:space="0" w:color="auto"/>
      </w:divBdr>
    </w:div>
    <w:div w:id="1874996731">
      <w:marLeft w:val="640"/>
      <w:marRight w:val="0"/>
      <w:marTop w:val="0"/>
      <w:marBottom w:val="0"/>
      <w:divBdr>
        <w:top w:val="none" w:sz="0" w:space="0" w:color="auto"/>
        <w:left w:val="none" w:sz="0" w:space="0" w:color="auto"/>
        <w:bottom w:val="none" w:sz="0" w:space="0" w:color="auto"/>
        <w:right w:val="none" w:sz="0" w:space="0" w:color="auto"/>
      </w:divBdr>
    </w:div>
    <w:div w:id="1876769402">
      <w:marLeft w:val="640"/>
      <w:marRight w:val="0"/>
      <w:marTop w:val="0"/>
      <w:marBottom w:val="0"/>
      <w:divBdr>
        <w:top w:val="none" w:sz="0" w:space="0" w:color="auto"/>
        <w:left w:val="none" w:sz="0" w:space="0" w:color="auto"/>
        <w:bottom w:val="none" w:sz="0" w:space="0" w:color="auto"/>
        <w:right w:val="none" w:sz="0" w:space="0" w:color="auto"/>
      </w:divBdr>
    </w:div>
    <w:div w:id="1880509077">
      <w:marLeft w:val="640"/>
      <w:marRight w:val="0"/>
      <w:marTop w:val="0"/>
      <w:marBottom w:val="0"/>
      <w:divBdr>
        <w:top w:val="none" w:sz="0" w:space="0" w:color="auto"/>
        <w:left w:val="none" w:sz="0" w:space="0" w:color="auto"/>
        <w:bottom w:val="none" w:sz="0" w:space="0" w:color="auto"/>
        <w:right w:val="none" w:sz="0" w:space="0" w:color="auto"/>
      </w:divBdr>
    </w:div>
    <w:div w:id="1886327257">
      <w:marLeft w:val="640"/>
      <w:marRight w:val="0"/>
      <w:marTop w:val="0"/>
      <w:marBottom w:val="0"/>
      <w:divBdr>
        <w:top w:val="none" w:sz="0" w:space="0" w:color="auto"/>
        <w:left w:val="none" w:sz="0" w:space="0" w:color="auto"/>
        <w:bottom w:val="none" w:sz="0" w:space="0" w:color="auto"/>
        <w:right w:val="none" w:sz="0" w:space="0" w:color="auto"/>
      </w:divBdr>
    </w:div>
    <w:div w:id="1890873935">
      <w:marLeft w:val="640"/>
      <w:marRight w:val="0"/>
      <w:marTop w:val="0"/>
      <w:marBottom w:val="0"/>
      <w:divBdr>
        <w:top w:val="none" w:sz="0" w:space="0" w:color="auto"/>
        <w:left w:val="none" w:sz="0" w:space="0" w:color="auto"/>
        <w:bottom w:val="none" w:sz="0" w:space="0" w:color="auto"/>
        <w:right w:val="none" w:sz="0" w:space="0" w:color="auto"/>
      </w:divBdr>
    </w:div>
    <w:div w:id="1891578171">
      <w:marLeft w:val="640"/>
      <w:marRight w:val="0"/>
      <w:marTop w:val="0"/>
      <w:marBottom w:val="0"/>
      <w:divBdr>
        <w:top w:val="none" w:sz="0" w:space="0" w:color="auto"/>
        <w:left w:val="none" w:sz="0" w:space="0" w:color="auto"/>
        <w:bottom w:val="none" w:sz="0" w:space="0" w:color="auto"/>
        <w:right w:val="none" w:sz="0" w:space="0" w:color="auto"/>
      </w:divBdr>
    </w:div>
    <w:div w:id="1897272902">
      <w:marLeft w:val="640"/>
      <w:marRight w:val="0"/>
      <w:marTop w:val="0"/>
      <w:marBottom w:val="0"/>
      <w:divBdr>
        <w:top w:val="none" w:sz="0" w:space="0" w:color="auto"/>
        <w:left w:val="none" w:sz="0" w:space="0" w:color="auto"/>
        <w:bottom w:val="none" w:sz="0" w:space="0" w:color="auto"/>
        <w:right w:val="none" w:sz="0" w:space="0" w:color="auto"/>
      </w:divBdr>
    </w:div>
    <w:div w:id="1898854218">
      <w:marLeft w:val="640"/>
      <w:marRight w:val="0"/>
      <w:marTop w:val="0"/>
      <w:marBottom w:val="0"/>
      <w:divBdr>
        <w:top w:val="none" w:sz="0" w:space="0" w:color="auto"/>
        <w:left w:val="none" w:sz="0" w:space="0" w:color="auto"/>
        <w:bottom w:val="none" w:sz="0" w:space="0" w:color="auto"/>
        <w:right w:val="none" w:sz="0" w:space="0" w:color="auto"/>
      </w:divBdr>
    </w:div>
    <w:div w:id="1898854432">
      <w:marLeft w:val="640"/>
      <w:marRight w:val="0"/>
      <w:marTop w:val="0"/>
      <w:marBottom w:val="0"/>
      <w:divBdr>
        <w:top w:val="none" w:sz="0" w:space="0" w:color="auto"/>
        <w:left w:val="none" w:sz="0" w:space="0" w:color="auto"/>
        <w:bottom w:val="none" w:sz="0" w:space="0" w:color="auto"/>
        <w:right w:val="none" w:sz="0" w:space="0" w:color="auto"/>
      </w:divBdr>
    </w:div>
    <w:div w:id="1900094535">
      <w:marLeft w:val="640"/>
      <w:marRight w:val="0"/>
      <w:marTop w:val="0"/>
      <w:marBottom w:val="0"/>
      <w:divBdr>
        <w:top w:val="none" w:sz="0" w:space="0" w:color="auto"/>
        <w:left w:val="none" w:sz="0" w:space="0" w:color="auto"/>
        <w:bottom w:val="none" w:sz="0" w:space="0" w:color="auto"/>
        <w:right w:val="none" w:sz="0" w:space="0" w:color="auto"/>
      </w:divBdr>
    </w:div>
    <w:div w:id="1900702574">
      <w:marLeft w:val="640"/>
      <w:marRight w:val="0"/>
      <w:marTop w:val="0"/>
      <w:marBottom w:val="0"/>
      <w:divBdr>
        <w:top w:val="none" w:sz="0" w:space="0" w:color="auto"/>
        <w:left w:val="none" w:sz="0" w:space="0" w:color="auto"/>
        <w:bottom w:val="none" w:sz="0" w:space="0" w:color="auto"/>
        <w:right w:val="none" w:sz="0" w:space="0" w:color="auto"/>
      </w:divBdr>
    </w:div>
    <w:div w:id="1902211419">
      <w:marLeft w:val="640"/>
      <w:marRight w:val="0"/>
      <w:marTop w:val="0"/>
      <w:marBottom w:val="0"/>
      <w:divBdr>
        <w:top w:val="none" w:sz="0" w:space="0" w:color="auto"/>
        <w:left w:val="none" w:sz="0" w:space="0" w:color="auto"/>
        <w:bottom w:val="none" w:sz="0" w:space="0" w:color="auto"/>
        <w:right w:val="none" w:sz="0" w:space="0" w:color="auto"/>
      </w:divBdr>
    </w:div>
    <w:div w:id="1907522569">
      <w:marLeft w:val="640"/>
      <w:marRight w:val="0"/>
      <w:marTop w:val="0"/>
      <w:marBottom w:val="0"/>
      <w:divBdr>
        <w:top w:val="none" w:sz="0" w:space="0" w:color="auto"/>
        <w:left w:val="none" w:sz="0" w:space="0" w:color="auto"/>
        <w:bottom w:val="none" w:sz="0" w:space="0" w:color="auto"/>
        <w:right w:val="none" w:sz="0" w:space="0" w:color="auto"/>
      </w:divBdr>
    </w:div>
    <w:div w:id="1910455236">
      <w:marLeft w:val="640"/>
      <w:marRight w:val="0"/>
      <w:marTop w:val="0"/>
      <w:marBottom w:val="0"/>
      <w:divBdr>
        <w:top w:val="none" w:sz="0" w:space="0" w:color="auto"/>
        <w:left w:val="none" w:sz="0" w:space="0" w:color="auto"/>
        <w:bottom w:val="none" w:sz="0" w:space="0" w:color="auto"/>
        <w:right w:val="none" w:sz="0" w:space="0" w:color="auto"/>
      </w:divBdr>
    </w:div>
    <w:div w:id="1911309125">
      <w:marLeft w:val="640"/>
      <w:marRight w:val="0"/>
      <w:marTop w:val="0"/>
      <w:marBottom w:val="0"/>
      <w:divBdr>
        <w:top w:val="none" w:sz="0" w:space="0" w:color="auto"/>
        <w:left w:val="none" w:sz="0" w:space="0" w:color="auto"/>
        <w:bottom w:val="none" w:sz="0" w:space="0" w:color="auto"/>
        <w:right w:val="none" w:sz="0" w:space="0" w:color="auto"/>
      </w:divBdr>
    </w:div>
    <w:div w:id="1912154916">
      <w:marLeft w:val="640"/>
      <w:marRight w:val="0"/>
      <w:marTop w:val="0"/>
      <w:marBottom w:val="0"/>
      <w:divBdr>
        <w:top w:val="none" w:sz="0" w:space="0" w:color="auto"/>
        <w:left w:val="none" w:sz="0" w:space="0" w:color="auto"/>
        <w:bottom w:val="none" w:sz="0" w:space="0" w:color="auto"/>
        <w:right w:val="none" w:sz="0" w:space="0" w:color="auto"/>
      </w:divBdr>
    </w:div>
    <w:div w:id="1916208524">
      <w:marLeft w:val="640"/>
      <w:marRight w:val="0"/>
      <w:marTop w:val="0"/>
      <w:marBottom w:val="0"/>
      <w:divBdr>
        <w:top w:val="none" w:sz="0" w:space="0" w:color="auto"/>
        <w:left w:val="none" w:sz="0" w:space="0" w:color="auto"/>
        <w:bottom w:val="none" w:sz="0" w:space="0" w:color="auto"/>
        <w:right w:val="none" w:sz="0" w:space="0" w:color="auto"/>
      </w:divBdr>
    </w:div>
    <w:div w:id="1917326249">
      <w:marLeft w:val="640"/>
      <w:marRight w:val="0"/>
      <w:marTop w:val="0"/>
      <w:marBottom w:val="0"/>
      <w:divBdr>
        <w:top w:val="none" w:sz="0" w:space="0" w:color="auto"/>
        <w:left w:val="none" w:sz="0" w:space="0" w:color="auto"/>
        <w:bottom w:val="none" w:sz="0" w:space="0" w:color="auto"/>
        <w:right w:val="none" w:sz="0" w:space="0" w:color="auto"/>
      </w:divBdr>
    </w:div>
    <w:div w:id="1917518502">
      <w:marLeft w:val="640"/>
      <w:marRight w:val="0"/>
      <w:marTop w:val="0"/>
      <w:marBottom w:val="0"/>
      <w:divBdr>
        <w:top w:val="none" w:sz="0" w:space="0" w:color="auto"/>
        <w:left w:val="none" w:sz="0" w:space="0" w:color="auto"/>
        <w:bottom w:val="none" w:sz="0" w:space="0" w:color="auto"/>
        <w:right w:val="none" w:sz="0" w:space="0" w:color="auto"/>
      </w:divBdr>
    </w:div>
    <w:div w:id="1920291916">
      <w:marLeft w:val="640"/>
      <w:marRight w:val="0"/>
      <w:marTop w:val="0"/>
      <w:marBottom w:val="0"/>
      <w:divBdr>
        <w:top w:val="none" w:sz="0" w:space="0" w:color="auto"/>
        <w:left w:val="none" w:sz="0" w:space="0" w:color="auto"/>
        <w:bottom w:val="none" w:sz="0" w:space="0" w:color="auto"/>
        <w:right w:val="none" w:sz="0" w:space="0" w:color="auto"/>
      </w:divBdr>
    </w:div>
    <w:div w:id="1921987954">
      <w:marLeft w:val="640"/>
      <w:marRight w:val="0"/>
      <w:marTop w:val="0"/>
      <w:marBottom w:val="0"/>
      <w:divBdr>
        <w:top w:val="none" w:sz="0" w:space="0" w:color="auto"/>
        <w:left w:val="none" w:sz="0" w:space="0" w:color="auto"/>
        <w:bottom w:val="none" w:sz="0" w:space="0" w:color="auto"/>
        <w:right w:val="none" w:sz="0" w:space="0" w:color="auto"/>
      </w:divBdr>
    </w:div>
    <w:div w:id="1930194237">
      <w:marLeft w:val="640"/>
      <w:marRight w:val="0"/>
      <w:marTop w:val="0"/>
      <w:marBottom w:val="0"/>
      <w:divBdr>
        <w:top w:val="none" w:sz="0" w:space="0" w:color="auto"/>
        <w:left w:val="none" w:sz="0" w:space="0" w:color="auto"/>
        <w:bottom w:val="none" w:sz="0" w:space="0" w:color="auto"/>
        <w:right w:val="none" w:sz="0" w:space="0" w:color="auto"/>
      </w:divBdr>
    </w:div>
    <w:div w:id="1932591155">
      <w:marLeft w:val="640"/>
      <w:marRight w:val="0"/>
      <w:marTop w:val="0"/>
      <w:marBottom w:val="0"/>
      <w:divBdr>
        <w:top w:val="none" w:sz="0" w:space="0" w:color="auto"/>
        <w:left w:val="none" w:sz="0" w:space="0" w:color="auto"/>
        <w:bottom w:val="none" w:sz="0" w:space="0" w:color="auto"/>
        <w:right w:val="none" w:sz="0" w:space="0" w:color="auto"/>
      </w:divBdr>
    </w:div>
    <w:div w:id="1937518476">
      <w:marLeft w:val="640"/>
      <w:marRight w:val="0"/>
      <w:marTop w:val="0"/>
      <w:marBottom w:val="0"/>
      <w:divBdr>
        <w:top w:val="none" w:sz="0" w:space="0" w:color="auto"/>
        <w:left w:val="none" w:sz="0" w:space="0" w:color="auto"/>
        <w:bottom w:val="none" w:sz="0" w:space="0" w:color="auto"/>
        <w:right w:val="none" w:sz="0" w:space="0" w:color="auto"/>
      </w:divBdr>
    </w:div>
    <w:div w:id="1941176781">
      <w:marLeft w:val="640"/>
      <w:marRight w:val="0"/>
      <w:marTop w:val="0"/>
      <w:marBottom w:val="0"/>
      <w:divBdr>
        <w:top w:val="none" w:sz="0" w:space="0" w:color="auto"/>
        <w:left w:val="none" w:sz="0" w:space="0" w:color="auto"/>
        <w:bottom w:val="none" w:sz="0" w:space="0" w:color="auto"/>
        <w:right w:val="none" w:sz="0" w:space="0" w:color="auto"/>
      </w:divBdr>
    </w:div>
    <w:div w:id="1941526675">
      <w:marLeft w:val="640"/>
      <w:marRight w:val="0"/>
      <w:marTop w:val="0"/>
      <w:marBottom w:val="0"/>
      <w:divBdr>
        <w:top w:val="none" w:sz="0" w:space="0" w:color="auto"/>
        <w:left w:val="none" w:sz="0" w:space="0" w:color="auto"/>
        <w:bottom w:val="none" w:sz="0" w:space="0" w:color="auto"/>
        <w:right w:val="none" w:sz="0" w:space="0" w:color="auto"/>
      </w:divBdr>
    </w:div>
    <w:div w:id="1948193297">
      <w:marLeft w:val="640"/>
      <w:marRight w:val="0"/>
      <w:marTop w:val="0"/>
      <w:marBottom w:val="0"/>
      <w:divBdr>
        <w:top w:val="none" w:sz="0" w:space="0" w:color="auto"/>
        <w:left w:val="none" w:sz="0" w:space="0" w:color="auto"/>
        <w:bottom w:val="none" w:sz="0" w:space="0" w:color="auto"/>
        <w:right w:val="none" w:sz="0" w:space="0" w:color="auto"/>
      </w:divBdr>
    </w:div>
    <w:div w:id="1958365146">
      <w:marLeft w:val="640"/>
      <w:marRight w:val="0"/>
      <w:marTop w:val="0"/>
      <w:marBottom w:val="0"/>
      <w:divBdr>
        <w:top w:val="none" w:sz="0" w:space="0" w:color="auto"/>
        <w:left w:val="none" w:sz="0" w:space="0" w:color="auto"/>
        <w:bottom w:val="none" w:sz="0" w:space="0" w:color="auto"/>
        <w:right w:val="none" w:sz="0" w:space="0" w:color="auto"/>
      </w:divBdr>
    </w:div>
    <w:div w:id="1958371993">
      <w:marLeft w:val="640"/>
      <w:marRight w:val="0"/>
      <w:marTop w:val="0"/>
      <w:marBottom w:val="0"/>
      <w:divBdr>
        <w:top w:val="none" w:sz="0" w:space="0" w:color="auto"/>
        <w:left w:val="none" w:sz="0" w:space="0" w:color="auto"/>
        <w:bottom w:val="none" w:sz="0" w:space="0" w:color="auto"/>
        <w:right w:val="none" w:sz="0" w:space="0" w:color="auto"/>
      </w:divBdr>
    </w:div>
    <w:div w:id="1963222165">
      <w:marLeft w:val="640"/>
      <w:marRight w:val="0"/>
      <w:marTop w:val="0"/>
      <w:marBottom w:val="0"/>
      <w:divBdr>
        <w:top w:val="none" w:sz="0" w:space="0" w:color="auto"/>
        <w:left w:val="none" w:sz="0" w:space="0" w:color="auto"/>
        <w:bottom w:val="none" w:sz="0" w:space="0" w:color="auto"/>
        <w:right w:val="none" w:sz="0" w:space="0" w:color="auto"/>
      </w:divBdr>
    </w:div>
    <w:div w:id="1968275349">
      <w:marLeft w:val="640"/>
      <w:marRight w:val="0"/>
      <w:marTop w:val="0"/>
      <w:marBottom w:val="0"/>
      <w:divBdr>
        <w:top w:val="none" w:sz="0" w:space="0" w:color="auto"/>
        <w:left w:val="none" w:sz="0" w:space="0" w:color="auto"/>
        <w:bottom w:val="none" w:sz="0" w:space="0" w:color="auto"/>
        <w:right w:val="none" w:sz="0" w:space="0" w:color="auto"/>
      </w:divBdr>
    </w:div>
    <w:div w:id="1972594278">
      <w:marLeft w:val="640"/>
      <w:marRight w:val="0"/>
      <w:marTop w:val="0"/>
      <w:marBottom w:val="0"/>
      <w:divBdr>
        <w:top w:val="none" w:sz="0" w:space="0" w:color="auto"/>
        <w:left w:val="none" w:sz="0" w:space="0" w:color="auto"/>
        <w:bottom w:val="none" w:sz="0" w:space="0" w:color="auto"/>
        <w:right w:val="none" w:sz="0" w:space="0" w:color="auto"/>
      </w:divBdr>
    </w:div>
    <w:div w:id="1978677537">
      <w:marLeft w:val="640"/>
      <w:marRight w:val="0"/>
      <w:marTop w:val="0"/>
      <w:marBottom w:val="0"/>
      <w:divBdr>
        <w:top w:val="none" w:sz="0" w:space="0" w:color="auto"/>
        <w:left w:val="none" w:sz="0" w:space="0" w:color="auto"/>
        <w:bottom w:val="none" w:sz="0" w:space="0" w:color="auto"/>
        <w:right w:val="none" w:sz="0" w:space="0" w:color="auto"/>
      </w:divBdr>
    </w:div>
    <w:div w:id="1979258744">
      <w:marLeft w:val="640"/>
      <w:marRight w:val="0"/>
      <w:marTop w:val="0"/>
      <w:marBottom w:val="0"/>
      <w:divBdr>
        <w:top w:val="none" w:sz="0" w:space="0" w:color="auto"/>
        <w:left w:val="none" w:sz="0" w:space="0" w:color="auto"/>
        <w:bottom w:val="none" w:sz="0" w:space="0" w:color="auto"/>
        <w:right w:val="none" w:sz="0" w:space="0" w:color="auto"/>
      </w:divBdr>
    </w:div>
    <w:div w:id="1979336506">
      <w:marLeft w:val="640"/>
      <w:marRight w:val="0"/>
      <w:marTop w:val="0"/>
      <w:marBottom w:val="0"/>
      <w:divBdr>
        <w:top w:val="none" w:sz="0" w:space="0" w:color="auto"/>
        <w:left w:val="none" w:sz="0" w:space="0" w:color="auto"/>
        <w:bottom w:val="none" w:sz="0" w:space="0" w:color="auto"/>
        <w:right w:val="none" w:sz="0" w:space="0" w:color="auto"/>
      </w:divBdr>
    </w:div>
    <w:div w:id="1979871927">
      <w:marLeft w:val="640"/>
      <w:marRight w:val="0"/>
      <w:marTop w:val="0"/>
      <w:marBottom w:val="0"/>
      <w:divBdr>
        <w:top w:val="none" w:sz="0" w:space="0" w:color="auto"/>
        <w:left w:val="none" w:sz="0" w:space="0" w:color="auto"/>
        <w:bottom w:val="none" w:sz="0" w:space="0" w:color="auto"/>
        <w:right w:val="none" w:sz="0" w:space="0" w:color="auto"/>
      </w:divBdr>
    </w:div>
    <w:div w:id="1980529762">
      <w:marLeft w:val="640"/>
      <w:marRight w:val="0"/>
      <w:marTop w:val="0"/>
      <w:marBottom w:val="0"/>
      <w:divBdr>
        <w:top w:val="none" w:sz="0" w:space="0" w:color="auto"/>
        <w:left w:val="none" w:sz="0" w:space="0" w:color="auto"/>
        <w:bottom w:val="none" w:sz="0" w:space="0" w:color="auto"/>
        <w:right w:val="none" w:sz="0" w:space="0" w:color="auto"/>
      </w:divBdr>
    </w:div>
    <w:div w:id="1984462193">
      <w:marLeft w:val="640"/>
      <w:marRight w:val="0"/>
      <w:marTop w:val="0"/>
      <w:marBottom w:val="0"/>
      <w:divBdr>
        <w:top w:val="none" w:sz="0" w:space="0" w:color="auto"/>
        <w:left w:val="none" w:sz="0" w:space="0" w:color="auto"/>
        <w:bottom w:val="none" w:sz="0" w:space="0" w:color="auto"/>
        <w:right w:val="none" w:sz="0" w:space="0" w:color="auto"/>
      </w:divBdr>
    </w:div>
    <w:div w:id="1995139716">
      <w:marLeft w:val="640"/>
      <w:marRight w:val="0"/>
      <w:marTop w:val="0"/>
      <w:marBottom w:val="0"/>
      <w:divBdr>
        <w:top w:val="none" w:sz="0" w:space="0" w:color="auto"/>
        <w:left w:val="none" w:sz="0" w:space="0" w:color="auto"/>
        <w:bottom w:val="none" w:sz="0" w:space="0" w:color="auto"/>
        <w:right w:val="none" w:sz="0" w:space="0" w:color="auto"/>
      </w:divBdr>
    </w:div>
    <w:div w:id="1997759577">
      <w:marLeft w:val="640"/>
      <w:marRight w:val="0"/>
      <w:marTop w:val="0"/>
      <w:marBottom w:val="0"/>
      <w:divBdr>
        <w:top w:val="none" w:sz="0" w:space="0" w:color="auto"/>
        <w:left w:val="none" w:sz="0" w:space="0" w:color="auto"/>
        <w:bottom w:val="none" w:sz="0" w:space="0" w:color="auto"/>
        <w:right w:val="none" w:sz="0" w:space="0" w:color="auto"/>
      </w:divBdr>
    </w:div>
    <w:div w:id="2000620174">
      <w:marLeft w:val="640"/>
      <w:marRight w:val="0"/>
      <w:marTop w:val="0"/>
      <w:marBottom w:val="0"/>
      <w:divBdr>
        <w:top w:val="none" w:sz="0" w:space="0" w:color="auto"/>
        <w:left w:val="none" w:sz="0" w:space="0" w:color="auto"/>
        <w:bottom w:val="none" w:sz="0" w:space="0" w:color="auto"/>
        <w:right w:val="none" w:sz="0" w:space="0" w:color="auto"/>
      </w:divBdr>
    </w:div>
    <w:div w:id="2004816400">
      <w:marLeft w:val="640"/>
      <w:marRight w:val="0"/>
      <w:marTop w:val="0"/>
      <w:marBottom w:val="0"/>
      <w:divBdr>
        <w:top w:val="none" w:sz="0" w:space="0" w:color="auto"/>
        <w:left w:val="none" w:sz="0" w:space="0" w:color="auto"/>
        <w:bottom w:val="none" w:sz="0" w:space="0" w:color="auto"/>
        <w:right w:val="none" w:sz="0" w:space="0" w:color="auto"/>
      </w:divBdr>
    </w:div>
    <w:div w:id="2007590444">
      <w:marLeft w:val="640"/>
      <w:marRight w:val="0"/>
      <w:marTop w:val="0"/>
      <w:marBottom w:val="0"/>
      <w:divBdr>
        <w:top w:val="none" w:sz="0" w:space="0" w:color="auto"/>
        <w:left w:val="none" w:sz="0" w:space="0" w:color="auto"/>
        <w:bottom w:val="none" w:sz="0" w:space="0" w:color="auto"/>
        <w:right w:val="none" w:sz="0" w:space="0" w:color="auto"/>
      </w:divBdr>
    </w:div>
    <w:div w:id="2013027195">
      <w:marLeft w:val="640"/>
      <w:marRight w:val="0"/>
      <w:marTop w:val="0"/>
      <w:marBottom w:val="0"/>
      <w:divBdr>
        <w:top w:val="none" w:sz="0" w:space="0" w:color="auto"/>
        <w:left w:val="none" w:sz="0" w:space="0" w:color="auto"/>
        <w:bottom w:val="none" w:sz="0" w:space="0" w:color="auto"/>
        <w:right w:val="none" w:sz="0" w:space="0" w:color="auto"/>
      </w:divBdr>
    </w:div>
    <w:div w:id="2016490438">
      <w:marLeft w:val="640"/>
      <w:marRight w:val="0"/>
      <w:marTop w:val="0"/>
      <w:marBottom w:val="0"/>
      <w:divBdr>
        <w:top w:val="none" w:sz="0" w:space="0" w:color="auto"/>
        <w:left w:val="none" w:sz="0" w:space="0" w:color="auto"/>
        <w:bottom w:val="none" w:sz="0" w:space="0" w:color="auto"/>
        <w:right w:val="none" w:sz="0" w:space="0" w:color="auto"/>
      </w:divBdr>
    </w:div>
    <w:div w:id="2022121108">
      <w:marLeft w:val="640"/>
      <w:marRight w:val="0"/>
      <w:marTop w:val="0"/>
      <w:marBottom w:val="0"/>
      <w:divBdr>
        <w:top w:val="none" w:sz="0" w:space="0" w:color="auto"/>
        <w:left w:val="none" w:sz="0" w:space="0" w:color="auto"/>
        <w:bottom w:val="none" w:sz="0" w:space="0" w:color="auto"/>
        <w:right w:val="none" w:sz="0" w:space="0" w:color="auto"/>
      </w:divBdr>
    </w:div>
    <w:div w:id="2042633278">
      <w:marLeft w:val="640"/>
      <w:marRight w:val="0"/>
      <w:marTop w:val="0"/>
      <w:marBottom w:val="0"/>
      <w:divBdr>
        <w:top w:val="none" w:sz="0" w:space="0" w:color="auto"/>
        <w:left w:val="none" w:sz="0" w:space="0" w:color="auto"/>
        <w:bottom w:val="none" w:sz="0" w:space="0" w:color="auto"/>
        <w:right w:val="none" w:sz="0" w:space="0" w:color="auto"/>
      </w:divBdr>
    </w:div>
    <w:div w:id="2043046537">
      <w:marLeft w:val="640"/>
      <w:marRight w:val="0"/>
      <w:marTop w:val="0"/>
      <w:marBottom w:val="0"/>
      <w:divBdr>
        <w:top w:val="none" w:sz="0" w:space="0" w:color="auto"/>
        <w:left w:val="none" w:sz="0" w:space="0" w:color="auto"/>
        <w:bottom w:val="none" w:sz="0" w:space="0" w:color="auto"/>
        <w:right w:val="none" w:sz="0" w:space="0" w:color="auto"/>
      </w:divBdr>
    </w:div>
    <w:div w:id="2048213633">
      <w:marLeft w:val="640"/>
      <w:marRight w:val="0"/>
      <w:marTop w:val="0"/>
      <w:marBottom w:val="0"/>
      <w:divBdr>
        <w:top w:val="none" w:sz="0" w:space="0" w:color="auto"/>
        <w:left w:val="none" w:sz="0" w:space="0" w:color="auto"/>
        <w:bottom w:val="none" w:sz="0" w:space="0" w:color="auto"/>
        <w:right w:val="none" w:sz="0" w:space="0" w:color="auto"/>
      </w:divBdr>
    </w:div>
    <w:div w:id="2048673054">
      <w:marLeft w:val="640"/>
      <w:marRight w:val="0"/>
      <w:marTop w:val="0"/>
      <w:marBottom w:val="0"/>
      <w:divBdr>
        <w:top w:val="none" w:sz="0" w:space="0" w:color="auto"/>
        <w:left w:val="none" w:sz="0" w:space="0" w:color="auto"/>
        <w:bottom w:val="none" w:sz="0" w:space="0" w:color="auto"/>
        <w:right w:val="none" w:sz="0" w:space="0" w:color="auto"/>
      </w:divBdr>
    </w:div>
    <w:div w:id="2051539340">
      <w:marLeft w:val="640"/>
      <w:marRight w:val="0"/>
      <w:marTop w:val="0"/>
      <w:marBottom w:val="0"/>
      <w:divBdr>
        <w:top w:val="none" w:sz="0" w:space="0" w:color="auto"/>
        <w:left w:val="none" w:sz="0" w:space="0" w:color="auto"/>
        <w:bottom w:val="none" w:sz="0" w:space="0" w:color="auto"/>
        <w:right w:val="none" w:sz="0" w:space="0" w:color="auto"/>
      </w:divBdr>
    </w:div>
    <w:div w:id="2052462060">
      <w:marLeft w:val="640"/>
      <w:marRight w:val="0"/>
      <w:marTop w:val="0"/>
      <w:marBottom w:val="0"/>
      <w:divBdr>
        <w:top w:val="none" w:sz="0" w:space="0" w:color="auto"/>
        <w:left w:val="none" w:sz="0" w:space="0" w:color="auto"/>
        <w:bottom w:val="none" w:sz="0" w:space="0" w:color="auto"/>
        <w:right w:val="none" w:sz="0" w:space="0" w:color="auto"/>
      </w:divBdr>
    </w:div>
    <w:div w:id="2055230625">
      <w:marLeft w:val="640"/>
      <w:marRight w:val="0"/>
      <w:marTop w:val="0"/>
      <w:marBottom w:val="0"/>
      <w:divBdr>
        <w:top w:val="none" w:sz="0" w:space="0" w:color="auto"/>
        <w:left w:val="none" w:sz="0" w:space="0" w:color="auto"/>
        <w:bottom w:val="none" w:sz="0" w:space="0" w:color="auto"/>
        <w:right w:val="none" w:sz="0" w:space="0" w:color="auto"/>
      </w:divBdr>
    </w:div>
    <w:div w:id="2058971061">
      <w:marLeft w:val="640"/>
      <w:marRight w:val="0"/>
      <w:marTop w:val="0"/>
      <w:marBottom w:val="0"/>
      <w:divBdr>
        <w:top w:val="none" w:sz="0" w:space="0" w:color="auto"/>
        <w:left w:val="none" w:sz="0" w:space="0" w:color="auto"/>
        <w:bottom w:val="none" w:sz="0" w:space="0" w:color="auto"/>
        <w:right w:val="none" w:sz="0" w:space="0" w:color="auto"/>
      </w:divBdr>
    </w:div>
    <w:div w:id="2060397271">
      <w:marLeft w:val="640"/>
      <w:marRight w:val="0"/>
      <w:marTop w:val="0"/>
      <w:marBottom w:val="0"/>
      <w:divBdr>
        <w:top w:val="none" w:sz="0" w:space="0" w:color="auto"/>
        <w:left w:val="none" w:sz="0" w:space="0" w:color="auto"/>
        <w:bottom w:val="none" w:sz="0" w:space="0" w:color="auto"/>
        <w:right w:val="none" w:sz="0" w:space="0" w:color="auto"/>
      </w:divBdr>
    </w:div>
    <w:div w:id="2062512841">
      <w:marLeft w:val="640"/>
      <w:marRight w:val="0"/>
      <w:marTop w:val="0"/>
      <w:marBottom w:val="0"/>
      <w:divBdr>
        <w:top w:val="none" w:sz="0" w:space="0" w:color="auto"/>
        <w:left w:val="none" w:sz="0" w:space="0" w:color="auto"/>
        <w:bottom w:val="none" w:sz="0" w:space="0" w:color="auto"/>
        <w:right w:val="none" w:sz="0" w:space="0" w:color="auto"/>
      </w:divBdr>
    </w:div>
    <w:div w:id="2068802476">
      <w:marLeft w:val="640"/>
      <w:marRight w:val="0"/>
      <w:marTop w:val="0"/>
      <w:marBottom w:val="0"/>
      <w:divBdr>
        <w:top w:val="none" w:sz="0" w:space="0" w:color="auto"/>
        <w:left w:val="none" w:sz="0" w:space="0" w:color="auto"/>
        <w:bottom w:val="none" w:sz="0" w:space="0" w:color="auto"/>
        <w:right w:val="none" w:sz="0" w:space="0" w:color="auto"/>
      </w:divBdr>
    </w:div>
    <w:div w:id="2070569255">
      <w:marLeft w:val="640"/>
      <w:marRight w:val="0"/>
      <w:marTop w:val="0"/>
      <w:marBottom w:val="0"/>
      <w:divBdr>
        <w:top w:val="none" w:sz="0" w:space="0" w:color="auto"/>
        <w:left w:val="none" w:sz="0" w:space="0" w:color="auto"/>
        <w:bottom w:val="none" w:sz="0" w:space="0" w:color="auto"/>
        <w:right w:val="none" w:sz="0" w:space="0" w:color="auto"/>
      </w:divBdr>
    </w:div>
    <w:div w:id="2074812977">
      <w:marLeft w:val="640"/>
      <w:marRight w:val="0"/>
      <w:marTop w:val="0"/>
      <w:marBottom w:val="0"/>
      <w:divBdr>
        <w:top w:val="none" w:sz="0" w:space="0" w:color="auto"/>
        <w:left w:val="none" w:sz="0" w:space="0" w:color="auto"/>
        <w:bottom w:val="none" w:sz="0" w:space="0" w:color="auto"/>
        <w:right w:val="none" w:sz="0" w:space="0" w:color="auto"/>
      </w:divBdr>
    </w:div>
    <w:div w:id="2076657382">
      <w:marLeft w:val="640"/>
      <w:marRight w:val="0"/>
      <w:marTop w:val="0"/>
      <w:marBottom w:val="0"/>
      <w:divBdr>
        <w:top w:val="none" w:sz="0" w:space="0" w:color="auto"/>
        <w:left w:val="none" w:sz="0" w:space="0" w:color="auto"/>
        <w:bottom w:val="none" w:sz="0" w:space="0" w:color="auto"/>
        <w:right w:val="none" w:sz="0" w:space="0" w:color="auto"/>
      </w:divBdr>
    </w:div>
    <w:div w:id="2079668621">
      <w:marLeft w:val="640"/>
      <w:marRight w:val="0"/>
      <w:marTop w:val="0"/>
      <w:marBottom w:val="0"/>
      <w:divBdr>
        <w:top w:val="none" w:sz="0" w:space="0" w:color="auto"/>
        <w:left w:val="none" w:sz="0" w:space="0" w:color="auto"/>
        <w:bottom w:val="none" w:sz="0" w:space="0" w:color="auto"/>
        <w:right w:val="none" w:sz="0" w:space="0" w:color="auto"/>
      </w:divBdr>
    </w:div>
    <w:div w:id="2080396761">
      <w:marLeft w:val="640"/>
      <w:marRight w:val="0"/>
      <w:marTop w:val="0"/>
      <w:marBottom w:val="0"/>
      <w:divBdr>
        <w:top w:val="none" w:sz="0" w:space="0" w:color="auto"/>
        <w:left w:val="none" w:sz="0" w:space="0" w:color="auto"/>
        <w:bottom w:val="none" w:sz="0" w:space="0" w:color="auto"/>
        <w:right w:val="none" w:sz="0" w:space="0" w:color="auto"/>
      </w:divBdr>
    </w:div>
    <w:div w:id="2080858720">
      <w:marLeft w:val="640"/>
      <w:marRight w:val="0"/>
      <w:marTop w:val="0"/>
      <w:marBottom w:val="0"/>
      <w:divBdr>
        <w:top w:val="none" w:sz="0" w:space="0" w:color="auto"/>
        <w:left w:val="none" w:sz="0" w:space="0" w:color="auto"/>
        <w:bottom w:val="none" w:sz="0" w:space="0" w:color="auto"/>
        <w:right w:val="none" w:sz="0" w:space="0" w:color="auto"/>
      </w:divBdr>
    </w:div>
    <w:div w:id="2085561236">
      <w:marLeft w:val="640"/>
      <w:marRight w:val="0"/>
      <w:marTop w:val="0"/>
      <w:marBottom w:val="0"/>
      <w:divBdr>
        <w:top w:val="none" w:sz="0" w:space="0" w:color="auto"/>
        <w:left w:val="none" w:sz="0" w:space="0" w:color="auto"/>
        <w:bottom w:val="none" w:sz="0" w:space="0" w:color="auto"/>
        <w:right w:val="none" w:sz="0" w:space="0" w:color="auto"/>
      </w:divBdr>
    </w:div>
    <w:div w:id="2098094741">
      <w:marLeft w:val="640"/>
      <w:marRight w:val="0"/>
      <w:marTop w:val="0"/>
      <w:marBottom w:val="0"/>
      <w:divBdr>
        <w:top w:val="none" w:sz="0" w:space="0" w:color="auto"/>
        <w:left w:val="none" w:sz="0" w:space="0" w:color="auto"/>
        <w:bottom w:val="none" w:sz="0" w:space="0" w:color="auto"/>
        <w:right w:val="none" w:sz="0" w:space="0" w:color="auto"/>
      </w:divBdr>
    </w:div>
    <w:div w:id="2099013194">
      <w:marLeft w:val="640"/>
      <w:marRight w:val="0"/>
      <w:marTop w:val="0"/>
      <w:marBottom w:val="0"/>
      <w:divBdr>
        <w:top w:val="none" w:sz="0" w:space="0" w:color="auto"/>
        <w:left w:val="none" w:sz="0" w:space="0" w:color="auto"/>
        <w:bottom w:val="none" w:sz="0" w:space="0" w:color="auto"/>
        <w:right w:val="none" w:sz="0" w:space="0" w:color="auto"/>
      </w:divBdr>
    </w:div>
    <w:div w:id="2110856743">
      <w:marLeft w:val="640"/>
      <w:marRight w:val="0"/>
      <w:marTop w:val="0"/>
      <w:marBottom w:val="0"/>
      <w:divBdr>
        <w:top w:val="none" w:sz="0" w:space="0" w:color="auto"/>
        <w:left w:val="none" w:sz="0" w:space="0" w:color="auto"/>
        <w:bottom w:val="none" w:sz="0" w:space="0" w:color="auto"/>
        <w:right w:val="none" w:sz="0" w:space="0" w:color="auto"/>
      </w:divBdr>
    </w:div>
    <w:div w:id="2111849178">
      <w:marLeft w:val="640"/>
      <w:marRight w:val="0"/>
      <w:marTop w:val="0"/>
      <w:marBottom w:val="0"/>
      <w:divBdr>
        <w:top w:val="none" w:sz="0" w:space="0" w:color="auto"/>
        <w:left w:val="none" w:sz="0" w:space="0" w:color="auto"/>
        <w:bottom w:val="none" w:sz="0" w:space="0" w:color="auto"/>
        <w:right w:val="none" w:sz="0" w:space="0" w:color="auto"/>
      </w:divBdr>
    </w:div>
    <w:div w:id="2115664745">
      <w:marLeft w:val="640"/>
      <w:marRight w:val="0"/>
      <w:marTop w:val="0"/>
      <w:marBottom w:val="0"/>
      <w:divBdr>
        <w:top w:val="none" w:sz="0" w:space="0" w:color="auto"/>
        <w:left w:val="none" w:sz="0" w:space="0" w:color="auto"/>
        <w:bottom w:val="none" w:sz="0" w:space="0" w:color="auto"/>
        <w:right w:val="none" w:sz="0" w:space="0" w:color="auto"/>
      </w:divBdr>
    </w:div>
    <w:div w:id="2116485768">
      <w:marLeft w:val="640"/>
      <w:marRight w:val="0"/>
      <w:marTop w:val="0"/>
      <w:marBottom w:val="0"/>
      <w:divBdr>
        <w:top w:val="none" w:sz="0" w:space="0" w:color="auto"/>
        <w:left w:val="none" w:sz="0" w:space="0" w:color="auto"/>
        <w:bottom w:val="none" w:sz="0" w:space="0" w:color="auto"/>
        <w:right w:val="none" w:sz="0" w:space="0" w:color="auto"/>
      </w:divBdr>
    </w:div>
    <w:div w:id="2119370403">
      <w:marLeft w:val="640"/>
      <w:marRight w:val="0"/>
      <w:marTop w:val="0"/>
      <w:marBottom w:val="0"/>
      <w:divBdr>
        <w:top w:val="none" w:sz="0" w:space="0" w:color="auto"/>
        <w:left w:val="none" w:sz="0" w:space="0" w:color="auto"/>
        <w:bottom w:val="none" w:sz="0" w:space="0" w:color="auto"/>
        <w:right w:val="none" w:sz="0" w:space="0" w:color="auto"/>
      </w:divBdr>
    </w:div>
    <w:div w:id="2124809012">
      <w:marLeft w:val="640"/>
      <w:marRight w:val="0"/>
      <w:marTop w:val="0"/>
      <w:marBottom w:val="0"/>
      <w:divBdr>
        <w:top w:val="none" w:sz="0" w:space="0" w:color="auto"/>
        <w:left w:val="none" w:sz="0" w:space="0" w:color="auto"/>
        <w:bottom w:val="none" w:sz="0" w:space="0" w:color="auto"/>
        <w:right w:val="none" w:sz="0" w:space="0" w:color="auto"/>
      </w:divBdr>
    </w:div>
    <w:div w:id="2130397695">
      <w:marLeft w:val="640"/>
      <w:marRight w:val="0"/>
      <w:marTop w:val="0"/>
      <w:marBottom w:val="0"/>
      <w:divBdr>
        <w:top w:val="none" w:sz="0" w:space="0" w:color="auto"/>
        <w:left w:val="none" w:sz="0" w:space="0" w:color="auto"/>
        <w:bottom w:val="none" w:sz="0" w:space="0" w:color="auto"/>
        <w:right w:val="none" w:sz="0" w:space="0" w:color="auto"/>
      </w:divBdr>
    </w:div>
    <w:div w:id="2131047152">
      <w:marLeft w:val="640"/>
      <w:marRight w:val="0"/>
      <w:marTop w:val="0"/>
      <w:marBottom w:val="0"/>
      <w:divBdr>
        <w:top w:val="none" w:sz="0" w:space="0" w:color="auto"/>
        <w:left w:val="none" w:sz="0" w:space="0" w:color="auto"/>
        <w:bottom w:val="none" w:sz="0" w:space="0" w:color="auto"/>
        <w:right w:val="none" w:sz="0" w:space="0" w:color="auto"/>
      </w:divBdr>
    </w:div>
    <w:div w:id="2133816819">
      <w:marLeft w:val="640"/>
      <w:marRight w:val="0"/>
      <w:marTop w:val="0"/>
      <w:marBottom w:val="0"/>
      <w:divBdr>
        <w:top w:val="none" w:sz="0" w:space="0" w:color="auto"/>
        <w:left w:val="none" w:sz="0" w:space="0" w:color="auto"/>
        <w:bottom w:val="none" w:sz="0" w:space="0" w:color="auto"/>
        <w:right w:val="none" w:sz="0" w:space="0" w:color="auto"/>
      </w:divBdr>
    </w:div>
    <w:div w:id="213555761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bd@tbd.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ristianvillarreal@yahoo.com" TargetMode="External"/><Relationship Id="rId4" Type="http://schemas.openxmlformats.org/officeDocument/2006/relationships/settings" Target="settings.xml"/><Relationship Id="rId9" Type="http://schemas.openxmlformats.org/officeDocument/2006/relationships/hyperlink" Target="mailto:cristianvillarreal@yahoo.com"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65D19F-90BF-462A-AE1C-EEC43CBA4A9C}"/>
      </w:docPartPr>
      <w:docPartBody>
        <w:p w:rsidR="007249E5" w:rsidRDefault="00361336">
          <w:r w:rsidRPr="00B90B09">
            <w:rPr>
              <w:rStyle w:val="PlaceholderText"/>
            </w:rPr>
            <w:t>Click or tap here to enter text.</w:t>
          </w:r>
        </w:p>
      </w:docPartBody>
    </w:docPart>
    <w:docPart>
      <w:docPartPr>
        <w:name w:val="150136D7BAB946CD9DCA6DB288A3FF72"/>
        <w:category>
          <w:name w:val="General"/>
          <w:gallery w:val="placeholder"/>
        </w:category>
        <w:types>
          <w:type w:val="bbPlcHdr"/>
        </w:types>
        <w:behaviors>
          <w:behavior w:val="content"/>
        </w:behaviors>
        <w:guid w:val="{3B1A9157-646E-4C73-80F2-F27239F03461}"/>
      </w:docPartPr>
      <w:docPartBody>
        <w:p w:rsidR="003C7577" w:rsidRDefault="004D6F9C" w:rsidP="004D6F9C">
          <w:pPr>
            <w:pStyle w:val="150136D7BAB946CD9DCA6DB288A3FF72"/>
          </w:pPr>
          <w:r w:rsidRPr="00B90B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36"/>
    <w:rsid w:val="00095008"/>
    <w:rsid w:val="00105920"/>
    <w:rsid w:val="001738BE"/>
    <w:rsid w:val="00361336"/>
    <w:rsid w:val="00392428"/>
    <w:rsid w:val="003C7577"/>
    <w:rsid w:val="004D6F9C"/>
    <w:rsid w:val="0052784C"/>
    <w:rsid w:val="00581757"/>
    <w:rsid w:val="005A0951"/>
    <w:rsid w:val="005A7CD1"/>
    <w:rsid w:val="00722998"/>
    <w:rsid w:val="007249E5"/>
    <w:rsid w:val="00740FFD"/>
    <w:rsid w:val="00900EBF"/>
    <w:rsid w:val="00942A38"/>
    <w:rsid w:val="00A04FF9"/>
    <w:rsid w:val="00A4193A"/>
    <w:rsid w:val="00B10EEA"/>
    <w:rsid w:val="00B7220E"/>
    <w:rsid w:val="00C41E78"/>
    <w:rsid w:val="00C76D24"/>
    <w:rsid w:val="00CD40D3"/>
    <w:rsid w:val="00D32D93"/>
    <w:rsid w:val="00D56381"/>
    <w:rsid w:val="00F17DAD"/>
    <w:rsid w:val="00F20C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6F9C"/>
    <w:rPr>
      <w:color w:val="666666"/>
    </w:rPr>
  </w:style>
  <w:style w:type="paragraph" w:customStyle="1" w:styleId="150136D7BAB946CD9DCA6DB288A3FF72">
    <w:name w:val="150136D7BAB946CD9DCA6DB288A3FF72"/>
    <w:rsid w:val="004D6F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D1DD84-4AAD-42C9-83B4-6BFC1CC4E58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6114246792"/>
    <we:property name="MENDELEY_CITATIONS" value="[{&quot;citationID&quot;:&quot;MENDELEY_CITATION_f16e84dd-207f-4dbe-8841-f4977377a84f&quot;,&quot;properties&quot;:{&quot;noteIndex&quot;:0},&quot;isEdited&quot;:false,&quot;manualOverride&quot;:{&quot;isManuallyOverridden&quot;:false,&quot;citeprocText&quot;:&quot;[1]&quot;,&quot;manualOverrideText&quot;:&quot;&quot;},&quot;citationTag&quot;:&quot;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&quot;,&quot;citationItems&quot;:[{&quot;id&quot;:&quot;d2dbb287-9110-39c8-b920-8064d9086138&quot;,&quot;itemData&quot;:{&quot;type&quot;:&quot;article-journal&quot;,&quot;id&quot;:&quot;d2dbb287-9110-39c8-b920-8064d9086138&quot;,&quot;title&quot;:&quot;Fog Computing for the Internet of Things: Security and Privacy Issues&quot;,&quot;author&quot;:[{&quot;family&quot;:&quot;Alrawais&quot;,&quot;given&quot;:&quot;Arwa&quot;,&quot;parse-names&quot;:false,&quot;dropping-particle&quot;:&quot;&quot;,&quot;non-dropping-particle&quot;:&quot;&quot;},{&quot;family&quot;:&quot;Alhothaily&quot;,&quot;given&quot;:&quot;Abdulrahman&quot;,&quot;parse-names&quot;:false,&quot;dropping-particle&quot;:&quot;&quot;,&quot;non-dropping-particle&quot;:&quot;&quot;},{&quot;family&quot;:&quot;Hu&quot;,&quot;given&quot;:&quot;Chunqiang&quot;,&quot;parse-names&quot;:false,&quot;dropping-particle&quot;:&quot;&quot;,&quot;non-dropping-particle&quot;:&quot;&quot;},{&quot;family&quot;:&quot;Cheng&quot;,&quot;given&quot;:&quot;Xiuzhen&quot;,&quot;parse-names&quot;:false,&quot;dropping-particle&quot;:&quot;&quot;,&quot;non-dropping-particle&quot;:&quot;&quot;}],&quot;ISBN&quot;:&quot;10897801/17&quot;,&quot;URL&quot;:&quot;www.computer.org/internet/&quot;,&quot;issued&quot;:{&quot;date-parts&quot;:[[2017]]},&quot;abstract&quot;:&quot;Fog computing has been introduced as a technology to bridge the gap between remote data centers and Internet of Things (IoT) devices. Enabling a wide range of benefits, including enhanced security, decreased bandwidth, and reduced latency, fog is an appropriate paradigm for many IoT services. Nevertheless, fog devices (located at the edge of the Internet) obviously face many security and privacy threats. Here, the authors discuss the security and privacy issues in IoT environments and propose a mechanism that employs fog to improve the distribution of certificate revocation information among IoT devices for security enhancement.&quot;},&quot;isTemporary&quot;:false}]},{&quot;citationID&quot;:&quot;MENDELEY_CITATION_bb9c09f9-72ba-4d9e-9f63-865b801d3812&quot;,&quot;properties&quot;:{&quot;noteIndex&quot;:0},&quot;isEdited&quot;:false,&quot;manualOverride&quot;:{&quot;isManuallyOverridden&quot;:false,&quot;citeprocText&quot;:&quot;[2]&quot;,&quot;manualOverrideText&quot;:&quot;&quot;},&quot;citationTag&quot;:&quot;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XX0=&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citationID&quot;:&quot;MENDELEY_CITATION_e51a39f7-ea05-4cc9-81cd-f8710f705b66&quot;,&quot;properties&quot;:{&quot;noteIndex&quot;:0},&quot;isEdited&quot;:false,&quot;manualOverride&quot;:{&quot;isManuallyOverridden&quot;:false,&quot;citeprocText&quot;:&quot;[3]&quot;,&quot;manualOverrideText&quot;:&quot;&quot;},&quot;citationTag&quot;:&quot;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8c098af7-d060-4c6b-8dc5-a38ce9c71cf3&quot;,&quot;properties&quot;:{&quot;noteIndex&quot;:0},&quot;isEdited&quot;:false,&quot;manualOverride&quot;:{&quot;isManuallyOverridden&quot;:false,&quot;citeprocText&quot;:&quot;[4]&quot;,&quot;manualOverrideText&quot;:&quot;&quot;},&quot;citationTag&quot;:&quot;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a1b00504-0d08-424d-9965-53e63b2188f7&quot;,&quot;properties&quot;:{&quot;noteIndex&quot;:0},&quot;isEdited&quot;:false,&quot;manualOverride&quot;:{&quot;isManuallyOverridden&quot;:false,&quot;citeprocText&quot;:&quot;[5]&quot;,&quot;manualOverrideText&quot;:&quot;&quot;},&quot;citationTag&quot;:&quot;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a3166ea1-e1d3-4547-914a-df3c7186cdd2&quot;,&quot;properties&quot;:{&quot;noteIndex&quot;:0},&quot;isEdited&quot;:false,&quot;manualOverride&quot;:{&quot;isManuallyOverridden&quot;:false,&quot;citeprocText&quot;:&quot;[6]&quot;,&quot;manualOverrideText&quot;:&quot;&quot;},&quot;citationTag&quot;:&quot;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04482584-e9b3-4252-b5dc-24ddf66a503c&quot;,&quot;properties&quot;:{&quot;noteIndex&quot;:0},&quot;isEdited&quot;:false,&quot;manualOverride&quot;:{&quot;isManuallyOverridden&quot;:false,&quot;citeprocText&quot;:&quot;[2], [7], [8]&quot;,&quot;manualOverrideText&quot;:&quot;&quot;},&quot;citationTag&quot;:&quot;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c08d668d-a5b7-379e-b66b-e27aa9a46a8c&quot;,&quot;itemData&quot;:{&quot;type&quot;:&quot;article-journal&quot;,&quot;id&quot;:&quot;c08d668d-a5b7-379e-b66b-e27aa9a46a8c&quot;,&quot;title&quot;:&quot;FL4IoT: IoT Device Fingerprinting and Identification Using Federated Learning&quot;,&quot;author&quot;:[{&quot;family&quot;:&quot;Wang&quot;,&quot;given&quot;:&quot;Han&quot;,&quot;parse-names&quot;:false,&quot;dropping-particle&quot;:&quot;&quot;,&quot;non-dropping-particle&quot;:&quot;&quot;},{&quot;family&quot;:&quot;Eklund&quot;,&quot;given&quot;:&quot;David&quot;,&quot;parse-names&quot;:false,&quot;dropping-particle&quot;:&quot;&quot;,&quot;non-dropping-particle&quot;:&quot;&quot;},{&quot;family&quot;:&quot;Oprea&quot;,&quot;given&quot;:&quot;Alina&quot;,&quot;parse-names&quot;:false,&quot;dropping-particle&quot;:&quot;&quot;,&quot;non-dropping-particle&quot;:&quot;&quot;},{&quot;family&quot;:&quot;Raza&quot;,&quot;given&quot;:&quot;Shahid&quot;,&quot;parse-names&quot;:false,&quot;dropping-particle&quot;:&quot;&quot;,&quot;non-dropping-particle&quot;:&quot;&quot;}],&quot;container-title&quot;:&quot;ACM Transactions on Internet of Things&quot;,&quot;DOI&quot;:&quot;10.1145/3603257&quot;,&quot;ISSN&quot;:&quot;25776207&quot;,&quot;issued&quot;:{&quot;date-parts&quot;:[[2023,7,25]]},&quot;abstract&quot;:&quot;Unidentified devices in a network can result in devastating consequences. It is, therefore, necessary to fingerprint and identify IoT devices connected to private or critical networks. With the proliferation of massive but heterogeneous IoT devices, it is getting challenging to detect vulnerable devices connected to networks. Current machine learning-based techniques for fingerprinting and identifying devices necessitate a significant amount of data gathered from IoT networks that must be transmitted to a central cloud. Nevertheless, private IoT data cannot be shared with the central cloud in numerous sensitive scenarios. Federated learning (FL) has been regarded as a promising paradigm for decentralized learning and has been applied in many different use cases. It enables machine learning models to be trained in a privacy-preserving way. In this article, we propose a privacy-preserved IoT device fingerprinting and identification mechanisms using FL; we call it FL4IoT. FL4IoT is a two-phased system combining unsupervised-learning-based device fingerprinting and supervised-learning-based device identification. FL4IoT shows its practicality in different performance metrics in a federated and centralized setup. For instance, in the best cases, empirical results show that FL4IoT achieves ĝ1/499% accuracy and F1-Score in identifying IoT devices using a federated setup without exposing any private data to a centralized cloud entity. In addition, FL4IoT can detect spoofed devices with over 99% accuracy.&quot;,&quot;publisher&quot;:&quot;Association for Computing Machinery&quot;,&quot;issue&quot;:&quot;3&quot;,&quot;volume&quot;:&quot;4&quot;,&quot;container-title-short&quot;:&quot;&quot;},&quot;isTemporary&quot;:false},{&quot;id&quot;:&quot;409a4bea-5086-3cc5-a35c-34194fa899f5&quot;,&quot;itemData&quot;:{&quot;type&quot;:&quot;article-journal&quot;,&quot;id&quot;:&quot;409a4bea-5086-3cc5-a35c-34194fa899f5&quot;,&quot;title&quot;:&quot;A Survey on IoT Profiling, Fingerprinting, and Identification&quot;,&quot;author&quot;:[{&quot;family&quot;:&quot;Safi&quot;,&quot;given&quot;:&quot;Miraqa&quot;,&quot;parse-names&quot;:false,&quot;dropping-particle&quot;:&quot;&quot;,&quot;non-dropping-particle&quot;:&quot;&quot;},{&quot;family&quot;:&quot;Dadkhah&quot;,&quot;given&quot;:&quot;Sajjad&quot;,&quot;parse-names&quot;:false,&quot;dropping-particle&quot;:&quot;&quot;,&quot;non-dropping-particle&quot;:&quot;&quot;},{&quot;family&quot;:&quot;Shoeleh&quot;,&quot;given&quot;:&quot;Farzaneh&quot;,&quot;parse-names&quot;:false,&quot;dropping-particle&quot;:&quot;&quot;,&quot;non-dropping-particle&quot;:&quot;&quot;},{&quot;family&quot;:&quot;Mahdikhani&quot;,&quot;given&quot;:&quot;Hassan&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ACM Transactions on Internet of Things&quot;,&quot;DOI&quot;:&quot;10.1145/3539736&quot;,&quot;ISSN&quot;:&quot;25776207&quot;,&quot;issued&quot;:{&quot;date-parts&quot;:[[2022,9,6]]},&quot;abstract&quot;:&quot;The proliferation of heterogeneous Internet of things (IoT) devices connected to the Internet produces several operational and security challenges, such as monitoring, detecting, and recognizing millions of interconnected IoT devices. Network and system administrators must correctly identify which devices are functional, need security updates, or are vulnerable to specific attacks. IoT profiling is an emerging technique to identify and validate the connected devices' specific behaviour and isolate the suspected and vulnerable devices within the network for further monitoring. This article provides a comprehensive review of various IoT device profiling methods and provides a clear taxonomy for IoT profiling techniques based on different security perspectives. We first investigate several current IoT device profiling techniques and their applications. Next, we analyzed various IoT device vulnerabilities, outlined multiple features, and provided detailed information to implement profiling algorithms' risk assessment/mitigation stage. By reviewing approaches for profiling IoT devices, we identify various state-of-the-art methods that organizations of different domains can implement to satisfy profiling needs. Furthermore, this article also discusses several machine learning and deep learning algorithms utilized for IoT device profiling. Finally, we discuss challenges and future research possibilities in this domain.&quot;,&quot;publisher&quot;:&quot;Association for Computing Machinery&quot;,&quot;issue&quot;:&quot;4&quot;,&quot;volume&quot;:&quot;3&quot;,&quot;container-title-short&quot;:&quot;&quot;},&quot;isTemporary&quot;:false}]},{&quot;citationID&quot;:&quot;MENDELEY_CITATION_6f53757d-17e1-4484-b1d1-5a4972be5bbd&quot;,&quot;properties&quot;:{&quot;noteIndex&quot;:0},&quot;isEdited&quot;:false,&quot;manualOverride&quot;:{&quot;isManuallyOverridden&quot;:false,&quot;citeprocText&quot;:&quot;[2], [3]&quot;,&quot;manualOverrideText&quot;:&quot;&quot;},&quot;citationTag&quot;:&quot;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&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cd752d1b-3f1e-4470-86d7-41f092d43ab1&quot;,&quot;properties&quot;:{&quot;noteIndex&quot;:0},&quot;isEdited&quot;:false,&quot;manualOverride&quot;:{&quot;isManuallyOverridden&quot;:false,&quot;citeprocText&quot;:&quot;[3]&quot;,&quot;manualOverrideText&quot;:&quot;&quot;},&quot;citationTag&quot;:&quot;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Qcm9jZWVkaW5ncyAtIDIwMTggSUVFRSBTeW1wb3NpdW0gb24gU2VjdXJpdHkgYW5kIFByaXZhY3kgV29ya3Nob3BzLCBTUFcgMjAxOCIsIkRPSSI6IjEwLjExMDkvU1BXLjIwMTguMDAwMTMiLCJJU0JOIjoiOTc4MDc2OTU2MzQ5Ny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dcebf7fb-6fca-4f2b-9647-16d44a16d18c&quot;,&quot;properties&quot;:{&quot;noteIndex&quot;:0},&quot;isEdited&quot;:false,&quot;manualOverride&quot;:{&quot;isManuallyOverridden&quot;:false,&quot;citeprocText&quot;:&quot;[9]&quot;,&quot;manualOverrideText&quot;:&quot;&quot;},&quot;citationTag&quot;:&quot;MENDELEY_CITATION_v3_eyJjaXRhdGlvbklEIjoiTUVOREVMRVlfQ0lUQVRJT05fZGNlYmY3ZmItNmZjYS00ZjJiLTk2NDctMTZkNDRhMTZkMThj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4bb4c1e3-c617-4e12-b2d2-2ca3cada7a2f&quot;,&quot;properties&quot;:{&quot;noteIndex&quot;:0},&quot;isEdited&quot;:false,&quot;manualOverride&quot;:{&quot;isManuallyOverridden&quot;:false,&quot;citeprocText&quot;:&quot;[4]&quot;,&quot;manualOverrideText&quot;:&quot;&quot;},&quot;citationTag&quot;:&quot;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61093560-f566-464b-bafb-61f415c589b5&quot;,&quot;properties&quot;:{&quot;noteIndex&quot;:0},&quot;isEdited&quot;:false,&quot;manualOverride&quot;:{&quot;isManuallyOverridden&quot;:false,&quot;citeprocText&quot;:&quot;[4], [5]&quot;,&quot;manualOverrideText&quot;:&quot;&quot;},&quot;citationTag&quot;:&quot;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3003a0cb-99b6-4ef5-9ca9-efb7e8d76f9e&quot;,&quot;properties&quot;:{&quot;noteIndex&quot;:0},&quot;isEdited&quot;:false,&quot;manualOverride&quot;:{&quot;isManuallyOverridden&quot;:false,&quot;citeprocText&quot;:&quot;[5]&quot;,&quot;manualOverrideText&quot;:&quot;&quot;},&quot;citationTag&quot;:&quot;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87d12b12-aac2-4ccb-996e-f4ea17c57b4e&quot;,&quot;properties&quot;:{&quot;noteIndex&quot;:0},&quot;isEdited&quot;:false,&quot;manualOverride&quot;:{&quot;isManuallyOverridden&quot;:false,&quot;citeprocText&quot;:&quot;[6]&quot;,&quot;manualOverrideText&quot;:&quot;&quot;},&quot;citationTag&quot;:&quot;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95e93efd-2bda-4d28-ad6f-bb074fb1bdcf&quot;,&quot;properties&quot;:{&quot;noteIndex&quot;:0},&quot;isEdited&quot;:false,&quot;manualOverride&quot;:{&quot;isManuallyOverridden&quot;:false,&quot;citeprocText&quot;:&quot;[6]&quot;,&quot;manualOverrideText&quot;:&quot;&quot;},&quot;citationTag&quot;:&quot;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b4567a5c-e6d9-4cc8-bde8-2ef0ec17edc2&quot;,&quot;properties&quot;:{&quot;noteIndex&quot;:0},&quot;isEdited&quot;:false,&quot;manualOverride&quot;:{&quot;isManuallyOverridden&quot;:false,&quot;citeprocText&quot;:&quot;[2], [10]&quot;,&quot;manualOverrideText&quot;:&quot;&quot;},&quot;citationTag&quot;:&quot;MENDELEY_CITATION_v3_eyJjaXRhdGlvbklEIjoiTUVOREVMRVlfQ0lUQVRJT05fYjQ1NjdhNWMtZTZkOS00Y2M4LWJkZTgtMmVmMGVjMTdlZGMyIiwicHJvcGVydGllcyI6eyJub3RlSW5kZXgiOjB9LCJpc0VkaXRlZCI6ZmFsc2UsIm1hbnVhbE92ZXJyaWRlIjp7ImlzTWFudWFsbHlPdmVycmlkZGVuIjpmYWxzZSwiY2l0ZXByb2NUZXh0IjoiWzJdLCBbMTB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n0sImlzVGVtcG9yYXJ5IjpmYWxzZX1dfQ==&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citationID&quot;:&quot;MENDELEY_CITATION_7bdfee10-8655-4b79-972a-13c15330f92e&quot;,&quot;properties&quot;:{&quot;noteIndex&quot;:0},&quot;isEdited&quot;:false,&quot;manualOverride&quot;:{&quot;isManuallyOverridden&quot;:false,&quot;citeprocText&quot;:&quot;[10]&quot;,&quot;manualOverrideText&quot;:&quot;&quot;},&quot;citationTag&quot;:&quot;MENDELEY_CITATION_v3_eyJjaXRhdGlvbklEIjoiTUVOREVMRVlfQ0lUQVRJT05fN2JkZmVlMTAtODY1NS00Yjc5LTk3MmEtMTNjMTUzMzBmOTJl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citationID&quot;:&quot;MENDELEY_CITATION_5e87ca86-02fd-4c85-8bf2-ddeb3f9e15b6&quot;,&quot;properties&quot;:{&quot;noteIndex&quot;:0},&quot;isEdited&quot;:false,&quot;manualOverride&quot;:{&quot;isManuallyOverridden&quot;:false,&quot;citeprocText&quot;:&quot;[11]&quot;,&quot;manualOverrideText&quot;:&quot;&quot;},&quot;citationTag&quot;:&quot;MENDELEY_CITATION_v3_eyJjaXRhdGlvbklEIjoiTUVOREVMRVlfQ0lUQVRJT05fNWU4N2NhODYtMDJmZC00Yzg1LThiZjItZGRlYjNmOWUxNWI2IiwicHJvcGVydGllcyI6eyJub3RlSW5kZXgiOjB9LCJpc0VkaXRlZCI6ZmFsc2UsIm1hbnVhbE92ZXJyaWRlIjp7ImlzTWFudWFsbHlPdmVycmlkZGVuIjpmYWxzZSwiY2l0ZXByb2NUZXh0IjoiWzEx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citationID&quot;:&quot;MENDELEY_CITATION_d896811b-1281-46e0-a582-898586590fbf&quot;,&quot;properties&quot;:{&quot;noteIndex&quot;:0},&quot;isEdited&quot;:false,&quot;manualOverride&quot;:{&quot;isManuallyOverridden&quot;:false,&quot;citeprocText&quot;:&quot;[9]&quot;,&quot;manualOverrideText&quot;:&quot;&quot;},&quot;citationTag&quot;:&quot;MENDELEY_CITATION_v3_eyJjaXRhdGlvbklEIjoiTUVOREVMRVlfQ0lUQVRJT05fZDg5NjgxMWItMTI4MS00NmUwLWE1ODItODk4NTg2NTkwZmJm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02cdba7b-9fc2-45a7-9136-72104d2ccd4b&quot;,&quot;properties&quot;:{&quot;noteIndex&quot;:0},&quot;isEdited&quot;:false,&quot;manualOverride&quot;:{&quot;isManuallyOverridden&quot;:false,&quot;citeprocText&quot;:&quot;[9]&quot;,&quot;manualOverrideText&quot;:&quot;&quot;},&quot;citationTag&quot;:&quot;MENDELEY_CITATION_v3_eyJjaXRhdGlvbklEIjoiTUVOREVMRVlfQ0lUQVRJT05fMDJjZGJhN2ItOWZjMi00NWE3LTkxMzYtNzIxMDRkMmNjZDRi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724d070b-9822-4f85-99f9-fe0e2afa72c4&quot;,&quot;properties&quot;:{&quot;noteIndex&quot;:0},&quot;isEdited&quot;:false,&quot;manualOverride&quot;:{&quot;isManuallyOverridden&quot;:false,&quot;citeprocText&quot;:&quot;[6], [10]&quot;,&quot;manualOverrideText&quot;:&quot;&quot;},&quot;citationTag&quot;:&quot;MENDELEY_CITATION_v3_eyJjaXRhdGlvbklEIjoiTUVOREVMRVlfQ0lUQVRJT05fNzI0ZDA3MGItOTgyMi00Zjg1LTk5ZjktZmUwZTJhZmE3MmM0IiwicHJvcGVydGllcyI6eyJub3RlSW5kZXgiOjB9LCJpc0VkaXRlZCI6ZmFsc2UsIm1hbnVhbE92ZXJyaWRlIjp7ImlzTWFudWFsbHlPdmVycmlkZGVuIjpmYWxzZSwiY2l0ZXByb2NUZXh0IjoiWzZdLCBbMTB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aXNzdWVkIjp7ImRhdGUtcGFydHMiOltbMjAxOV1dfS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e849516f-2380-4331-950d-8467461b8603&quot;,&quot;properties&quot;:{&quot;noteIndex&quot;:0},&quot;isEdited&quot;:false,&quot;manualOverride&quot;:{&quot;isManuallyOverridden&quot;:false,&quot;citeprocText&quot;:&quot;[4]&quot;,&quot;manualOverrideText&quot;:&quot;&quot;},&quot;citationTag&quot;:&quot;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e302f732-43b3-46ca-8dae-062a8b32cb36&quot;,&quot;properties&quot;:{&quot;noteIndex&quot;:0},&quot;isEdited&quot;:false,&quot;manualOverride&quot;:{&quot;isManuallyOverridden&quot;:false,&quot;citeprocText&quot;:&quot;[9]&quot;,&quot;manualOverrideText&quot;:&quot;&quot;},&quot;citationTag&quot;:&quot;MENDELEY_CITATION_v3_eyJjaXRhdGlvbklEIjoiTUVOREVMRVlfQ0lUQVRJT05fZTMwMmY3MzItNDNiMy00NmNhLThkYWUtMDYyYThiMzJjYjM2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2f27a61-4ecb-4160-845a-a0ed6e5aa3a1&quot;,&quot;properties&quot;:{&quot;noteIndex&quot;:0},&quot;isEdited&quot;:false,&quot;manualOverride&quot;:{&quot;isManuallyOverridden&quot;:false,&quot;citeprocText&quot;:&quot;[4]&quot;,&quot;manualOverrideText&quot;:&quot;&quot;},&quot;citationTag&quot;:&quot;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fd15a723-d53e-4bb6-a55f-39c6141f718b&quot;,&quot;properties&quot;:{&quot;noteIndex&quot;:0},&quot;isEdited&quot;:false,&quot;manualOverride&quot;:{&quot;isManuallyOverridden&quot;:false,&quot;citeprocText&quot;:&quot;[12]&quot;,&quot;manualOverrideText&quot;:&quot;&quot;},&quot;citationTag&quot;:&quot;MENDELEY_CITATION_v3_eyJjaXRhdGlvbklEIjoiTUVOREVMRVlfQ0lUQVRJT05fZmQxNWE3MjMtZDUzZS00YmI2LWE1NWYtMzljNjE0MWY3MThiIiwicHJvcGVydGllcyI6eyJub3RlSW5kZXgiOjB9LCJpc0VkaXRlZCI6ZmFsc2UsIm1hbnVhbE92ZXJyaWRlIjp7ImlzTWFudWFsbHlPdmVycmlkZGVuIjpmYWxzZSwiY2l0ZXByb2NUZXh0IjoiWzEy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quot;,&quot;citationItems&quot;:[{&quot;id&quot;:&quot;3fea18f6-147e-307d-bbc0-c4bdf65ed113&quot;,&quot;itemData&quot;:{&quot;type&quot;:&quot;paper-conference&quot;,&quot;id&quot;:&quot;3fea18f6-147e-307d-bbc0-c4bdf65ed113&quot;,&quot;title&quot;:&quot;Ensemble-based Intrusion Detection for Internet of Things Devices&quot;,&quot;author&quot;:[{&quot;family&quot;:&quot;Danso&quot;,&quot;given&quot;:&quot;Priscilla Kyei&quot;,&quot;parse-names&quot;:false,&quot;dropping-particle&quot;:&quot;&quot;,&quot;non-dropping-particle&quot;:&quot;&quot;},{&quot;family&quot;:&quot;Neto&quot;,&quot;given&quot;:&quot;Euclides Carlos Pinto&quot;,&quot;parse-names&quot;:false,&quot;dropping-particle&quot;:&quot;&quot;,&quot;non-dropping-particle&quot;:&quot;&quot;},{&quot;family&quot;:&quot;Dadkhah&quot;,&quot;given&quot;:&quot;Sajjad&quot;,&quot;parse-names&quot;:false,&quot;dropping-particle&quot;:&quot;&quot;,&quot;non-dropping-particle&quot;:&quot;&quot;},{&quot;family&quot;:&quot;Zohourian&quot;,&quot;given&quot;:&quot;Alireza&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IEEE 19th International Conference on Smart Communities: Improving Quality of Life Using ICT, IoT and AI, HONET 2022&quot;,&quot;DOI&quot;:&quot;10.1109/HONET56683.2022.10019140&quot;,&quot;ISBN&quot;:&quot;9781665461979&quot;,&quot;issued&quot;:{&quot;date-parts&quot;:[[2022]]},&quot;page&quot;:&quot;34-39&quot;,&quot;abstract&quot;:&quot;Security, privacy, and interoperability challenges have arisen as the Internet of Things (IoT) devices proliferate and become increasingly connected. IoT devices have resource constraints such as computational capabilities, power consumption, onboard storage, and network bandwidth, which limit the implementation of cryptographic solutions. The heterogeneous nature of IoT devices makes them an avenue for attackers to exploit threats like spoofing, routing, MITM, and DoS attacks. With the current sophistication of threats IoT devices are subjected to, an Intrusion Detection System (IDS) is the preferred solution for IoT devices. An IDS continuously monitors incoming traffic and discovers potential threats in incoming and outgoing traffic. This research proposes a novel intelligent ensemble-based IDS that will reside in the IoT gateway. The uniqueness of our approach lies in an ensemble learning approach that combines multiple machine learning methods to improve prediction performance and detection accuracy. Ensemble learning has been studied to increase the detection rate while obtaining better generalization performance due to combining several Machine Learning (ML) models, also known as base learners. Three popularly known ensemble models (i.e., boosting, stacking, and voting) are employed to assess our proposed IDS performance. The proposed method use algorithms such as Naïve Bayes (NB), Support Vector Classification (SVC), and k-Nearest Neighbors (k NN). Lastly, the proposed approach will be evaluated on two publicly available datasets; Intrusion Detection Evaluation Dataset (CIC-IDS2017) and N-BaIoT.&quot;,&quot;publisher&quot;:&quot;Institute of Electrical and Electronics Engineers Inc.&quot;,&quot;container-title-short&quot;:&quot;&quot;},&quot;isTemporary&quot;:false}]},{&quot;citationID&quot;:&quot;MENDELEY_CITATION_c033c37e-b3b7-4c46-b325-75360f1b0beb&quot;,&quot;properties&quot;:{&quot;noteIndex&quot;:0},&quot;isEdited&quot;:false,&quot;manualOverride&quot;:{&quot;isManuallyOverridden&quot;:false,&quot;citeprocText&quot;:&quot;[3], [11]&quot;,&quot;manualOverrideText&quot;:&quot;&quot;},&quot;citationTag&quot;:&quot;MENDELEY_CITATION_v3_eyJjaXRhdGlvbklEIjoiTUVOREVMRVlfQ0lUQVRJT05fYzAzM2MzN2UtYjNiNy00YzQ2LWIzMjUtNzUzNjBmMWIwYmViIiwicHJvcGVydGllcyI6eyJub3RlSW5kZXgiOjB9LCJpc0VkaXRlZCI6ZmFsc2UsIm1hbnVhbE92ZXJyaWRlIjp7ImlzTWFudWFsbHlPdmVycmlkZGVuIjpmYWxzZSwiY2l0ZXByb2NUZXh0IjoiWzNdLCBbMTF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lByb2NlZWRpbmdzIC0gMjAxOCBJRUVFIFN5bXBvc2l1bSBvbiBTZWN1cml0eSBhbmQgUHJpdmFjeSBXb3Jrc2hvcHMsIFNQVyAyMDE4IiwiRE9JIjoiMTAuMTEwOS9TUFcuMjAxOC4wMDAxMyIsIklTQk4iOiI5NzgwNzY5NTYzNDk3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Proceedings - 2018 IEEE Symposium on Security and Privacy Workshops, SPW 2018&quot;,&quot;DOI&quot;:&quot;10.1109/SPW.2018.00013&quot;,&quot;ISBN&quot;:&quot;9780769563497&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4d8e8c7a-c3c2-42f1-beef-16e280f54537&quot;,&quot;properties&quot;:{&quot;noteIndex&quot;:0},&quot;isEdited&quot;:false,&quot;manualOverride&quot;:{&quot;isManuallyOverridden&quot;:false,&quot;citeprocText&quot;:&quot;[9]&quot;,&quot;manualOverrideText&quot;:&quot;&quot;},&quot;citationTag&quot;:&quot;MENDELEY_CITATION_v3_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25th Annual Network and Distributed System Security Symposium, NDSS 2018&quot;,&quot;DOI&quot;:&quot;10.14722/ndss.2018.23204&quot;,&quot;ISBN&quot;:&quot;1891562495&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5489ea9-e3a8-44d0-a504-0998b1f632a3&quot;,&quot;properties&quot;:{&quot;noteIndex&quot;:0},&quot;isEdited&quot;:false,&quot;manualOverride&quot;:{&quot;isManuallyOverridden&quot;:false,&quot;citeprocText&quot;:&quot;[2], [13]&quot;,&quot;manualOverrideText&quot;:&quot;&quot;},&quot;citationTag&quot;:&quot;MENDELEY_CITATION_v3_eyJjaXRhdGlvbklEIjoiTUVOREVMRVlfQ0lUQVRJT05fYjU0ODllYTktZTNhOC00NGQwLWE1MDQtMDk5OGIxZjYzMmEzIiwicHJvcGVydGllcyI6eyJub3RlSW5kZXgiOjB9LCJpc0VkaXRlZCI6ZmFsc2UsIm1hbnVhbE92ZXJyaWRlIjp7ImlzTWFudWFsbHlPdmVycmlkZGVuIjpmYWxzZSwiY2l0ZXByb2NUZXh0IjoiWzJdLCBbMTN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NTA5MjU2OC0xNDhlLTM2NWItOWMyMi0yOWViMzYwZjg1MjUiLCJpdGVtRGF0YSI6eyJ0eXBlIjoid2VicGFnZS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&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5092568-148e-365b-9c22-29eb360f8525&quot;,&quot;itemData&quot;:{&quot;type&quot;:&quot;webpage&quot;,&quot;id&quot;:&quot;e5092568-148e-365b-9c22-29eb360f8525&quot;,&quot;title&quot;:&quot;AUDI: Towards Autonomous IoT Device-Type Identification using Periodic Communication&quot;,&quot;author&quot;:[{&quot;family&quot;:&quot;Marchal&quot;,&quot;given&quot;:&quot;Samuel&quot;,&quot;parse-names&quot;:false,&quot;dropping-particle&quot;:&quot;&quot;,&quot;non-dropping-particle&quot;:&quot;&quot;},{&quot;family&quot;:&quot;Miettinen&quot;,&quot;given&quot;:&quot;Markus&quot;,&quot;parse-names&quot;:false,&quot;dropping-particle&quot;:&quot;&quot;,&quot;non-dropping-particle&quot;:&quot;&quot;},{&quot;family&quot;:&quot;Duc Nguyen&quot;,&quot;given&quot;:&quot;Thien&quot;,&quot;parse-names&quot;:false,&quot;dropping-particle&quot;:&quot;&quot;,&quot;non-dropping-particle&quot;:&quot;&quot;},{&quot;family&quot;:&quot;Sadeghi&quot;,&quot;given&quot;:&quot;Ahmad-Reza&quot;,&quot;parse-names&quot;:false,&quot;dropping-particle&quot;:&quot;&quot;,&quot;non-dropping-particle&quot;:&quot;&quot;},{&quot;family&quot;:&quot;Asokan&quot;,&quot;given&quot;:&quot;N&quot;,&quot;parse-names&quot;:false,&quot;dropping-particle&quot;:&quot;&quot;,&quot;non-dropping-particle&quot;:&quot;&quot;}],&quot;issued&quot;:{&quot;date-parts&quot;:[[2019]]},&quot;abstract&quot;:&quot;IoT devices are being widely deployed. But the huge variance among them in the level of security and requirements for network resources makes it unfeasible to manage IoT networks using a common generic policy. One solution to this challenge is to define policies for classes of devices based on device type. In this paper, we present AUDI, a system for quickly and effectively identifying the type of a device in an IoT network by analyzing their network communications. AUDI models the periodic communication traffic of IoT devices using an unsu-pervised learning method to perform identification. In contrast to prior work, AUDI operates autonomously after initial setup, learning, without human intervention nor labeled data, to identify previously unseen device types. AUDI can identify the type of a device in any mode of operation or stage of lifecycle of the device. Via systematic experiments using 33 off-the-shelf IoT devices, we show that AUDI is effective (98.2% accuracy).&quot;},&quot;isTemporary&quot;:false}]},{&quot;citationID&quot;:&quot;MENDELEY_CITATION_441a0a92-6f5a-4f98-80a2-3a0bfe3db205&quot;,&quot;properties&quot;:{&quot;noteIndex&quot;:0},&quot;isEdited&quot;:false,&quot;manualOverride&quot;:{&quot;isManuallyOverridden&quot;:false,&quot;citeprocText&quot;:&quot;[5]&quot;,&quot;manualOverrideText&quot;:&quot;&quot;},&quot;citationTag&quot;:&quot;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JlcG9ydC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bnVtYmVyLW9mLXBhZ2VzIjoiMTgwMC0xODM1IiwiY29udGFpbmVyLXRpdGxlLXNob3J0IjoiIn0sImlzVGVtcG9yYXJ5IjpmYWxzZX1dfQ==&quot;,&quot;citationItems&quot;:[{&quot;id&quot;:&quot;9b9fa723-9085-334b-a6c5-a0d177d7ead7&quot;,&quot;itemData&quot;:{&quot;type&quot;:&quot;report&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number-of-pages&quot;:&quot;1800-1835&quot;,&quot;container-title-short&quot;:&quot;&quot;},&quot;isTemporary&quot;:false}]},{&quot;citationID&quot;:&quot;MENDELEY_CITATION_eb8fb4b2-8c2e-486e-aee9-45d17c099752&quot;,&quot;properties&quot;:{&quot;noteIndex&quot;:0},&quot;isEdited&quot;:false,&quot;manualOverride&quot;:{&quot;isManuallyOverridden&quot;:false,&quot;citeprocText&quot;:&quot;[10]&quot;,&quot;manualOverrideText&quot;:&quot;&quot;},&quot;citationTag&quot;:&quot;MENDELEY_CITATION_v3_eyJjaXRhdGlvbklEIjoiTUVOREVMRVlfQ0lUQVRJT05fZWI4ZmI0YjItOGMyZS00ODZlLWFlZTktNDVkMTdjMDk5NzUy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quot;citationID&quot;:&quot;MENDELEY_CITATION_7613cedf-2ee4-46f6-a47b-a51bd9e020f0&quot;,&quot;properties&quot;:{&quot;noteIndex&quot;:0},&quot;isEdited&quot;:false,&quot;manualOverride&quot;:{&quot;isManuallyOverridden&quot;:false,&quot;citeprocText&quot;:&quot;[14]&quot;,&quot;manualOverrideText&quot;:&quot;&quot;},&quot;citationTag&quot;:&quot;MENDELEY_CITATION_v3_eyJjaXRhdGlvbklEIjoiTUVOREVMRVlfQ0lUQVRJT05fNzYxM2NlZGYtMmVlNC00NmY2LWE0N2ItYTUxYmQ5ZTAyMGYwIiwicHJvcGVydGllcyI6eyJub3RlSW5kZXgiOjB9LCJpc0VkaXRlZCI6ZmFsc2UsIm1hbnVhbE92ZXJyaWRlIjp7ImlzTWFudWFsbHlPdmVycmlkZGVuIjpmYWxzZSwiY2l0ZXByb2NUZXh0IjoiWzE0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&quot;,&quot;citationItems&quot;:[{&quot;id&quot;:&quot;197a3212-ca76-311d-8d8a-82abc5ed6ac6&quot;,&quot;itemData&quot;:{&quot;type&quot;:&quot;article-journal&quot;,&quot;id&quot;:&quot;197a3212-ca76-311d-8d8a-82abc5ed6ac6&quot;,&quot;title&quot;:&quot;Security information and event management (SIEM): Analysis, trends, and usage in critical infrastructures&quot;,&quot;author&quot;:[{&quot;family&quot;:&quot;González-Granadillo&quot;,&quot;given&quot;:&quot;Gustavo&quot;,&quot;parse-names&quot;:false,&quot;dropping-particle&quot;:&quot;&quot;,&quot;non-dropping-particle&quot;:&quot;&quot;},{&quot;family&quot;:&quot;González-Zarzosa&quot;,&quot;given&quot;:&quot;Susana&quot;,&quot;parse-names&quot;:false,&quot;dropping-particle&quot;:&quot;&quot;,&quot;non-dropping-particle&quot;:&quot;&quot;},{&quot;family&quot;:&quot;Diaz&quot;,&quot;given&quot;:&quot;Rodrigo&quot;,&quot;parse-names&quot;:false,&quot;dropping-particle&quot;:&quot;&quot;,&quot;non-dropping-particle&quot;:&quot;&quot;}],&quot;container-title&quot;:&quot;Sensors&quot;,&quot;DOI&quot;:&quot;10.3390/s21144759&quot;,&quot;ISSN&quot;:&quot;14248220&quot;,&quot;PMID&quot;:&quot;34300500&quot;,&quot;issued&quot;:{&quot;date-parts&quot;:[[2021,7,2]]},&quot;abstract&quot;:&quot;Security Information and Event Management (SIEM) systems have been widely deployed as a powerful tool to prevent, detect, and react against cyber-attacks. SIEM solutions have evolved to become comprehensive systems that provide a wide visibility to identify areas of high risks and proactively focus on mitigation strategies aiming at reducing costs and time for incident response. Currently, SIEM systems and related solutions are slowly converging with big data analytics tools. We survey the most widely used SIEMs regarding their critical functionality and provide an analysis of external factors affecting the SIEM landscape in mid and long-term. A list of potential enhancements for the next generation of SIEMs is provided as part of the review of existing solutions as well as an analysis on their benefits and usage in critical infrastructures.&quot;,&quot;publisher&quot;:&quot;MDPI AG&quot;,&quot;issue&quot;:&quot;14&quot;,&quot;volume&quot;:&quot;21&quot;,&quot;container-title-short&quot;:&quot;&quot;},&quot;isTemporary&quot;:false}]},{&quot;citationID&quot;:&quot;MENDELEY_CITATION_7c7cc7e1-9c85-416f-b108-bd4a3af022ea&quot;,&quot;properties&quot;:{&quot;noteIndex&quot;:0},&quot;isEdited&quot;:false,&quot;manualOverride&quot;:{&quot;isManuallyOverridden&quot;:false,&quot;citeprocText&quot;:&quot;[6]&quot;,&quot;manualOverrideText&quot;:&quot;&quot;},&quot;citationTag&quot;:&quot;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&quot;,&quot;citationItems&quot;:[{&quot;id&quot;:&quot;0cc4adb5-2e98-3d28-96fd-fb9ec9efd06a&quot;,&quot;itemData&quot;:{&quot;type&quot;:&quot;webpage&quot;,&quot;id&quot;:&quot;0cc4adb5-2e98-3d28-96fd-fb9ec9efd06a&quot;,&quot;title&quot;:&quot;CIC IoT dataset 2023&quot;,&quot;author&quot;:[{&quot;family&quot;:&quot;E. C. P. Neto&quot;,&quot;given&quot;:&quot;S. Dadkhah, R. Ferreira, A. Zohourian, R. Lu, A. A. Ghorbani.&quot;,&quot;parse-names&quot;:false,&quot;dropping-particle&quot;:&quot;&quot;,&quot;non-dropping-particle&quot;:&quot;&quot;}],&quot;container-title&quot;:&quot;CICIoT2023: A real-time dataset and benchmark for large-scale attacks in IoT environment&quot;,&quot;accessed&quot;:{&quot;date-parts&quot;:[[2026,4,1]]},&quot;URL&quot;:&quot;https://www.unb.ca/cic/datasets/iotdataset-2023.html&quot;,&quot;issued&quot;:{&quot;date-parts&quot;:[[2023]]},&quot;container-title-short&quot;:&quot;&quot;},&quot;isTemporary&quot;:false}]},{&quot;citationID&quot;:&quot;MENDELEY_CITATION_df4c1c03-9f3a-4607-b147-404b7b49a114&quot;,&quot;properties&quot;:{&quot;noteIndex&quot;:0},&quot;isEdited&quot;:false,&quot;manualOverride&quot;:{&quot;isManuallyOverridden&quot;:false,&quot;citeprocText&quot;:&quot;[10]&quot;,&quot;manualOverrideText&quot;:&quot;&quot;},&quot;citationTag&quot;:&quot;MENDELEY_CITATION_v3_eyJjaXRhdGlvbklEIjoiTUVOREVMRVlfQ0lUQVRJT05fZGY0YzFjMDMtOWYzYS00NjA3LWIxNDctNDA0YjdiNDlhMTE0IiwicHJvcGVydGllcyI6eyJub3RlSW5kZXgiOjB9LCJpc0VkaXRlZCI6ZmFsc2UsIm1hbnVhbE92ZXJyaWRlIjp7ImlzTWFudWFsbHlPdmVycmlkZGVuIjpmYWxzZSwiY2l0ZXByb2NUZXh0IjoiWzEw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&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issued&quot;:{&quot;date-parts&quot;:[[2019]]},&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BD8C6B-CF88-47A7-AB5B-42EF3F82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8338</Words>
  <Characters>55120</Characters>
  <Application>Microsoft Office Word</Application>
  <DocSecurity>0</DocSecurity>
  <Lines>1450</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Villarreal Vargas</dc:creator>
  <cp:keywords/>
  <dc:description/>
  <cp:lastModifiedBy>Cristian Villarreal Vargas</cp:lastModifiedBy>
  <cp:revision>6</cp:revision>
  <dcterms:created xsi:type="dcterms:W3CDTF">2026-04-13T22:17:00Z</dcterms:created>
  <dcterms:modified xsi:type="dcterms:W3CDTF">2026-04-13T22:22:00Z</dcterms:modified>
</cp:coreProperties>
</file>