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3DEAE7" w14:textId="77777777" w:rsidR="0086239C" w:rsidRDefault="0086239C" w:rsidP="0086239C">
      <w:pPr>
        <w:spacing w:after="1560"/>
        <w:jc w:val="center"/>
      </w:pPr>
      <w:r>
        <w:rPr>
          <w:noProof/>
        </w:rPr>
        <w:drawing>
          <wp:inline distT="0" distB="0" distL="0" distR="0" wp14:anchorId="2D6CD4B7" wp14:editId="43293D48">
            <wp:extent cx="3810000" cy="3810000"/>
            <wp:effectExtent l="0" t="0" r="0" b="0"/>
            <wp:docPr id="1586018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8080" name="Imagen 1586018080"/>
                    <pic:cNvPicPr/>
                  </pic:nvPicPr>
                  <pic:blipFill>
                    <a:blip r:embed="rId8"/>
                    <a:stretch>
                      <a:fillRect/>
                    </a:stretch>
                  </pic:blipFill>
                  <pic:spPr>
                    <a:xfrm>
                      <a:off x="0" y="0"/>
                      <a:ext cx="3810000" cy="3810000"/>
                    </a:xfrm>
                    <a:prstGeom prst="rect">
                      <a:avLst/>
                    </a:prstGeom>
                  </pic:spPr>
                </pic:pic>
              </a:graphicData>
            </a:graphic>
          </wp:inline>
        </w:drawing>
      </w:r>
    </w:p>
    <w:p w14:paraId="336952B8" w14:textId="05C33EDB" w:rsidR="0086239C" w:rsidRDefault="0086239C" w:rsidP="0086239C">
      <w:pPr>
        <w:spacing w:after="160"/>
        <w:jc w:val="center"/>
        <w:rPr>
          <w:rFonts w:ascii="ClanOT-Book" w:hAnsi="ClanOT-Book"/>
          <w:b/>
          <w:color w:val="000000" w:themeColor="text1"/>
          <w:sz w:val="60"/>
        </w:rPr>
      </w:pPr>
      <w:r w:rsidRPr="00A936C8">
        <w:rPr>
          <w:rFonts w:ascii="ClanOT-Book" w:hAnsi="ClanOT-Book"/>
          <w:b/>
          <w:color w:val="000000" w:themeColor="text1"/>
          <w:sz w:val="60"/>
        </w:rPr>
        <w:t xml:space="preserve">Proyecto Final - Fase </w:t>
      </w:r>
      <w:r>
        <w:rPr>
          <w:rFonts w:ascii="ClanOT-Book" w:hAnsi="ClanOT-Book"/>
          <w:b/>
          <w:color w:val="000000" w:themeColor="text1"/>
          <w:sz w:val="60"/>
        </w:rPr>
        <w:t>3</w:t>
      </w:r>
    </w:p>
    <w:p w14:paraId="30A85824" w14:textId="77777777" w:rsidR="0086239C" w:rsidRPr="0086239C" w:rsidRDefault="0086239C" w:rsidP="0086239C">
      <w:pPr>
        <w:spacing w:after="80"/>
        <w:jc w:val="center"/>
        <w:rPr>
          <w:rFonts w:ascii="ClanOT-NarrowNews" w:hAnsi="ClanOT-NarrowNews" w:cs="Calibri"/>
          <w:sz w:val="34"/>
          <w:szCs w:val="34"/>
          <w:shd w:val="clear" w:color="auto" w:fill="FFFFFF"/>
        </w:rPr>
      </w:pPr>
      <w:proofErr w:type="spellStart"/>
      <w:r w:rsidRPr="0086239C">
        <w:rPr>
          <w:rFonts w:ascii="ClanOT-NarrowNews" w:hAnsi="ClanOT-NarrowNews" w:cs="Calibri"/>
          <w:sz w:val="34"/>
          <w:szCs w:val="34"/>
          <w:shd w:val="clear" w:color="auto" w:fill="FFFFFF"/>
        </w:rPr>
        <w:t>Almacenamiento</w:t>
      </w:r>
      <w:proofErr w:type="spellEnd"/>
      <w:r w:rsidRPr="0086239C">
        <w:rPr>
          <w:rFonts w:ascii="ClanOT-NarrowNews" w:hAnsi="ClanOT-NarrowNews" w:cs="Calibri"/>
          <w:sz w:val="34"/>
          <w:szCs w:val="34"/>
          <w:shd w:val="clear" w:color="auto" w:fill="FFFFFF"/>
        </w:rPr>
        <w:t xml:space="preserve"> </w:t>
      </w:r>
      <w:proofErr w:type="spellStart"/>
      <w:r w:rsidRPr="0086239C">
        <w:rPr>
          <w:rFonts w:ascii="ClanOT-NarrowNews" w:hAnsi="ClanOT-NarrowNews" w:cs="Calibri"/>
          <w:sz w:val="34"/>
          <w:szCs w:val="34"/>
          <w:shd w:val="clear" w:color="auto" w:fill="FFFFFF"/>
        </w:rPr>
        <w:t>Dinámico</w:t>
      </w:r>
      <w:proofErr w:type="spellEnd"/>
      <w:r w:rsidRPr="0086239C">
        <w:rPr>
          <w:rFonts w:ascii="ClanOT-NarrowNews" w:hAnsi="ClanOT-NarrowNews" w:cs="Calibri"/>
          <w:sz w:val="34"/>
          <w:szCs w:val="34"/>
          <w:shd w:val="clear" w:color="auto" w:fill="FFFFFF"/>
        </w:rPr>
        <w:t xml:space="preserve"> </w:t>
      </w:r>
      <w:proofErr w:type="spellStart"/>
      <w:r w:rsidRPr="0086239C">
        <w:rPr>
          <w:rFonts w:ascii="ClanOT-NarrowNews" w:hAnsi="ClanOT-NarrowNews" w:cs="Calibri"/>
          <w:sz w:val="34"/>
          <w:szCs w:val="34"/>
          <w:shd w:val="clear" w:color="auto" w:fill="FFFFFF"/>
        </w:rPr>
        <w:t>en</w:t>
      </w:r>
      <w:proofErr w:type="spellEnd"/>
      <w:r w:rsidRPr="0086239C">
        <w:rPr>
          <w:rFonts w:ascii="ClanOT-NarrowNews" w:hAnsi="ClanOT-NarrowNews" w:cs="Calibri"/>
          <w:sz w:val="34"/>
          <w:szCs w:val="34"/>
          <w:shd w:val="clear" w:color="auto" w:fill="FFFFFF"/>
        </w:rPr>
        <w:t xml:space="preserve"> Memoria Heap</w:t>
      </w:r>
    </w:p>
    <w:p w14:paraId="555774D5" w14:textId="77777777" w:rsidR="0086239C" w:rsidRPr="00A936C8" w:rsidRDefault="0086239C" w:rsidP="0086239C">
      <w:pPr>
        <w:spacing w:after="80"/>
        <w:jc w:val="center"/>
        <w:rPr>
          <w:rFonts w:ascii="ClanOT-Book" w:hAnsi="ClanOT-Book"/>
          <w:b/>
          <w:color w:val="000000" w:themeColor="text1"/>
        </w:rPr>
      </w:pPr>
    </w:p>
    <w:p w14:paraId="1729FB5A" w14:textId="77777777" w:rsidR="0086239C" w:rsidRPr="00A936C8" w:rsidRDefault="0086239C" w:rsidP="0086239C">
      <w:pPr>
        <w:spacing w:after="80"/>
        <w:jc w:val="center"/>
        <w:rPr>
          <w:rFonts w:ascii="ClanOT-Book" w:hAnsi="ClanOT-Book"/>
          <w:color w:val="000000" w:themeColor="text1"/>
        </w:rPr>
      </w:pPr>
      <w:proofErr w:type="spellStart"/>
      <w:r w:rsidRPr="00A936C8">
        <w:rPr>
          <w:rFonts w:ascii="ClanOT-Book" w:hAnsi="ClanOT-Book"/>
          <w:b/>
          <w:color w:val="000000" w:themeColor="text1"/>
        </w:rPr>
        <w:t>Alumno</w:t>
      </w:r>
      <w:proofErr w:type="spellEnd"/>
      <w:r w:rsidRPr="00A936C8">
        <w:rPr>
          <w:rFonts w:ascii="ClanOT-Book" w:hAnsi="ClanOT-Book"/>
          <w:b/>
          <w:color w:val="000000" w:themeColor="text1"/>
        </w:rPr>
        <w:t xml:space="preserve">: </w:t>
      </w:r>
      <w:r w:rsidRPr="00A936C8">
        <w:rPr>
          <w:rFonts w:ascii="ClanOT-Book" w:hAnsi="ClanOT-Book"/>
          <w:color w:val="000000" w:themeColor="text1"/>
        </w:rPr>
        <w:t>Oscar Sánchez</w:t>
      </w:r>
    </w:p>
    <w:p w14:paraId="409C7BB8" w14:textId="77777777" w:rsidR="0086239C" w:rsidRPr="00A936C8" w:rsidRDefault="0086239C" w:rsidP="0086239C">
      <w:pPr>
        <w:spacing w:after="80"/>
        <w:jc w:val="center"/>
        <w:rPr>
          <w:rFonts w:ascii="ClanOT-Book" w:hAnsi="ClanOT-Book"/>
          <w:color w:val="000000" w:themeColor="text1"/>
        </w:rPr>
      </w:pPr>
      <w:r w:rsidRPr="00A936C8">
        <w:rPr>
          <w:rFonts w:ascii="ClanOT-Book" w:hAnsi="ClanOT-Book"/>
          <w:b/>
          <w:color w:val="000000" w:themeColor="text1"/>
        </w:rPr>
        <w:t xml:space="preserve">Materia: </w:t>
      </w:r>
      <w:proofErr w:type="spellStart"/>
      <w:r w:rsidRPr="00A936C8">
        <w:rPr>
          <w:rFonts w:ascii="ClanOT-Book" w:hAnsi="ClanOT-Book"/>
          <w:color w:val="000000" w:themeColor="text1"/>
        </w:rPr>
        <w:t>Estructura</w:t>
      </w:r>
      <w:proofErr w:type="spellEnd"/>
      <w:r w:rsidRPr="00A936C8">
        <w:rPr>
          <w:rFonts w:ascii="ClanOT-Book" w:hAnsi="ClanOT-Book"/>
          <w:color w:val="000000" w:themeColor="text1"/>
        </w:rPr>
        <w:t xml:space="preserve"> de Datos</w:t>
      </w:r>
    </w:p>
    <w:p w14:paraId="4E431B62" w14:textId="77777777" w:rsidR="0086239C" w:rsidRPr="00A936C8" w:rsidRDefault="0086239C" w:rsidP="0086239C">
      <w:pPr>
        <w:spacing w:after="80"/>
        <w:jc w:val="center"/>
        <w:rPr>
          <w:rFonts w:ascii="ClanOT-Book" w:hAnsi="ClanOT-Book"/>
          <w:color w:val="000000" w:themeColor="text1"/>
        </w:rPr>
      </w:pPr>
      <w:r w:rsidRPr="00A936C8">
        <w:rPr>
          <w:rFonts w:ascii="ClanOT-Book" w:hAnsi="ClanOT-Book"/>
          <w:b/>
          <w:color w:val="000000" w:themeColor="text1"/>
        </w:rPr>
        <w:t xml:space="preserve">Proyecto: </w:t>
      </w:r>
      <w:r w:rsidRPr="00A936C8">
        <w:rPr>
          <w:rFonts w:ascii="ClanOT-Book" w:hAnsi="ClanOT-Book"/>
          <w:color w:val="000000" w:themeColor="text1"/>
        </w:rPr>
        <w:t>DataCore</w:t>
      </w:r>
    </w:p>
    <w:p w14:paraId="7F7E5AC3" w14:textId="3DAB9960" w:rsidR="0086239C" w:rsidRPr="00A936C8" w:rsidRDefault="0086239C" w:rsidP="0086239C">
      <w:pPr>
        <w:spacing w:after="80"/>
        <w:jc w:val="center"/>
        <w:rPr>
          <w:rFonts w:ascii="ClanOT-Book" w:hAnsi="ClanOT-Book"/>
          <w:color w:val="000000" w:themeColor="text1"/>
        </w:rPr>
      </w:pPr>
      <w:proofErr w:type="spellStart"/>
      <w:r w:rsidRPr="00A936C8">
        <w:rPr>
          <w:rFonts w:ascii="ClanOT-Book" w:hAnsi="ClanOT-Book"/>
          <w:b/>
          <w:color w:val="000000" w:themeColor="text1"/>
        </w:rPr>
        <w:t>Fecha</w:t>
      </w:r>
      <w:proofErr w:type="spellEnd"/>
      <w:r w:rsidRPr="00A936C8">
        <w:rPr>
          <w:rFonts w:ascii="ClanOT-Book" w:hAnsi="ClanOT-Book"/>
          <w:b/>
          <w:color w:val="000000" w:themeColor="text1"/>
        </w:rPr>
        <w:t xml:space="preserve">: </w:t>
      </w:r>
      <w:r>
        <w:rPr>
          <w:rFonts w:ascii="ClanOT-Book" w:hAnsi="ClanOT-Book"/>
          <w:color w:val="000000" w:themeColor="text1"/>
        </w:rPr>
        <w:t>03</w:t>
      </w:r>
      <w:r w:rsidRPr="00A936C8">
        <w:rPr>
          <w:rFonts w:ascii="ClanOT-Book" w:hAnsi="ClanOT-Book"/>
          <w:color w:val="000000" w:themeColor="text1"/>
        </w:rPr>
        <w:t xml:space="preserve"> de </w:t>
      </w:r>
      <w:proofErr w:type="spellStart"/>
      <w:r>
        <w:rPr>
          <w:rFonts w:ascii="ClanOT-Book" w:hAnsi="ClanOT-Book"/>
          <w:color w:val="000000" w:themeColor="text1"/>
        </w:rPr>
        <w:t>agosto</w:t>
      </w:r>
      <w:proofErr w:type="spellEnd"/>
      <w:r w:rsidRPr="00A936C8">
        <w:rPr>
          <w:rFonts w:ascii="ClanOT-Book" w:hAnsi="ClanOT-Book"/>
          <w:color w:val="000000" w:themeColor="text1"/>
        </w:rPr>
        <w:t xml:space="preserve"> de 2026</w:t>
      </w:r>
    </w:p>
    <w:p w14:paraId="7137D49B" w14:textId="77777777" w:rsidR="00A1407A" w:rsidRDefault="00000000">
      <w:r>
        <w:br w:type="page"/>
      </w:r>
    </w:p>
    <w:p w14:paraId="05E43333" w14:textId="77777777" w:rsidR="00A1407A" w:rsidRPr="0086239C" w:rsidRDefault="00000000">
      <w:pPr>
        <w:pStyle w:val="Ttulo1"/>
        <w:rPr>
          <w:rFonts w:ascii="ClanOT-Book" w:hAnsi="ClanOT-Book"/>
        </w:rPr>
      </w:pPr>
      <w:r w:rsidRPr="0086239C">
        <w:rPr>
          <w:rFonts w:ascii="ClanOT-Book" w:hAnsi="ClanOT-Book"/>
        </w:rPr>
        <w:lastRenderedPageBreak/>
        <w:t>1. Introducción</w:t>
      </w:r>
    </w:p>
    <w:p w14:paraId="1E8CECCB" w14:textId="77777777" w:rsidR="00A1407A" w:rsidRPr="0086239C" w:rsidRDefault="00000000">
      <w:pPr>
        <w:jc w:val="both"/>
        <w:rPr>
          <w:rFonts w:ascii="ClanOT-Book" w:hAnsi="ClanOT-Book"/>
        </w:rPr>
      </w:pPr>
      <w:r w:rsidRPr="0086239C">
        <w:rPr>
          <w:rFonts w:ascii="ClanOT-Book" w:hAnsi="ClanOT-Book"/>
        </w:rPr>
        <w:t>La Fase 3 amplía DataCore con una lista simplemente enlazada. Cada NodoRegistro es un objeto administrado por .NET que contiene un RegistroDatos y una referencia nullable al siguiente nodo. TablaDinamica mantiene la cabeza de la cadena y proporciona inserción, búsqueda, eliminación y conversión a arreglo.</w:t>
      </w:r>
    </w:p>
    <w:p w14:paraId="1F64E33E" w14:textId="77777777" w:rsidR="00A1407A" w:rsidRPr="0086239C" w:rsidRDefault="00000000">
      <w:pPr>
        <w:jc w:val="both"/>
        <w:rPr>
          <w:rFonts w:ascii="ClanOT-Book" w:hAnsi="ClanOT-Book"/>
        </w:rPr>
      </w:pPr>
      <w:r w:rsidRPr="0086239C">
        <w:rPr>
          <w:rFonts w:ascii="ClanOT-Book" w:hAnsi="ClanOT-Book"/>
        </w:rPr>
        <w:t>La solución conserva intactas las fases anteriores. El proyecto de Fase 3 referencia la Fase 2 y, de forma transitiva, reutiliza RegistroDatos, Selection Sort y QuickSort. El método ObtenerComoArreglo actúa como puente entre la estructura dinámica y el motor de ordenación.</w:t>
      </w:r>
    </w:p>
    <w:p w14:paraId="7C6E7D8A" w14:textId="77777777" w:rsidR="00A1407A" w:rsidRPr="0086239C" w:rsidRDefault="00000000">
      <w:pPr>
        <w:pStyle w:val="Ttulo1"/>
        <w:rPr>
          <w:rFonts w:ascii="ClanOT-Book" w:hAnsi="ClanOT-Book"/>
        </w:rPr>
      </w:pPr>
      <w:r w:rsidRPr="0086239C">
        <w:rPr>
          <w:rFonts w:ascii="ClanOT-Book" w:hAnsi="ClanOT-Book"/>
        </w:rPr>
        <w:t>2. Sustento teórico</w:t>
      </w:r>
    </w:p>
    <w:p w14:paraId="35D303EE" w14:textId="77777777" w:rsidR="00A1407A" w:rsidRPr="0086239C" w:rsidRDefault="00000000">
      <w:pPr>
        <w:pStyle w:val="Ttulo2"/>
        <w:rPr>
          <w:rFonts w:ascii="ClanOT-Book" w:hAnsi="ClanOT-Book"/>
        </w:rPr>
      </w:pPr>
      <w:r w:rsidRPr="0086239C">
        <w:rPr>
          <w:rFonts w:ascii="ClanOT-Book" w:hAnsi="ClanOT-Book"/>
        </w:rPr>
        <w:t>Pregunta 1. ¿Cuándo conviene un arreglo y cuándo una lista enlazada?</w:t>
      </w:r>
    </w:p>
    <w:p w14:paraId="7B4A9168" w14:textId="77777777" w:rsidR="00A1407A" w:rsidRPr="0086239C" w:rsidRDefault="00000000">
      <w:pPr>
        <w:jc w:val="both"/>
        <w:rPr>
          <w:rFonts w:ascii="ClanOT-Book" w:hAnsi="ClanOT-Book"/>
        </w:rPr>
      </w:pPr>
      <w:r w:rsidRPr="0086239C">
        <w:rPr>
          <w:rFonts w:ascii="ClanOT-Book" w:hAnsi="ClanOT-Book"/>
        </w:rPr>
        <w:t>Un arreglo es preferible cuando la cantidad máxima es conocida, se necesita acceso frecuente por índice o el recorrido secuencial debe aprovechar la localidad de caché. Ejemplos concretos son una tabla de calificaciones con cupo fijo y un buffer de lecturas de sensores procesado por posición. En ambos casos, el acceso O(1) y el almacenamiento contiguo son ventajas importantes.</w:t>
      </w:r>
    </w:p>
    <w:p w14:paraId="76B93BB6" w14:textId="77777777" w:rsidR="00A1407A" w:rsidRPr="0086239C" w:rsidRDefault="00000000">
      <w:pPr>
        <w:jc w:val="both"/>
        <w:rPr>
          <w:rFonts w:ascii="ClanOT-Book" w:hAnsi="ClanOT-Book"/>
        </w:rPr>
      </w:pPr>
      <w:r w:rsidRPr="0086239C">
        <w:rPr>
          <w:rFonts w:ascii="ClanOT-Book" w:hAnsi="ClanOT-Book"/>
        </w:rPr>
        <w:t>Una lista enlazada conviene cuando el número de elementos cambia constantemente y las inserciones o eliminaciones al inicio son frecuentes. Por ejemplo, una pila de acciones para deshacer y una colección de transacciones activas cuyo tamaño es impredecible. La lista evita reservar una capacidad máxima, aunque pierde el acceso directo por índice.</w:t>
      </w:r>
    </w:p>
    <w:p w14:paraId="3B34BBC4" w14:textId="77777777" w:rsidR="00A1407A" w:rsidRPr="0086239C" w:rsidRDefault="00000000">
      <w:pPr>
        <w:pStyle w:val="Ttulo2"/>
        <w:rPr>
          <w:rFonts w:ascii="ClanOT-Book" w:hAnsi="ClanOT-Book"/>
        </w:rPr>
      </w:pPr>
      <w:r w:rsidRPr="0086239C">
        <w:rPr>
          <w:rFonts w:ascii="ClanOT-Book" w:hAnsi="ClanOT-Book"/>
        </w:rPr>
        <w:t>Pregunta 2. ¿Cómo actúa el Garbage Collector con nodos huérfanos?</w:t>
      </w:r>
    </w:p>
    <w:p w14:paraId="71141169" w14:textId="77777777" w:rsidR="00A1407A" w:rsidRPr="0086239C" w:rsidRDefault="00000000">
      <w:pPr>
        <w:jc w:val="both"/>
        <w:rPr>
          <w:rFonts w:ascii="ClanOT-Book" w:hAnsi="ClanOT-Book"/>
        </w:rPr>
      </w:pPr>
      <w:r w:rsidRPr="0086239C">
        <w:rPr>
          <w:rFonts w:ascii="ClanOT-Book" w:hAnsi="ClanOT-Book"/>
        </w:rPr>
        <w:t>El Garbage Collector de .NET identifica objetos alcanzables desde referencias activas. Cuando EliminarPorId reconecta el nodo anterior con el siguiente, el nodo eliminado deja de ser alcanzable si ninguna otra variable conserva una referencia hacia él. En una recolección posterior, su memoria puede recuperarse automáticamente.</w:t>
      </w:r>
    </w:p>
    <w:p w14:paraId="29ECE6BA" w14:textId="77777777" w:rsidR="00A1407A" w:rsidRPr="0086239C" w:rsidRDefault="00000000">
      <w:pPr>
        <w:jc w:val="both"/>
        <w:rPr>
          <w:rFonts w:ascii="ClanOT-Book" w:hAnsi="ClanOT-Book"/>
        </w:rPr>
      </w:pPr>
      <w:r w:rsidRPr="0086239C">
        <w:rPr>
          <w:rFonts w:ascii="ClanOT-Book" w:hAnsi="ClanOT-Book"/>
        </w:rPr>
        <w:t>El programador no libera manualmente el nodo ni puede predecir el instante exacto de la recolección. Su responsabilidad es mantener una cadena correcta, evitar referencias vivas innecesarias y no crear ciclos accidentales que dificulten el razonamiento sobre la estructura.</w:t>
      </w:r>
    </w:p>
    <w:p w14:paraId="005C3189" w14:textId="77777777" w:rsidR="00A1407A" w:rsidRPr="0086239C" w:rsidRDefault="00000000">
      <w:pPr>
        <w:pStyle w:val="Ttulo2"/>
        <w:rPr>
          <w:rFonts w:ascii="ClanOT-Book" w:hAnsi="ClanOT-Book"/>
        </w:rPr>
      </w:pPr>
      <w:r w:rsidRPr="0086239C">
        <w:rPr>
          <w:rFonts w:ascii="ClanOT-Book" w:hAnsi="ClanOT-Book"/>
        </w:rPr>
        <w:t>Pregunta 3. Fragmentación interna en RegistroDatos[100]</w:t>
      </w:r>
    </w:p>
    <w:p w14:paraId="6BE4FE94" w14:textId="77777777" w:rsidR="00A1407A" w:rsidRPr="0086239C" w:rsidRDefault="00000000">
      <w:pPr>
        <w:jc w:val="both"/>
        <w:rPr>
          <w:rFonts w:ascii="ClanOT-Book" w:hAnsi="ClanOT-Book"/>
        </w:rPr>
      </w:pPr>
      <w:r w:rsidRPr="0086239C">
        <w:rPr>
          <w:rFonts w:ascii="ClanOT-Book" w:hAnsi="ClanOT-Book"/>
        </w:rPr>
        <w:t xml:space="preserve">Un arreglo de 100 posiciones reserva espacio para las 100 desde su creación. Si solamente se utilizan 18, quedan 82 posiciones sin datos útiles. En la ejecución medida, RegistroDatos ocupa aproximadamente 24 bytes por elemento; por lo tanto, </w:t>
      </w:r>
      <w:r w:rsidRPr="0086239C">
        <w:rPr>
          <w:rFonts w:ascii="ClanOT-Book" w:hAnsi="ClanOT-Book"/>
        </w:rPr>
        <w:lastRenderedPageBreak/>
        <w:t>el espacio reservado sin usar es cercano a 82 × 24 = 1,968 bytes, sin contar la cabecera del arreglo.</w:t>
      </w:r>
    </w:p>
    <w:p w14:paraId="4B075B3E" w14:textId="77777777" w:rsidR="00A1407A" w:rsidRPr="0086239C" w:rsidRDefault="00000000">
      <w:pPr>
        <w:jc w:val="both"/>
        <w:rPr>
          <w:rFonts w:ascii="ClanOT-Book" w:hAnsi="ClanOT-Book"/>
        </w:rPr>
      </w:pPr>
      <w:r w:rsidRPr="0086239C">
        <w:rPr>
          <w:rFonts w:ascii="ClanOT-Book" w:hAnsi="ClanOT-Book"/>
        </w:rPr>
        <w:t>Una lista crea únicamente los 18 nodos necesarios y no reserva 82 posiciones vacías. Sin embargo, cada nodo añade la referencia Siguiente y la sobrecarga de un objeto administrado, por lo que eliminar el desperdicio de capacidad no significa eliminar toda sobrecarga.</w:t>
      </w:r>
    </w:p>
    <w:p w14:paraId="74443BC0" w14:textId="77777777" w:rsidR="00A1407A" w:rsidRPr="0086239C" w:rsidRDefault="00000000">
      <w:pPr>
        <w:pStyle w:val="Ttulo2"/>
        <w:rPr>
          <w:rFonts w:ascii="ClanOT-Book" w:hAnsi="ClanOT-Book"/>
        </w:rPr>
      </w:pPr>
      <w:r w:rsidRPr="0086239C">
        <w:rPr>
          <w:rFonts w:ascii="ClanOT-Book" w:hAnsi="ClanOT-Book"/>
        </w:rPr>
        <w:t>Pregunta 4. Costo de las referencias</w:t>
      </w:r>
    </w:p>
    <w:p w14:paraId="78B539F8" w14:textId="77777777" w:rsidR="00A1407A" w:rsidRPr="0086239C" w:rsidRDefault="00000000">
      <w:pPr>
        <w:jc w:val="both"/>
        <w:rPr>
          <w:rFonts w:ascii="ClanOT-Book" w:hAnsi="ClanOT-Book"/>
        </w:rPr>
      </w:pPr>
      <w:r w:rsidRPr="0086239C">
        <w:rPr>
          <w:rFonts w:ascii="ClanOT-Book" w:hAnsi="ClanOT-Book"/>
        </w:rPr>
        <w:t>En un proceso de 64 bits, una referencia administrada ocupa normalmente 8 bytes. Considerando solo Siguiente y elementos de 24 bytes, el overhead de referencias supera el espacio vacío de un arreglo con capacidad C cuando 8n &gt; 24(C - n), es decir, aproximadamente cuando n supera el 75 % de la capacidad. Para C = 100, ocurre después de unos 75 nodos.</w:t>
      </w:r>
    </w:p>
    <w:p w14:paraId="5B7DDDA5" w14:textId="77777777" w:rsidR="00A1407A" w:rsidRPr="0086239C" w:rsidRDefault="00000000">
      <w:pPr>
        <w:jc w:val="both"/>
        <w:rPr>
          <w:rFonts w:ascii="ClanOT-Book" w:hAnsi="ClanOT-Book"/>
        </w:rPr>
      </w:pPr>
      <w:r w:rsidRPr="0086239C">
        <w:rPr>
          <w:rFonts w:ascii="ClanOT-Book" w:hAnsi="ClanOT-Book"/>
        </w:rPr>
        <w:t>En la práctica el objeto NodoRegistro también posee cabecera y alineación. El benchmark mostró aproximadamente 24 bytes adicionales por nodo: 48,032 bytes para 1,000 nodos frente a 24,024 bytes para el arreglo. Con esa medición, el punto de equilibrio puede aparecer cerca del 50 % de ocupación. Por ello debe distinguirse el cálculo teórico de la medición real del runtime.</w:t>
      </w:r>
    </w:p>
    <w:p w14:paraId="06ACFB35" w14:textId="77777777" w:rsidR="00A1407A" w:rsidRPr="0086239C" w:rsidRDefault="00000000">
      <w:pPr>
        <w:pStyle w:val="Ttulo2"/>
        <w:rPr>
          <w:rFonts w:ascii="ClanOT-Book" w:hAnsi="ClanOT-Book"/>
        </w:rPr>
      </w:pPr>
      <w:r w:rsidRPr="0086239C">
        <w:rPr>
          <w:rFonts w:ascii="ClanOT-Book" w:hAnsi="ClanOT-Book"/>
        </w:rPr>
        <w:t>Pregunta 5. Complejidad de buscar por Id</w:t>
      </w:r>
    </w:p>
    <w:p w14:paraId="352DC1D3" w14:textId="77777777" w:rsidR="00A1407A" w:rsidRPr="0086239C" w:rsidRDefault="00000000">
      <w:pPr>
        <w:jc w:val="both"/>
        <w:rPr>
          <w:rFonts w:ascii="ClanOT-Book" w:hAnsi="ClanOT-Book"/>
        </w:rPr>
      </w:pPr>
      <w:r w:rsidRPr="0086239C">
        <w:rPr>
          <w:rFonts w:ascii="ClanOT-Book" w:hAnsi="ClanOT-Book"/>
        </w:rPr>
        <w:t>Con datos desordenados, tanto un arreglo como una lista enlazada requieren búsqueda lineal O(n) en el peor caso. Si el arreglo está ordenado puede aplicarse búsqueda binaria O(log n), porque existe acceso directo a la posición central. Una lista ordenada sigue requiriendo O(n): aunque pueda detenerse al superar el Id buscado, no puede saltar directamente al nodo central.</w:t>
      </w:r>
    </w:p>
    <w:tbl>
      <w:tblPr>
        <w:tblW w:w="0" w:type="auto"/>
        <w:jc w:val="center"/>
        <w:tblLayout w:type="fixed"/>
        <w:tblLook w:val="04A0" w:firstRow="1" w:lastRow="0" w:firstColumn="1" w:lastColumn="0" w:noHBand="0" w:noVBand="1"/>
      </w:tblPr>
      <w:tblGrid>
        <w:gridCol w:w="9360"/>
      </w:tblGrid>
      <w:tr w:rsidR="00A1407A" w:rsidRPr="0086239C" w14:paraId="17E8FDD5" w14:textId="77777777">
        <w:trPr>
          <w:jc w:val="center"/>
        </w:trPr>
        <w:tc>
          <w:tcPr>
            <w:tcW w:w="9360" w:type="dxa"/>
            <w:shd w:val="clear" w:color="auto" w:fill="EAF2F8"/>
            <w:tcMar>
              <w:top w:w="80" w:type="dxa"/>
              <w:left w:w="120" w:type="dxa"/>
              <w:bottom w:w="80" w:type="dxa"/>
              <w:right w:w="120" w:type="dxa"/>
            </w:tcMar>
            <w:vAlign w:val="center"/>
          </w:tcPr>
          <w:p w14:paraId="37717D84" w14:textId="77777777" w:rsidR="00A1407A" w:rsidRPr="0086239C" w:rsidRDefault="00000000">
            <w:pPr>
              <w:spacing w:after="0"/>
              <w:rPr>
                <w:rFonts w:ascii="ClanOT-Book" w:hAnsi="ClanOT-Book"/>
              </w:rPr>
            </w:pPr>
            <w:r w:rsidRPr="0086239C">
              <w:rPr>
                <w:rFonts w:ascii="ClanOT-Book" w:hAnsi="ClanOT-Book"/>
                <w:b/>
                <w:color w:val="1F4D78"/>
              </w:rPr>
              <w:t xml:space="preserve">Conclusión teórica: </w:t>
            </w:r>
            <w:r w:rsidRPr="0086239C">
              <w:rPr>
                <w:rFonts w:ascii="ClanOT-Book" w:hAnsi="ClanOT-Book"/>
              </w:rPr>
              <w:t>Los arreglos priorizan acceso, localidad y baja sobrecarga; las listas priorizan flexibilidad de tamaño y modificación mediante referencias. La elección depende del patrón de uso.</w:t>
            </w:r>
          </w:p>
        </w:tc>
      </w:tr>
    </w:tbl>
    <w:p w14:paraId="605E95CA" w14:textId="77777777" w:rsidR="00A1407A" w:rsidRPr="0086239C" w:rsidRDefault="00A1407A">
      <w:pPr>
        <w:spacing w:after="0"/>
        <w:rPr>
          <w:rFonts w:ascii="ClanOT-Book" w:hAnsi="ClanOT-Book"/>
        </w:rPr>
      </w:pPr>
    </w:p>
    <w:p w14:paraId="27A5562D" w14:textId="77777777" w:rsidR="00A1407A" w:rsidRPr="0086239C" w:rsidRDefault="00000000">
      <w:pPr>
        <w:pStyle w:val="Ttulo1"/>
        <w:rPr>
          <w:rFonts w:ascii="ClanOT-Book" w:hAnsi="ClanOT-Book"/>
        </w:rPr>
      </w:pPr>
      <w:r w:rsidRPr="0086239C">
        <w:rPr>
          <w:rFonts w:ascii="ClanOT-Book" w:hAnsi="ClanOT-Book"/>
        </w:rPr>
        <w:t>3. Implementación</w:t>
      </w:r>
    </w:p>
    <w:p w14:paraId="0CE7D67D" w14:textId="77777777" w:rsidR="00A1407A" w:rsidRPr="0086239C" w:rsidRDefault="00000000">
      <w:pPr>
        <w:pStyle w:val="Ttulo2"/>
        <w:rPr>
          <w:rFonts w:ascii="ClanOT-Book" w:hAnsi="ClanOT-Book"/>
        </w:rPr>
      </w:pPr>
      <w:r w:rsidRPr="0086239C">
        <w:rPr>
          <w:rFonts w:ascii="ClanOT-Book" w:hAnsi="ClanOT-Book"/>
        </w:rPr>
        <w:t>3.1 NodoRegistro</w:t>
      </w:r>
    </w:p>
    <w:p w14:paraId="351C4098" w14:textId="77777777" w:rsidR="00A1407A" w:rsidRPr="0086239C" w:rsidRDefault="00000000">
      <w:pPr>
        <w:jc w:val="both"/>
        <w:rPr>
          <w:rFonts w:ascii="ClanOT-Book" w:hAnsi="ClanOT-Book"/>
        </w:rPr>
      </w:pPr>
      <w:r w:rsidRPr="0086239C">
        <w:rPr>
          <w:rFonts w:ascii="ClanOT-Book" w:hAnsi="ClanOT-Book"/>
        </w:rPr>
        <w:t>NodoRegistro se implementó como sealed class. Dato es de solo lectura y contiene el readonly struct RegistroDatos de la Fase 1. Siguiente es NodoRegistro? y su setter es internal, de modo que TablaDinamica puede enlazar nodos sin exponer la modificación de la cadena a otros proyectos.</w:t>
      </w:r>
    </w:p>
    <w:p w14:paraId="17E6D020" w14:textId="77777777" w:rsidR="00A1407A" w:rsidRPr="0086239C" w:rsidRDefault="00000000">
      <w:pPr>
        <w:pStyle w:val="Ttulo2"/>
        <w:rPr>
          <w:rFonts w:ascii="ClanOT-Book" w:hAnsi="ClanOT-Book"/>
        </w:rPr>
      </w:pPr>
      <w:r w:rsidRPr="0086239C">
        <w:rPr>
          <w:rFonts w:ascii="ClanOT-Book" w:hAnsi="ClanOT-Book"/>
        </w:rPr>
        <w:lastRenderedPageBreak/>
        <w:t>3.2 TablaDinamica</w:t>
      </w:r>
    </w:p>
    <w:tbl>
      <w:tblPr>
        <w:tblW w:w="0" w:type="auto"/>
        <w:jc w:val="center"/>
        <w:tblLayout w:type="fixed"/>
        <w:tblLook w:val="04A0" w:firstRow="1" w:lastRow="0" w:firstColumn="1" w:lastColumn="0" w:noHBand="0" w:noVBand="1"/>
      </w:tblPr>
      <w:tblGrid>
        <w:gridCol w:w="3120"/>
        <w:gridCol w:w="3120"/>
        <w:gridCol w:w="5040"/>
      </w:tblGrid>
      <w:tr w:rsidR="00A1407A" w:rsidRPr="0086239C" w14:paraId="3FC0F38D" w14:textId="77777777">
        <w:trPr>
          <w:tblHeader/>
          <w:jc w:val="center"/>
        </w:trPr>
        <w:tc>
          <w:tcPr>
            <w:tcW w:w="2592" w:type="dxa"/>
            <w:shd w:val="clear" w:color="auto" w:fill="F2F4F7"/>
            <w:tcMar>
              <w:top w:w="80" w:type="dxa"/>
              <w:left w:w="120" w:type="dxa"/>
              <w:bottom w:w="80" w:type="dxa"/>
              <w:right w:w="120" w:type="dxa"/>
            </w:tcMar>
            <w:vAlign w:val="center"/>
          </w:tcPr>
          <w:p w14:paraId="0CCB2B5A" w14:textId="77777777" w:rsidR="00A1407A" w:rsidRPr="0086239C" w:rsidRDefault="00000000">
            <w:pPr>
              <w:spacing w:after="0"/>
              <w:jc w:val="center"/>
              <w:rPr>
                <w:rFonts w:ascii="ClanOT-Book" w:hAnsi="ClanOT-Book"/>
              </w:rPr>
            </w:pPr>
            <w:r w:rsidRPr="0086239C">
              <w:rPr>
                <w:rFonts w:ascii="ClanOT-Book" w:hAnsi="ClanOT-Book"/>
                <w:b/>
                <w:color w:val="1F4D78"/>
                <w:sz w:val="20"/>
              </w:rPr>
              <w:t>Método</w:t>
            </w:r>
          </w:p>
        </w:tc>
        <w:tc>
          <w:tcPr>
            <w:tcW w:w="1728" w:type="dxa"/>
            <w:shd w:val="clear" w:color="auto" w:fill="F2F4F7"/>
            <w:tcMar>
              <w:top w:w="80" w:type="dxa"/>
              <w:left w:w="120" w:type="dxa"/>
              <w:bottom w:w="80" w:type="dxa"/>
              <w:right w:w="120" w:type="dxa"/>
            </w:tcMar>
            <w:vAlign w:val="center"/>
          </w:tcPr>
          <w:p w14:paraId="694AD95C" w14:textId="77777777" w:rsidR="00A1407A" w:rsidRPr="0086239C" w:rsidRDefault="00000000">
            <w:pPr>
              <w:spacing w:after="0"/>
              <w:jc w:val="center"/>
              <w:rPr>
                <w:rFonts w:ascii="ClanOT-Book" w:hAnsi="ClanOT-Book"/>
              </w:rPr>
            </w:pPr>
            <w:r w:rsidRPr="0086239C">
              <w:rPr>
                <w:rFonts w:ascii="ClanOT-Book" w:hAnsi="ClanOT-Book"/>
                <w:b/>
                <w:color w:val="1F4D78"/>
                <w:sz w:val="20"/>
              </w:rPr>
              <w:t>Complejidad</w:t>
            </w:r>
          </w:p>
        </w:tc>
        <w:tc>
          <w:tcPr>
            <w:tcW w:w="5040" w:type="dxa"/>
            <w:shd w:val="clear" w:color="auto" w:fill="F2F4F7"/>
            <w:tcMar>
              <w:top w:w="80" w:type="dxa"/>
              <w:left w:w="120" w:type="dxa"/>
              <w:bottom w:w="80" w:type="dxa"/>
              <w:right w:w="120" w:type="dxa"/>
            </w:tcMar>
            <w:vAlign w:val="center"/>
          </w:tcPr>
          <w:p w14:paraId="77818B11" w14:textId="77777777" w:rsidR="00A1407A" w:rsidRPr="0086239C" w:rsidRDefault="00000000">
            <w:pPr>
              <w:spacing w:after="0"/>
              <w:jc w:val="center"/>
              <w:rPr>
                <w:rFonts w:ascii="ClanOT-Book" w:hAnsi="ClanOT-Book"/>
              </w:rPr>
            </w:pPr>
            <w:r w:rsidRPr="0086239C">
              <w:rPr>
                <w:rFonts w:ascii="ClanOT-Book" w:hAnsi="ClanOT-Book"/>
                <w:b/>
                <w:color w:val="1F4D78"/>
                <w:sz w:val="20"/>
              </w:rPr>
              <w:t>Responsabilidad</w:t>
            </w:r>
          </w:p>
        </w:tc>
      </w:tr>
      <w:tr w:rsidR="00A1407A" w:rsidRPr="0086239C" w14:paraId="54A368C0" w14:textId="77777777">
        <w:trPr>
          <w:jc w:val="center"/>
        </w:trPr>
        <w:tc>
          <w:tcPr>
            <w:tcW w:w="3120" w:type="dxa"/>
          </w:tcPr>
          <w:p w14:paraId="684C431C" w14:textId="77777777" w:rsidR="00A1407A" w:rsidRPr="0086239C" w:rsidRDefault="00000000">
            <w:pPr>
              <w:spacing w:after="0"/>
              <w:rPr>
                <w:rFonts w:ascii="ClanOT-Book" w:hAnsi="ClanOT-Book"/>
              </w:rPr>
            </w:pPr>
            <w:r w:rsidRPr="0086239C">
              <w:rPr>
                <w:rFonts w:ascii="ClanOT-Book" w:hAnsi="ClanOT-Book"/>
                <w:sz w:val="20"/>
              </w:rPr>
              <w:t>InsertarInicio</w:t>
            </w:r>
          </w:p>
        </w:tc>
        <w:tc>
          <w:tcPr>
            <w:tcW w:w="3120" w:type="dxa"/>
          </w:tcPr>
          <w:p w14:paraId="50B76FAC" w14:textId="77777777" w:rsidR="00A1407A" w:rsidRPr="0086239C" w:rsidRDefault="00000000">
            <w:pPr>
              <w:spacing w:after="0"/>
              <w:rPr>
                <w:rFonts w:ascii="ClanOT-Book" w:hAnsi="ClanOT-Book"/>
              </w:rPr>
            </w:pPr>
            <w:r w:rsidRPr="0086239C">
              <w:rPr>
                <w:rFonts w:ascii="ClanOT-Book" w:hAnsi="ClanOT-Book"/>
                <w:sz w:val="20"/>
              </w:rPr>
              <w:t>O(1)</w:t>
            </w:r>
          </w:p>
        </w:tc>
        <w:tc>
          <w:tcPr>
            <w:tcW w:w="3120" w:type="dxa"/>
          </w:tcPr>
          <w:p w14:paraId="284405E8" w14:textId="77777777" w:rsidR="00A1407A" w:rsidRPr="0086239C" w:rsidRDefault="00000000">
            <w:pPr>
              <w:spacing w:after="0"/>
              <w:rPr>
                <w:rFonts w:ascii="ClanOT-Book" w:hAnsi="ClanOT-Book"/>
              </w:rPr>
            </w:pPr>
            <w:r w:rsidRPr="0086239C">
              <w:rPr>
                <w:rFonts w:ascii="ClanOT-Book" w:hAnsi="ClanOT-Book"/>
                <w:sz w:val="20"/>
              </w:rPr>
              <w:t>Convierte el nuevo nodo en cabeza.</w:t>
            </w:r>
          </w:p>
        </w:tc>
      </w:tr>
      <w:tr w:rsidR="00A1407A" w:rsidRPr="0086239C" w14:paraId="236FFDA5" w14:textId="77777777">
        <w:trPr>
          <w:jc w:val="center"/>
        </w:trPr>
        <w:tc>
          <w:tcPr>
            <w:tcW w:w="3120" w:type="dxa"/>
          </w:tcPr>
          <w:p w14:paraId="1BF674EE" w14:textId="77777777" w:rsidR="00A1407A" w:rsidRPr="0086239C" w:rsidRDefault="00000000">
            <w:pPr>
              <w:spacing w:after="0"/>
              <w:rPr>
                <w:rFonts w:ascii="ClanOT-Book" w:hAnsi="ClanOT-Book"/>
              </w:rPr>
            </w:pPr>
            <w:r w:rsidRPr="0086239C">
              <w:rPr>
                <w:rFonts w:ascii="ClanOT-Book" w:hAnsi="ClanOT-Book"/>
                <w:sz w:val="20"/>
              </w:rPr>
              <w:t>InsertarFinal</w:t>
            </w:r>
          </w:p>
        </w:tc>
        <w:tc>
          <w:tcPr>
            <w:tcW w:w="3120" w:type="dxa"/>
          </w:tcPr>
          <w:p w14:paraId="58F08682" w14:textId="77777777" w:rsidR="00A1407A" w:rsidRPr="0086239C" w:rsidRDefault="00000000">
            <w:pPr>
              <w:spacing w:after="0"/>
              <w:rPr>
                <w:rFonts w:ascii="ClanOT-Book" w:hAnsi="ClanOT-Book"/>
              </w:rPr>
            </w:pPr>
            <w:r w:rsidRPr="0086239C">
              <w:rPr>
                <w:rFonts w:ascii="ClanOT-Book" w:hAnsi="ClanOT-Book"/>
                <w:sz w:val="20"/>
              </w:rPr>
              <w:t>O(n)</w:t>
            </w:r>
          </w:p>
        </w:tc>
        <w:tc>
          <w:tcPr>
            <w:tcW w:w="3120" w:type="dxa"/>
          </w:tcPr>
          <w:p w14:paraId="1E64FDF9" w14:textId="77777777" w:rsidR="00A1407A" w:rsidRPr="0086239C" w:rsidRDefault="00000000">
            <w:pPr>
              <w:spacing w:after="0"/>
              <w:rPr>
                <w:rFonts w:ascii="ClanOT-Book" w:hAnsi="ClanOT-Book"/>
              </w:rPr>
            </w:pPr>
            <w:r w:rsidRPr="0086239C">
              <w:rPr>
                <w:rFonts w:ascii="ClanOT-Book" w:hAnsi="ClanOT-Book"/>
                <w:sz w:val="20"/>
              </w:rPr>
              <w:t>Recorre la cadena y enlaza al final.</w:t>
            </w:r>
          </w:p>
        </w:tc>
      </w:tr>
      <w:tr w:rsidR="00A1407A" w:rsidRPr="0086239C" w14:paraId="5A84821B" w14:textId="77777777">
        <w:trPr>
          <w:jc w:val="center"/>
        </w:trPr>
        <w:tc>
          <w:tcPr>
            <w:tcW w:w="3120" w:type="dxa"/>
          </w:tcPr>
          <w:p w14:paraId="1A6261A9" w14:textId="77777777" w:rsidR="00A1407A" w:rsidRPr="0086239C" w:rsidRDefault="00000000">
            <w:pPr>
              <w:spacing w:after="0"/>
              <w:rPr>
                <w:rFonts w:ascii="ClanOT-Book" w:hAnsi="ClanOT-Book"/>
              </w:rPr>
            </w:pPr>
            <w:r w:rsidRPr="0086239C">
              <w:rPr>
                <w:rFonts w:ascii="ClanOT-Book" w:hAnsi="ClanOT-Book"/>
                <w:sz w:val="20"/>
              </w:rPr>
              <w:t>BuscarPorId</w:t>
            </w:r>
          </w:p>
        </w:tc>
        <w:tc>
          <w:tcPr>
            <w:tcW w:w="3120" w:type="dxa"/>
          </w:tcPr>
          <w:p w14:paraId="4B494525" w14:textId="77777777" w:rsidR="00A1407A" w:rsidRPr="0086239C" w:rsidRDefault="00000000">
            <w:pPr>
              <w:spacing w:after="0"/>
              <w:rPr>
                <w:rFonts w:ascii="ClanOT-Book" w:hAnsi="ClanOT-Book"/>
              </w:rPr>
            </w:pPr>
            <w:r w:rsidRPr="0086239C">
              <w:rPr>
                <w:rFonts w:ascii="ClanOT-Book" w:hAnsi="ClanOT-Book"/>
                <w:sz w:val="20"/>
              </w:rPr>
              <w:t>O(n)</w:t>
            </w:r>
          </w:p>
        </w:tc>
        <w:tc>
          <w:tcPr>
            <w:tcW w:w="3120" w:type="dxa"/>
          </w:tcPr>
          <w:p w14:paraId="54EE717C" w14:textId="77777777" w:rsidR="00A1407A" w:rsidRPr="0086239C" w:rsidRDefault="00000000">
            <w:pPr>
              <w:spacing w:after="0"/>
              <w:rPr>
                <w:rFonts w:ascii="ClanOT-Book" w:hAnsi="ClanOT-Book"/>
              </w:rPr>
            </w:pPr>
            <w:r w:rsidRPr="0086239C">
              <w:rPr>
                <w:rFonts w:ascii="ClanOT-Book" w:hAnsi="ClanOT-Book"/>
                <w:sz w:val="20"/>
              </w:rPr>
              <w:t>Localiza el primer registro coincidente.</w:t>
            </w:r>
          </w:p>
        </w:tc>
      </w:tr>
      <w:tr w:rsidR="00A1407A" w:rsidRPr="0086239C" w14:paraId="305B9BA6" w14:textId="77777777">
        <w:trPr>
          <w:jc w:val="center"/>
        </w:trPr>
        <w:tc>
          <w:tcPr>
            <w:tcW w:w="3120" w:type="dxa"/>
          </w:tcPr>
          <w:p w14:paraId="28801A68" w14:textId="77777777" w:rsidR="00A1407A" w:rsidRPr="0086239C" w:rsidRDefault="00000000">
            <w:pPr>
              <w:spacing w:after="0"/>
              <w:rPr>
                <w:rFonts w:ascii="ClanOT-Book" w:hAnsi="ClanOT-Book"/>
              </w:rPr>
            </w:pPr>
            <w:r w:rsidRPr="0086239C">
              <w:rPr>
                <w:rFonts w:ascii="ClanOT-Book" w:hAnsi="ClanOT-Book"/>
                <w:sz w:val="20"/>
              </w:rPr>
              <w:t>EliminarPorId</w:t>
            </w:r>
          </w:p>
        </w:tc>
        <w:tc>
          <w:tcPr>
            <w:tcW w:w="3120" w:type="dxa"/>
          </w:tcPr>
          <w:p w14:paraId="5581BE07" w14:textId="77777777" w:rsidR="00A1407A" w:rsidRPr="0086239C" w:rsidRDefault="00000000">
            <w:pPr>
              <w:spacing w:after="0"/>
              <w:rPr>
                <w:rFonts w:ascii="ClanOT-Book" w:hAnsi="ClanOT-Book"/>
              </w:rPr>
            </w:pPr>
            <w:r w:rsidRPr="0086239C">
              <w:rPr>
                <w:rFonts w:ascii="ClanOT-Book" w:hAnsi="ClanOT-Book"/>
                <w:sz w:val="20"/>
              </w:rPr>
              <w:t>O(n)</w:t>
            </w:r>
          </w:p>
        </w:tc>
        <w:tc>
          <w:tcPr>
            <w:tcW w:w="3120" w:type="dxa"/>
          </w:tcPr>
          <w:p w14:paraId="6D63FFDC" w14:textId="77777777" w:rsidR="00A1407A" w:rsidRPr="0086239C" w:rsidRDefault="00000000">
            <w:pPr>
              <w:spacing w:after="0"/>
              <w:rPr>
                <w:rFonts w:ascii="ClanOT-Book" w:hAnsi="ClanOT-Book"/>
              </w:rPr>
            </w:pPr>
            <w:r w:rsidRPr="0086239C">
              <w:rPr>
                <w:rFonts w:ascii="ClanOT-Book" w:hAnsi="ClanOT-Book"/>
                <w:sz w:val="20"/>
              </w:rPr>
              <w:t>Reconecta referencias y actualiza el contador.</w:t>
            </w:r>
          </w:p>
        </w:tc>
      </w:tr>
      <w:tr w:rsidR="00A1407A" w:rsidRPr="0086239C" w14:paraId="18EDB769" w14:textId="77777777">
        <w:trPr>
          <w:jc w:val="center"/>
        </w:trPr>
        <w:tc>
          <w:tcPr>
            <w:tcW w:w="3120" w:type="dxa"/>
          </w:tcPr>
          <w:p w14:paraId="456F0B64" w14:textId="77777777" w:rsidR="00A1407A" w:rsidRPr="0086239C" w:rsidRDefault="00000000">
            <w:pPr>
              <w:spacing w:after="0"/>
              <w:rPr>
                <w:rFonts w:ascii="ClanOT-Book" w:hAnsi="ClanOT-Book"/>
              </w:rPr>
            </w:pPr>
            <w:r w:rsidRPr="0086239C">
              <w:rPr>
                <w:rFonts w:ascii="ClanOT-Book" w:hAnsi="ClanOT-Book"/>
                <w:sz w:val="20"/>
              </w:rPr>
              <w:t>ObtenerComoArreglo</w:t>
            </w:r>
          </w:p>
        </w:tc>
        <w:tc>
          <w:tcPr>
            <w:tcW w:w="3120" w:type="dxa"/>
          </w:tcPr>
          <w:p w14:paraId="5014DE3C" w14:textId="77777777" w:rsidR="00A1407A" w:rsidRPr="0086239C" w:rsidRDefault="00000000">
            <w:pPr>
              <w:spacing w:after="0"/>
              <w:rPr>
                <w:rFonts w:ascii="ClanOT-Book" w:hAnsi="ClanOT-Book"/>
              </w:rPr>
            </w:pPr>
            <w:r w:rsidRPr="0086239C">
              <w:rPr>
                <w:rFonts w:ascii="ClanOT-Book" w:hAnsi="ClanOT-Book"/>
                <w:sz w:val="20"/>
              </w:rPr>
              <w:t>O(n)</w:t>
            </w:r>
          </w:p>
        </w:tc>
        <w:tc>
          <w:tcPr>
            <w:tcW w:w="3120" w:type="dxa"/>
          </w:tcPr>
          <w:p w14:paraId="4B9E74A5" w14:textId="77777777" w:rsidR="00A1407A" w:rsidRPr="0086239C" w:rsidRDefault="00000000">
            <w:pPr>
              <w:spacing w:after="0"/>
              <w:rPr>
                <w:rFonts w:ascii="ClanOT-Book" w:hAnsi="ClanOT-Book"/>
              </w:rPr>
            </w:pPr>
            <w:r w:rsidRPr="0086239C">
              <w:rPr>
                <w:rFonts w:ascii="ClanOT-Book" w:hAnsi="ClanOT-Book"/>
                <w:sz w:val="20"/>
              </w:rPr>
              <w:t>Copia los registros en el mismo orden.</w:t>
            </w:r>
          </w:p>
        </w:tc>
      </w:tr>
    </w:tbl>
    <w:p w14:paraId="72A1E5F9" w14:textId="77777777" w:rsidR="00A1407A" w:rsidRPr="0086239C" w:rsidRDefault="00A1407A">
      <w:pPr>
        <w:spacing w:after="0"/>
        <w:rPr>
          <w:rFonts w:ascii="ClanOT-Book" w:hAnsi="ClanOT-Book"/>
        </w:rPr>
      </w:pPr>
    </w:p>
    <w:p w14:paraId="48006F74" w14:textId="77777777" w:rsidR="00A1407A" w:rsidRPr="0086239C" w:rsidRDefault="00000000">
      <w:pPr>
        <w:pStyle w:val="Ttulo2"/>
        <w:rPr>
          <w:rFonts w:ascii="ClanOT-Book" w:hAnsi="ClanOT-Book"/>
        </w:rPr>
      </w:pPr>
      <w:r w:rsidRPr="0086239C">
        <w:rPr>
          <w:rFonts w:ascii="ClanOT-Book" w:hAnsi="ClanOT-Book"/>
        </w:rPr>
        <w:t>3.3 Integración de las tres fases</w:t>
      </w:r>
    </w:p>
    <w:p w14:paraId="53C0817E" w14:textId="77777777" w:rsidR="00A1407A" w:rsidRPr="0086239C" w:rsidRDefault="00000000">
      <w:pPr>
        <w:pStyle w:val="Listaconvietas"/>
        <w:spacing w:after="80"/>
        <w:ind w:left="720"/>
        <w:rPr>
          <w:rFonts w:ascii="ClanOT-Book" w:hAnsi="ClanOT-Book"/>
        </w:rPr>
      </w:pPr>
      <w:r w:rsidRPr="0086239C">
        <w:rPr>
          <w:rFonts w:ascii="ClanOT-Book" w:hAnsi="ClanOT-Book"/>
        </w:rPr>
        <w:t>Se insertaron 15 registros y se eliminaron los Id 5 y 11.</w:t>
      </w:r>
    </w:p>
    <w:p w14:paraId="1B349C23" w14:textId="77777777" w:rsidR="00A1407A" w:rsidRPr="0086239C" w:rsidRDefault="00000000">
      <w:pPr>
        <w:pStyle w:val="Listaconvietas"/>
        <w:spacing w:after="80"/>
        <w:ind w:left="720"/>
        <w:rPr>
          <w:rFonts w:ascii="ClanOT-Book" w:hAnsi="ClanOT-Book"/>
        </w:rPr>
      </w:pPr>
      <w:r w:rsidRPr="0086239C">
        <w:rPr>
          <w:rFonts w:ascii="ClanOT-Book" w:hAnsi="ClanOT-Book"/>
        </w:rPr>
        <w:t>La lista confirmó una cantidad final de 13 registros.</w:t>
      </w:r>
    </w:p>
    <w:p w14:paraId="4C56AAA1" w14:textId="77777777" w:rsidR="00A1407A" w:rsidRPr="0086239C" w:rsidRDefault="00000000">
      <w:pPr>
        <w:pStyle w:val="Listaconvietas"/>
        <w:spacing w:after="80"/>
        <w:ind w:left="720"/>
        <w:rPr>
          <w:rFonts w:ascii="ClanOT-Book" w:hAnsi="ClanOT-Book"/>
        </w:rPr>
      </w:pPr>
      <w:r w:rsidRPr="0086239C">
        <w:rPr>
          <w:rFonts w:ascii="ClanOT-Book" w:hAnsi="ClanOT-Book"/>
        </w:rPr>
        <w:t>ObtenerComoArreglo produjo un RegistroDatos[] compatible con MotorQuickSort.</w:t>
      </w:r>
    </w:p>
    <w:p w14:paraId="33DCBA01" w14:textId="77777777" w:rsidR="00A1407A" w:rsidRPr="0086239C" w:rsidRDefault="00000000">
      <w:pPr>
        <w:pStyle w:val="Listaconvietas"/>
        <w:spacing w:after="80"/>
        <w:ind w:left="720"/>
        <w:rPr>
          <w:rFonts w:ascii="ClanOT-Book" w:hAnsi="ClanOT-Book"/>
        </w:rPr>
      </w:pPr>
      <w:r w:rsidRPr="0086239C">
        <w:rPr>
          <w:rFonts w:ascii="ClanOT-Book" w:hAnsi="ClanOT-Book"/>
        </w:rPr>
        <w:t>QuickSort ordenó el resultado y las validaciones devolvieron True.</w:t>
      </w:r>
    </w:p>
    <w:p w14:paraId="35D89833" w14:textId="77777777" w:rsidR="00A1407A" w:rsidRPr="0086239C" w:rsidRDefault="00000000">
      <w:pPr>
        <w:pStyle w:val="Ttulo1"/>
        <w:rPr>
          <w:rFonts w:ascii="ClanOT-Book" w:hAnsi="ClanOT-Book"/>
        </w:rPr>
      </w:pPr>
      <w:r w:rsidRPr="0086239C">
        <w:rPr>
          <w:rFonts w:ascii="ClanOT-Book" w:hAnsi="ClanOT-Book"/>
        </w:rPr>
        <w:t>4. Benchmark de 1,000 registros</w:t>
      </w:r>
    </w:p>
    <w:tbl>
      <w:tblPr>
        <w:tblW w:w="0" w:type="auto"/>
        <w:jc w:val="center"/>
        <w:tblLayout w:type="fixed"/>
        <w:tblLook w:val="04A0" w:firstRow="1" w:lastRow="0" w:firstColumn="1" w:lastColumn="0" w:noHBand="0" w:noVBand="1"/>
      </w:tblPr>
      <w:tblGrid>
        <w:gridCol w:w="4608"/>
        <w:gridCol w:w="3120"/>
        <w:gridCol w:w="3120"/>
      </w:tblGrid>
      <w:tr w:rsidR="00A1407A" w:rsidRPr="0086239C" w14:paraId="0BB9E4AD" w14:textId="77777777">
        <w:trPr>
          <w:tblHeader/>
          <w:jc w:val="center"/>
        </w:trPr>
        <w:tc>
          <w:tcPr>
            <w:tcW w:w="4608" w:type="dxa"/>
            <w:shd w:val="clear" w:color="auto" w:fill="F2F4F7"/>
            <w:tcMar>
              <w:top w:w="80" w:type="dxa"/>
              <w:left w:w="120" w:type="dxa"/>
              <w:bottom w:w="80" w:type="dxa"/>
              <w:right w:w="120" w:type="dxa"/>
            </w:tcMar>
            <w:vAlign w:val="center"/>
          </w:tcPr>
          <w:p w14:paraId="51539C37" w14:textId="77777777" w:rsidR="00A1407A" w:rsidRPr="0086239C" w:rsidRDefault="00000000">
            <w:pPr>
              <w:spacing w:after="0"/>
              <w:jc w:val="center"/>
              <w:rPr>
                <w:rFonts w:ascii="ClanOT-Book" w:hAnsi="ClanOT-Book"/>
              </w:rPr>
            </w:pPr>
            <w:r w:rsidRPr="0086239C">
              <w:rPr>
                <w:rFonts w:ascii="ClanOT-Book" w:hAnsi="ClanOT-Book"/>
                <w:b/>
                <w:color w:val="1F4D78"/>
                <w:sz w:val="20"/>
              </w:rPr>
              <w:t>Operación</w:t>
            </w:r>
          </w:p>
        </w:tc>
        <w:tc>
          <w:tcPr>
            <w:tcW w:w="2016" w:type="dxa"/>
            <w:shd w:val="clear" w:color="auto" w:fill="F2F4F7"/>
            <w:tcMar>
              <w:top w:w="80" w:type="dxa"/>
              <w:left w:w="120" w:type="dxa"/>
              <w:bottom w:w="80" w:type="dxa"/>
              <w:right w:w="120" w:type="dxa"/>
            </w:tcMar>
            <w:vAlign w:val="center"/>
          </w:tcPr>
          <w:p w14:paraId="0F9CD2F5" w14:textId="77777777" w:rsidR="00A1407A" w:rsidRPr="0086239C" w:rsidRDefault="00000000">
            <w:pPr>
              <w:spacing w:after="0"/>
              <w:jc w:val="center"/>
              <w:rPr>
                <w:rFonts w:ascii="ClanOT-Book" w:hAnsi="ClanOT-Book"/>
              </w:rPr>
            </w:pPr>
            <w:r w:rsidRPr="0086239C">
              <w:rPr>
                <w:rFonts w:ascii="ClanOT-Book" w:hAnsi="ClanOT-Book"/>
                <w:b/>
                <w:color w:val="1F4D78"/>
                <w:sz w:val="20"/>
              </w:rPr>
              <w:t>Tiempo</w:t>
            </w:r>
          </w:p>
        </w:tc>
        <w:tc>
          <w:tcPr>
            <w:tcW w:w="2736" w:type="dxa"/>
            <w:shd w:val="clear" w:color="auto" w:fill="F2F4F7"/>
            <w:tcMar>
              <w:top w:w="80" w:type="dxa"/>
              <w:left w:w="120" w:type="dxa"/>
              <w:bottom w:w="80" w:type="dxa"/>
              <w:right w:w="120" w:type="dxa"/>
            </w:tcMar>
            <w:vAlign w:val="center"/>
          </w:tcPr>
          <w:p w14:paraId="0E55C6D7" w14:textId="77777777" w:rsidR="00A1407A" w:rsidRPr="0086239C" w:rsidRDefault="00000000">
            <w:pPr>
              <w:spacing w:after="0"/>
              <w:jc w:val="center"/>
              <w:rPr>
                <w:rFonts w:ascii="ClanOT-Book" w:hAnsi="ClanOT-Book"/>
              </w:rPr>
            </w:pPr>
            <w:r w:rsidRPr="0086239C">
              <w:rPr>
                <w:rFonts w:ascii="ClanOT-Book" w:hAnsi="ClanOT-Book"/>
                <w:b/>
                <w:color w:val="1F4D78"/>
                <w:sz w:val="20"/>
              </w:rPr>
              <w:t>Memoria aproximada</w:t>
            </w:r>
          </w:p>
        </w:tc>
      </w:tr>
      <w:tr w:rsidR="00A1407A" w:rsidRPr="0086239C" w14:paraId="43B946D3" w14:textId="77777777">
        <w:trPr>
          <w:jc w:val="center"/>
        </w:trPr>
        <w:tc>
          <w:tcPr>
            <w:tcW w:w="3120" w:type="dxa"/>
          </w:tcPr>
          <w:p w14:paraId="758667A8" w14:textId="77777777" w:rsidR="00A1407A" w:rsidRPr="0086239C" w:rsidRDefault="00000000">
            <w:pPr>
              <w:spacing w:after="0"/>
              <w:rPr>
                <w:rFonts w:ascii="ClanOT-Book" w:hAnsi="ClanOT-Book"/>
              </w:rPr>
            </w:pPr>
            <w:r w:rsidRPr="0086239C">
              <w:rPr>
                <w:rFonts w:ascii="ClanOT-Book" w:hAnsi="ClanOT-Book"/>
                <w:sz w:val="20"/>
              </w:rPr>
              <w:t>Crear y llenar arreglo</w:t>
            </w:r>
          </w:p>
        </w:tc>
        <w:tc>
          <w:tcPr>
            <w:tcW w:w="3120" w:type="dxa"/>
          </w:tcPr>
          <w:p w14:paraId="40439BAE" w14:textId="77777777" w:rsidR="00A1407A" w:rsidRPr="0086239C" w:rsidRDefault="00000000">
            <w:pPr>
              <w:spacing w:after="0"/>
              <w:rPr>
                <w:rFonts w:ascii="ClanOT-Book" w:hAnsi="ClanOT-Book"/>
              </w:rPr>
            </w:pPr>
            <w:r w:rsidRPr="0086239C">
              <w:rPr>
                <w:rFonts w:ascii="ClanOT-Book" w:hAnsi="ClanOT-Book"/>
                <w:sz w:val="20"/>
              </w:rPr>
              <w:t>0.0044 ms</w:t>
            </w:r>
          </w:p>
        </w:tc>
        <w:tc>
          <w:tcPr>
            <w:tcW w:w="3120" w:type="dxa"/>
          </w:tcPr>
          <w:p w14:paraId="7CB84197" w14:textId="77777777" w:rsidR="00A1407A" w:rsidRPr="0086239C" w:rsidRDefault="00000000">
            <w:pPr>
              <w:spacing w:after="0"/>
              <w:rPr>
                <w:rFonts w:ascii="ClanOT-Book" w:hAnsi="ClanOT-Book"/>
              </w:rPr>
            </w:pPr>
            <w:r w:rsidRPr="0086239C">
              <w:rPr>
                <w:rFonts w:ascii="ClanOT-Book" w:hAnsi="ClanOT-Book"/>
                <w:sz w:val="20"/>
              </w:rPr>
              <w:t>24,024 bytes</w:t>
            </w:r>
          </w:p>
        </w:tc>
      </w:tr>
      <w:tr w:rsidR="00A1407A" w:rsidRPr="0086239C" w14:paraId="2B6A701E" w14:textId="77777777">
        <w:trPr>
          <w:jc w:val="center"/>
        </w:trPr>
        <w:tc>
          <w:tcPr>
            <w:tcW w:w="3120" w:type="dxa"/>
          </w:tcPr>
          <w:p w14:paraId="35DEE7FE" w14:textId="77777777" w:rsidR="00A1407A" w:rsidRPr="0086239C" w:rsidRDefault="00000000">
            <w:pPr>
              <w:spacing w:after="0"/>
              <w:rPr>
                <w:rFonts w:ascii="ClanOT-Book" w:hAnsi="ClanOT-Book"/>
              </w:rPr>
            </w:pPr>
            <w:r w:rsidRPr="0086239C">
              <w:rPr>
                <w:rFonts w:ascii="ClanOT-Book" w:hAnsi="ClanOT-Book"/>
                <w:sz w:val="20"/>
              </w:rPr>
              <w:t>Insertar en lista</w:t>
            </w:r>
          </w:p>
        </w:tc>
        <w:tc>
          <w:tcPr>
            <w:tcW w:w="3120" w:type="dxa"/>
          </w:tcPr>
          <w:p w14:paraId="4376BEDC" w14:textId="77777777" w:rsidR="00A1407A" w:rsidRPr="0086239C" w:rsidRDefault="00000000">
            <w:pPr>
              <w:spacing w:after="0"/>
              <w:rPr>
                <w:rFonts w:ascii="ClanOT-Book" w:hAnsi="ClanOT-Book"/>
              </w:rPr>
            </w:pPr>
            <w:r w:rsidRPr="0086239C">
              <w:rPr>
                <w:rFonts w:ascii="ClanOT-Book" w:hAnsi="ClanOT-Book"/>
                <w:sz w:val="20"/>
              </w:rPr>
              <w:t>2.2025 ms</w:t>
            </w:r>
          </w:p>
        </w:tc>
        <w:tc>
          <w:tcPr>
            <w:tcW w:w="3120" w:type="dxa"/>
          </w:tcPr>
          <w:p w14:paraId="3D84D19E" w14:textId="77777777" w:rsidR="00A1407A" w:rsidRPr="0086239C" w:rsidRDefault="00000000">
            <w:pPr>
              <w:spacing w:after="0"/>
              <w:rPr>
                <w:rFonts w:ascii="ClanOT-Book" w:hAnsi="ClanOT-Book"/>
              </w:rPr>
            </w:pPr>
            <w:r w:rsidRPr="0086239C">
              <w:rPr>
                <w:rFonts w:ascii="ClanOT-Book" w:hAnsi="ClanOT-Book"/>
                <w:sz w:val="20"/>
              </w:rPr>
              <w:t>48,032 bytes</w:t>
            </w:r>
          </w:p>
        </w:tc>
      </w:tr>
      <w:tr w:rsidR="00A1407A" w:rsidRPr="0086239C" w14:paraId="58937A34" w14:textId="77777777">
        <w:trPr>
          <w:jc w:val="center"/>
        </w:trPr>
        <w:tc>
          <w:tcPr>
            <w:tcW w:w="3120" w:type="dxa"/>
          </w:tcPr>
          <w:p w14:paraId="2D5C00F2" w14:textId="77777777" w:rsidR="00A1407A" w:rsidRPr="0086239C" w:rsidRDefault="00000000">
            <w:pPr>
              <w:spacing w:after="0"/>
              <w:rPr>
                <w:rFonts w:ascii="ClanOT-Book" w:hAnsi="ClanOT-Book"/>
              </w:rPr>
            </w:pPr>
            <w:r w:rsidRPr="0086239C">
              <w:rPr>
                <w:rFonts w:ascii="ClanOT-Book" w:hAnsi="ClanOT-Book"/>
                <w:sz w:val="20"/>
              </w:rPr>
              <w:t>Convertir lista a arreglo</w:t>
            </w:r>
          </w:p>
        </w:tc>
        <w:tc>
          <w:tcPr>
            <w:tcW w:w="3120" w:type="dxa"/>
          </w:tcPr>
          <w:p w14:paraId="3D9D19C8" w14:textId="77777777" w:rsidR="00A1407A" w:rsidRPr="0086239C" w:rsidRDefault="00000000">
            <w:pPr>
              <w:spacing w:after="0"/>
              <w:rPr>
                <w:rFonts w:ascii="ClanOT-Book" w:hAnsi="ClanOT-Book"/>
              </w:rPr>
            </w:pPr>
            <w:r w:rsidRPr="0086239C">
              <w:rPr>
                <w:rFonts w:ascii="ClanOT-Book" w:hAnsi="ClanOT-Book"/>
                <w:sz w:val="20"/>
              </w:rPr>
              <w:t>0.0090 ms</w:t>
            </w:r>
          </w:p>
        </w:tc>
        <w:tc>
          <w:tcPr>
            <w:tcW w:w="3120" w:type="dxa"/>
          </w:tcPr>
          <w:p w14:paraId="4EF2EDA4" w14:textId="77777777" w:rsidR="00A1407A" w:rsidRPr="0086239C" w:rsidRDefault="00000000">
            <w:pPr>
              <w:spacing w:after="0"/>
              <w:rPr>
                <w:rFonts w:ascii="ClanOT-Book" w:hAnsi="ClanOT-Book"/>
              </w:rPr>
            </w:pPr>
            <w:r w:rsidRPr="0086239C">
              <w:rPr>
                <w:rFonts w:ascii="ClanOT-Book" w:hAnsi="ClanOT-Book"/>
                <w:sz w:val="20"/>
              </w:rPr>
              <w:t>24,024 bytes</w:t>
            </w:r>
          </w:p>
        </w:tc>
      </w:tr>
    </w:tbl>
    <w:p w14:paraId="2CC3FDA0" w14:textId="77777777" w:rsidR="00A1407A" w:rsidRPr="0086239C" w:rsidRDefault="00A1407A">
      <w:pPr>
        <w:spacing w:after="0"/>
        <w:rPr>
          <w:rFonts w:ascii="ClanOT-Book" w:hAnsi="ClanOT-Book"/>
        </w:rPr>
      </w:pPr>
    </w:p>
    <w:p w14:paraId="75E5A9B4" w14:textId="77777777" w:rsidR="00A1407A" w:rsidRPr="0086239C" w:rsidRDefault="00000000">
      <w:pPr>
        <w:jc w:val="both"/>
        <w:rPr>
          <w:rFonts w:ascii="ClanOT-Book" w:hAnsi="ClanOT-Book"/>
        </w:rPr>
      </w:pPr>
      <w:r w:rsidRPr="0086239C">
        <w:rPr>
          <w:rFonts w:ascii="ClanOT-Book" w:hAnsi="ClanOT-Book"/>
        </w:rPr>
        <w:t>La lista asignó aproximadamente 2.00 veces la memoria del arreglo. Insertar 1,000 elementos al final tomó aproximadamente 500.57 veces el tiempo de llenar el arreglo, porque cada llamada a InsertarFinal vuelve a recorrer la cadena. Aunque una inserción individual es O(n), repetirla n veces produce un costo acumulado O(n²).</w:t>
      </w:r>
    </w:p>
    <w:p w14:paraId="06AC62A5" w14:textId="77777777" w:rsidR="00A1407A" w:rsidRPr="0086239C" w:rsidRDefault="00000000">
      <w:pPr>
        <w:jc w:val="both"/>
        <w:rPr>
          <w:rFonts w:ascii="ClanOT-Book" w:hAnsi="ClanOT-Book"/>
        </w:rPr>
      </w:pPr>
      <w:r w:rsidRPr="0086239C">
        <w:rPr>
          <w:rFonts w:ascii="ClanOT-Book" w:hAnsi="ClanOT-Book"/>
        </w:rPr>
        <w:t>Las métricas de GC.GetAllocatedBytesForCurrentThread y Stopwatch son aproximadas y dependen del runtime, del equipo y de la carga activa. Se utilizan como evidencia empírica, no como valores universales.</w:t>
      </w:r>
    </w:p>
    <w:p w14:paraId="1E50F7FC" w14:textId="77777777" w:rsidR="00A1407A" w:rsidRPr="0086239C" w:rsidRDefault="00000000">
      <w:pPr>
        <w:pStyle w:val="Ttulo1"/>
        <w:rPr>
          <w:rFonts w:ascii="ClanOT-Book" w:hAnsi="ClanOT-Book"/>
        </w:rPr>
      </w:pPr>
      <w:r w:rsidRPr="0086239C">
        <w:rPr>
          <w:rFonts w:ascii="ClanOT-Book" w:hAnsi="ClanOT-Book"/>
        </w:rPr>
        <w:t>5. Pruebas de correctitud</w:t>
      </w:r>
    </w:p>
    <w:p w14:paraId="23464030" w14:textId="77777777" w:rsidR="00A1407A" w:rsidRPr="0086239C" w:rsidRDefault="00000000">
      <w:pPr>
        <w:jc w:val="both"/>
        <w:rPr>
          <w:rFonts w:ascii="ClanOT-Book" w:hAnsi="ClanOT-Book"/>
        </w:rPr>
      </w:pPr>
      <w:r w:rsidRPr="0086239C">
        <w:rPr>
          <w:rFonts w:ascii="ClanOT-Book" w:hAnsi="ClanOT-Book"/>
        </w:rPr>
        <w:t>El proyecto xUnit ejecutó 17 pruebas: creación de nodos, lista vacía, inserciones, búsquedas, eliminación de cabeza, nodo intermedio, último y único nodo, Id inexistente, duplicados, conversión a arreglo, integración con QuickSort y validación del benchmark.</w:t>
      </w:r>
    </w:p>
    <w:tbl>
      <w:tblPr>
        <w:tblW w:w="0" w:type="auto"/>
        <w:jc w:val="center"/>
        <w:tblLayout w:type="fixed"/>
        <w:tblLook w:val="04A0" w:firstRow="1" w:lastRow="0" w:firstColumn="1" w:lastColumn="0" w:noHBand="0" w:noVBand="1"/>
      </w:tblPr>
      <w:tblGrid>
        <w:gridCol w:w="6480"/>
        <w:gridCol w:w="4680"/>
      </w:tblGrid>
      <w:tr w:rsidR="00A1407A" w:rsidRPr="0086239C" w14:paraId="4FEA1C0A" w14:textId="77777777">
        <w:trPr>
          <w:tblHeader/>
          <w:jc w:val="center"/>
        </w:trPr>
        <w:tc>
          <w:tcPr>
            <w:tcW w:w="6480" w:type="dxa"/>
            <w:shd w:val="clear" w:color="auto" w:fill="F2F4F7"/>
            <w:tcMar>
              <w:top w:w="80" w:type="dxa"/>
              <w:left w:w="120" w:type="dxa"/>
              <w:bottom w:w="80" w:type="dxa"/>
              <w:right w:w="120" w:type="dxa"/>
            </w:tcMar>
            <w:vAlign w:val="center"/>
          </w:tcPr>
          <w:p w14:paraId="59192968" w14:textId="77777777" w:rsidR="00A1407A" w:rsidRPr="0086239C" w:rsidRDefault="00000000">
            <w:pPr>
              <w:spacing w:after="0"/>
              <w:jc w:val="center"/>
              <w:rPr>
                <w:rFonts w:ascii="ClanOT-Book" w:hAnsi="ClanOT-Book"/>
              </w:rPr>
            </w:pPr>
            <w:r w:rsidRPr="0086239C">
              <w:rPr>
                <w:rFonts w:ascii="ClanOT-Book" w:hAnsi="ClanOT-Book"/>
                <w:b/>
                <w:color w:val="1F4D78"/>
                <w:sz w:val="20"/>
              </w:rPr>
              <w:t>Indicador</w:t>
            </w:r>
          </w:p>
        </w:tc>
        <w:tc>
          <w:tcPr>
            <w:tcW w:w="2880" w:type="dxa"/>
            <w:shd w:val="clear" w:color="auto" w:fill="F2F4F7"/>
            <w:tcMar>
              <w:top w:w="80" w:type="dxa"/>
              <w:left w:w="120" w:type="dxa"/>
              <w:bottom w:w="80" w:type="dxa"/>
              <w:right w:w="120" w:type="dxa"/>
            </w:tcMar>
            <w:vAlign w:val="center"/>
          </w:tcPr>
          <w:p w14:paraId="35566EEC" w14:textId="77777777" w:rsidR="00A1407A" w:rsidRPr="0086239C" w:rsidRDefault="00000000">
            <w:pPr>
              <w:spacing w:after="0"/>
              <w:jc w:val="center"/>
              <w:rPr>
                <w:rFonts w:ascii="ClanOT-Book" w:hAnsi="ClanOT-Book"/>
              </w:rPr>
            </w:pPr>
            <w:r w:rsidRPr="0086239C">
              <w:rPr>
                <w:rFonts w:ascii="ClanOT-Book" w:hAnsi="ClanOT-Book"/>
                <w:b/>
                <w:color w:val="1F4D78"/>
                <w:sz w:val="20"/>
              </w:rPr>
              <w:t>Resultado</w:t>
            </w:r>
          </w:p>
        </w:tc>
      </w:tr>
      <w:tr w:rsidR="00A1407A" w:rsidRPr="0086239C" w14:paraId="49C2A806" w14:textId="77777777">
        <w:trPr>
          <w:jc w:val="center"/>
        </w:trPr>
        <w:tc>
          <w:tcPr>
            <w:tcW w:w="4680" w:type="dxa"/>
          </w:tcPr>
          <w:p w14:paraId="63429056" w14:textId="77777777" w:rsidR="00A1407A" w:rsidRPr="0086239C" w:rsidRDefault="00000000">
            <w:pPr>
              <w:spacing w:after="0"/>
              <w:rPr>
                <w:rFonts w:ascii="ClanOT-Book" w:hAnsi="ClanOT-Book"/>
              </w:rPr>
            </w:pPr>
            <w:r w:rsidRPr="0086239C">
              <w:rPr>
                <w:rFonts w:ascii="ClanOT-Book" w:hAnsi="ClanOT-Book"/>
                <w:sz w:val="20"/>
              </w:rPr>
              <w:t>Pruebas totales</w:t>
            </w:r>
          </w:p>
        </w:tc>
        <w:tc>
          <w:tcPr>
            <w:tcW w:w="4680" w:type="dxa"/>
          </w:tcPr>
          <w:p w14:paraId="0BA811E1" w14:textId="77777777" w:rsidR="00A1407A" w:rsidRPr="0086239C" w:rsidRDefault="00000000">
            <w:pPr>
              <w:spacing w:after="0"/>
              <w:rPr>
                <w:rFonts w:ascii="ClanOT-Book" w:hAnsi="ClanOT-Book"/>
              </w:rPr>
            </w:pPr>
            <w:r w:rsidRPr="0086239C">
              <w:rPr>
                <w:rFonts w:ascii="ClanOT-Book" w:hAnsi="ClanOT-Book"/>
                <w:sz w:val="20"/>
              </w:rPr>
              <w:t>17</w:t>
            </w:r>
          </w:p>
        </w:tc>
      </w:tr>
      <w:tr w:rsidR="00A1407A" w:rsidRPr="0086239C" w14:paraId="0F204776" w14:textId="77777777">
        <w:trPr>
          <w:jc w:val="center"/>
        </w:trPr>
        <w:tc>
          <w:tcPr>
            <w:tcW w:w="4680" w:type="dxa"/>
          </w:tcPr>
          <w:p w14:paraId="4BB4CC5D" w14:textId="77777777" w:rsidR="00A1407A" w:rsidRPr="0086239C" w:rsidRDefault="00000000">
            <w:pPr>
              <w:spacing w:after="0"/>
              <w:rPr>
                <w:rFonts w:ascii="ClanOT-Book" w:hAnsi="ClanOT-Book"/>
              </w:rPr>
            </w:pPr>
            <w:r w:rsidRPr="0086239C">
              <w:rPr>
                <w:rFonts w:ascii="ClanOT-Book" w:hAnsi="ClanOT-Book"/>
                <w:sz w:val="20"/>
              </w:rPr>
              <w:lastRenderedPageBreak/>
              <w:t>Correctas</w:t>
            </w:r>
          </w:p>
        </w:tc>
        <w:tc>
          <w:tcPr>
            <w:tcW w:w="4680" w:type="dxa"/>
          </w:tcPr>
          <w:p w14:paraId="7210F1FC" w14:textId="77777777" w:rsidR="00A1407A" w:rsidRPr="0086239C" w:rsidRDefault="00000000">
            <w:pPr>
              <w:spacing w:after="0"/>
              <w:rPr>
                <w:rFonts w:ascii="ClanOT-Book" w:hAnsi="ClanOT-Book"/>
              </w:rPr>
            </w:pPr>
            <w:r w:rsidRPr="0086239C">
              <w:rPr>
                <w:rFonts w:ascii="ClanOT-Book" w:hAnsi="ClanOT-Book"/>
                <w:sz w:val="20"/>
              </w:rPr>
              <w:t>17</w:t>
            </w:r>
          </w:p>
        </w:tc>
      </w:tr>
      <w:tr w:rsidR="00A1407A" w:rsidRPr="0086239C" w14:paraId="44746019" w14:textId="77777777">
        <w:trPr>
          <w:jc w:val="center"/>
        </w:trPr>
        <w:tc>
          <w:tcPr>
            <w:tcW w:w="4680" w:type="dxa"/>
          </w:tcPr>
          <w:p w14:paraId="64623788" w14:textId="77777777" w:rsidR="00A1407A" w:rsidRPr="0086239C" w:rsidRDefault="00000000">
            <w:pPr>
              <w:spacing w:after="0"/>
              <w:rPr>
                <w:rFonts w:ascii="ClanOT-Book" w:hAnsi="ClanOT-Book"/>
              </w:rPr>
            </w:pPr>
            <w:r w:rsidRPr="0086239C">
              <w:rPr>
                <w:rFonts w:ascii="ClanOT-Book" w:hAnsi="ClanOT-Book"/>
                <w:sz w:val="20"/>
              </w:rPr>
              <w:t>Con errores</w:t>
            </w:r>
          </w:p>
        </w:tc>
        <w:tc>
          <w:tcPr>
            <w:tcW w:w="4680" w:type="dxa"/>
          </w:tcPr>
          <w:p w14:paraId="26F9490E" w14:textId="77777777" w:rsidR="00A1407A" w:rsidRPr="0086239C" w:rsidRDefault="00000000">
            <w:pPr>
              <w:spacing w:after="0"/>
              <w:rPr>
                <w:rFonts w:ascii="ClanOT-Book" w:hAnsi="ClanOT-Book"/>
              </w:rPr>
            </w:pPr>
            <w:r w:rsidRPr="0086239C">
              <w:rPr>
                <w:rFonts w:ascii="ClanOT-Book" w:hAnsi="ClanOT-Book"/>
                <w:sz w:val="20"/>
              </w:rPr>
              <w:t>0</w:t>
            </w:r>
          </w:p>
        </w:tc>
      </w:tr>
      <w:tr w:rsidR="00A1407A" w:rsidRPr="0086239C" w14:paraId="05B01AC1" w14:textId="77777777">
        <w:trPr>
          <w:jc w:val="center"/>
        </w:trPr>
        <w:tc>
          <w:tcPr>
            <w:tcW w:w="4680" w:type="dxa"/>
          </w:tcPr>
          <w:p w14:paraId="3F9779E5" w14:textId="77777777" w:rsidR="00A1407A" w:rsidRPr="0086239C" w:rsidRDefault="00000000">
            <w:pPr>
              <w:spacing w:after="0"/>
              <w:rPr>
                <w:rFonts w:ascii="ClanOT-Book" w:hAnsi="ClanOT-Book"/>
              </w:rPr>
            </w:pPr>
            <w:r w:rsidRPr="0086239C">
              <w:rPr>
                <w:rFonts w:ascii="ClanOT-Book" w:hAnsi="ClanOT-Book"/>
                <w:sz w:val="20"/>
              </w:rPr>
              <w:t>Omitidas</w:t>
            </w:r>
          </w:p>
        </w:tc>
        <w:tc>
          <w:tcPr>
            <w:tcW w:w="4680" w:type="dxa"/>
          </w:tcPr>
          <w:p w14:paraId="312C25BA" w14:textId="77777777" w:rsidR="00A1407A" w:rsidRPr="0086239C" w:rsidRDefault="00000000">
            <w:pPr>
              <w:spacing w:after="0"/>
              <w:rPr>
                <w:rFonts w:ascii="ClanOT-Book" w:hAnsi="ClanOT-Book"/>
              </w:rPr>
            </w:pPr>
            <w:r w:rsidRPr="0086239C">
              <w:rPr>
                <w:rFonts w:ascii="ClanOT-Book" w:hAnsi="ClanOT-Book"/>
                <w:sz w:val="20"/>
              </w:rPr>
              <w:t>0</w:t>
            </w:r>
          </w:p>
        </w:tc>
      </w:tr>
      <w:tr w:rsidR="00A1407A" w:rsidRPr="0086239C" w14:paraId="42FD9D46" w14:textId="77777777">
        <w:trPr>
          <w:jc w:val="center"/>
        </w:trPr>
        <w:tc>
          <w:tcPr>
            <w:tcW w:w="4680" w:type="dxa"/>
          </w:tcPr>
          <w:p w14:paraId="4FFF0AD8" w14:textId="77777777" w:rsidR="00A1407A" w:rsidRPr="0086239C" w:rsidRDefault="00000000">
            <w:pPr>
              <w:spacing w:after="0"/>
              <w:rPr>
                <w:rFonts w:ascii="ClanOT-Book" w:hAnsi="ClanOT-Book"/>
              </w:rPr>
            </w:pPr>
            <w:r w:rsidRPr="0086239C">
              <w:rPr>
                <w:rFonts w:ascii="ClanOT-Book" w:hAnsi="ClanOT-Book"/>
                <w:sz w:val="20"/>
              </w:rPr>
              <w:t>Compilación</w:t>
            </w:r>
          </w:p>
        </w:tc>
        <w:tc>
          <w:tcPr>
            <w:tcW w:w="4680" w:type="dxa"/>
          </w:tcPr>
          <w:p w14:paraId="064FEB2C" w14:textId="77777777" w:rsidR="00A1407A" w:rsidRPr="0086239C" w:rsidRDefault="00000000">
            <w:pPr>
              <w:spacing w:after="0"/>
              <w:rPr>
                <w:rFonts w:ascii="ClanOT-Book" w:hAnsi="ClanOT-Book"/>
              </w:rPr>
            </w:pPr>
            <w:r w:rsidRPr="0086239C">
              <w:rPr>
                <w:rFonts w:ascii="ClanOT-Book" w:hAnsi="ClanOT-Book"/>
                <w:sz w:val="20"/>
              </w:rPr>
              <w:t>Correcta</w:t>
            </w:r>
          </w:p>
        </w:tc>
      </w:tr>
    </w:tbl>
    <w:p w14:paraId="1687594E" w14:textId="77777777" w:rsidR="00A1407A" w:rsidRPr="0086239C" w:rsidRDefault="00A1407A">
      <w:pPr>
        <w:spacing w:after="0"/>
        <w:rPr>
          <w:rFonts w:ascii="ClanOT-Book" w:hAnsi="ClanOT-Book"/>
        </w:rPr>
      </w:pPr>
    </w:p>
    <w:p w14:paraId="6179B4C4" w14:textId="77777777" w:rsidR="00A1407A" w:rsidRPr="0086239C" w:rsidRDefault="00000000">
      <w:pPr>
        <w:pStyle w:val="Ttulo1"/>
        <w:rPr>
          <w:rFonts w:ascii="ClanOT-Book" w:hAnsi="ClanOT-Book"/>
        </w:rPr>
      </w:pPr>
      <w:r w:rsidRPr="0086239C">
        <w:rPr>
          <w:rFonts w:ascii="ClanOT-Book" w:hAnsi="ClanOT-Book"/>
        </w:rPr>
        <w:t>6. Uso de inteligencia artificial</w:t>
      </w:r>
    </w:p>
    <w:p w14:paraId="15189C39" w14:textId="77777777" w:rsidR="00A1407A" w:rsidRPr="0086239C" w:rsidRDefault="00000000">
      <w:pPr>
        <w:jc w:val="both"/>
        <w:rPr>
          <w:rFonts w:ascii="ClanOT-Book" w:hAnsi="ClanOT-Book"/>
        </w:rPr>
      </w:pPr>
      <w:r w:rsidRPr="0086239C">
        <w:rPr>
          <w:rFonts w:ascii="ClanOT-Book" w:hAnsi="ClanOT-Book"/>
        </w:rPr>
        <w:t>Se utilizó ChatGPT para analizar inconsistencias entre el PDF y el contrato real de RegistroDatos, revisar casos límite de EliminarPorId y estructurar el benchmark. Se descartó la validación nuevoRegistro == null porque RegistroDatos es un struct no nullable. También se conservó el modelo Id, HashValidacion y PesoBytes en lugar de copiar el ejemplo incompatible con Nombre y Monto.</w:t>
      </w:r>
    </w:p>
    <w:tbl>
      <w:tblPr>
        <w:tblW w:w="0" w:type="auto"/>
        <w:jc w:val="center"/>
        <w:tblLayout w:type="fixed"/>
        <w:tblLook w:val="04A0" w:firstRow="1" w:lastRow="0" w:firstColumn="1" w:lastColumn="0" w:noHBand="0" w:noVBand="1"/>
      </w:tblPr>
      <w:tblGrid>
        <w:gridCol w:w="2340"/>
        <w:gridCol w:w="2592"/>
        <w:gridCol w:w="2592"/>
        <w:gridCol w:w="2736"/>
      </w:tblGrid>
      <w:tr w:rsidR="00A1407A" w:rsidRPr="0086239C" w14:paraId="648E8C37" w14:textId="77777777">
        <w:trPr>
          <w:tblHeader/>
          <w:jc w:val="center"/>
        </w:trPr>
        <w:tc>
          <w:tcPr>
            <w:tcW w:w="1440" w:type="dxa"/>
            <w:shd w:val="clear" w:color="auto" w:fill="F2F4F7"/>
            <w:tcMar>
              <w:top w:w="80" w:type="dxa"/>
              <w:left w:w="120" w:type="dxa"/>
              <w:bottom w:w="80" w:type="dxa"/>
              <w:right w:w="120" w:type="dxa"/>
            </w:tcMar>
            <w:vAlign w:val="center"/>
          </w:tcPr>
          <w:p w14:paraId="6C2DE217" w14:textId="77777777" w:rsidR="00A1407A" w:rsidRPr="0086239C" w:rsidRDefault="00000000">
            <w:pPr>
              <w:spacing w:after="0"/>
              <w:jc w:val="center"/>
              <w:rPr>
                <w:rFonts w:ascii="ClanOT-Book" w:hAnsi="ClanOT-Book"/>
              </w:rPr>
            </w:pPr>
            <w:r w:rsidRPr="0086239C">
              <w:rPr>
                <w:rFonts w:ascii="ClanOT-Book" w:hAnsi="ClanOT-Book"/>
                <w:b/>
                <w:color w:val="1F4D78"/>
                <w:sz w:val="18"/>
              </w:rPr>
              <w:t>Herramienta</w:t>
            </w:r>
          </w:p>
        </w:tc>
        <w:tc>
          <w:tcPr>
            <w:tcW w:w="2592" w:type="dxa"/>
            <w:shd w:val="clear" w:color="auto" w:fill="F2F4F7"/>
            <w:tcMar>
              <w:top w:w="80" w:type="dxa"/>
              <w:left w:w="120" w:type="dxa"/>
              <w:bottom w:w="80" w:type="dxa"/>
              <w:right w:w="120" w:type="dxa"/>
            </w:tcMar>
            <w:vAlign w:val="center"/>
          </w:tcPr>
          <w:p w14:paraId="37476CB7" w14:textId="77777777" w:rsidR="00A1407A" w:rsidRPr="0086239C" w:rsidRDefault="00000000">
            <w:pPr>
              <w:spacing w:after="0"/>
              <w:jc w:val="center"/>
              <w:rPr>
                <w:rFonts w:ascii="ClanOT-Book" w:hAnsi="ClanOT-Book"/>
              </w:rPr>
            </w:pPr>
            <w:r w:rsidRPr="0086239C">
              <w:rPr>
                <w:rFonts w:ascii="ClanOT-Book" w:hAnsi="ClanOT-Book"/>
                <w:b/>
                <w:color w:val="1F4D78"/>
                <w:sz w:val="18"/>
              </w:rPr>
              <w:t>Problema</w:t>
            </w:r>
          </w:p>
        </w:tc>
        <w:tc>
          <w:tcPr>
            <w:tcW w:w="2592" w:type="dxa"/>
            <w:shd w:val="clear" w:color="auto" w:fill="F2F4F7"/>
            <w:tcMar>
              <w:top w:w="80" w:type="dxa"/>
              <w:left w:w="120" w:type="dxa"/>
              <w:bottom w:w="80" w:type="dxa"/>
              <w:right w:w="120" w:type="dxa"/>
            </w:tcMar>
            <w:vAlign w:val="center"/>
          </w:tcPr>
          <w:p w14:paraId="4A227296" w14:textId="77777777" w:rsidR="00A1407A" w:rsidRPr="0086239C" w:rsidRDefault="00000000">
            <w:pPr>
              <w:spacing w:after="0"/>
              <w:jc w:val="center"/>
              <w:rPr>
                <w:rFonts w:ascii="ClanOT-Book" w:hAnsi="ClanOT-Book"/>
              </w:rPr>
            </w:pPr>
            <w:r w:rsidRPr="0086239C">
              <w:rPr>
                <w:rFonts w:ascii="ClanOT-Book" w:hAnsi="ClanOT-Book"/>
                <w:b/>
                <w:color w:val="1F4D78"/>
                <w:sz w:val="18"/>
              </w:rPr>
              <w:t>Sugerencia</w:t>
            </w:r>
          </w:p>
        </w:tc>
        <w:tc>
          <w:tcPr>
            <w:tcW w:w="2736" w:type="dxa"/>
            <w:shd w:val="clear" w:color="auto" w:fill="F2F4F7"/>
            <w:tcMar>
              <w:top w:w="80" w:type="dxa"/>
              <w:left w:w="120" w:type="dxa"/>
              <w:bottom w:w="80" w:type="dxa"/>
              <w:right w:w="120" w:type="dxa"/>
            </w:tcMar>
            <w:vAlign w:val="center"/>
          </w:tcPr>
          <w:p w14:paraId="2692B09F" w14:textId="77777777" w:rsidR="00A1407A" w:rsidRPr="0086239C" w:rsidRDefault="00000000">
            <w:pPr>
              <w:spacing w:after="0"/>
              <w:jc w:val="center"/>
              <w:rPr>
                <w:rFonts w:ascii="ClanOT-Book" w:hAnsi="ClanOT-Book"/>
              </w:rPr>
            </w:pPr>
            <w:r w:rsidRPr="0086239C">
              <w:rPr>
                <w:rFonts w:ascii="ClanOT-Book" w:hAnsi="ClanOT-Book"/>
                <w:b/>
                <w:color w:val="1F4D78"/>
                <w:sz w:val="18"/>
              </w:rPr>
              <w:t>Decisión</w:t>
            </w:r>
          </w:p>
        </w:tc>
      </w:tr>
      <w:tr w:rsidR="00A1407A" w:rsidRPr="0086239C" w14:paraId="4D205248" w14:textId="77777777">
        <w:trPr>
          <w:jc w:val="center"/>
        </w:trPr>
        <w:tc>
          <w:tcPr>
            <w:tcW w:w="2340" w:type="dxa"/>
          </w:tcPr>
          <w:p w14:paraId="4BA60C9F" w14:textId="77777777" w:rsidR="00A1407A" w:rsidRPr="0086239C" w:rsidRDefault="00000000">
            <w:pPr>
              <w:spacing w:after="0"/>
              <w:rPr>
                <w:rFonts w:ascii="ClanOT-Book" w:hAnsi="ClanOT-Book"/>
              </w:rPr>
            </w:pPr>
            <w:r w:rsidRPr="0086239C">
              <w:rPr>
                <w:rFonts w:ascii="ClanOT-Book" w:hAnsi="ClanOT-Book"/>
                <w:sz w:val="18"/>
              </w:rPr>
              <w:t>ChatGPT</w:t>
            </w:r>
          </w:p>
        </w:tc>
        <w:tc>
          <w:tcPr>
            <w:tcW w:w="2340" w:type="dxa"/>
          </w:tcPr>
          <w:p w14:paraId="3C3F0628" w14:textId="77777777" w:rsidR="00A1407A" w:rsidRPr="0086239C" w:rsidRDefault="00000000">
            <w:pPr>
              <w:spacing w:after="0"/>
              <w:rPr>
                <w:rFonts w:ascii="ClanOT-Book" w:hAnsi="ClanOT-Book"/>
              </w:rPr>
            </w:pPr>
            <w:r w:rsidRPr="0086239C">
              <w:rPr>
                <w:rFonts w:ascii="ClanOT-Book" w:hAnsi="ClanOT-Book"/>
                <w:sz w:val="18"/>
              </w:rPr>
              <w:t>Ejemplos incompatibles y casos de punteros.</w:t>
            </w:r>
          </w:p>
        </w:tc>
        <w:tc>
          <w:tcPr>
            <w:tcW w:w="2340" w:type="dxa"/>
          </w:tcPr>
          <w:p w14:paraId="58DBF091" w14:textId="77777777" w:rsidR="00A1407A" w:rsidRPr="0086239C" w:rsidRDefault="00000000">
            <w:pPr>
              <w:spacing w:after="0"/>
              <w:rPr>
                <w:rFonts w:ascii="ClanOT-Book" w:hAnsi="ClanOT-Book"/>
              </w:rPr>
            </w:pPr>
            <w:r w:rsidRPr="0086239C">
              <w:rPr>
                <w:rFonts w:ascii="ClanOT-Book" w:hAnsi="ClanOT-Book"/>
                <w:sz w:val="18"/>
              </w:rPr>
              <w:t>Reutilizar fases y cubrir casos límite con pruebas.</w:t>
            </w:r>
          </w:p>
        </w:tc>
        <w:tc>
          <w:tcPr>
            <w:tcW w:w="2340" w:type="dxa"/>
          </w:tcPr>
          <w:p w14:paraId="08A8C1D2" w14:textId="77777777" w:rsidR="00A1407A" w:rsidRPr="0086239C" w:rsidRDefault="00000000">
            <w:pPr>
              <w:spacing w:after="0"/>
              <w:rPr>
                <w:rFonts w:ascii="ClanOT-Book" w:hAnsi="ClanOT-Book"/>
              </w:rPr>
            </w:pPr>
            <w:r w:rsidRPr="0086239C">
              <w:rPr>
                <w:rFonts w:ascii="ClanOT-Book" w:hAnsi="ClanOT-Book"/>
                <w:sz w:val="18"/>
              </w:rPr>
              <w:t>Se adoptó tras compilar, ejecutar y validar 17 pruebas.</w:t>
            </w:r>
          </w:p>
        </w:tc>
      </w:tr>
    </w:tbl>
    <w:p w14:paraId="6C016873" w14:textId="77777777" w:rsidR="00A1407A" w:rsidRPr="0086239C" w:rsidRDefault="00A1407A">
      <w:pPr>
        <w:spacing w:after="0"/>
        <w:rPr>
          <w:rFonts w:ascii="ClanOT-Book" w:hAnsi="ClanOT-Book"/>
        </w:rPr>
      </w:pPr>
    </w:p>
    <w:p w14:paraId="0D10EAE2" w14:textId="77777777" w:rsidR="00A1407A" w:rsidRPr="0086239C" w:rsidRDefault="00000000">
      <w:pPr>
        <w:pStyle w:val="Ttulo1"/>
        <w:rPr>
          <w:rFonts w:ascii="ClanOT-Book" w:hAnsi="ClanOT-Book"/>
        </w:rPr>
      </w:pPr>
      <w:r w:rsidRPr="0086239C">
        <w:rPr>
          <w:rFonts w:ascii="ClanOT-Book" w:hAnsi="ClanOT-Book"/>
        </w:rPr>
        <w:t>7. Conclusión</w:t>
      </w:r>
    </w:p>
    <w:p w14:paraId="5D0F912E" w14:textId="77777777" w:rsidR="00A1407A" w:rsidRPr="0086239C" w:rsidRDefault="00000000">
      <w:pPr>
        <w:jc w:val="both"/>
        <w:rPr>
          <w:rFonts w:ascii="ClanOT-Book" w:hAnsi="ClanOT-Book"/>
        </w:rPr>
      </w:pPr>
      <w:r w:rsidRPr="0086239C">
        <w:rPr>
          <w:rFonts w:ascii="ClanOT-Book" w:hAnsi="ClanOT-Book"/>
        </w:rPr>
        <w:t>La Fase 3 integró una estructura dinámica sin modificar las entregas anteriores. El ejercicio demostró que una lista enlazada facilita el crecimiento y la eliminación mediante referencias, pero añade sobrecarga de memoria y pierde el acceso directo del arreglo. ObtenerComoArreglo permitió reutilizar QuickSort y cerrar la integración modular de DataCore.</w:t>
      </w:r>
    </w:p>
    <w:p w14:paraId="39416A94" w14:textId="77777777" w:rsidR="00A1407A" w:rsidRPr="0086239C" w:rsidRDefault="00000000">
      <w:pPr>
        <w:jc w:val="both"/>
        <w:rPr>
          <w:rFonts w:ascii="ClanOT-Book" w:hAnsi="ClanOT-Book"/>
        </w:rPr>
      </w:pPr>
      <w:r w:rsidRPr="0086239C">
        <w:rPr>
          <w:rFonts w:ascii="ClanOT-Book" w:hAnsi="ClanOT-Book"/>
        </w:rPr>
        <w:t>El benchmark y las pruebas también mostraron que una decisión aparentemente pequeña, como insertar siempre al final sin conservar una referencia a la cola, puede convertir una carga de n registros en un proceso O(n²). Comprender estos costos permite elegir la estructura adecuada en función de los patrones reales de acceso y modificación.</w:t>
      </w:r>
    </w:p>
    <w:p w14:paraId="1DA27394" w14:textId="77777777" w:rsidR="00A1407A" w:rsidRPr="0086239C" w:rsidRDefault="00000000">
      <w:pPr>
        <w:pStyle w:val="Ttulo1"/>
        <w:rPr>
          <w:rFonts w:ascii="ClanOT-Book" w:hAnsi="ClanOT-Book"/>
        </w:rPr>
      </w:pPr>
      <w:r w:rsidRPr="0086239C">
        <w:rPr>
          <w:rFonts w:ascii="ClanOT-Book" w:hAnsi="ClanOT-Book"/>
        </w:rPr>
        <w:t>8. Referencias</w:t>
      </w:r>
    </w:p>
    <w:p w14:paraId="7C38B700" w14:textId="77777777" w:rsidR="00A1407A" w:rsidRPr="0086239C" w:rsidRDefault="00000000">
      <w:pPr>
        <w:spacing w:after="60"/>
        <w:rPr>
          <w:rFonts w:ascii="ClanOT-Book" w:hAnsi="ClanOT-Book"/>
        </w:rPr>
      </w:pPr>
      <w:r w:rsidRPr="0086239C">
        <w:rPr>
          <w:rFonts w:ascii="ClanOT-Book" w:hAnsi="ClanOT-Book"/>
          <w:sz w:val="19"/>
        </w:rPr>
        <w:t>Microsoft. (2026). Fundamentals of garbage collection. Microsoft Learn.</w:t>
      </w:r>
    </w:p>
    <w:p w14:paraId="26D16AB8" w14:textId="77777777" w:rsidR="00A1407A" w:rsidRPr="0086239C" w:rsidRDefault="00000000">
      <w:pPr>
        <w:spacing w:after="60"/>
        <w:rPr>
          <w:rFonts w:ascii="ClanOT-Book" w:hAnsi="ClanOT-Book"/>
        </w:rPr>
      </w:pPr>
      <w:r w:rsidRPr="0086239C">
        <w:rPr>
          <w:rFonts w:ascii="ClanOT-Book" w:hAnsi="ClanOT-Book"/>
          <w:sz w:val="19"/>
        </w:rPr>
        <w:t>Microsoft. (2026). LinkedList&lt;T&gt; Class. Microsoft Learn.</w:t>
      </w:r>
    </w:p>
    <w:p w14:paraId="4AF7E817" w14:textId="77777777" w:rsidR="00A1407A" w:rsidRPr="0086239C" w:rsidRDefault="00000000">
      <w:pPr>
        <w:spacing w:after="60"/>
        <w:rPr>
          <w:rFonts w:ascii="ClanOT-Book" w:hAnsi="ClanOT-Book"/>
        </w:rPr>
      </w:pPr>
      <w:r w:rsidRPr="0086239C">
        <w:rPr>
          <w:rFonts w:ascii="ClanOT-Book" w:hAnsi="ClanOT-Book"/>
          <w:sz w:val="19"/>
        </w:rPr>
        <w:t>Microsoft. (2026). Structure types (C# reference). Microsoft Learn.</w:t>
      </w:r>
    </w:p>
    <w:p w14:paraId="238F8CA1" w14:textId="77777777" w:rsidR="00A1407A" w:rsidRPr="0086239C" w:rsidRDefault="00000000">
      <w:pPr>
        <w:spacing w:after="60"/>
        <w:rPr>
          <w:rFonts w:ascii="ClanOT-Book" w:hAnsi="ClanOT-Book"/>
        </w:rPr>
      </w:pPr>
      <w:r w:rsidRPr="0086239C">
        <w:rPr>
          <w:rFonts w:ascii="ClanOT-Book" w:hAnsi="ClanOT-Book"/>
          <w:sz w:val="19"/>
        </w:rPr>
        <w:t>Cormen, T. H., Leiserson, C. E., Rivest, R. L., &amp; Stein, C. (2022). Introduction to Algorithms (4th ed.). MIT Press.</w:t>
      </w:r>
    </w:p>
    <w:sectPr w:rsidR="00A1407A" w:rsidRPr="0086239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0BEA4B" w14:textId="77777777" w:rsidR="00943023" w:rsidRDefault="00943023">
      <w:pPr>
        <w:spacing w:after="0" w:line="240" w:lineRule="auto"/>
      </w:pPr>
      <w:r>
        <w:separator/>
      </w:r>
    </w:p>
  </w:endnote>
  <w:endnote w:type="continuationSeparator" w:id="0">
    <w:p w14:paraId="1BAF752F" w14:textId="77777777" w:rsidR="00943023" w:rsidRDefault="00943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lanOT-Book">
    <w:panose1 w:val="02000503030000020004"/>
    <w:charset w:val="4D"/>
    <w:family w:val="auto"/>
    <w:pitch w:val="variable"/>
    <w:sig w:usb0="800000AF" w:usb1="4000205B" w:usb2="00000000" w:usb3="00000000" w:csb0="00000001" w:csb1="00000000"/>
  </w:font>
  <w:font w:name="ClanOT-NarrowNews">
    <w:panose1 w:val="02000503030000020004"/>
    <w:charset w:val="4D"/>
    <w:family w:val="auto"/>
    <w:pitch w:val="variable"/>
    <w:sig w:usb0="800000AF" w:usb1="4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670C1" w14:textId="77777777" w:rsidR="00A1407A" w:rsidRDefault="00000000">
    <w:pPr>
      <w:pStyle w:val="Piedepgina"/>
      <w:jc w:val="center"/>
    </w:pPr>
    <w:r>
      <w:rPr>
        <w:color w:val="64748B"/>
        <w:sz w:val="18"/>
      </w:rPr>
      <w:t xml:space="preserve">Oscar Sánchez | Fase 3 - Lista </w:t>
    </w:r>
    <w:proofErr w:type="spellStart"/>
    <w:r>
      <w:rPr>
        <w:color w:val="64748B"/>
        <w:sz w:val="18"/>
      </w:rPr>
      <w:t>enlazada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F6A869" w14:textId="77777777" w:rsidR="00943023" w:rsidRDefault="00943023">
      <w:pPr>
        <w:spacing w:after="0" w:line="240" w:lineRule="auto"/>
      </w:pPr>
      <w:r>
        <w:separator/>
      </w:r>
    </w:p>
  </w:footnote>
  <w:footnote w:type="continuationSeparator" w:id="0">
    <w:p w14:paraId="5A897A02" w14:textId="77777777" w:rsidR="00943023" w:rsidRDefault="00943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06BBA" w14:textId="77777777" w:rsidR="00A1407A" w:rsidRDefault="00000000">
    <w:pPr>
      <w:pStyle w:val="Encabezado"/>
      <w:jc w:val="right"/>
    </w:pPr>
    <w:r>
      <w:rPr>
        <w:color w:val="64748B"/>
        <w:sz w:val="18"/>
      </w:rPr>
      <w:t xml:space="preserve">Proyecto Final - </w:t>
    </w:r>
    <w:proofErr w:type="spellStart"/>
    <w:r>
      <w:rPr>
        <w:color w:val="64748B"/>
        <w:sz w:val="18"/>
      </w:rPr>
      <w:t>Estructura</w:t>
    </w:r>
    <w:proofErr w:type="spellEnd"/>
    <w:r>
      <w:rPr>
        <w:color w:val="64748B"/>
        <w:sz w:val="18"/>
      </w:rPr>
      <w:t xml:space="preserve">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3870019">
    <w:abstractNumId w:val="8"/>
  </w:num>
  <w:num w:numId="2" w16cid:durableId="248084953">
    <w:abstractNumId w:val="6"/>
  </w:num>
  <w:num w:numId="3" w16cid:durableId="1317419238">
    <w:abstractNumId w:val="5"/>
  </w:num>
  <w:num w:numId="4" w16cid:durableId="176971725">
    <w:abstractNumId w:val="4"/>
  </w:num>
  <w:num w:numId="5" w16cid:durableId="1238242684">
    <w:abstractNumId w:val="7"/>
  </w:num>
  <w:num w:numId="6" w16cid:durableId="1090155677">
    <w:abstractNumId w:val="3"/>
  </w:num>
  <w:num w:numId="7" w16cid:durableId="424957631">
    <w:abstractNumId w:val="2"/>
  </w:num>
  <w:num w:numId="8" w16cid:durableId="2070033065">
    <w:abstractNumId w:val="1"/>
  </w:num>
  <w:num w:numId="9" w16cid:durableId="17506123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4FE"/>
    <w:rsid w:val="00800BD2"/>
    <w:rsid w:val="0086239C"/>
    <w:rsid w:val="00943023"/>
    <w:rsid w:val="00A140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7B158"/>
  <w14:defaultImageDpi w14:val="300"/>
  <w15:docId w15:val="{8E228462-F22C-DF40-8B01-CD51DCD4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3040"/>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1239</Words>
  <Characters>6818</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Sustento Teórico - Proyecto Final Fase 3</vt:lpstr>
      <vt:lpstr/>
    </vt:vector>
  </TitlesOfParts>
  <Manager/>
  <Company/>
  <LinksUpToDate>false</LinksUpToDate>
  <CharactersWithSpaces>8041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Sustento Teórico - Proyecto Final Fase 3</dc:title>
  <dc:subject>Lista simplemente enlazada y memoria Heap</dc:subject>
  <dc:creator>Oscar Sánchez</dc:creator>
  <cp:keywords>lista enlazada, Heap, C#, DataCore, memoria</cp:keywords>
  <dc:description>generated by python-docx</dc:description>
  <cp:lastModifiedBy>Avisos Internos</cp:lastModifiedBy>
  <cp:revision>2</cp:revision>
  <dcterms:created xsi:type="dcterms:W3CDTF">2013-12-23T23:15:00Z</dcterms:created>
  <dcterms:modified xsi:type="dcterms:W3CDTF">2026-08-04T13:31:00Z</dcterms:modified>
  <cp:category/>
</cp:coreProperties>
</file>