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51A5E" w:rsidRDefault="00A51A5E" w14:paraId="672A6659" wp14:textId="77777777">
      <w:pPr>
        <w:jc w:val="center"/>
        <w:rPr>
          <w:b/>
        </w:rPr>
      </w:pPr>
    </w:p>
    <w:p xmlns:wp14="http://schemas.microsoft.com/office/word/2010/wordml" w:rsidR="00A51A5E" w:rsidP="54222E81" w:rsidRDefault="00A51A5E" w14:paraId="0A37501D" wp14:textId="709C9FBA">
      <w:pPr>
        <w:pStyle w:val="Normal"/>
        <w:jc w:val="center"/>
        <w:rPr>
          <w:b w:val="1"/>
          <w:bCs w:val="1"/>
        </w:rPr>
      </w:pPr>
      <w:r w:rsidRPr="54222E81" w:rsidR="30188DFC">
        <w:rPr>
          <w:b w:val="1"/>
          <w:bCs w:val="1"/>
        </w:rPr>
        <w:t>Multi302 Febrero 1</w:t>
      </w:r>
      <w:r w:rsidRPr="54222E81" w:rsidR="26562E1A">
        <w:rPr>
          <w:b w:val="1"/>
          <w:bCs w:val="1"/>
        </w:rPr>
        <w:t>9</w:t>
      </w:r>
      <w:r w:rsidRPr="54222E81" w:rsidR="30188DFC">
        <w:rPr>
          <w:b w:val="1"/>
          <w:bCs w:val="1"/>
        </w:rPr>
        <w:t xml:space="preserve"> </w:t>
      </w:r>
      <w:r w:rsidRPr="54222E81" w:rsidR="63B1972E">
        <w:rPr>
          <w:b w:val="1"/>
          <w:bCs w:val="1"/>
        </w:rPr>
        <w:t xml:space="preserve">Relaciones entre clases (Agregación) </w:t>
      </w:r>
      <w:r w:rsidRPr="54222E81" w:rsidR="30188DFC">
        <w:rPr>
          <w:b w:val="1"/>
          <w:bCs w:val="1"/>
        </w:rPr>
        <w:t>MVC</w:t>
      </w:r>
    </w:p>
    <w:p xmlns:wp14="http://schemas.microsoft.com/office/word/2010/wordml" w:rsidR="00A51A5E" w:rsidRDefault="00A51A5E" w14:paraId="5DAB6C7B" wp14:textId="77777777">
      <w:pPr>
        <w:jc w:val="center"/>
        <w:rPr>
          <w:b/>
        </w:rPr>
      </w:pPr>
    </w:p>
    <w:p xmlns:wp14="http://schemas.microsoft.com/office/word/2010/wordml" w:rsidR="00A51A5E" w:rsidRDefault="00D631FD" w14:paraId="4DD685A2" wp14:textId="77777777">
      <w:pPr>
        <w:rPr>
          <w:b/>
        </w:rPr>
      </w:pPr>
      <w:r w:rsidRPr="54222E81" w:rsidR="00D631FD">
        <w:rPr>
          <w:b w:val="1"/>
          <w:bCs w:val="1"/>
        </w:rPr>
        <w:t>Temas Tratados</w:t>
      </w:r>
    </w:p>
    <w:p w:rsidR="43EA5CC8" w:rsidP="54222E81" w:rsidRDefault="43EA5CC8" w14:paraId="2B2E38F6" w14:textId="0BAF7D2C">
      <w:pPr>
        <w:pStyle w:val="Normal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54222E81" w:rsidR="43EA5CC8">
        <w:rPr>
          <w:rFonts w:ascii="Arial" w:hAnsi="Arial" w:eastAsia="Arial" w:cs="Arial"/>
          <w:noProof w:val="0"/>
          <w:sz w:val="22"/>
          <w:szCs w:val="22"/>
          <w:lang w:val="es"/>
        </w:rPr>
        <w:t>Uso de Aplicación Diagramas para diseño de diagramas de casos de uso y clases</w:t>
      </w:r>
    </w:p>
    <w:p w:rsidR="43EA5CC8" w:rsidP="54222E81" w:rsidRDefault="43EA5CC8" w14:paraId="7D5AB8FA" w14:textId="7337C7FD">
      <w:pPr>
        <w:pStyle w:val="ListParagraph"/>
        <w:numPr>
          <w:ilvl w:val="0"/>
          <w:numId w:val="2"/>
        </w:numPr>
        <w:bidi w:val="0"/>
        <w:jc w:val="left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54222E81" w:rsidR="43EA5CC8">
        <w:rPr>
          <w:rFonts w:ascii="Arial" w:hAnsi="Arial" w:eastAsia="Arial" w:cs="Arial"/>
          <w:noProof w:val="0"/>
          <w:sz w:val="22"/>
          <w:szCs w:val="22"/>
          <w:lang w:val="es"/>
        </w:rPr>
        <w:t>Concepto de composición y Agregación</w:t>
      </w:r>
    </w:p>
    <w:p w:rsidR="43EA5CC8" w:rsidP="54222E81" w:rsidRDefault="43EA5CC8" w14:paraId="740B3BDF" w14:textId="564289CB">
      <w:pPr>
        <w:pStyle w:val="ListParagraph"/>
        <w:numPr>
          <w:ilvl w:val="0"/>
          <w:numId w:val="2"/>
        </w:numPr>
        <w:bidi w:val="0"/>
        <w:jc w:val="left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54222E81" w:rsidR="43EA5CC8">
        <w:rPr>
          <w:rFonts w:ascii="Arial" w:hAnsi="Arial" w:eastAsia="Arial" w:cs="Arial"/>
          <w:noProof w:val="0"/>
          <w:sz w:val="22"/>
          <w:szCs w:val="22"/>
          <w:lang w:val="es"/>
        </w:rPr>
        <w:t>Explicación ejercicio Persona - Fecha para calcular edad.</w:t>
      </w:r>
    </w:p>
    <w:p w:rsidR="54222E81" w:rsidP="54222E81" w:rsidRDefault="54222E81" w14:paraId="16E83E99" w14:textId="6E552242">
      <w:pPr>
        <w:rPr>
          <w:b w:val="1"/>
          <w:bCs w:val="1"/>
        </w:rPr>
      </w:pPr>
    </w:p>
    <w:p w:rsidR="54222E81" w:rsidP="54222E81" w:rsidRDefault="54222E81" w14:paraId="6F252249" w14:textId="2534E9C1">
      <w:pPr>
        <w:rPr>
          <w:b w:val="1"/>
          <w:bCs w:val="1"/>
        </w:rPr>
      </w:pPr>
    </w:p>
    <w:p xmlns:wp14="http://schemas.microsoft.com/office/word/2010/wordml" w:rsidR="00A51A5E" w:rsidRDefault="00D631FD" w14:paraId="41BC0604" wp14:textId="77777777">
      <w:pPr>
        <w:rPr>
          <w:b/>
        </w:rPr>
      </w:pPr>
      <w:r w:rsidRPr="54222E81" w:rsidR="00D631FD">
        <w:rPr>
          <w:b w:val="1"/>
          <w:bCs w:val="1"/>
        </w:rPr>
        <w:t>Desarrollo</w:t>
      </w:r>
    </w:p>
    <w:p w:rsidR="7C28AB95" w:rsidP="54222E81" w:rsidRDefault="7C28AB95" w14:paraId="4350415D" w14:textId="0AF38F68">
      <w:pPr>
        <w:pStyle w:val="Normal"/>
        <w:numPr>
          <w:ilvl w:val="0"/>
          <w:numId w:val="1"/>
        </w:numPr>
        <w:spacing w:after="160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54222E81" w:rsidR="7C28AB95">
        <w:rPr>
          <w:rFonts w:ascii="Arial" w:hAnsi="Arial" w:eastAsia="Arial" w:cs="Arial"/>
          <w:noProof w:val="0"/>
          <w:sz w:val="22"/>
          <w:szCs w:val="22"/>
          <w:lang w:val="es"/>
        </w:rPr>
        <w:t>Uso de Aplicación Diagramas para diseño de diagramas de casos de uso y clases</w:t>
      </w:r>
    </w:p>
    <w:p w:rsidR="79F598AD" w:rsidP="54222E81" w:rsidRDefault="79F598AD" w14:paraId="40AF76DA" w14:textId="17EE2C0C">
      <w:pPr>
        <w:pStyle w:val="Normal"/>
        <w:spacing w:after="160"/>
      </w:pPr>
      <w:r w:rsidR="79F598AD">
        <w:drawing>
          <wp:inline wp14:editId="4BE0EB34" wp14:anchorId="332C3505">
            <wp:extent cx="1828800" cy="561975"/>
            <wp:effectExtent l="0" t="0" r="0" b="0"/>
            <wp:docPr id="1934818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a0f70f508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598AD">
        <w:drawing>
          <wp:inline wp14:editId="7EF3916C" wp14:anchorId="2A0AA5E7">
            <wp:extent cx="3314700" cy="685800"/>
            <wp:effectExtent l="0" t="0" r="0" b="0"/>
            <wp:docPr id="464482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346b61e95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598AD" w:rsidP="54222E81" w:rsidRDefault="79F598AD" w14:paraId="4D604DA7" w14:textId="5B0F3C98">
      <w:pPr>
        <w:pStyle w:val="Normal"/>
        <w:spacing w:after="160"/>
      </w:pPr>
      <w:r w:rsidR="79F598AD">
        <w:rPr/>
        <w:t xml:space="preserve">Esta aplicación permite crear diagramas y almacenarlos en cualquier repositorio o en el computador, para un mejor uso utilizar el repositori oOneDrive, dado que </w:t>
      </w:r>
      <w:r w:rsidR="266F1EF7">
        <w:rPr/>
        <w:t>se posee cuenta institucional de microsoft asociado a dicho repositorio.</w:t>
      </w:r>
    </w:p>
    <w:p w:rsidR="120A8C36" w:rsidP="54222E81" w:rsidRDefault="120A8C36" w14:paraId="48DF55F9" w14:textId="2EC6AF8E">
      <w:pPr>
        <w:pStyle w:val="Normal"/>
        <w:spacing w:after="160"/>
      </w:pPr>
      <w:r w:rsidR="120A8C36">
        <w:drawing>
          <wp:inline wp14:editId="746703B6" wp14:anchorId="2201ED80">
            <wp:extent cx="4981574" cy="4132625"/>
            <wp:effectExtent l="0" t="0" r="0" b="0"/>
            <wp:docPr id="1782774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9737defcf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41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22E81" w:rsidP="54222E81" w:rsidRDefault="54222E81" w14:paraId="4C285559" w14:textId="7BB8C4AB">
      <w:pPr>
        <w:pStyle w:val="Normal"/>
        <w:spacing w:after="160"/>
      </w:pPr>
    </w:p>
    <w:p w:rsidR="26DC9C66" w:rsidRDefault="26DC9C66" w14:paraId="78B10230" w14:textId="5598D623">
      <w:r>
        <w:br w:type="page"/>
      </w:r>
      <w:r w:rsidR="715CFECE">
        <w:rPr/>
        <w:t>Luego autorice el acceso mediante la cuenta institucional</w:t>
      </w:r>
    </w:p>
    <w:p xmlns:wp14="http://schemas.microsoft.com/office/word/2010/wordml" w:rsidR="00A51A5E" w:rsidP="54222E81" w:rsidRDefault="00A51A5E" w14:paraId="66EC4FDC" wp14:textId="75103F1E">
      <w:pPr>
        <w:pStyle w:val="Normal"/>
      </w:pPr>
      <w:r w:rsidR="715CFECE">
        <w:drawing>
          <wp:inline xmlns:wp14="http://schemas.microsoft.com/office/word/2010/wordprocessingDrawing" wp14:editId="7479E496" wp14:anchorId="55E7AFAD">
            <wp:extent cx="2800350" cy="1945506"/>
            <wp:effectExtent l="0" t="0" r="0" b="0"/>
            <wp:docPr id="1979717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0287e78ed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1A5E" w:rsidP="54222E81" w:rsidRDefault="00A51A5E" w14:paraId="19F42B47" wp14:textId="0F140F76">
      <w:pPr>
        <w:pStyle w:val="Normal"/>
      </w:pPr>
      <w:r w:rsidR="715CFECE">
        <w:rPr/>
        <w:t>Seleccione la opción crear si desea comenzar un nuevo diagrama desde cero o abra el diagrama con el que desea comenzar a trabajar</w:t>
      </w:r>
    </w:p>
    <w:p xmlns:wp14="http://schemas.microsoft.com/office/word/2010/wordml" w:rsidR="00A51A5E" w:rsidP="54222E81" w:rsidRDefault="00A51A5E" w14:paraId="74F074BE" wp14:textId="4F3AE66A">
      <w:pPr>
        <w:pStyle w:val="Normal"/>
      </w:pPr>
      <w:r w:rsidR="715CFECE">
        <w:drawing>
          <wp:inline xmlns:wp14="http://schemas.microsoft.com/office/word/2010/wordprocessingDrawing" wp14:editId="2B2B1172" wp14:anchorId="7F3F2444">
            <wp:extent cx="2847975" cy="2068172"/>
            <wp:effectExtent l="0" t="0" r="0" b="0"/>
            <wp:docPr id="572077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75e64334e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1A5E" w:rsidP="54222E81" w:rsidRDefault="00A51A5E" w14:paraId="7A56D615" wp14:textId="0FDC6354">
      <w:pPr>
        <w:pStyle w:val="Normal"/>
      </w:pPr>
    </w:p>
    <w:p xmlns:wp14="http://schemas.microsoft.com/office/word/2010/wordml" w:rsidR="00A51A5E" w:rsidP="54222E81" w:rsidRDefault="00A51A5E" w14:paraId="1F9A3F68" wp14:textId="679DAFA8">
      <w:pPr>
        <w:pStyle w:val="Normal"/>
      </w:pPr>
      <w:r w:rsidR="715CFECE">
        <w:rPr/>
        <w:t>Agregue el nombre del archivo y active el botón Crear</w:t>
      </w:r>
    </w:p>
    <w:p xmlns:wp14="http://schemas.microsoft.com/office/word/2010/wordml" w:rsidR="00A51A5E" w:rsidP="54222E81" w:rsidRDefault="00A51A5E" w14:paraId="28824FD0" wp14:textId="18DD36B2">
      <w:pPr>
        <w:pStyle w:val="Normal"/>
      </w:pPr>
    </w:p>
    <w:p xmlns:wp14="http://schemas.microsoft.com/office/word/2010/wordml" w:rsidR="00A51A5E" w:rsidP="54222E81" w:rsidRDefault="00A51A5E" w14:paraId="3BEAB2E0" wp14:textId="15EA036B">
      <w:pPr>
        <w:pStyle w:val="Normal"/>
      </w:pPr>
      <w:r w:rsidR="715CFECE">
        <w:drawing>
          <wp:inline xmlns:wp14="http://schemas.microsoft.com/office/word/2010/wordprocessingDrawing" wp14:editId="792A258B" wp14:anchorId="57C9A861">
            <wp:extent cx="5657850" cy="4029075"/>
            <wp:effectExtent l="0" t="0" r="0" b="0"/>
            <wp:docPr id="27127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cffc382fa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1A5E" w:rsidP="54222E81" w:rsidRDefault="00A51A5E" w14:paraId="7ACC8B01" wp14:textId="0EBB5E01">
      <w:pPr>
        <w:pStyle w:val="Normal"/>
      </w:pPr>
      <w:r w:rsidR="715CFECE">
        <w:rPr/>
        <w:t>Ejemplo diagramas Ejercicio Vehículo</w:t>
      </w:r>
    </w:p>
    <w:p xmlns:wp14="http://schemas.microsoft.com/office/word/2010/wordml" w:rsidR="00A51A5E" w:rsidP="54222E81" w:rsidRDefault="00A51A5E" w14:paraId="4647C561" wp14:textId="537463EC">
      <w:pPr>
        <w:pStyle w:val="Normal"/>
      </w:pPr>
    </w:p>
    <w:p xmlns:wp14="http://schemas.microsoft.com/office/word/2010/wordml" w:rsidR="00A51A5E" w:rsidP="54222E81" w:rsidRDefault="00A51A5E" w14:paraId="54EB1A49" wp14:textId="78B22ACB">
      <w:pPr>
        <w:pStyle w:val="Normal"/>
        <w:rPr>
          <w:b w:val="1"/>
          <w:bCs w:val="1"/>
        </w:rPr>
      </w:pPr>
      <w:r w:rsidRPr="54222E81" w:rsidR="61865E28">
        <w:rPr>
          <w:b w:val="1"/>
          <w:bCs w:val="1"/>
        </w:rPr>
        <w:t>Diagrama de casos de uso</w:t>
      </w:r>
    </w:p>
    <w:p xmlns:wp14="http://schemas.microsoft.com/office/word/2010/wordml" w:rsidR="00A51A5E" w:rsidP="54222E81" w:rsidRDefault="00A51A5E" w14:paraId="53D689DD" wp14:textId="0B3065F7">
      <w:pPr>
        <w:pStyle w:val="Normal"/>
      </w:pPr>
      <w:r w:rsidR="61865E28">
        <w:drawing>
          <wp:inline xmlns:wp14="http://schemas.microsoft.com/office/word/2010/wordprocessingDrawing" wp14:editId="220398FD" wp14:anchorId="2D929937">
            <wp:extent cx="3686175" cy="2333625"/>
            <wp:effectExtent l="0" t="0" r="0" b="0"/>
            <wp:docPr id="495861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0c79ebf82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1A5E" w:rsidP="54222E81" w:rsidRDefault="00A51A5E" w14:paraId="1520948D" wp14:textId="57BC5CBF">
      <w:pPr>
        <w:pStyle w:val="Normal"/>
      </w:pPr>
    </w:p>
    <w:p xmlns:wp14="http://schemas.microsoft.com/office/word/2010/wordml" w:rsidR="00A51A5E" w:rsidP="54222E81" w:rsidRDefault="00A51A5E" w14:paraId="0A1B46EB" wp14:textId="5437A4CA">
      <w:pPr>
        <w:pStyle w:val="Normal"/>
      </w:pPr>
      <w:r w:rsidR="61865E28">
        <w:rPr/>
        <w:t>Recuerde que cada elipse o circulo deberá mostrar las acciones que la aplicación le permitirá realizar al usuario, ingresar o consultar.</w:t>
      </w:r>
    </w:p>
    <w:p xmlns:wp14="http://schemas.microsoft.com/office/word/2010/wordml" w:rsidR="00A51A5E" w:rsidP="54222E81" w:rsidRDefault="00A51A5E" w14:paraId="00FF7C2B" wp14:textId="05E99960">
      <w:pPr>
        <w:pStyle w:val="Normal"/>
      </w:pPr>
    </w:p>
    <w:p xmlns:wp14="http://schemas.microsoft.com/office/word/2010/wordml" w:rsidR="00A51A5E" w:rsidP="54222E81" w:rsidRDefault="00A51A5E" w14:paraId="6C562539" wp14:textId="7C34C1D2">
      <w:pPr>
        <w:pStyle w:val="Normal"/>
        <w:rPr>
          <w:b w:val="1"/>
          <w:bCs w:val="1"/>
        </w:rPr>
      </w:pPr>
      <w:r w:rsidRPr="54222E81" w:rsidR="61865E28">
        <w:rPr>
          <w:b w:val="1"/>
          <w:bCs w:val="1"/>
        </w:rPr>
        <w:t>Diagrama de clases</w:t>
      </w:r>
    </w:p>
    <w:p xmlns:wp14="http://schemas.microsoft.com/office/word/2010/wordml" w:rsidR="00A51A5E" w:rsidP="54222E81" w:rsidRDefault="00A51A5E" w14:paraId="0D41BFA0" wp14:textId="2115E466">
      <w:pPr>
        <w:pStyle w:val="Normal"/>
      </w:pPr>
    </w:p>
    <w:p xmlns:wp14="http://schemas.microsoft.com/office/word/2010/wordml" w:rsidR="00A51A5E" w:rsidP="54222E81" w:rsidRDefault="00A51A5E" w14:paraId="508E4948" wp14:textId="529E1B6F">
      <w:pPr>
        <w:pStyle w:val="Normal"/>
      </w:pPr>
      <w:r w:rsidR="0F2AF655">
        <w:drawing>
          <wp:inline xmlns:wp14="http://schemas.microsoft.com/office/word/2010/wordprocessingDrawing" wp14:editId="25D2F7BC" wp14:anchorId="25D35BD3">
            <wp:extent cx="6010274" cy="3838575"/>
            <wp:effectExtent l="0" t="0" r="0" b="0"/>
            <wp:docPr id="205884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68c3ef646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1A5E" w:rsidP="54222E81" w:rsidRDefault="00A51A5E" w14:paraId="71F302B2" wp14:textId="553D6E3A">
      <w:pPr>
        <w:pStyle w:val="Normal"/>
      </w:pPr>
      <w:r w:rsidR="0F2AF655">
        <w:rPr/>
        <w:t>Recuerde que para crear las relaciones de Agregación se utiliza el rombo junto a la clase que está agregando los objetos de las otras clases. Ejemplo Controlador agrega un objeto</w:t>
      </w:r>
      <w:r w:rsidR="1E1BED7E">
        <w:rPr/>
        <w:t xml:space="preserve"> objV</w:t>
      </w:r>
      <w:r w:rsidR="0F2AF655">
        <w:rPr/>
        <w:t xml:space="preserve"> de ti</w:t>
      </w:r>
      <w:r w:rsidR="7031C50A">
        <w:rPr/>
        <w:t>po Vehículo</w:t>
      </w:r>
      <w:r w:rsidR="1839893C">
        <w:rPr/>
        <w:t>, por tanto hay una relación con la clase vehículo pero el rombo está pegado a la clase Controlador.</w:t>
      </w:r>
    </w:p>
    <w:p xmlns:wp14="http://schemas.microsoft.com/office/word/2010/wordml" w:rsidR="00A51A5E" w:rsidP="54222E81" w:rsidRDefault="00A51A5E" w14:paraId="2A13F410" wp14:textId="39FF3ACA">
      <w:pPr>
        <w:pStyle w:val="Normal"/>
      </w:pPr>
      <w:r w:rsidR="7031C50A">
        <w:rPr/>
        <w:t xml:space="preserve"> </w:t>
      </w:r>
    </w:p>
    <w:p xmlns:wp14="http://schemas.microsoft.com/office/word/2010/wordml" w:rsidR="00A51A5E" w:rsidRDefault="00A51A5E" w14:paraId="7768720B" wp14:textId="0646CD0F">
      <w:r>
        <w:br w:type="page"/>
      </w:r>
    </w:p>
    <w:p xmlns:wp14="http://schemas.microsoft.com/office/word/2010/wordml" w:rsidR="00A51A5E" w:rsidP="54222E81" w:rsidRDefault="00A51A5E" w14:paraId="7FB060F5" wp14:textId="0D2E3121">
      <w:pPr>
        <w:pStyle w:val="Normal"/>
      </w:pPr>
    </w:p>
    <w:p xmlns:wp14="http://schemas.microsoft.com/office/word/2010/wordml" w:rsidR="00A51A5E" w:rsidP="54222E81" w:rsidRDefault="00A51A5E" w14:paraId="37EC9B61" wp14:textId="46F35872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54222E81" w:rsidR="778BFBD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Concepto de composición y Agregación</w:t>
      </w:r>
    </w:p>
    <w:p xmlns:wp14="http://schemas.microsoft.com/office/word/2010/wordml" w:rsidR="00A51A5E" w:rsidP="54222E81" w:rsidRDefault="00A51A5E" w14:paraId="5043CB0F" wp14:textId="4B0A68AF">
      <w:pPr>
        <w:pStyle w:val="Normal"/>
      </w:pPr>
      <w:r w:rsidR="778BFBD4">
        <w:drawing>
          <wp:inline xmlns:wp14="http://schemas.microsoft.com/office/word/2010/wordprocessingDrawing" wp14:editId="3F912B2D" wp14:anchorId="030BBF83">
            <wp:extent cx="4606636" cy="2533650"/>
            <wp:effectExtent l="0" t="0" r="0" b="0"/>
            <wp:docPr id="7492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3fe61e22c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3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22E81" w:rsidP="54222E81" w:rsidRDefault="54222E81" w14:paraId="6D478CEB" w14:textId="4F545DCE">
      <w:pPr>
        <w:pStyle w:val="Normal"/>
      </w:pPr>
    </w:p>
    <w:p w:rsidR="778BFBD4" w:rsidP="54222E81" w:rsidRDefault="778BFBD4" w14:paraId="5922FD72" w14:textId="4180395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</w:pPr>
      <w:r w:rsidRPr="54222E81" w:rsidR="778BFBD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E</w:t>
      </w:r>
      <w:r w:rsidRPr="54222E81" w:rsidR="778BFBD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>xplicación ejercicio Persona - Fecha para calcular edad.</w:t>
      </w:r>
    </w:p>
    <w:p w:rsidR="778BFBD4" w:rsidP="54222E81" w:rsidRDefault="778BFBD4" w14:paraId="1D320157" w14:textId="654C36C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54222E81" w:rsidR="778BFBD4">
        <w:rPr>
          <w:rFonts w:ascii="Arial" w:hAnsi="Arial" w:eastAsia="Arial" w:cs="Arial"/>
          <w:noProof w:val="0"/>
          <w:sz w:val="22"/>
          <w:szCs w:val="22"/>
          <w:lang w:val="es"/>
        </w:rPr>
        <w:t>En la presentación Relaciones entre clases Composición y Agregación, el ejercicio de aplicación muestra el concepto de Composición débil o Agregac</w:t>
      </w:r>
      <w:r w:rsidRPr="54222E81" w:rsidR="41FCD9E8">
        <w:rPr>
          <w:rFonts w:ascii="Arial" w:hAnsi="Arial" w:eastAsia="Arial" w:cs="Arial"/>
          <w:noProof w:val="0"/>
          <w:sz w:val="22"/>
          <w:szCs w:val="22"/>
          <w:lang w:val="es"/>
        </w:rPr>
        <w:t>ión.</w:t>
      </w:r>
    </w:p>
    <w:p w:rsidR="778BFBD4" w:rsidP="54222E81" w:rsidRDefault="778BFBD4" w14:paraId="69223019" w14:textId="790DDCE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778BFBD4">
        <w:drawing>
          <wp:inline wp14:editId="2565F3CC" wp14:anchorId="6D260913">
            <wp:extent cx="4143375" cy="590550"/>
            <wp:effectExtent l="0" t="0" r="0" b="0"/>
            <wp:docPr id="1585158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15ab6a5e6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A7649" w:rsidP="54222E81" w:rsidRDefault="4C8A7649" w14:paraId="60A293CD" w14:textId="71F10BD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4C8A7649">
        <w:drawing>
          <wp:inline wp14:editId="071CE241" wp14:anchorId="1123B534">
            <wp:extent cx="4991102" cy="3362325"/>
            <wp:effectExtent l="0" t="0" r="0" b="0"/>
            <wp:docPr id="2087722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a6fec057d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22E81" w:rsidRDefault="54222E81" w14:paraId="6CE39A19" w14:textId="38F3ED48">
      <w:r>
        <w:br w:type="page"/>
      </w:r>
    </w:p>
    <w:p w:rsidR="3825E388" w:rsidP="54222E81" w:rsidRDefault="3825E388" w14:paraId="53B7A6DA" w14:textId="09BB4E0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825E388">
        <w:drawing>
          <wp:inline wp14:editId="1CA771BD" wp14:anchorId="1AF12313">
            <wp:extent cx="4572000" cy="2790825"/>
            <wp:effectExtent l="0" t="0" r="0" b="0"/>
            <wp:docPr id="90336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1f04dfddd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22E81" w:rsidP="54222E81" w:rsidRDefault="54222E81" w14:paraId="4E61FA31" w14:textId="1190C1A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</w:p>
    <w:p w:rsidR="3825E388" w:rsidP="54222E81" w:rsidRDefault="3825E388" w14:paraId="62EEDB17" w14:textId="7BA6F8E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825E388">
        <w:rPr/>
        <w:t>Diagrama de clases</w:t>
      </w:r>
    </w:p>
    <w:p w:rsidR="3825E388" w:rsidP="54222E81" w:rsidRDefault="3825E388" w14:paraId="335DD920" w14:textId="0BE2DC69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825E388">
        <w:drawing>
          <wp:inline wp14:editId="29A5BA7A" wp14:anchorId="5B9B748A">
            <wp:extent cx="5534026" cy="2800350"/>
            <wp:effectExtent l="0" t="0" r="0" b="0"/>
            <wp:docPr id="205991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43bf9b80f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22E81" w:rsidRDefault="54222E81" w14:paraId="0C3AC38F" w14:textId="0AF2FD29">
      <w:r>
        <w:br w:type="page"/>
      </w:r>
    </w:p>
    <w:p w:rsidR="3825E388" w:rsidP="54222E81" w:rsidRDefault="3825E388" w14:paraId="2A16E9B5" w14:textId="2745836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b w:val="1"/>
          <w:bCs w:val="1"/>
        </w:rPr>
      </w:pPr>
      <w:r w:rsidRPr="54222E81" w:rsidR="3825E388">
        <w:rPr>
          <w:b w:val="1"/>
          <w:bCs w:val="1"/>
        </w:rPr>
        <w:t>Clase Fecha(Modelo)</w:t>
      </w:r>
    </w:p>
    <w:p w:rsidR="3825E388" w:rsidP="54222E81" w:rsidRDefault="3825E388" w14:paraId="6888D455" w14:textId="3093337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825E388">
        <w:rPr/>
        <w:t>Utiliza la clase Calendar para obtener la Fecha del sistema e iniciar los atributos dia (dd), mes (mm) y año (aa), mediante las constantes DAY_OF_MONTH, MONTH y YEAR</w:t>
      </w:r>
      <w:r w:rsidR="2D3EAC58">
        <w:rPr/>
        <w:t>.</w:t>
      </w:r>
    </w:p>
    <w:p w:rsidR="3825E388" w:rsidP="54222E81" w:rsidRDefault="3825E388" w14:paraId="79647A25" w14:textId="1841D47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  <w:r w:rsidR="3825E388">
        <w:drawing>
          <wp:inline wp14:editId="028E4AE5" wp14:anchorId="1521A7E3">
            <wp:extent cx="4572000" cy="3495675"/>
            <wp:effectExtent l="0" t="0" r="0" b="0"/>
            <wp:docPr id="426769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ac588d162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22E81" w:rsidP="54222E81" w:rsidRDefault="54222E81" w14:paraId="66A4023D" w14:textId="503C656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</w:pPr>
    </w:p>
    <w:p w:rsidR="54222E81" w:rsidP="54222E81" w:rsidRDefault="54222E81" w14:paraId="70371466" w14:textId="72A912C7">
      <w:pPr>
        <w:pStyle w:val="Normal"/>
        <w:bidi w:val="0"/>
        <w:rPr>
          <w:rFonts w:ascii="Arial" w:hAnsi="Arial" w:eastAsia="Arial" w:cs="Arial"/>
          <w:noProof w:val="0"/>
          <w:sz w:val="22"/>
          <w:szCs w:val="22"/>
          <w:lang w:val="es"/>
        </w:rPr>
      </w:pPr>
    </w:p>
    <w:p xmlns:wp14="http://schemas.microsoft.com/office/word/2010/wordml" w:rsidR="00A51A5E" w:rsidRDefault="00D631FD" w14:paraId="742D155B" wp14:textId="77777777">
      <w:pPr>
        <w:rPr>
          <w:b/>
        </w:rPr>
      </w:pPr>
      <w:r w:rsidRPr="26DC9C66" w:rsidR="00D631FD">
        <w:rPr>
          <w:b w:val="1"/>
          <w:bCs w:val="1"/>
        </w:rPr>
        <w:t>Próxima Clase</w:t>
      </w:r>
    </w:p>
    <w:p w:rsidR="225C8AB3" w:rsidP="54222E81" w:rsidRDefault="225C8AB3" w14:paraId="609CFFA7" w14:textId="30A8A56C">
      <w:pPr>
        <w:pStyle w:val="Normal"/>
        <w:ind w:left="720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="225C8AB3">
        <w:rPr/>
        <w:t xml:space="preserve">- </w:t>
      </w:r>
      <w:r w:rsidRPr="54222E81" w:rsidR="275C481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"/>
        </w:rPr>
        <w:t xml:space="preserve">Ver Bitácora OneDrive e ingresar a  Moodle revisar material complementario  </w:t>
      </w:r>
      <w:r>
        <w:br/>
      </w:r>
      <w:r w:rsidRPr="54222E81" w:rsidR="275C481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"/>
        </w:rPr>
        <w:t>- Consulta para aplicar formato decimal a valores numèricos grandes (Está Pendiente)</w:t>
      </w:r>
      <w:r>
        <w:br/>
      </w:r>
      <w:r w:rsidRPr="54222E81" w:rsidR="275C481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"/>
        </w:rPr>
        <w:t>- Implementar Diagramas y  Ejercicio  Persona - Fecha con MVC</w:t>
      </w:r>
    </w:p>
    <w:p w:rsidR="275C4816" w:rsidP="54222E81" w:rsidRDefault="275C4816" w14:paraId="5EE77562" w14:textId="6626DDC5">
      <w:pPr>
        <w:pStyle w:val="Normal"/>
        <w:ind w:left="720"/>
        <w:rPr>
          <w:rFonts w:ascii="Arial" w:hAnsi="Arial" w:eastAsia="Arial" w:cs="Arial"/>
          <w:noProof w:val="0"/>
          <w:sz w:val="22"/>
          <w:szCs w:val="22"/>
          <w:lang w:val="es"/>
        </w:rPr>
      </w:pPr>
      <w:r w:rsidRPr="54222E81" w:rsidR="275C481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"/>
        </w:rPr>
        <w:t xml:space="preserve"> - Tener al día ejercicios Persona- Fecha, Impuesto - Vehículo.</w:t>
      </w:r>
    </w:p>
    <w:p w:rsidR="54222E81" w:rsidP="54222E81" w:rsidRDefault="54222E81" w14:paraId="16519EA7" w14:textId="6AD5339D">
      <w:pPr>
        <w:pStyle w:val="Normal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"/>
        </w:rPr>
      </w:pPr>
    </w:p>
    <w:p w:rsidR="26DC9C66" w:rsidP="26DC9C66" w:rsidRDefault="26DC9C66" w14:paraId="132AC318" w14:textId="4AB8D25D">
      <w:pPr>
        <w:pStyle w:val="Normal"/>
        <w:ind w:left="720"/>
      </w:pPr>
    </w:p>
    <w:p xmlns:wp14="http://schemas.microsoft.com/office/word/2010/wordml" w:rsidR="00A51A5E" w:rsidRDefault="00A51A5E" w14:paraId="07459315" wp14:textId="77777777">
      <w:pPr>
        <w:ind w:left="720"/>
      </w:pPr>
    </w:p>
    <w:p xmlns:wp14="http://schemas.microsoft.com/office/word/2010/wordml" w:rsidR="00A51A5E" w:rsidRDefault="00A51A5E" w14:paraId="6537F28F" wp14:textId="77777777">
      <w:pPr>
        <w:ind w:left="720"/>
      </w:pPr>
    </w:p>
    <w:p xmlns:wp14="http://schemas.microsoft.com/office/word/2010/wordml" w:rsidR="00A51A5E" w:rsidRDefault="00A51A5E" w14:paraId="6DFB9E20" wp14:textId="77777777"/>
    <w:sectPr w:rsidR="00A51A5E">
      <w:headerReference w:type="default" r:id="rId27"/>
      <w:pgSz w:w="11909" w:h="16834" w:orient="portrait"/>
      <w:pgMar w:top="1080" w:right="1440" w:bottom="1264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631FD" w:rsidRDefault="00D631FD" w14:paraId="70DF9E56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631FD" w:rsidRDefault="00D631FD" w14:paraId="44E871B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631FD" w:rsidRDefault="00D631FD" w14:paraId="144A5D2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631FD" w:rsidRDefault="00D631FD" w14:paraId="738610E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51A5E" w:rsidRDefault="00A51A5E" w14:paraId="637805D2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d2858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a31f69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892e3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666947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54C3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451C2B"/>
    <w:multiLevelType w:val="hybrid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1940916256">
    <w:abstractNumId w:val="0"/>
  </w:num>
  <w:num w:numId="2" w16cid:durableId="843668700">
    <w:abstractNumId w:val="2"/>
  </w:num>
  <w:num w:numId="3" w16cid:durableId="16652074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5E"/>
    <w:rsid w:val="0073B0D9"/>
    <w:rsid w:val="00A51A5E"/>
    <w:rsid w:val="00C11B68"/>
    <w:rsid w:val="00C11B68"/>
    <w:rsid w:val="00D631FD"/>
    <w:rsid w:val="010FC54A"/>
    <w:rsid w:val="02269016"/>
    <w:rsid w:val="02AB95AB"/>
    <w:rsid w:val="0497290F"/>
    <w:rsid w:val="04EC7F1D"/>
    <w:rsid w:val="05948C8B"/>
    <w:rsid w:val="06F9C829"/>
    <w:rsid w:val="08C7855D"/>
    <w:rsid w:val="09903037"/>
    <w:rsid w:val="0A59B734"/>
    <w:rsid w:val="0AABC5AD"/>
    <w:rsid w:val="0AFB391B"/>
    <w:rsid w:val="0B0935AB"/>
    <w:rsid w:val="0B75EE0A"/>
    <w:rsid w:val="0C01CA24"/>
    <w:rsid w:val="0E938354"/>
    <w:rsid w:val="0F2AF655"/>
    <w:rsid w:val="0F7C2005"/>
    <w:rsid w:val="11B8D8CD"/>
    <w:rsid w:val="120A8C36"/>
    <w:rsid w:val="146B4B3A"/>
    <w:rsid w:val="1538246C"/>
    <w:rsid w:val="1637E05C"/>
    <w:rsid w:val="1637E05C"/>
    <w:rsid w:val="165122BA"/>
    <w:rsid w:val="17B9485D"/>
    <w:rsid w:val="1839893C"/>
    <w:rsid w:val="190CF0B9"/>
    <w:rsid w:val="190CF0B9"/>
    <w:rsid w:val="1A4B859F"/>
    <w:rsid w:val="1B58BC0E"/>
    <w:rsid w:val="1C3EF1F0"/>
    <w:rsid w:val="1D5A3A5C"/>
    <w:rsid w:val="1E1BED7E"/>
    <w:rsid w:val="1E463BDD"/>
    <w:rsid w:val="1E5EE7BD"/>
    <w:rsid w:val="1EA35E0F"/>
    <w:rsid w:val="1F6AF766"/>
    <w:rsid w:val="1F995F7F"/>
    <w:rsid w:val="20174B0D"/>
    <w:rsid w:val="20EE54E7"/>
    <w:rsid w:val="21C7FD92"/>
    <w:rsid w:val="2208AEC6"/>
    <w:rsid w:val="22162AF7"/>
    <w:rsid w:val="225C8AB3"/>
    <w:rsid w:val="23193083"/>
    <w:rsid w:val="23A47F27"/>
    <w:rsid w:val="23EC5A10"/>
    <w:rsid w:val="23EC5A10"/>
    <w:rsid w:val="24A63AC8"/>
    <w:rsid w:val="24A63AC8"/>
    <w:rsid w:val="24B500E4"/>
    <w:rsid w:val="24CE2941"/>
    <w:rsid w:val="2563BC85"/>
    <w:rsid w:val="2637B142"/>
    <w:rsid w:val="26562E1A"/>
    <w:rsid w:val="266F1EF7"/>
    <w:rsid w:val="269359F1"/>
    <w:rsid w:val="26B31E76"/>
    <w:rsid w:val="26DC1FE9"/>
    <w:rsid w:val="26DC9C66"/>
    <w:rsid w:val="2729F8B8"/>
    <w:rsid w:val="275C4816"/>
    <w:rsid w:val="27FAEC13"/>
    <w:rsid w:val="28E219A3"/>
    <w:rsid w:val="28E7DC1A"/>
    <w:rsid w:val="292B23FA"/>
    <w:rsid w:val="296B3C88"/>
    <w:rsid w:val="296BB33D"/>
    <w:rsid w:val="2A80C656"/>
    <w:rsid w:val="2AD7E603"/>
    <w:rsid w:val="2B5A1D86"/>
    <w:rsid w:val="2CEEE954"/>
    <w:rsid w:val="2D3EAC58"/>
    <w:rsid w:val="2FAC27AD"/>
    <w:rsid w:val="30188DFC"/>
    <w:rsid w:val="31844153"/>
    <w:rsid w:val="3395E739"/>
    <w:rsid w:val="34BC5E92"/>
    <w:rsid w:val="351B571C"/>
    <w:rsid w:val="3550399D"/>
    <w:rsid w:val="37245A26"/>
    <w:rsid w:val="37941A9B"/>
    <w:rsid w:val="3825E388"/>
    <w:rsid w:val="3893ED66"/>
    <w:rsid w:val="38C02A87"/>
    <w:rsid w:val="3968AEAA"/>
    <w:rsid w:val="39EC0060"/>
    <w:rsid w:val="3A310025"/>
    <w:rsid w:val="3A31D1FB"/>
    <w:rsid w:val="3A53D282"/>
    <w:rsid w:val="3AE2ABC3"/>
    <w:rsid w:val="3AF3EE6D"/>
    <w:rsid w:val="3EAA4883"/>
    <w:rsid w:val="3F4CA18A"/>
    <w:rsid w:val="3F6F6C77"/>
    <w:rsid w:val="3FE0A702"/>
    <w:rsid w:val="40E871EB"/>
    <w:rsid w:val="40F5B4B9"/>
    <w:rsid w:val="41FCD9E8"/>
    <w:rsid w:val="4221A74F"/>
    <w:rsid w:val="4221A74F"/>
    <w:rsid w:val="439B0720"/>
    <w:rsid w:val="43EA5CC8"/>
    <w:rsid w:val="44114C91"/>
    <w:rsid w:val="44114C91"/>
    <w:rsid w:val="450AE598"/>
    <w:rsid w:val="45414CD7"/>
    <w:rsid w:val="45BBE30E"/>
    <w:rsid w:val="45C10375"/>
    <w:rsid w:val="4748ED53"/>
    <w:rsid w:val="47911608"/>
    <w:rsid w:val="481FC0B5"/>
    <w:rsid w:val="494BAECF"/>
    <w:rsid w:val="494BAECF"/>
    <w:rsid w:val="4C8A7649"/>
    <w:rsid w:val="4D2DCC29"/>
    <w:rsid w:val="4F6AB2DA"/>
    <w:rsid w:val="4FF52FA8"/>
    <w:rsid w:val="5137F84E"/>
    <w:rsid w:val="51F60385"/>
    <w:rsid w:val="531479E3"/>
    <w:rsid w:val="54222E81"/>
    <w:rsid w:val="55C1487E"/>
    <w:rsid w:val="56402240"/>
    <w:rsid w:val="56B942BC"/>
    <w:rsid w:val="57C8A2DA"/>
    <w:rsid w:val="57E026DF"/>
    <w:rsid w:val="5A1DA4C9"/>
    <w:rsid w:val="5A882362"/>
    <w:rsid w:val="5BBFCA72"/>
    <w:rsid w:val="5C25F3B0"/>
    <w:rsid w:val="5C2BA745"/>
    <w:rsid w:val="5D55458B"/>
    <w:rsid w:val="607456AF"/>
    <w:rsid w:val="61865E28"/>
    <w:rsid w:val="61E08DF9"/>
    <w:rsid w:val="63B1972E"/>
    <w:rsid w:val="63C4870F"/>
    <w:rsid w:val="63E34F75"/>
    <w:rsid w:val="641E60A0"/>
    <w:rsid w:val="64DC9673"/>
    <w:rsid w:val="653A3A2C"/>
    <w:rsid w:val="65605770"/>
    <w:rsid w:val="65605770"/>
    <w:rsid w:val="657F1FD6"/>
    <w:rsid w:val="6592E65D"/>
    <w:rsid w:val="65B872FF"/>
    <w:rsid w:val="65BA3101"/>
    <w:rsid w:val="6897F832"/>
    <w:rsid w:val="6A827275"/>
    <w:rsid w:val="6CDCA635"/>
    <w:rsid w:val="7031C50A"/>
    <w:rsid w:val="70940DA8"/>
    <w:rsid w:val="70F3C059"/>
    <w:rsid w:val="7147582F"/>
    <w:rsid w:val="714EA455"/>
    <w:rsid w:val="714EA455"/>
    <w:rsid w:val="715CFECE"/>
    <w:rsid w:val="716CCF78"/>
    <w:rsid w:val="72E8CBEA"/>
    <w:rsid w:val="73124A46"/>
    <w:rsid w:val="7376656A"/>
    <w:rsid w:val="7376656A"/>
    <w:rsid w:val="73BDBDD2"/>
    <w:rsid w:val="75450627"/>
    <w:rsid w:val="763A7E24"/>
    <w:rsid w:val="7729FB5C"/>
    <w:rsid w:val="778BFBD4"/>
    <w:rsid w:val="7904B364"/>
    <w:rsid w:val="793A0C00"/>
    <w:rsid w:val="79F598AD"/>
    <w:rsid w:val="7A09B12E"/>
    <w:rsid w:val="7A92FEC8"/>
    <w:rsid w:val="7AA083C5"/>
    <w:rsid w:val="7AD0E07D"/>
    <w:rsid w:val="7AD5DC61"/>
    <w:rsid w:val="7BEDAA44"/>
    <w:rsid w:val="7C28AB95"/>
    <w:rsid w:val="7C71ACC2"/>
    <w:rsid w:val="7D140D67"/>
    <w:rsid w:val="7D343FB1"/>
    <w:rsid w:val="7F8FFDD2"/>
    <w:rsid w:val="7FC68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3CE47"/>
  <w15:docId w15:val="{988B4C95-5109-4F09-BB66-1F59D7E441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28" /><Relationship Type="http://schemas.openxmlformats.org/officeDocument/2006/relationships/webSettings" Target="webSettings.xml" Id="rId4" /><Relationship Type="http://schemas.openxmlformats.org/officeDocument/2006/relationships/header" Target="header1.xml" Id="rId27" /><Relationship Type="http://schemas.openxmlformats.org/officeDocument/2006/relationships/image" Target="/media/image11.png" Id="R3a9a0f70f5084b66" /><Relationship Type="http://schemas.openxmlformats.org/officeDocument/2006/relationships/image" Target="/media/image12.png" Id="R382346b61e9540ab" /><Relationship Type="http://schemas.openxmlformats.org/officeDocument/2006/relationships/image" Target="/media/image13.png" Id="R8f29737defcf42ac" /><Relationship Type="http://schemas.openxmlformats.org/officeDocument/2006/relationships/image" Target="/media/image14.png" Id="Rc170287e78ed4945" /><Relationship Type="http://schemas.openxmlformats.org/officeDocument/2006/relationships/image" Target="/media/image15.png" Id="Rf2975e64334e4f11" /><Relationship Type="http://schemas.openxmlformats.org/officeDocument/2006/relationships/image" Target="/media/image16.png" Id="R8ddcffc382fa46e4" /><Relationship Type="http://schemas.openxmlformats.org/officeDocument/2006/relationships/image" Target="/media/image17.png" Id="R4850c79ebf82418a" /><Relationship Type="http://schemas.openxmlformats.org/officeDocument/2006/relationships/image" Target="/media/image18.png" Id="R3e968c3ef6464c05" /><Relationship Type="http://schemas.openxmlformats.org/officeDocument/2006/relationships/image" Target="/media/image19.png" Id="R9d63fe61e22c4aee" /><Relationship Type="http://schemas.openxmlformats.org/officeDocument/2006/relationships/image" Target="/media/image1a.png" Id="R66515ab6a5e64afe" /><Relationship Type="http://schemas.openxmlformats.org/officeDocument/2006/relationships/image" Target="/media/image1b.png" Id="R9dca6fec057d457f" /><Relationship Type="http://schemas.openxmlformats.org/officeDocument/2006/relationships/image" Target="/media/image1c.png" Id="R17a1f04dfddd47f8" /><Relationship Type="http://schemas.openxmlformats.org/officeDocument/2006/relationships/image" Target="/media/image1d.png" Id="Rc0b43bf9b80f4354" /><Relationship Type="http://schemas.openxmlformats.org/officeDocument/2006/relationships/image" Target="/media/image1e.png" Id="R41aac588d16245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Sonia Pinzón</lastModifiedBy>
  <revision>6</revision>
  <dcterms:created xsi:type="dcterms:W3CDTF">2024-02-14T02:29:00.0000000Z</dcterms:created>
  <dcterms:modified xsi:type="dcterms:W3CDTF">2024-02-19T22:41:50.3242964Z</dcterms:modified>
</coreProperties>
</file>