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FC7B6" w14:textId="529D841C" w:rsidR="00FC7F75" w:rsidRDefault="00743FB5" w:rsidP="00743FB5">
      <w:pPr>
        <w:pStyle w:val="Ttulo1"/>
        <w:rPr>
          <w:lang w:val="es-MX"/>
        </w:rPr>
      </w:pPr>
      <w:bookmarkStart w:id="0" w:name="_Toc175045546"/>
      <w:r>
        <w:rPr>
          <w:lang w:val="es-MX"/>
        </w:rPr>
        <w:t>EL CIRCUITO 555</w:t>
      </w:r>
      <w:bookmarkEnd w:id="0"/>
    </w:p>
    <w:p w14:paraId="1F6BBF21" w14:textId="77777777" w:rsidR="00743FB5" w:rsidRDefault="00743FB5" w:rsidP="00743FB5">
      <w:pPr>
        <w:rPr>
          <w:lang w:val="es-MX"/>
        </w:rPr>
      </w:pPr>
    </w:p>
    <w:p w14:paraId="4BD49E89" w14:textId="77777777" w:rsidR="00743FB5" w:rsidRDefault="00743FB5" w:rsidP="00743FB5">
      <w:pPr>
        <w:rPr>
          <w:lang w:val="es-MX"/>
        </w:rPr>
      </w:pPr>
    </w:p>
    <w:p w14:paraId="24DB37A7" w14:textId="77777777" w:rsidR="00743FB5" w:rsidRDefault="00743FB5" w:rsidP="00743FB5">
      <w:pPr>
        <w:rPr>
          <w:lang w:val="es-MX"/>
        </w:rPr>
      </w:pPr>
    </w:p>
    <w:p w14:paraId="676BC0F1" w14:textId="77777777" w:rsidR="00743FB5" w:rsidRDefault="00743FB5" w:rsidP="00743FB5">
      <w:pPr>
        <w:rPr>
          <w:lang w:val="es-MX"/>
        </w:rPr>
      </w:pPr>
    </w:p>
    <w:p w14:paraId="41EEDD3B" w14:textId="77777777" w:rsidR="00743FB5" w:rsidRDefault="00743FB5" w:rsidP="00743FB5">
      <w:pPr>
        <w:rPr>
          <w:lang w:val="es-MX"/>
        </w:rPr>
      </w:pPr>
    </w:p>
    <w:p w14:paraId="7274760A" w14:textId="77777777" w:rsidR="00743FB5" w:rsidRDefault="00743FB5" w:rsidP="00743FB5">
      <w:pPr>
        <w:rPr>
          <w:lang w:val="es-MX"/>
        </w:rPr>
      </w:pPr>
    </w:p>
    <w:p w14:paraId="7686A72E" w14:textId="76002E10" w:rsidR="00743FB5" w:rsidRDefault="00743FB5" w:rsidP="000E7D75">
      <w:pPr>
        <w:jc w:val="center"/>
        <w:rPr>
          <w:lang w:val="es-MX"/>
        </w:rPr>
      </w:pPr>
      <w:r>
        <w:rPr>
          <w:lang w:val="es-MX"/>
        </w:rPr>
        <w:t>OSCAR ALEJANDRO GONZALEZ SOTO</w:t>
      </w:r>
    </w:p>
    <w:p w14:paraId="51D8434D" w14:textId="77777777" w:rsidR="00743FB5" w:rsidRDefault="00743FB5" w:rsidP="00743FB5">
      <w:pPr>
        <w:rPr>
          <w:lang w:val="es-MX"/>
        </w:rPr>
      </w:pPr>
    </w:p>
    <w:p w14:paraId="7CF77878" w14:textId="77777777" w:rsidR="00743FB5" w:rsidRDefault="00743FB5" w:rsidP="00743FB5">
      <w:pPr>
        <w:rPr>
          <w:lang w:val="es-MX"/>
        </w:rPr>
      </w:pPr>
    </w:p>
    <w:p w14:paraId="6912452A" w14:textId="77777777" w:rsidR="00743FB5" w:rsidRDefault="00743FB5" w:rsidP="00743FB5">
      <w:pPr>
        <w:rPr>
          <w:lang w:val="es-MX"/>
        </w:rPr>
      </w:pPr>
    </w:p>
    <w:p w14:paraId="2C2C7302" w14:textId="77777777" w:rsidR="00743FB5" w:rsidRDefault="00743FB5" w:rsidP="00743FB5">
      <w:pPr>
        <w:rPr>
          <w:lang w:val="es-MX"/>
        </w:rPr>
      </w:pPr>
    </w:p>
    <w:p w14:paraId="2B35F512" w14:textId="77777777" w:rsidR="00743FB5" w:rsidRDefault="00743FB5" w:rsidP="00743FB5">
      <w:pPr>
        <w:rPr>
          <w:lang w:val="es-MX"/>
        </w:rPr>
      </w:pPr>
    </w:p>
    <w:p w14:paraId="4AA28C9C" w14:textId="77777777" w:rsidR="00743FB5" w:rsidRDefault="00743FB5" w:rsidP="00743FB5">
      <w:pPr>
        <w:rPr>
          <w:lang w:val="es-MX"/>
        </w:rPr>
      </w:pPr>
    </w:p>
    <w:p w14:paraId="4E2C89C2" w14:textId="15E845A3" w:rsidR="00743FB5" w:rsidRDefault="00743FB5" w:rsidP="00743FB5">
      <w:pPr>
        <w:rPr>
          <w:lang w:val="es-MX"/>
        </w:rPr>
      </w:pPr>
      <w:r>
        <w:rPr>
          <w:lang w:val="es-MX"/>
        </w:rPr>
        <w:tab/>
      </w:r>
    </w:p>
    <w:p w14:paraId="4258B166" w14:textId="5D398870" w:rsidR="00743FB5" w:rsidRDefault="00743FB5" w:rsidP="00743FB5">
      <w:pPr>
        <w:jc w:val="center"/>
        <w:rPr>
          <w:lang w:val="es-MX"/>
        </w:rPr>
      </w:pPr>
      <w:r>
        <w:rPr>
          <w:lang w:val="es-MX"/>
        </w:rPr>
        <w:t>Investigación de Diseño Lógico</w:t>
      </w:r>
    </w:p>
    <w:p w14:paraId="02A0BF63" w14:textId="77777777" w:rsidR="00743FB5" w:rsidRDefault="00743FB5" w:rsidP="00743FB5">
      <w:pPr>
        <w:jc w:val="center"/>
        <w:rPr>
          <w:lang w:val="es-MX"/>
        </w:rPr>
      </w:pPr>
    </w:p>
    <w:p w14:paraId="69C9EFC4" w14:textId="77777777" w:rsidR="00743FB5" w:rsidRDefault="00743FB5" w:rsidP="00743FB5">
      <w:pPr>
        <w:jc w:val="center"/>
        <w:rPr>
          <w:lang w:val="es-MX"/>
        </w:rPr>
      </w:pPr>
    </w:p>
    <w:p w14:paraId="46CAA973" w14:textId="598A4D64" w:rsidR="00743FB5" w:rsidRDefault="00743FB5" w:rsidP="00743FB5">
      <w:pPr>
        <w:jc w:val="center"/>
        <w:rPr>
          <w:lang w:val="es-MX"/>
        </w:rPr>
      </w:pPr>
      <w:r>
        <w:rPr>
          <w:lang w:val="es-MX"/>
        </w:rPr>
        <w:t>JHON FREDY ZABALA ALVAREZ</w:t>
      </w:r>
    </w:p>
    <w:p w14:paraId="75152BBE" w14:textId="77777777" w:rsidR="00743FB5" w:rsidRDefault="00743FB5" w:rsidP="00743FB5">
      <w:pPr>
        <w:jc w:val="center"/>
        <w:rPr>
          <w:lang w:val="es-MX"/>
        </w:rPr>
      </w:pPr>
    </w:p>
    <w:p w14:paraId="5D4FDB2E" w14:textId="77777777" w:rsidR="00743FB5" w:rsidRDefault="00743FB5" w:rsidP="00743FB5">
      <w:pPr>
        <w:jc w:val="center"/>
        <w:rPr>
          <w:lang w:val="es-MX"/>
        </w:rPr>
      </w:pPr>
    </w:p>
    <w:p w14:paraId="4271F24D" w14:textId="0A4A7F6C" w:rsidR="00743FB5" w:rsidRDefault="00743FB5" w:rsidP="00743FB5">
      <w:pPr>
        <w:jc w:val="center"/>
        <w:rPr>
          <w:lang w:val="es-MX"/>
        </w:rPr>
      </w:pPr>
      <w:r>
        <w:rPr>
          <w:lang w:val="es-MX"/>
        </w:rPr>
        <w:t>Universidad Distrital Francisco José de Caldas</w:t>
      </w:r>
    </w:p>
    <w:p w14:paraId="144D5EF7" w14:textId="6D7557D9" w:rsidR="00743FB5" w:rsidRDefault="00743FB5" w:rsidP="00743FB5">
      <w:pPr>
        <w:jc w:val="center"/>
        <w:rPr>
          <w:lang w:val="es-MX"/>
        </w:rPr>
      </w:pPr>
      <w:r>
        <w:rPr>
          <w:lang w:val="es-MX"/>
        </w:rPr>
        <w:t>Facultad Tecnológica</w:t>
      </w:r>
    </w:p>
    <w:p w14:paraId="34A10E66" w14:textId="71DB29EB" w:rsidR="00743FB5" w:rsidRDefault="00743FB5" w:rsidP="00743FB5">
      <w:pPr>
        <w:jc w:val="center"/>
        <w:rPr>
          <w:lang w:val="es-MX"/>
        </w:rPr>
      </w:pPr>
      <w:r>
        <w:rPr>
          <w:lang w:val="es-MX"/>
        </w:rPr>
        <w:t>Bogotá DC.</w:t>
      </w:r>
    </w:p>
    <w:p w14:paraId="6A9F6260" w14:textId="49F81801" w:rsidR="00743FB5" w:rsidRDefault="00743FB5" w:rsidP="00743FB5">
      <w:pPr>
        <w:jc w:val="center"/>
        <w:rPr>
          <w:lang w:val="es-MX"/>
        </w:rPr>
      </w:pPr>
      <w:r>
        <w:rPr>
          <w:lang w:val="es-MX"/>
        </w:rPr>
        <w:t>Agosto 2024</w:t>
      </w:r>
    </w:p>
    <w:p w14:paraId="34CF28AD" w14:textId="77777777" w:rsidR="00743FB5" w:rsidRDefault="00743FB5" w:rsidP="00743FB5">
      <w:pPr>
        <w:jc w:val="center"/>
        <w:rPr>
          <w:lang w:val="es-MX"/>
        </w:rPr>
      </w:pPr>
    </w:p>
    <w:p w14:paraId="77FDC80D" w14:textId="77777777" w:rsidR="00743FB5" w:rsidRDefault="00743FB5" w:rsidP="00743FB5">
      <w:pPr>
        <w:jc w:val="center"/>
        <w:rPr>
          <w:lang w:val="es-MX"/>
        </w:rPr>
      </w:pPr>
    </w:p>
    <w:sdt>
      <w:sdtPr>
        <w:rPr>
          <w:rFonts w:asciiTheme="minorHAnsi" w:eastAsiaTheme="minorHAnsi" w:hAnsiTheme="minorHAnsi" w:cstheme="minorBidi"/>
          <w:color w:val="auto"/>
          <w:kern w:val="2"/>
          <w:sz w:val="22"/>
          <w:szCs w:val="22"/>
          <w:lang w:val="es-ES" w:eastAsia="en-US"/>
          <w14:ligatures w14:val="standardContextual"/>
        </w:rPr>
        <w:id w:val="412208042"/>
        <w:docPartObj>
          <w:docPartGallery w:val="Table of Contents"/>
          <w:docPartUnique/>
        </w:docPartObj>
      </w:sdtPr>
      <w:sdtEndPr>
        <w:rPr>
          <w:b/>
          <w:bCs/>
        </w:rPr>
      </w:sdtEndPr>
      <w:sdtContent>
        <w:p w14:paraId="4A59B045" w14:textId="0F50BB5A" w:rsidR="000E7D75" w:rsidRPr="000E7D75" w:rsidRDefault="000E7D75" w:rsidP="000E7D75">
          <w:pPr>
            <w:pStyle w:val="TtuloTDC"/>
            <w:spacing w:line="480" w:lineRule="auto"/>
            <w:jc w:val="center"/>
            <w:rPr>
              <w:color w:val="auto"/>
            </w:rPr>
          </w:pPr>
          <w:r w:rsidRPr="000E7D75">
            <w:rPr>
              <w:color w:val="auto"/>
              <w:lang w:val="es-ES"/>
            </w:rPr>
            <w:t>Contenido</w:t>
          </w:r>
        </w:p>
        <w:p w14:paraId="01D7F634" w14:textId="492616B8" w:rsidR="00CE6C7A" w:rsidRDefault="000E7D75">
          <w:pPr>
            <w:pStyle w:val="TDC1"/>
            <w:tabs>
              <w:tab w:val="right" w:leader="dot" w:pos="8828"/>
            </w:tabs>
            <w:rPr>
              <w:rFonts w:eastAsiaTheme="minorEastAsia"/>
              <w:noProof/>
              <w:sz w:val="24"/>
              <w:szCs w:val="24"/>
              <w:lang w:eastAsia="es-CO"/>
            </w:rPr>
          </w:pPr>
          <w:r>
            <w:fldChar w:fldCharType="begin"/>
          </w:r>
          <w:r>
            <w:instrText xml:space="preserve"> TOC \o "1-3" \h \z \u </w:instrText>
          </w:r>
          <w:r>
            <w:fldChar w:fldCharType="separate"/>
          </w:r>
          <w:hyperlink w:anchor="_Toc175045546" w:history="1">
            <w:r w:rsidR="00CE6C7A" w:rsidRPr="009926E6">
              <w:rPr>
                <w:rStyle w:val="Hipervnculo"/>
                <w:noProof/>
                <w:lang w:val="es-MX"/>
              </w:rPr>
              <w:t>EL CIRCUITO 555</w:t>
            </w:r>
            <w:r w:rsidR="00CE6C7A">
              <w:rPr>
                <w:noProof/>
                <w:webHidden/>
              </w:rPr>
              <w:tab/>
            </w:r>
            <w:r w:rsidR="00CE6C7A">
              <w:rPr>
                <w:noProof/>
                <w:webHidden/>
              </w:rPr>
              <w:fldChar w:fldCharType="begin"/>
            </w:r>
            <w:r w:rsidR="00CE6C7A">
              <w:rPr>
                <w:noProof/>
                <w:webHidden/>
              </w:rPr>
              <w:instrText xml:space="preserve"> PAGEREF _Toc175045546 \h </w:instrText>
            </w:r>
            <w:r w:rsidR="00CE6C7A">
              <w:rPr>
                <w:noProof/>
                <w:webHidden/>
              </w:rPr>
            </w:r>
            <w:r w:rsidR="00CE6C7A">
              <w:rPr>
                <w:noProof/>
                <w:webHidden/>
              </w:rPr>
              <w:fldChar w:fldCharType="separate"/>
            </w:r>
            <w:r w:rsidR="00CE6C7A">
              <w:rPr>
                <w:noProof/>
                <w:webHidden/>
              </w:rPr>
              <w:t>1</w:t>
            </w:r>
            <w:r w:rsidR="00CE6C7A">
              <w:rPr>
                <w:noProof/>
                <w:webHidden/>
              </w:rPr>
              <w:fldChar w:fldCharType="end"/>
            </w:r>
          </w:hyperlink>
        </w:p>
        <w:p w14:paraId="550CE2E2" w14:textId="25DC6E50" w:rsidR="00CE6C7A" w:rsidRDefault="00000000">
          <w:pPr>
            <w:pStyle w:val="TDC1"/>
            <w:tabs>
              <w:tab w:val="right" w:leader="dot" w:pos="8828"/>
            </w:tabs>
            <w:rPr>
              <w:rFonts w:eastAsiaTheme="minorEastAsia"/>
              <w:noProof/>
              <w:sz w:val="24"/>
              <w:szCs w:val="24"/>
              <w:lang w:eastAsia="es-CO"/>
            </w:rPr>
          </w:pPr>
          <w:hyperlink w:anchor="_Toc175045547" w:history="1">
            <w:r w:rsidR="00CE6C7A" w:rsidRPr="009926E6">
              <w:rPr>
                <w:rStyle w:val="Hipervnculo"/>
                <w:noProof/>
                <w:lang w:val="es-MX"/>
              </w:rPr>
              <w:t>RESUMEN</w:t>
            </w:r>
            <w:r w:rsidR="00CE6C7A">
              <w:rPr>
                <w:noProof/>
                <w:webHidden/>
              </w:rPr>
              <w:tab/>
            </w:r>
            <w:r w:rsidR="00CE6C7A">
              <w:rPr>
                <w:noProof/>
                <w:webHidden/>
              </w:rPr>
              <w:fldChar w:fldCharType="begin"/>
            </w:r>
            <w:r w:rsidR="00CE6C7A">
              <w:rPr>
                <w:noProof/>
                <w:webHidden/>
              </w:rPr>
              <w:instrText xml:space="preserve"> PAGEREF _Toc175045547 \h </w:instrText>
            </w:r>
            <w:r w:rsidR="00CE6C7A">
              <w:rPr>
                <w:noProof/>
                <w:webHidden/>
              </w:rPr>
            </w:r>
            <w:r w:rsidR="00CE6C7A">
              <w:rPr>
                <w:noProof/>
                <w:webHidden/>
              </w:rPr>
              <w:fldChar w:fldCharType="separate"/>
            </w:r>
            <w:r w:rsidR="00CE6C7A">
              <w:rPr>
                <w:noProof/>
                <w:webHidden/>
              </w:rPr>
              <w:t>3</w:t>
            </w:r>
            <w:r w:rsidR="00CE6C7A">
              <w:rPr>
                <w:noProof/>
                <w:webHidden/>
              </w:rPr>
              <w:fldChar w:fldCharType="end"/>
            </w:r>
          </w:hyperlink>
        </w:p>
        <w:p w14:paraId="6A68E892" w14:textId="232B153D" w:rsidR="00CE6C7A" w:rsidRDefault="00000000">
          <w:pPr>
            <w:pStyle w:val="TDC1"/>
            <w:tabs>
              <w:tab w:val="right" w:leader="dot" w:pos="8828"/>
            </w:tabs>
            <w:rPr>
              <w:rFonts w:eastAsiaTheme="minorEastAsia"/>
              <w:noProof/>
              <w:sz w:val="24"/>
              <w:szCs w:val="24"/>
              <w:lang w:eastAsia="es-CO"/>
            </w:rPr>
          </w:pPr>
          <w:hyperlink w:anchor="_Toc175045548" w:history="1">
            <w:r w:rsidR="00CE6C7A" w:rsidRPr="009926E6">
              <w:rPr>
                <w:rStyle w:val="Hipervnculo"/>
                <w:noProof/>
              </w:rPr>
              <w:t>OBJETIVOS</w:t>
            </w:r>
            <w:r w:rsidR="00CE6C7A">
              <w:rPr>
                <w:noProof/>
                <w:webHidden/>
              </w:rPr>
              <w:tab/>
            </w:r>
            <w:r w:rsidR="00CE6C7A">
              <w:rPr>
                <w:noProof/>
                <w:webHidden/>
              </w:rPr>
              <w:fldChar w:fldCharType="begin"/>
            </w:r>
            <w:r w:rsidR="00CE6C7A">
              <w:rPr>
                <w:noProof/>
                <w:webHidden/>
              </w:rPr>
              <w:instrText xml:space="preserve"> PAGEREF _Toc175045548 \h </w:instrText>
            </w:r>
            <w:r w:rsidR="00CE6C7A">
              <w:rPr>
                <w:noProof/>
                <w:webHidden/>
              </w:rPr>
            </w:r>
            <w:r w:rsidR="00CE6C7A">
              <w:rPr>
                <w:noProof/>
                <w:webHidden/>
              </w:rPr>
              <w:fldChar w:fldCharType="separate"/>
            </w:r>
            <w:r w:rsidR="00CE6C7A">
              <w:rPr>
                <w:noProof/>
                <w:webHidden/>
              </w:rPr>
              <w:t>3</w:t>
            </w:r>
            <w:r w:rsidR="00CE6C7A">
              <w:rPr>
                <w:noProof/>
                <w:webHidden/>
              </w:rPr>
              <w:fldChar w:fldCharType="end"/>
            </w:r>
          </w:hyperlink>
        </w:p>
        <w:p w14:paraId="55AF0C2B" w14:textId="74D262CF" w:rsidR="00CE6C7A" w:rsidRDefault="00000000">
          <w:pPr>
            <w:pStyle w:val="TDC1"/>
            <w:tabs>
              <w:tab w:val="right" w:leader="dot" w:pos="8828"/>
            </w:tabs>
            <w:rPr>
              <w:rFonts w:eastAsiaTheme="minorEastAsia"/>
              <w:noProof/>
              <w:sz w:val="24"/>
              <w:szCs w:val="24"/>
              <w:lang w:eastAsia="es-CO"/>
            </w:rPr>
          </w:pPr>
          <w:hyperlink w:anchor="_Toc175045549" w:history="1">
            <w:r w:rsidR="00CE6C7A" w:rsidRPr="009926E6">
              <w:rPr>
                <w:rStyle w:val="Hipervnculo"/>
                <w:noProof/>
                <w:lang w:val="es-MX"/>
              </w:rPr>
              <w:t>INTRODUCCIÓN</w:t>
            </w:r>
            <w:r w:rsidR="00CE6C7A">
              <w:rPr>
                <w:noProof/>
                <w:webHidden/>
              </w:rPr>
              <w:tab/>
            </w:r>
            <w:r w:rsidR="00CE6C7A">
              <w:rPr>
                <w:noProof/>
                <w:webHidden/>
              </w:rPr>
              <w:fldChar w:fldCharType="begin"/>
            </w:r>
            <w:r w:rsidR="00CE6C7A">
              <w:rPr>
                <w:noProof/>
                <w:webHidden/>
              </w:rPr>
              <w:instrText xml:space="preserve"> PAGEREF _Toc175045549 \h </w:instrText>
            </w:r>
            <w:r w:rsidR="00CE6C7A">
              <w:rPr>
                <w:noProof/>
                <w:webHidden/>
              </w:rPr>
            </w:r>
            <w:r w:rsidR="00CE6C7A">
              <w:rPr>
                <w:noProof/>
                <w:webHidden/>
              </w:rPr>
              <w:fldChar w:fldCharType="separate"/>
            </w:r>
            <w:r w:rsidR="00CE6C7A">
              <w:rPr>
                <w:noProof/>
                <w:webHidden/>
              </w:rPr>
              <w:t>4</w:t>
            </w:r>
            <w:r w:rsidR="00CE6C7A">
              <w:rPr>
                <w:noProof/>
                <w:webHidden/>
              </w:rPr>
              <w:fldChar w:fldCharType="end"/>
            </w:r>
          </w:hyperlink>
        </w:p>
        <w:p w14:paraId="3772B360" w14:textId="585A9D54" w:rsidR="00CE6C7A" w:rsidRDefault="00000000">
          <w:pPr>
            <w:pStyle w:val="TDC1"/>
            <w:tabs>
              <w:tab w:val="right" w:leader="dot" w:pos="8828"/>
            </w:tabs>
            <w:rPr>
              <w:rFonts w:eastAsiaTheme="minorEastAsia"/>
              <w:noProof/>
              <w:sz w:val="24"/>
              <w:szCs w:val="24"/>
              <w:lang w:eastAsia="es-CO"/>
            </w:rPr>
          </w:pPr>
          <w:hyperlink w:anchor="_Toc175045550" w:history="1">
            <w:r w:rsidR="00CE6C7A" w:rsidRPr="009926E6">
              <w:rPr>
                <w:rStyle w:val="Hipervnculo"/>
                <w:noProof/>
                <w:lang w:val="es-MX"/>
              </w:rPr>
              <w:t>CONTENIDO</w:t>
            </w:r>
            <w:r w:rsidR="00CE6C7A">
              <w:rPr>
                <w:noProof/>
                <w:webHidden/>
              </w:rPr>
              <w:tab/>
            </w:r>
            <w:r w:rsidR="00CE6C7A">
              <w:rPr>
                <w:noProof/>
                <w:webHidden/>
              </w:rPr>
              <w:fldChar w:fldCharType="begin"/>
            </w:r>
            <w:r w:rsidR="00CE6C7A">
              <w:rPr>
                <w:noProof/>
                <w:webHidden/>
              </w:rPr>
              <w:instrText xml:space="preserve"> PAGEREF _Toc175045550 \h </w:instrText>
            </w:r>
            <w:r w:rsidR="00CE6C7A">
              <w:rPr>
                <w:noProof/>
                <w:webHidden/>
              </w:rPr>
            </w:r>
            <w:r w:rsidR="00CE6C7A">
              <w:rPr>
                <w:noProof/>
                <w:webHidden/>
              </w:rPr>
              <w:fldChar w:fldCharType="separate"/>
            </w:r>
            <w:r w:rsidR="00CE6C7A">
              <w:rPr>
                <w:noProof/>
                <w:webHidden/>
              </w:rPr>
              <w:t>4</w:t>
            </w:r>
            <w:r w:rsidR="00CE6C7A">
              <w:rPr>
                <w:noProof/>
                <w:webHidden/>
              </w:rPr>
              <w:fldChar w:fldCharType="end"/>
            </w:r>
          </w:hyperlink>
        </w:p>
        <w:p w14:paraId="465836FA" w14:textId="242CABE3" w:rsidR="00CE6C7A" w:rsidRDefault="00000000">
          <w:pPr>
            <w:pStyle w:val="TDC1"/>
            <w:tabs>
              <w:tab w:val="right" w:leader="dot" w:pos="8828"/>
            </w:tabs>
            <w:rPr>
              <w:rFonts w:eastAsiaTheme="minorEastAsia"/>
              <w:noProof/>
              <w:sz w:val="24"/>
              <w:szCs w:val="24"/>
              <w:lang w:eastAsia="es-CO"/>
            </w:rPr>
          </w:pPr>
          <w:hyperlink w:anchor="_Toc175045551" w:history="1">
            <w:r w:rsidR="00CE6C7A" w:rsidRPr="009926E6">
              <w:rPr>
                <w:rStyle w:val="Hipervnculo"/>
                <w:noProof/>
                <w:lang w:val="es-MX"/>
              </w:rPr>
              <w:t>CONCLUSIÓN</w:t>
            </w:r>
            <w:r w:rsidR="00CE6C7A">
              <w:rPr>
                <w:noProof/>
                <w:webHidden/>
              </w:rPr>
              <w:tab/>
            </w:r>
            <w:r w:rsidR="00CE6C7A">
              <w:rPr>
                <w:noProof/>
                <w:webHidden/>
              </w:rPr>
              <w:fldChar w:fldCharType="begin"/>
            </w:r>
            <w:r w:rsidR="00CE6C7A">
              <w:rPr>
                <w:noProof/>
                <w:webHidden/>
              </w:rPr>
              <w:instrText xml:space="preserve"> PAGEREF _Toc175045551 \h </w:instrText>
            </w:r>
            <w:r w:rsidR="00CE6C7A">
              <w:rPr>
                <w:noProof/>
                <w:webHidden/>
              </w:rPr>
            </w:r>
            <w:r w:rsidR="00CE6C7A">
              <w:rPr>
                <w:noProof/>
                <w:webHidden/>
              </w:rPr>
              <w:fldChar w:fldCharType="separate"/>
            </w:r>
            <w:r w:rsidR="00CE6C7A">
              <w:rPr>
                <w:noProof/>
                <w:webHidden/>
              </w:rPr>
              <w:t>7</w:t>
            </w:r>
            <w:r w:rsidR="00CE6C7A">
              <w:rPr>
                <w:noProof/>
                <w:webHidden/>
              </w:rPr>
              <w:fldChar w:fldCharType="end"/>
            </w:r>
          </w:hyperlink>
        </w:p>
        <w:p w14:paraId="4141EB23" w14:textId="0E482DE1" w:rsidR="00CE6C7A" w:rsidRDefault="00000000">
          <w:pPr>
            <w:pStyle w:val="TDC1"/>
            <w:tabs>
              <w:tab w:val="right" w:leader="dot" w:pos="8828"/>
            </w:tabs>
            <w:rPr>
              <w:rFonts w:eastAsiaTheme="minorEastAsia"/>
              <w:noProof/>
              <w:sz w:val="24"/>
              <w:szCs w:val="24"/>
              <w:lang w:eastAsia="es-CO"/>
            </w:rPr>
          </w:pPr>
          <w:hyperlink w:anchor="_Toc175045552" w:history="1">
            <w:r w:rsidR="00CE6C7A" w:rsidRPr="009926E6">
              <w:rPr>
                <w:rStyle w:val="Hipervnculo"/>
                <w:noProof/>
                <w:lang w:val="es-MX"/>
              </w:rPr>
              <w:t>BIBLIOGRAFIA</w:t>
            </w:r>
            <w:r w:rsidR="00CE6C7A">
              <w:rPr>
                <w:noProof/>
                <w:webHidden/>
              </w:rPr>
              <w:tab/>
            </w:r>
            <w:r w:rsidR="00CE6C7A">
              <w:rPr>
                <w:noProof/>
                <w:webHidden/>
              </w:rPr>
              <w:fldChar w:fldCharType="begin"/>
            </w:r>
            <w:r w:rsidR="00CE6C7A">
              <w:rPr>
                <w:noProof/>
                <w:webHidden/>
              </w:rPr>
              <w:instrText xml:space="preserve"> PAGEREF _Toc175045552 \h </w:instrText>
            </w:r>
            <w:r w:rsidR="00CE6C7A">
              <w:rPr>
                <w:noProof/>
                <w:webHidden/>
              </w:rPr>
            </w:r>
            <w:r w:rsidR="00CE6C7A">
              <w:rPr>
                <w:noProof/>
                <w:webHidden/>
              </w:rPr>
              <w:fldChar w:fldCharType="separate"/>
            </w:r>
            <w:r w:rsidR="00CE6C7A">
              <w:rPr>
                <w:noProof/>
                <w:webHidden/>
              </w:rPr>
              <w:t>8</w:t>
            </w:r>
            <w:r w:rsidR="00CE6C7A">
              <w:rPr>
                <w:noProof/>
                <w:webHidden/>
              </w:rPr>
              <w:fldChar w:fldCharType="end"/>
            </w:r>
          </w:hyperlink>
        </w:p>
        <w:p w14:paraId="6DCC124B" w14:textId="18E68126" w:rsidR="000E7D75" w:rsidRDefault="000E7D75">
          <w:r>
            <w:rPr>
              <w:b/>
              <w:bCs/>
              <w:lang w:val="es-ES"/>
            </w:rPr>
            <w:fldChar w:fldCharType="end"/>
          </w:r>
        </w:p>
      </w:sdtContent>
    </w:sdt>
    <w:p w14:paraId="272439AB" w14:textId="77777777" w:rsidR="000E7D75" w:rsidRDefault="000E7D75" w:rsidP="00743FB5">
      <w:pPr>
        <w:jc w:val="center"/>
        <w:rPr>
          <w:lang w:val="es-MX"/>
        </w:rPr>
      </w:pPr>
    </w:p>
    <w:p w14:paraId="5A4679BC" w14:textId="14B40A18" w:rsidR="000E7D75" w:rsidRDefault="000E7D75" w:rsidP="00743FB5">
      <w:pPr>
        <w:jc w:val="center"/>
        <w:rPr>
          <w:lang w:val="es-MX"/>
        </w:rPr>
      </w:pPr>
    </w:p>
    <w:p w14:paraId="2A5EA6AB" w14:textId="77777777" w:rsidR="000E7D75" w:rsidRDefault="000E7D75" w:rsidP="00743FB5">
      <w:pPr>
        <w:jc w:val="center"/>
        <w:rPr>
          <w:lang w:val="es-MX"/>
        </w:rPr>
      </w:pPr>
    </w:p>
    <w:p w14:paraId="2D397774" w14:textId="77777777" w:rsidR="000E7D75" w:rsidRDefault="000E7D75" w:rsidP="00743FB5">
      <w:pPr>
        <w:jc w:val="center"/>
        <w:rPr>
          <w:lang w:val="es-MX"/>
        </w:rPr>
      </w:pPr>
    </w:p>
    <w:p w14:paraId="28FD9776" w14:textId="77777777" w:rsidR="000E7D75" w:rsidRDefault="000E7D75" w:rsidP="00743FB5">
      <w:pPr>
        <w:jc w:val="center"/>
        <w:rPr>
          <w:lang w:val="es-MX"/>
        </w:rPr>
      </w:pPr>
    </w:p>
    <w:p w14:paraId="0CDAF5E1" w14:textId="77777777" w:rsidR="000E7D75" w:rsidRDefault="000E7D75" w:rsidP="00743FB5">
      <w:pPr>
        <w:jc w:val="center"/>
        <w:rPr>
          <w:lang w:val="es-MX"/>
        </w:rPr>
      </w:pPr>
    </w:p>
    <w:p w14:paraId="698B010C" w14:textId="623368B5" w:rsidR="000E7D75" w:rsidRDefault="00CE6C7A" w:rsidP="00743FB5">
      <w:pPr>
        <w:jc w:val="center"/>
        <w:rPr>
          <w:lang w:val="es-MX"/>
        </w:rPr>
      </w:pPr>
      <w:r>
        <w:rPr>
          <w:lang w:val="es-MX"/>
        </w:rPr>
        <w:tab/>
      </w:r>
    </w:p>
    <w:p w14:paraId="6B2317E9" w14:textId="77777777" w:rsidR="00CE6C7A" w:rsidRDefault="00CE6C7A" w:rsidP="00743FB5">
      <w:pPr>
        <w:jc w:val="center"/>
        <w:rPr>
          <w:lang w:val="es-MX"/>
        </w:rPr>
      </w:pPr>
    </w:p>
    <w:p w14:paraId="43E5951A" w14:textId="77777777" w:rsidR="00CE6C7A" w:rsidRDefault="00CE6C7A" w:rsidP="00743FB5">
      <w:pPr>
        <w:jc w:val="center"/>
        <w:rPr>
          <w:lang w:val="es-MX"/>
        </w:rPr>
      </w:pPr>
    </w:p>
    <w:p w14:paraId="65B0435A" w14:textId="77777777" w:rsidR="00CE6C7A" w:rsidRDefault="00CE6C7A" w:rsidP="00743FB5">
      <w:pPr>
        <w:jc w:val="center"/>
        <w:rPr>
          <w:lang w:val="es-MX"/>
        </w:rPr>
      </w:pPr>
    </w:p>
    <w:p w14:paraId="57CFD333" w14:textId="77777777" w:rsidR="00CE6C7A" w:rsidRDefault="00CE6C7A" w:rsidP="00743FB5">
      <w:pPr>
        <w:jc w:val="center"/>
        <w:rPr>
          <w:lang w:val="es-MX"/>
        </w:rPr>
      </w:pPr>
    </w:p>
    <w:p w14:paraId="4CD7DA6E" w14:textId="77777777" w:rsidR="00CE6C7A" w:rsidRDefault="00CE6C7A" w:rsidP="00743FB5">
      <w:pPr>
        <w:jc w:val="center"/>
        <w:rPr>
          <w:lang w:val="es-MX"/>
        </w:rPr>
      </w:pPr>
    </w:p>
    <w:p w14:paraId="25650617" w14:textId="77777777" w:rsidR="00CE6C7A" w:rsidRDefault="00CE6C7A" w:rsidP="00743FB5">
      <w:pPr>
        <w:jc w:val="center"/>
        <w:rPr>
          <w:lang w:val="es-MX"/>
        </w:rPr>
      </w:pPr>
    </w:p>
    <w:p w14:paraId="41A1000B" w14:textId="77777777" w:rsidR="00CE6C7A" w:rsidRDefault="00CE6C7A" w:rsidP="00743FB5">
      <w:pPr>
        <w:jc w:val="center"/>
        <w:rPr>
          <w:lang w:val="es-MX"/>
        </w:rPr>
      </w:pPr>
    </w:p>
    <w:p w14:paraId="78BCFD0B" w14:textId="77777777" w:rsidR="00CE6C7A" w:rsidRDefault="00CE6C7A" w:rsidP="00743FB5">
      <w:pPr>
        <w:jc w:val="center"/>
        <w:rPr>
          <w:lang w:val="es-MX"/>
        </w:rPr>
      </w:pPr>
    </w:p>
    <w:p w14:paraId="30FD1772" w14:textId="77777777" w:rsidR="00CE6C7A" w:rsidRDefault="00CE6C7A" w:rsidP="00743FB5">
      <w:pPr>
        <w:jc w:val="center"/>
        <w:rPr>
          <w:lang w:val="es-MX"/>
        </w:rPr>
      </w:pPr>
    </w:p>
    <w:p w14:paraId="607B8D46" w14:textId="77777777" w:rsidR="00CE6C7A" w:rsidRDefault="00CE6C7A" w:rsidP="00743FB5">
      <w:pPr>
        <w:jc w:val="center"/>
        <w:rPr>
          <w:lang w:val="es-MX"/>
        </w:rPr>
      </w:pPr>
    </w:p>
    <w:p w14:paraId="18620D07" w14:textId="77777777" w:rsidR="00CE6C7A" w:rsidRDefault="00CE6C7A" w:rsidP="00743FB5">
      <w:pPr>
        <w:jc w:val="center"/>
        <w:rPr>
          <w:lang w:val="es-MX"/>
        </w:rPr>
      </w:pPr>
    </w:p>
    <w:p w14:paraId="61F79EE1" w14:textId="77777777" w:rsidR="000E7D75" w:rsidRDefault="000E7D75" w:rsidP="000E7D75">
      <w:pPr>
        <w:rPr>
          <w:lang w:val="es-MX"/>
        </w:rPr>
      </w:pPr>
    </w:p>
    <w:p w14:paraId="373FB402" w14:textId="3F20A9C9" w:rsidR="000E7D75" w:rsidRDefault="000E7D75" w:rsidP="000E7D75">
      <w:pPr>
        <w:pStyle w:val="Ttulo1"/>
        <w:rPr>
          <w:lang w:val="es-MX"/>
        </w:rPr>
      </w:pPr>
      <w:bookmarkStart w:id="1" w:name="_Toc175045547"/>
      <w:r>
        <w:rPr>
          <w:lang w:val="es-MX"/>
        </w:rPr>
        <w:lastRenderedPageBreak/>
        <w:t>RESUMEN</w:t>
      </w:r>
      <w:bookmarkEnd w:id="1"/>
    </w:p>
    <w:p w14:paraId="0FE53582" w14:textId="77777777" w:rsidR="000E7D75" w:rsidRDefault="000E7D75" w:rsidP="000E7D75">
      <w:pPr>
        <w:rPr>
          <w:lang w:val="es-MX"/>
        </w:rPr>
      </w:pPr>
    </w:p>
    <w:p w14:paraId="7D845E60" w14:textId="77777777" w:rsidR="000E7D75" w:rsidRPr="000E7D75" w:rsidRDefault="000E7D75" w:rsidP="000E7D75">
      <w:pPr>
        <w:rPr>
          <w:lang w:val="es-MX"/>
        </w:rPr>
      </w:pPr>
    </w:p>
    <w:p w14:paraId="1FB5CA94" w14:textId="42A954F9" w:rsidR="000E7D75" w:rsidRDefault="000E7D75" w:rsidP="000E7D75">
      <w:r w:rsidRPr="000E7D75">
        <w:t xml:space="preserve">El circuito 555 es un integrado ampliamente utilizado en la electrónica por su versatilidad y facilidad de implementación. Este dispositivo, diseñado por Hans R. </w:t>
      </w:r>
      <w:proofErr w:type="spellStart"/>
      <w:r w:rsidRPr="000E7D75">
        <w:t>Camenzind</w:t>
      </w:r>
      <w:proofErr w:type="spellEnd"/>
      <w:r w:rsidRPr="000E7D75">
        <w:t xml:space="preserve"> y presentado por </w:t>
      </w:r>
      <w:proofErr w:type="spellStart"/>
      <w:r w:rsidRPr="000E7D75">
        <w:t>Signetics</w:t>
      </w:r>
      <w:proofErr w:type="spellEnd"/>
      <w:r w:rsidRPr="000E7D75">
        <w:t xml:space="preserve"> en 1972, se emplea principalmente en dos configuraciones: como temporizador y como generador de pulsos. Su uso se extiende a una variedad de aplicaciones, desde generadores de tonos hasta controladores de tiempo. En esta investigación, se examinan las características del circuito 555, sus dos principales funciones y su importancia en el diseño de circuitos electrónicos.</w:t>
      </w:r>
    </w:p>
    <w:p w14:paraId="47516613" w14:textId="77777777" w:rsidR="000E7D75" w:rsidRDefault="000E7D75" w:rsidP="000E7D75"/>
    <w:p w14:paraId="40AAE3DA" w14:textId="77777777" w:rsidR="000E7D75" w:rsidRDefault="000E7D75" w:rsidP="000E7D75"/>
    <w:p w14:paraId="08639F18" w14:textId="402423B4" w:rsidR="000E7D75" w:rsidRDefault="000E7D75" w:rsidP="000E7D75">
      <w:pPr>
        <w:pStyle w:val="Ttulo1"/>
      </w:pPr>
      <w:bookmarkStart w:id="2" w:name="_Toc175045548"/>
      <w:r>
        <w:t>OBJETIVOS</w:t>
      </w:r>
      <w:bookmarkEnd w:id="2"/>
    </w:p>
    <w:p w14:paraId="092CCA13" w14:textId="5C6EA155" w:rsidR="000E7D75" w:rsidRDefault="000E7D75" w:rsidP="000E7D75"/>
    <w:p w14:paraId="21AD2646" w14:textId="77777777" w:rsidR="000E7D75" w:rsidRDefault="000E7D75" w:rsidP="000E7D75"/>
    <w:p w14:paraId="4FE612D7" w14:textId="7396FFAB" w:rsidR="000E7D75" w:rsidRDefault="000E7D75" w:rsidP="000E7D75">
      <w:r>
        <w:t>Generales:</w:t>
      </w:r>
    </w:p>
    <w:p w14:paraId="41C994B7" w14:textId="0F83A033" w:rsidR="000E7D75" w:rsidRDefault="000E7D75" w:rsidP="000E7D75">
      <w:pPr>
        <w:pStyle w:val="Prrafodelista"/>
        <w:numPr>
          <w:ilvl w:val="0"/>
          <w:numId w:val="1"/>
        </w:numPr>
      </w:pPr>
      <w:r>
        <w:t>Entender cómo opera el integrado y sus componentes internos.</w:t>
      </w:r>
    </w:p>
    <w:p w14:paraId="77CB7404" w14:textId="77777777" w:rsidR="000E7D75" w:rsidRDefault="000E7D75" w:rsidP="000E7D75">
      <w:pPr>
        <w:pStyle w:val="Prrafodelista"/>
      </w:pPr>
    </w:p>
    <w:p w14:paraId="58414116" w14:textId="02DB2C79" w:rsidR="000E7D75" w:rsidRDefault="000E7D75" w:rsidP="000E7D75">
      <w:r>
        <w:t>Específicos:</w:t>
      </w:r>
    </w:p>
    <w:p w14:paraId="6D5B169B" w14:textId="159417CE" w:rsidR="000E7D75" w:rsidRDefault="000E7D75" w:rsidP="000E7D75">
      <w:pPr>
        <w:pStyle w:val="Prrafodelista"/>
        <w:numPr>
          <w:ilvl w:val="0"/>
          <w:numId w:val="1"/>
        </w:numPr>
      </w:pPr>
      <w:r>
        <w:t>Explorar las dos principales funciones del 555: Investigar cómo se utiliza el 555 en sus configuraciones de temporizador y generador de pulsos.</w:t>
      </w:r>
    </w:p>
    <w:p w14:paraId="5A7F2840" w14:textId="77777777" w:rsidR="000E7D75" w:rsidRDefault="000E7D75" w:rsidP="000E7D75">
      <w:pPr>
        <w:pStyle w:val="Prrafodelista"/>
        <w:numPr>
          <w:ilvl w:val="0"/>
          <w:numId w:val="1"/>
        </w:numPr>
      </w:pPr>
      <w:r>
        <w:t>Analizar aplicaciones prácticas: Identificar cómo el circuito 555 se aplica en proyectos electrónicos reales.</w:t>
      </w:r>
    </w:p>
    <w:p w14:paraId="3A938860" w14:textId="5B380779" w:rsidR="000E7D75" w:rsidRPr="000E7D75" w:rsidRDefault="000E7D75" w:rsidP="000E7D75">
      <w:pPr>
        <w:pStyle w:val="Prrafodelista"/>
        <w:numPr>
          <w:ilvl w:val="0"/>
          <w:numId w:val="1"/>
        </w:numPr>
      </w:pPr>
      <w:r>
        <w:t>Valorar su importancia en la electrónica moderna: Evaluar el impacto y la relevancia del circuito 555 en el diseño de circuitos.</w:t>
      </w:r>
    </w:p>
    <w:p w14:paraId="7607249D" w14:textId="77777777" w:rsidR="000E7D75" w:rsidRDefault="000E7D75" w:rsidP="000E7D75"/>
    <w:p w14:paraId="303B28D8" w14:textId="77777777" w:rsidR="000E7D75" w:rsidRDefault="000E7D75" w:rsidP="000E7D75">
      <w:pPr>
        <w:rPr>
          <w:lang w:val="es-MX"/>
        </w:rPr>
      </w:pPr>
    </w:p>
    <w:p w14:paraId="1B9C8C8B" w14:textId="77777777" w:rsidR="000E7D75" w:rsidRDefault="000E7D75" w:rsidP="000E7D75">
      <w:pPr>
        <w:rPr>
          <w:lang w:val="es-MX"/>
        </w:rPr>
      </w:pPr>
    </w:p>
    <w:p w14:paraId="26AD0DC0" w14:textId="77777777" w:rsidR="000E7D75" w:rsidRDefault="000E7D75" w:rsidP="000E7D75">
      <w:pPr>
        <w:rPr>
          <w:lang w:val="es-MX"/>
        </w:rPr>
      </w:pPr>
    </w:p>
    <w:p w14:paraId="77A8494E" w14:textId="77777777" w:rsidR="000E7D75" w:rsidRPr="000E7D75" w:rsidRDefault="000E7D75" w:rsidP="000E7D75">
      <w:pPr>
        <w:rPr>
          <w:lang w:val="es-MX"/>
        </w:rPr>
      </w:pPr>
    </w:p>
    <w:p w14:paraId="7A39C595" w14:textId="3F7274AD" w:rsidR="000E7D75" w:rsidRDefault="000E7D75" w:rsidP="000E7D75">
      <w:pPr>
        <w:pStyle w:val="Ttulo1"/>
        <w:rPr>
          <w:lang w:val="es-MX"/>
        </w:rPr>
      </w:pPr>
      <w:bookmarkStart w:id="3" w:name="_Toc175045549"/>
      <w:r>
        <w:rPr>
          <w:lang w:val="es-MX"/>
        </w:rPr>
        <w:lastRenderedPageBreak/>
        <w:t>INTRODUCCIÓN</w:t>
      </w:r>
      <w:bookmarkEnd w:id="3"/>
    </w:p>
    <w:p w14:paraId="39F421F2" w14:textId="77777777" w:rsidR="000E7D75" w:rsidRDefault="000E7D75" w:rsidP="000E7D75">
      <w:pPr>
        <w:rPr>
          <w:lang w:val="es-MX"/>
        </w:rPr>
      </w:pPr>
    </w:p>
    <w:p w14:paraId="1EFBD696" w14:textId="77777777" w:rsidR="000E7D75" w:rsidRPr="000E7D75" w:rsidRDefault="000E7D75" w:rsidP="000E7D75">
      <w:pPr>
        <w:rPr>
          <w:lang w:val="es-MX"/>
        </w:rPr>
      </w:pPr>
    </w:p>
    <w:p w14:paraId="42B05E5E" w14:textId="52543B54" w:rsidR="000E7D75" w:rsidRDefault="00175653" w:rsidP="000E7D75">
      <w:r w:rsidRPr="00175653">
        <w:t xml:space="preserve">El circuito integrado 555 es uno de los componentes más versátiles y ampliamente utilizados en la electrónica desde su introducción en 1972 por la empresa </w:t>
      </w:r>
      <w:proofErr w:type="spellStart"/>
      <w:r w:rsidRPr="00175653">
        <w:t>Signetics</w:t>
      </w:r>
      <w:proofErr w:type="spellEnd"/>
      <w:r w:rsidRPr="00175653">
        <w:t>. Su popularidad se debe a su capacidad para funcionar como temporizador, generador de pulsos y oscilador, lo que lo convierte en una herramienta fundamental para ingenieros y aficionados. Este trabajo tiene como objetivo general comprender el funcionamiento interno del 555, explorando sus aplicaciones y relevancia en el diseño de circuitos electrónicos modernos.</w:t>
      </w:r>
    </w:p>
    <w:p w14:paraId="08C1A806" w14:textId="77777777" w:rsidR="00175653" w:rsidRDefault="00175653" w:rsidP="000E7D75"/>
    <w:p w14:paraId="252398BB" w14:textId="77777777" w:rsidR="00175653" w:rsidRDefault="00175653" w:rsidP="000E7D75"/>
    <w:p w14:paraId="1ADF9535" w14:textId="77777777" w:rsidR="00175653" w:rsidRDefault="00175653" w:rsidP="000E7D75"/>
    <w:p w14:paraId="256412F5" w14:textId="4C6D0F78" w:rsidR="000E7D75" w:rsidRDefault="000E7D75" w:rsidP="000E7D75">
      <w:pPr>
        <w:pStyle w:val="Ttulo1"/>
        <w:rPr>
          <w:lang w:val="es-MX"/>
        </w:rPr>
      </w:pPr>
      <w:bookmarkStart w:id="4" w:name="_Toc175045550"/>
      <w:r>
        <w:rPr>
          <w:lang w:val="es-MX"/>
        </w:rPr>
        <w:t>CONTENIDO</w:t>
      </w:r>
      <w:bookmarkEnd w:id="4"/>
    </w:p>
    <w:p w14:paraId="41C7A34C" w14:textId="0879CE54" w:rsidR="000E7D75" w:rsidRDefault="000E7D75" w:rsidP="000E7D75">
      <w:pPr>
        <w:rPr>
          <w:lang w:val="es-MX"/>
        </w:rPr>
      </w:pPr>
    </w:p>
    <w:p w14:paraId="0923C4DF" w14:textId="77777777" w:rsidR="00443FC1" w:rsidRDefault="00443FC1" w:rsidP="000E7D75">
      <w:pPr>
        <w:rPr>
          <w:lang w:val="es-MX"/>
        </w:rPr>
      </w:pPr>
    </w:p>
    <w:p w14:paraId="17153A26" w14:textId="4671BF4B" w:rsidR="00175653" w:rsidRDefault="00175653" w:rsidP="00175653">
      <w:pPr>
        <w:rPr>
          <w:i/>
          <w:iCs/>
        </w:rPr>
      </w:pPr>
      <w:r w:rsidRPr="00175653">
        <w:rPr>
          <w:i/>
          <w:iCs/>
        </w:rPr>
        <w:t>Estructura Interna del Circuito Integrado 555</w:t>
      </w:r>
      <w:r w:rsidR="00CE6C7A" w:rsidRPr="00CE6C7A">
        <w:rPr>
          <w:i/>
          <w:iCs/>
        </w:rPr>
        <w:t>:</w:t>
      </w:r>
    </w:p>
    <w:p w14:paraId="0A265909" w14:textId="77777777" w:rsidR="00443FC1" w:rsidRPr="00175653" w:rsidRDefault="00443FC1" w:rsidP="00175653">
      <w:pPr>
        <w:rPr>
          <w:i/>
          <w:iCs/>
        </w:rPr>
      </w:pPr>
    </w:p>
    <w:p w14:paraId="246470EA" w14:textId="77777777" w:rsidR="00175653" w:rsidRPr="00175653" w:rsidRDefault="00175653" w:rsidP="00175653">
      <w:r w:rsidRPr="00175653">
        <w:t>El circuito integrado 555 es un dispositivo de 8 pines que incluye dentro de su encapsulado un conjunto de componentes electrónicos diseñados para ofrecer una gran versatilidad en aplicaciones de temporización y generación de señales. Su estructura interna está compuesta por:</w:t>
      </w:r>
    </w:p>
    <w:p w14:paraId="3C4C81D2" w14:textId="77777777" w:rsidR="00175653" w:rsidRPr="00175653" w:rsidRDefault="00175653" w:rsidP="00175653">
      <w:pPr>
        <w:numPr>
          <w:ilvl w:val="0"/>
          <w:numId w:val="7"/>
        </w:numPr>
      </w:pPr>
      <w:r w:rsidRPr="00175653">
        <w:t xml:space="preserve">Divisor de Voltaje: Este bloque interno del 555 consiste en tres resistencias de igual valor (5 </w:t>
      </w:r>
      <w:proofErr w:type="spellStart"/>
      <w:r w:rsidRPr="00175653">
        <w:t>kΩ</w:t>
      </w:r>
      <w:proofErr w:type="spellEnd"/>
      <w:r w:rsidRPr="00175653">
        <w:t xml:space="preserve"> cada una) conectadas en serie entre la fuente de alimentación (</w:t>
      </w:r>
      <w:proofErr w:type="spellStart"/>
      <w:r w:rsidRPr="00175653">
        <w:t>Vcc</w:t>
      </w:r>
      <w:proofErr w:type="spellEnd"/>
      <w:r w:rsidRPr="00175653">
        <w:t xml:space="preserve">) y tierra. Estas resistencias dividen el voltaje de alimentación en tres niveles: 1/3 </w:t>
      </w:r>
      <w:proofErr w:type="spellStart"/>
      <w:r w:rsidRPr="00175653">
        <w:t>Vcc</w:t>
      </w:r>
      <w:proofErr w:type="spellEnd"/>
      <w:r w:rsidRPr="00175653">
        <w:t xml:space="preserve">, 2/3 </w:t>
      </w:r>
      <w:proofErr w:type="spellStart"/>
      <w:r w:rsidRPr="00175653">
        <w:t>Vcc</w:t>
      </w:r>
      <w:proofErr w:type="spellEnd"/>
      <w:r w:rsidRPr="00175653">
        <w:t>, y 0 V, creando puntos de referencia para los comparadores de voltaje.</w:t>
      </w:r>
    </w:p>
    <w:p w14:paraId="5E1D33B2" w14:textId="77777777" w:rsidR="00175653" w:rsidRPr="00175653" w:rsidRDefault="00175653" w:rsidP="00175653">
      <w:pPr>
        <w:numPr>
          <w:ilvl w:val="0"/>
          <w:numId w:val="7"/>
        </w:numPr>
      </w:pPr>
      <w:r w:rsidRPr="00175653">
        <w:t>Comparadores de Voltaje: El 555 contiene dos comparadores que comparan los voltajes de entrada con los puntos de referencia generados por el divisor de voltaje:</w:t>
      </w:r>
    </w:p>
    <w:p w14:paraId="21552EC6" w14:textId="77777777" w:rsidR="00175653" w:rsidRPr="00175653" w:rsidRDefault="00175653" w:rsidP="00175653">
      <w:pPr>
        <w:numPr>
          <w:ilvl w:val="1"/>
          <w:numId w:val="7"/>
        </w:numPr>
      </w:pPr>
      <w:r w:rsidRPr="00175653">
        <w:t xml:space="preserve">Comparador 1: Compara el voltaje en el pin de disparo (pin 2) con 1/3 de </w:t>
      </w:r>
      <w:proofErr w:type="spellStart"/>
      <w:r w:rsidRPr="00175653">
        <w:t>Vcc</w:t>
      </w:r>
      <w:proofErr w:type="spellEnd"/>
      <w:r w:rsidRPr="00175653">
        <w:t>.</w:t>
      </w:r>
    </w:p>
    <w:p w14:paraId="5BF0261D" w14:textId="77777777" w:rsidR="00175653" w:rsidRPr="00175653" w:rsidRDefault="00175653" w:rsidP="00175653">
      <w:pPr>
        <w:numPr>
          <w:ilvl w:val="1"/>
          <w:numId w:val="7"/>
        </w:numPr>
      </w:pPr>
      <w:r w:rsidRPr="00175653">
        <w:t xml:space="preserve">Comparador 2: Compara el voltaje en el pin de umbral (pin 6) con 2/3 de </w:t>
      </w:r>
      <w:proofErr w:type="spellStart"/>
      <w:r w:rsidRPr="00175653">
        <w:t>Vcc</w:t>
      </w:r>
      <w:proofErr w:type="spellEnd"/>
      <w:r w:rsidRPr="00175653">
        <w:t xml:space="preserve">. Estos comparadores controlan el estado del </w:t>
      </w:r>
      <w:proofErr w:type="spellStart"/>
      <w:r w:rsidRPr="00175653">
        <w:t>flip-flop</w:t>
      </w:r>
      <w:proofErr w:type="spellEnd"/>
      <w:r w:rsidRPr="00175653">
        <w:t xml:space="preserve"> y, por ende, el estado de la salida.</w:t>
      </w:r>
    </w:p>
    <w:p w14:paraId="26F30B9E" w14:textId="77777777" w:rsidR="00175653" w:rsidRPr="00175653" w:rsidRDefault="00175653" w:rsidP="00175653">
      <w:pPr>
        <w:numPr>
          <w:ilvl w:val="0"/>
          <w:numId w:val="7"/>
        </w:numPr>
      </w:pPr>
      <w:proofErr w:type="spellStart"/>
      <w:r w:rsidRPr="00175653">
        <w:lastRenderedPageBreak/>
        <w:t>Flip-Flop</w:t>
      </w:r>
      <w:proofErr w:type="spellEnd"/>
      <w:r w:rsidRPr="00175653">
        <w:t xml:space="preserve"> RS: Un </w:t>
      </w:r>
      <w:proofErr w:type="spellStart"/>
      <w:r w:rsidRPr="00175653">
        <w:t>flip-flop</w:t>
      </w:r>
      <w:proofErr w:type="spellEnd"/>
      <w:r w:rsidRPr="00175653">
        <w:t xml:space="preserve"> RS es un circuito digital </w:t>
      </w:r>
      <w:proofErr w:type="spellStart"/>
      <w:r w:rsidRPr="00175653">
        <w:t>bistable</w:t>
      </w:r>
      <w:proofErr w:type="spellEnd"/>
      <w:r w:rsidRPr="00175653">
        <w:t xml:space="preserve"> que cambia de estado (set o </w:t>
      </w:r>
      <w:proofErr w:type="spellStart"/>
      <w:r w:rsidRPr="00175653">
        <w:t>reset</w:t>
      </w:r>
      <w:proofErr w:type="spellEnd"/>
      <w:r w:rsidRPr="00175653">
        <w:t xml:space="preserve">) basado en las señales de los comparadores. En el 555, el </w:t>
      </w:r>
      <w:proofErr w:type="spellStart"/>
      <w:r w:rsidRPr="00175653">
        <w:t>flip-flop</w:t>
      </w:r>
      <w:proofErr w:type="spellEnd"/>
      <w:r w:rsidRPr="00175653">
        <w:t xml:space="preserve"> controla la salida (pin 3) y el transistor de descarga (pin 7).</w:t>
      </w:r>
    </w:p>
    <w:p w14:paraId="55116126" w14:textId="77777777" w:rsidR="00175653" w:rsidRPr="00175653" w:rsidRDefault="00175653" w:rsidP="00175653">
      <w:pPr>
        <w:numPr>
          <w:ilvl w:val="0"/>
          <w:numId w:val="7"/>
        </w:numPr>
      </w:pPr>
      <w:r w:rsidRPr="00175653">
        <w:t xml:space="preserve">Transistor de Descarga: Este transistor, conectado al pin 7, se utiliza para descargar el condensador conectado externamente en las configuraciones astable y </w:t>
      </w:r>
      <w:proofErr w:type="spellStart"/>
      <w:r w:rsidRPr="00175653">
        <w:t>monostable</w:t>
      </w:r>
      <w:proofErr w:type="spellEnd"/>
      <w:r w:rsidRPr="00175653">
        <w:t>. Su función es crucial para el control del tiempo de operación del circuito.</w:t>
      </w:r>
    </w:p>
    <w:p w14:paraId="16C8C3DA" w14:textId="77777777" w:rsidR="00175653" w:rsidRPr="00175653" w:rsidRDefault="00175653" w:rsidP="00175653">
      <w:pPr>
        <w:numPr>
          <w:ilvl w:val="0"/>
          <w:numId w:val="7"/>
        </w:numPr>
      </w:pPr>
      <w:r w:rsidRPr="00175653">
        <w:t xml:space="preserve">Buffer de Salida: La salida del </w:t>
      </w:r>
      <w:proofErr w:type="spellStart"/>
      <w:r w:rsidRPr="00175653">
        <w:t>flip-flop</w:t>
      </w:r>
      <w:proofErr w:type="spellEnd"/>
      <w:r w:rsidRPr="00175653">
        <w:t xml:space="preserve"> se pasa a través de un buffer, que es un amplificador de corriente. Esto permite que el 555 pueda manejar mayores corrientes de salida, típicamente hasta 200 mA, suficiente para encender un LED o activar un relé sin necesidad de componentes adicionales.</w:t>
      </w:r>
    </w:p>
    <w:p w14:paraId="2F0E3BE4" w14:textId="77777777" w:rsidR="00175653" w:rsidRDefault="00175653" w:rsidP="00175653">
      <w:pPr>
        <w:numPr>
          <w:ilvl w:val="0"/>
          <w:numId w:val="7"/>
        </w:numPr>
      </w:pPr>
      <w:r w:rsidRPr="00175653">
        <w:t xml:space="preserve">Transistor de Control: El pin 5 del 555 está conectado al punto de control de voltaje. Generalmente, este pin no se usa y se conecta a tierra a través de un condensador de 10 </w:t>
      </w:r>
      <w:proofErr w:type="spellStart"/>
      <w:r w:rsidRPr="00175653">
        <w:t>nF</w:t>
      </w:r>
      <w:proofErr w:type="spellEnd"/>
      <w:r w:rsidRPr="00175653">
        <w:t xml:space="preserve"> para evitar interferencias, pero puede utilizarse para modificar el umbral de los comparadores.</w:t>
      </w:r>
    </w:p>
    <w:p w14:paraId="5A055EC4" w14:textId="77777777" w:rsidR="00443FC1" w:rsidRPr="00175653" w:rsidRDefault="00443FC1" w:rsidP="00443FC1">
      <w:pPr>
        <w:ind w:left="360"/>
      </w:pPr>
    </w:p>
    <w:p w14:paraId="501C6E6C" w14:textId="7C326676" w:rsidR="00175653" w:rsidRDefault="00175653" w:rsidP="00175653">
      <w:pPr>
        <w:rPr>
          <w:i/>
          <w:iCs/>
        </w:rPr>
      </w:pPr>
      <w:r w:rsidRPr="00443FC1">
        <w:rPr>
          <w:i/>
          <w:iCs/>
        </w:rPr>
        <w:t>Modos de Operación del 555</w:t>
      </w:r>
      <w:r w:rsidR="00443FC1">
        <w:rPr>
          <w:i/>
          <w:iCs/>
        </w:rPr>
        <w:t>:</w:t>
      </w:r>
    </w:p>
    <w:p w14:paraId="57625E06" w14:textId="77777777" w:rsidR="00443FC1" w:rsidRPr="00443FC1" w:rsidRDefault="00443FC1" w:rsidP="00175653">
      <w:pPr>
        <w:rPr>
          <w:i/>
          <w:iCs/>
        </w:rPr>
      </w:pPr>
    </w:p>
    <w:p w14:paraId="6DC501D8" w14:textId="77777777" w:rsidR="00175653" w:rsidRPr="00175653" w:rsidRDefault="00175653" w:rsidP="00175653">
      <w:r w:rsidRPr="00175653">
        <w:t xml:space="preserve">El 555 es conocido por sus tres modos principales de operación: modo astable, modo </w:t>
      </w:r>
      <w:proofErr w:type="spellStart"/>
      <w:r w:rsidRPr="00175653">
        <w:t>monostable</w:t>
      </w:r>
      <w:proofErr w:type="spellEnd"/>
      <w:r w:rsidRPr="00175653">
        <w:t xml:space="preserve">, y modo </w:t>
      </w:r>
      <w:proofErr w:type="spellStart"/>
      <w:r w:rsidRPr="00175653">
        <w:t>bistable</w:t>
      </w:r>
      <w:proofErr w:type="spellEnd"/>
      <w:r w:rsidRPr="00175653">
        <w:t>. Cada uno de estos modos permite al 555 realizar diferentes funciones en circuitos electrónicos.</w:t>
      </w:r>
    </w:p>
    <w:p w14:paraId="39E4A8CA" w14:textId="77777777" w:rsidR="00175653" w:rsidRPr="00175653" w:rsidRDefault="00175653" w:rsidP="00175653">
      <w:pPr>
        <w:numPr>
          <w:ilvl w:val="0"/>
          <w:numId w:val="8"/>
        </w:numPr>
      </w:pPr>
      <w:r w:rsidRPr="00175653">
        <w:t>Modo Astable (Generador de Pulsos):</w:t>
      </w:r>
    </w:p>
    <w:p w14:paraId="142C27D3" w14:textId="77777777" w:rsidR="00175653" w:rsidRPr="00175653" w:rsidRDefault="00175653" w:rsidP="00175653">
      <w:pPr>
        <w:numPr>
          <w:ilvl w:val="1"/>
          <w:numId w:val="8"/>
        </w:numPr>
      </w:pPr>
      <w:r w:rsidRPr="00175653">
        <w:t xml:space="preserve">Configuración: En este modo, el 555 no requiere una señal de disparo externa. El condensador externo se carga y descarga continuamente entre 1/3 y 2/3 de </w:t>
      </w:r>
      <w:proofErr w:type="spellStart"/>
      <w:r w:rsidRPr="00175653">
        <w:t>Vcc</w:t>
      </w:r>
      <w:proofErr w:type="spellEnd"/>
      <w:r w:rsidRPr="00175653">
        <w:t>, lo que genera una señal de salida periódica de onda cuadrada.</w:t>
      </w:r>
    </w:p>
    <w:p w14:paraId="7D008657" w14:textId="77777777" w:rsidR="00175653" w:rsidRDefault="00175653" w:rsidP="00175653">
      <w:pPr>
        <w:numPr>
          <w:ilvl w:val="1"/>
          <w:numId w:val="8"/>
        </w:numPr>
      </w:pPr>
      <w:r w:rsidRPr="00175653">
        <w:t>Frecuencia de Oscilación: La frecuencia de la señal de salida está determinada por dos resistencias (R1 y R2) y un condensador (C) conectados al circuito. La frecuencia de oscilación se puede calcular con la fórmula:</w:t>
      </w:r>
    </w:p>
    <w:p w14:paraId="443955E3" w14:textId="39303F7F" w:rsidR="000E7D75" w:rsidRPr="00CE6C7A" w:rsidRDefault="00CE6C7A" w:rsidP="000E7D75">
      <w:pPr>
        <w:rPr>
          <w:rFonts w:eastAsiaTheme="minorEastAsia"/>
        </w:rPr>
      </w:pPr>
      <m:oMathPara>
        <m:oMath>
          <m:r>
            <w:rPr>
              <w:rFonts w:ascii="Cambria Math" w:hAnsi="Cambria Math"/>
            </w:rPr>
            <m:t xml:space="preserve">f= </m:t>
          </m:r>
          <m:f>
            <m:fPr>
              <m:ctrlPr>
                <w:rPr>
                  <w:rFonts w:ascii="Cambria Math" w:hAnsi="Cambria Math"/>
                  <w:i/>
                </w:rPr>
              </m:ctrlPr>
            </m:fPr>
            <m:num>
              <m:r>
                <w:rPr>
                  <w:rFonts w:ascii="Cambria Math" w:hAnsi="Cambria Math"/>
                </w:rPr>
                <m:t>144</m:t>
              </m:r>
            </m:num>
            <m:den>
              <m:d>
                <m:dPr>
                  <m:ctrlPr>
                    <w:rPr>
                      <w:rFonts w:ascii="Cambria Math" w:hAnsi="Cambria Math"/>
                      <w:i/>
                    </w:rPr>
                  </m:ctrlPr>
                </m:dPr>
                <m:e>
                  <m:r>
                    <w:rPr>
                      <w:rFonts w:ascii="Cambria Math" w:hAnsi="Cambria Math"/>
                    </w:rPr>
                    <m:t>R1+2R2</m:t>
                  </m:r>
                </m:e>
              </m:d>
              <m:r>
                <w:rPr>
                  <w:rFonts w:ascii="Cambria Math" w:hAnsi="Cambria Math"/>
                </w:rPr>
                <m:t>*C</m:t>
              </m:r>
            </m:den>
          </m:f>
        </m:oMath>
      </m:oMathPara>
    </w:p>
    <w:p w14:paraId="49FBBFB4" w14:textId="532A0E8A" w:rsidR="00CE6C7A" w:rsidRPr="00CE6C7A" w:rsidRDefault="00CE6C7A" w:rsidP="00CE6C7A"/>
    <w:p w14:paraId="59F644EA" w14:textId="77777777" w:rsidR="00CE6C7A" w:rsidRPr="00CE6C7A" w:rsidRDefault="00CE6C7A" w:rsidP="00CE6C7A">
      <w:r w:rsidRPr="00CE6C7A">
        <w:t>Aplicaciones: El modo astable es utilizado en aplicaciones como generadores de reloj, moduladores de ancho de pulso (PWM), y luces intermitentes.</w:t>
      </w:r>
    </w:p>
    <w:p w14:paraId="57BEADC2" w14:textId="49221B1F" w:rsidR="00CE6C7A" w:rsidRPr="00CE6C7A" w:rsidRDefault="00CE6C7A" w:rsidP="00CE6C7A">
      <w:pPr>
        <w:pStyle w:val="Prrafodelista"/>
        <w:numPr>
          <w:ilvl w:val="0"/>
          <w:numId w:val="8"/>
        </w:numPr>
      </w:pPr>
      <w:r w:rsidRPr="00CE6C7A">
        <w:t xml:space="preserve">Modo </w:t>
      </w:r>
      <w:proofErr w:type="spellStart"/>
      <w:r w:rsidRPr="00CE6C7A">
        <w:t>Monostable</w:t>
      </w:r>
      <w:proofErr w:type="spellEnd"/>
      <w:r w:rsidRPr="00CE6C7A">
        <w:t xml:space="preserve"> (Temporizador):</w:t>
      </w:r>
    </w:p>
    <w:p w14:paraId="491CC2C5" w14:textId="77777777" w:rsidR="00CE6C7A" w:rsidRPr="00CE6C7A" w:rsidRDefault="00CE6C7A" w:rsidP="00CE6C7A">
      <w:pPr>
        <w:numPr>
          <w:ilvl w:val="0"/>
          <w:numId w:val="10"/>
        </w:numPr>
        <w:tabs>
          <w:tab w:val="num" w:pos="720"/>
        </w:tabs>
      </w:pPr>
      <w:r w:rsidRPr="00CE6C7A">
        <w:lastRenderedPageBreak/>
        <w:t>Configuración: En este modo, el 555 requiere una señal de disparo en el pin 2. Al recibir el disparo, el condensador externo comienza a cargarse a través de una resistencia. La salida permanece alta durante un tiempo determinado por la constante de tiempo RC, después de lo cual regresa a su estado bajo.</w:t>
      </w:r>
    </w:p>
    <w:p w14:paraId="6F68CA7E" w14:textId="75FB9B41" w:rsidR="00CE6C7A" w:rsidRDefault="00CE6C7A" w:rsidP="00CE6C7A">
      <w:pPr>
        <w:numPr>
          <w:ilvl w:val="0"/>
          <w:numId w:val="10"/>
        </w:numPr>
        <w:tabs>
          <w:tab w:val="num" w:pos="720"/>
        </w:tabs>
      </w:pPr>
      <w:r w:rsidRPr="00CE6C7A">
        <w:t>Tiempo de Pulso: El tiempo durante el cual la salida permanece alta se calcula con la fórmula:</w:t>
      </w:r>
      <w:r>
        <w:tab/>
      </w:r>
    </w:p>
    <w:p w14:paraId="57DAE950" w14:textId="77777777" w:rsidR="00CE6C7A" w:rsidRPr="00CE6C7A" w:rsidRDefault="00CE6C7A" w:rsidP="00CE6C7A"/>
    <w:p w14:paraId="1DB98E78" w14:textId="6061FD4B" w:rsidR="00CE6C7A" w:rsidRPr="00443FC1" w:rsidRDefault="00CE6C7A" w:rsidP="000E7D75">
      <w:pPr>
        <w:rPr>
          <w:rFonts w:eastAsiaTheme="minorEastAsia"/>
        </w:rPr>
      </w:pPr>
      <m:oMathPara>
        <m:oMath>
          <m:r>
            <w:rPr>
              <w:rFonts w:ascii="Cambria Math" w:hAnsi="Cambria Math"/>
            </w:rPr>
            <m:t>T=1.1*R*C</m:t>
          </m:r>
        </m:oMath>
      </m:oMathPara>
    </w:p>
    <w:p w14:paraId="52862B39" w14:textId="77777777" w:rsidR="00443FC1" w:rsidRPr="00CE6C7A" w:rsidRDefault="00443FC1" w:rsidP="000E7D75">
      <w:pPr>
        <w:rPr>
          <w:rFonts w:eastAsiaTheme="minorEastAsia"/>
        </w:rPr>
      </w:pPr>
    </w:p>
    <w:p w14:paraId="48445F3D" w14:textId="103222D2" w:rsidR="00CE6C7A" w:rsidRDefault="00CE6C7A" w:rsidP="00CE6C7A">
      <w:pPr>
        <w:pStyle w:val="Prrafodelista"/>
        <w:numPr>
          <w:ilvl w:val="0"/>
          <w:numId w:val="11"/>
        </w:numPr>
      </w:pPr>
      <w:r>
        <w:t xml:space="preserve">Aplicaciones: El modo </w:t>
      </w:r>
      <w:proofErr w:type="spellStart"/>
      <w:r>
        <w:t>monostable</w:t>
      </w:r>
      <w:proofErr w:type="spellEnd"/>
      <w:r>
        <w:t xml:space="preserve"> es utilizado en aplicaciones como temporizadores de retraso, detectores de pulso, y generadores de pulsos de ancho fijo.</w:t>
      </w:r>
    </w:p>
    <w:p w14:paraId="0206741E" w14:textId="77777777" w:rsidR="00CE6C7A" w:rsidRDefault="00CE6C7A" w:rsidP="00CE6C7A"/>
    <w:p w14:paraId="4CA144EA" w14:textId="21BC7B74" w:rsidR="00CE6C7A" w:rsidRDefault="00CE6C7A" w:rsidP="00CE6C7A">
      <w:pPr>
        <w:pStyle w:val="Prrafodelista"/>
        <w:numPr>
          <w:ilvl w:val="0"/>
          <w:numId w:val="8"/>
        </w:numPr>
      </w:pPr>
      <w:r>
        <w:t xml:space="preserve">Modo </w:t>
      </w:r>
      <w:proofErr w:type="spellStart"/>
      <w:r>
        <w:t>Bistable</w:t>
      </w:r>
      <w:proofErr w:type="spellEnd"/>
      <w:r>
        <w:t xml:space="preserve"> (</w:t>
      </w:r>
      <w:proofErr w:type="spellStart"/>
      <w:r>
        <w:t>Flip-Flop</w:t>
      </w:r>
      <w:proofErr w:type="spellEnd"/>
      <w:r>
        <w:t>):</w:t>
      </w:r>
    </w:p>
    <w:p w14:paraId="61DDB0AE" w14:textId="3CD88638" w:rsidR="00CE6C7A" w:rsidRDefault="00CE6C7A" w:rsidP="00CE6C7A">
      <w:pPr>
        <w:pStyle w:val="Prrafodelista"/>
        <w:numPr>
          <w:ilvl w:val="0"/>
          <w:numId w:val="11"/>
        </w:numPr>
      </w:pPr>
      <w:r>
        <w:t xml:space="preserve">Configuración: En este modo, el 555 actúa como un </w:t>
      </w:r>
      <w:proofErr w:type="spellStart"/>
      <w:r>
        <w:t>flip-flop</w:t>
      </w:r>
      <w:proofErr w:type="spellEnd"/>
      <w:r>
        <w:t xml:space="preserve"> RS, donde el pin de disparo y el pin de reinicio controlan la salida directamente. Este modo no requiere condensador externo para su operación.</w:t>
      </w:r>
    </w:p>
    <w:p w14:paraId="10CFF4BB" w14:textId="41649FC0" w:rsidR="00CE6C7A" w:rsidRDefault="00CE6C7A" w:rsidP="00CE6C7A">
      <w:pPr>
        <w:pStyle w:val="Prrafodelista"/>
        <w:numPr>
          <w:ilvl w:val="0"/>
          <w:numId w:val="11"/>
        </w:numPr>
      </w:pPr>
      <w:r>
        <w:t xml:space="preserve">Aplicaciones: El modo </w:t>
      </w:r>
      <w:proofErr w:type="spellStart"/>
      <w:r>
        <w:t>bistable</w:t>
      </w:r>
      <w:proofErr w:type="spellEnd"/>
      <w:r>
        <w:t xml:space="preserve"> se usa en aplicaciones como interruptores de encendido/apagado, almacenamiento de datos, y control de relés.</w:t>
      </w:r>
    </w:p>
    <w:p w14:paraId="643ADF93" w14:textId="77777777" w:rsidR="00CE6C7A" w:rsidRDefault="00CE6C7A" w:rsidP="00CE6C7A"/>
    <w:p w14:paraId="6ED8B4ED" w14:textId="419FE3B8" w:rsidR="00CE6C7A" w:rsidRPr="00CE6C7A" w:rsidRDefault="00CE6C7A" w:rsidP="00CE6C7A">
      <w:pPr>
        <w:rPr>
          <w:i/>
          <w:iCs/>
        </w:rPr>
      </w:pPr>
      <w:r w:rsidRPr="00CE6C7A">
        <w:rPr>
          <w:i/>
          <w:iCs/>
        </w:rPr>
        <w:t>Características Técnicas del 555</w:t>
      </w:r>
    </w:p>
    <w:p w14:paraId="76F2C219" w14:textId="77777777" w:rsidR="00CE6C7A" w:rsidRDefault="00CE6C7A" w:rsidP="00CE6C7A"/>
    <w:p w14:paraId="0AA1D9EB" w14:textId="77777777" w:rsidR="00CE6C7A" w:rsidRDefault="00CE6C7A" w:rsidP="00CE6C7A">
      <w:r>
        <w:t>El 555 tiene varias características técnicas que lo hacen adecuado para diversas aplicaciones:</w:t>
      </w:r>
    </w:p>
    <w:p w14:paraId="7E31BC8C" w14:textId="77777777" w:rsidR="00CE6C7A" w:rsidRDefault="00CE6C7A" w:rsidP="00CE6C7A"/>
    <w:p w14:paraId="551B3F31" w14:textId="5F976D3C" w:rsidR="00CE6C7A" w:rsidRDefault="00CE6C7A" w:rsidP="00CE6C7A">
      <w:pPr>
        <w:pStyle w:val="Prrafodelista"/>
        <w:numPr>
          <w:ilvl w:val="0"/>
          <w:numId w:val="12"/>
        </w:numPr>
      </w:pPr>
      <w:r>
        <w:t>Rango de voltaje de alimentación: Típicamente, el 555 puede operar con un voltaje de alimentación de 4.5 V a 16 V.</w:t>
      </w:r>
    </w:p>
    <w:p w14:paraId="11543037" w14:textId="0F31A882" w:rsidR="00CE6C7A" w:rsidRDefault="00CE6C7A" w:rsidP="00CE6C7A">
      <w:pPr>
        <w:pStyle w:val="Prrafodelista"/>
        <w:numPr>
          <w:ilvl w:val="0"/>
          <w:numId w:val="12"/>
        </w:numPr>
      </w:pPr>
      <w:r>
        <w:t xml:space="preserve">Corriente de salida: Puede manejar corrientes de salida de hasta 200 </w:t>
      </w:r>
      <w:proofErr w:type="spellStart"/>
      <w:r>
        <w:t>mA.</w:t>
      </w:r>
      <w:proofErr w:type="spellEnd"/>
    </w:p>
    <w:p w14:paraId="65CA79A8" w14:textId="0DE098C4" w:rsidR="00CE6C7A" w:rsidRDefault="00CE6C7A" w:rsidP="00CE6C7A">
      <w:pPr>
        <w:pStyle w:val="Prrafodelista"/>
        <w:numPr>
          <w:ilvl w:val="0"/>
          <w:numId w:val="12"/>
        </w:numPr>
      </w:pPr>
      <w:r>
        <w:t>Estabilidad de temperatura: Tiene una buena estabilidad térmica, lo que lo hace adecuado para aplicaciones sensibles a cambios de temperatura.</w:t>
      </w:r>
    </w:p>
    <w:p w14:paraId="23AA0D68" w14:textId="29CF4086" w:rsidR="00CE6C7A" w:rsidRDefault="00CE6C7A" w:rsidP="00CE6C7A">
      <w:pPr>
        <w:pStyle w:val="Prrafodelista"/>
        <w:numPr>
          <w:ilvl w:val="0"/>
          <w:numId w:val="12"/>
        </w:numPr>
      </w:pPr>
      <w:r>
        <w:t>Tiempo de propagación: El 555 tiene un tiempo de propagación relativamente bajo, lo que permite generar pulsos precisos.</w:t>
      </w:r>
    </w:p>
    <w:p w14:paraId="4DD10D6C" w14:textId="77777777" w:rsidR="00CE6C7A" w:rsidRDefault="00CE6C7A" w:rsidP="00CE6C7A"/>
    <w:p w14:paraId="25D8032B" w14:textId="77777777" w:rsidR="00443FC1" w:rsidRDefault="00443FC1" w:rsidP="00CE6C7A"/>
    <w:p w14:paraId="30B01E10" w14:textId="77777777" w:rsidR="00443FC1" w:rsidRDefault="00443FC1" w:rsidP="00CE6C7A"/>
    <w:p w14:paraId="67FCBC60" w14:textId="77777777" w:rsidR="00CE6C7A" w:rsidRPr="00443FC1" w:rsidRDefault="00CE6C7A" w:rsidP="00CE6C7A">
      <w:pPr>
        <w:rPr>
          <w:i/>
          <w:iCs/>
        </w:rPr>
      </w:pPr>
      <w:r w:rsidRPr="00443FC1">
        <w:rPr>
          <w:i/>
          <w:iCs/>
        </w:rPr>
        <w:lastRenderedPageBreak/>
        <w:t>Aplicaciones Prácticas en Electrónica</w:t>
      </w:r>
    </w:p>
    <w:p w14:paraId="65D3AE67" w14:textId="77777777" w:rsidR="00CE6C7A" w:rsidRDefault="00CE6C7A" w:rsidP="00CE6C7A"/>
    <w:p w14:paraId="34BD0E90" w14:textId="4C6F6EB6" w:rsidR="00CE6C7A" w:rsidRDefault="00CE6C7A" w:rsidP="00CE6C7A">
      <w:pPr>
        <w:pStyle w:val="Prrafodelista"/>
        <w:numPr>
          <w:ilvl w:val="0"/>
          <w:numId w:val="13"/>
        </w:numPr>
      </w:pPr>
      <w:r>
        <w:t>El 555 se utiliza en una amplia variedad de aplicaciones electrónicas, algunas de las más comunes incluyen:</w:t>
      </w:r>
    </w:p>
    <w:p w14:paraId="7E6FB7B4" w14:textId="70A4951C" w:rsidR="00CE6C7A" w:rsidRDefault="00CE6C7A" w:rsidP="00CE6C7A">
      <w:pPr>
        <w:pStyle w:val="Prrafodelista"/>
        <w:numPr>
          <w:ilvl w:val="0"/>
          <w:numId w:val="13"/>
        </w:numPr>
      </w:pPr>
      <w:r>
        <w:t>Generadores de Reloj: En circuitos digitales, el 555 puede generar señales de reloj estables necesarias para sincronizar otros componentes, como contadores y temporizadores.</w:t>
      </w:r>
    </w:p>
    <w:p w14:paraId="2D689FE3" w14:textId="102530A8" w:rsidR="00CE6C7A" w:rsidRDefault="00CE6C7A" w:rsidP="00CE6C7A">
      <w:pPr>
        <w:pStyle w:val="Prrafodelista"/>
        <w:numPr>
          <w:ilvl w:val="0"/>
          <w:numId w:val="13"/>
        </w:numPr>
      </w:pPr>
      <w:r>
        <w:t xml:space="preserve">Controladores de Motores y </w:t>
      </w:r>
      <w:proofErr w:type="spellStart"/>
      <w:r>
        <w:t>LEDs</w:t>
      </w:r>
      <w:proofErr w:type="spellEnd"/>
      <w:r>
        <w:t xml:space="preserve">: Utilizando el 555 en un circuito PWM, es posible controlar la velocidad de motores o el brillo de </w:t>
      </w:r>
      <w:proofErr w:type="spellStart"/>
      <w:r>
        <w:t>LEDs</w:t>
      </w:r>
      <w:proofErr w:type="spellEnd"/>
      <w:r>
        <w:t xml:space="preserve"> de manera eficiente.</w:t>
      </w:r>
    </w:p>
    <w:p w14:paraId="70DB15B6" w14:textId="1056C13A" w:rsidR="00CE6C7A" w:rsidRDefault="00CE6C7A" w:rsidP="00CE6C7A">
      <w:pPr>
        <w:pStyle w:val="Prrafodelista"/>
        <w:numPr>
          <w:ilvl w:val="0"/>
          <w:numId w:val="13"/>
        </w:numPr>
      </w:pPr>
      <w:r>
        <w:t xml:space="preserve">Temporizadores de Retraso: En aplicaciones donde se requiere un retardo en la activación o desactivación de un dispositivo, el 555 en modo </w:t>
      </w:r>
      <w:proofErr w:type="spellStart"/>
      <w:r>
        <w:t>monostable</w:t>
      </w:r>
      <w:proofErr w:type="spellEnd"/>
      <w:r>
        <w:t xml:space="preserve"> ofrece una solución simple y efectiva.</w:t>
      </w:r>
    </w:p>
    <w:p w14:paraId="7558CC80" w14:textId="361B344D" w:rsidR="00CE6C7A" w:rsidRDefault="00CE6C7A" w:rsidP="00CE6C7A">
      <w:pPr>
        <w:pStyle w:val="Prrafodelista"/>
        <w:numPr>
          <w:ilvl w:val="0"/>
          <w:numId w:val="13"/>
        </w:numPr>
      </w:pPr>
      <w:r>
        <w:t>Circuitos de Alarma y Detección: El 555 puede actuar como detector de señales de pulso en circuitos de alarma, activando un relé o una sirena en respuesta a una condición específica.</w:t>
      </w:r>
    </w:p>
    <w:p w14:paraId="6AAA4408" w14:textId="4A825E9E" w:rsidR="00CE6C7A" w:rsidRDefault="00CE6C7A" w:rsidP="00CE6C7A">
      <w:pPr>
        <w:pStyle w:val="Prrafodelista"/>
        <w:numPr>
          <w:ilvl w:val="0"/>
          <w:numId w:val="13"/>
        </w:numPr>
      </w:pPr>
      <w:r>
        <w:t>Moduladores de Frecuencia: En comunicación, el 555 se puede usar para modulación de frecuencia (FM), modulando la frecuencia de la señal de salida según una señal de entrada.</w:t>
      </w:r>
    </w:p>
    <w:p w14:paraId="2100D8B9" w14:textId="77777777" w:rsidR="00CE6C7A" w:rsidRDefault="00CE6C7A" w:rsidP="00CE6C7A"/>
    <w:p w14:paraId="2666092C" w14:textId="77777777" w:rsidR="00CE6C7A" w:rsidRDefault="00CE6C7A" w:rsidP="00CE6C7A"/>
    <w:p w14:paraId="50155776" w14:textId="77777777" w:rsidR="00CE6C7A" w:rsidRDefault="00CE6C7A" w:rsidP="00CE6C7A"/>
    <w:p w14:paraId="0A0F558C" w14:textId="77777777" w:rsidR="00CE6C7A" w:rsidRDefault="00CE6C7A" w:rsidP="00CE6C7A"/>
    <w:p w14:paraId="1AB513BE" w14:textId="77777777" w:rsidR="00CE6C7A" w:rsidRDefault="00CE6C7A" w:rsidP="00CE6C7A"/>
    <w:p w14:paraId="388707AD" w14:textId="77777777" w:rsidR="00CE6C7A" w:rsidRPr="00CE6C7A" w:rsidRDefault="00CE6C7A" w:rsidP="00CE6C7A">
      <w:pPr>
        <w:rPr>
          <w:i/>
          <w:iCs/>
        </w:rPr>
      </w:pPr>
      <w:r w:rsidRPr="00CE6C7A">
        <w:rPr>
          <w:i/>
          <w:iCs/>
        </w:rPr>
        <w:t>Importancia y Relevancia en la Electrónica Moderna</w:t>
      </w:r>
    </w:p>
    <w:p w14:paraId="2F3E42DA" w14:textId="77777777" w:rsidR="00CE6C7A" w:rsidRDefault="00CE6C7A" w:rsidP="00CE6C7A"/>
    <w:p w14:paraId="07EBB9B7" w14:textId="4CB2475D" w:rsidR="00CE6C7A" w:rsidRDefault="00CE6C7A" w:rsidP="00CE6C7A">
      <w:r>
        <w:t>El circuito integrado 555 ha mantenido su relevancia a lo largo de los años debido a su simplicidad, bajo costo y versatilidad. A pesar de la disponibilidad de microcontroladores y circuitos integrados más avanzados, el 555 sigue siendo una opción preferida en aplicaciones donde se requiere una solución rápida, confiable y económica.</w:t>
      </w:r>
    </w:p>
    <w:p w14:paraId="32AC5352" w14:textId="6E688902" w:rsidR="00CE6C7A" w:rsidRDefault="00CE6C7A" w:rsidP="00CE6C7A">
      <w:r>
        <w:t>Su impacto en la educación y en la industria es notable, ya que ofrece a los principiantes una introducción accesible a la electrónica y a los profesionales una herramienta confiable para prototipos y soluciones rápidas. Además, su presencia en kits de desarrollo y proyectos DIY lo mantiene vigente en la comunidad de "</w:t>
      </w:r>
      <w:proofErr w:type="spellStart"/>
      <w:r>
        <w:t>makers</w:t>
      </w:r>
      <w:proofErr w:type="spellEnd"/>
      <w:r>
        <w:t>".</w:t>
      </w:r>
    </w:p>
    <w:p w14:paraId="2C8AC35E" w14:textId="180531E8" w:rsidR="00CE6C7A" w:rsidRDefault="00CE6C7A" w:rsidP="00CE6C7A">
      <w:r>
        <w:t>El 555 es un claro ejemplo de cómo un diseño simple pero efectivo puede perdurar y continuar siendo útil en una era de tecnología avanzada, subrayando su importancia en el diseño de circuitos electrónicos.</w:t>
      </w:r>
    </w:p>
    <w:p w14:paraId="7A694185" w14:textId="77777777" w:rsidR="00CE6C7A" w:rsidRPr="00175653" w:rsidRDefault="00CE6C7A" w:rsidP="00CE6C7A"/>
    <w:p w14:paraId="1A2C9E3C" w14:textId="29C50C75" w:rsidR="000E7D75" w:rsidRDefault="000E7D75" w:rsidP="000E7D75">
      <w:pPr>
        <w:pStyle w:val="Ttulo1"/>
        <w:rPr>
          <w:lang w:val="es-MX"/>
        </w:rPr>
      </w:pPr>
      <w:bookmarkStart w:id="5" w:name="_Toc175045551"/>
      <w:r>
        <w:rPr>
          <w:lang w:val="es-MX"/>
        </w:rPr>
        <w:t>CONCLUSIÓN</w:t>
      </w:r>
      <w:bookmarkEnd w:id="5"/>
    </w:p>
    <w:p w14:paraId="1B032F35" w14:textId="77777777" w:rsidR="000E7D75" w:rsidRDefault="000E7D75" w:rsidP="000E7D75">
      <w:pPr>
        <w:rPr>
          <w:lang w:val="es-MX"/>
        </w:rPr>
      </w:pPr>
    </w:p>
    <w:p w14:paraId="2507B204" w14:textId="77777777" w:rsidR="000E7D75" w:rsidRPr="000E7D75" w:rsidRDefault="000E7D75" w:rsidP="000E7D75">
      <w:pPr>
        <w:rPr>
          <w:lang w:val="es-MX"/>
        </w:rPr>
      </w:pPr>
    </w:p>
    <w:p w14:paraId="3DA40797" w14:textId="75EC3420" w:rsidR="00175653" w:rsidRDefault="00175653" w:rsidP="00175653">
      <w:r w:rsidRPr="00175653">
        <w:t>El circuito integrado 555 es una pieza fundamental en el diseño de circuitos electrónicos. Su capacidad para funcionar en diferentes modos, junto con su facilidad de implementación, lo ha convertido en una herramienta indispensable tanto para principiantes como para profesionales en el campo de la electrónica. Las aplicaciones prácticas del 555 son vastas y continúan siendo relevantes en la electrónica moderna, subrayando su impacto en la evolución del diseño de circuitos.</w:t>
      </w:r>
    </w:p>
    <w:p w14:paraId="0D995ABE" w14:textId="77777777" w:rsidR="00443FC1" w:rsidRDefault="00443FC1" w:rsidP="00175653"/>
    <w:p w14:paraId="576AC31C" w14:textId="1CEB8360" w:rsidR="00175653" w:rsidRDefault="00175653" w:rsidP="00175653">
      <w:pPr>
        <w:pStyle w:val="Ttulo1"/>
        <w:rPr>
          <w:lang w:val="es-MX"/>
        </w:rPr>
      </w:pPr>
      <w:bookmarkStart w:id="6" w:name="_Toc175045552"/>
      <w:r>
        <w:rPr>
          <w:lang w:val="es-MX"/>
        </w:rPr>
        <w:t>BIBLIOGRAFIA</w:t>
      </w:r>
      <w:bookmarkEnd w:id="6"/>
    </w:p>
    <w:p w14:paraId="4E4E5F68" w14:textId="77777777" w:rsidR="00175653" w:rsidRDefault="00175653" w:rsidP="00175653">
      <w:pPr>
        <w:rPr>
          <w:lang w:val="es-MX"/>
        </w:rPr>
      </w:pPr>
    </w:p>
    <w:p w14:paraId="6470BD03" w14:textId="77777777" w:rsidR="00175653" w:rsidRPr="00175653" w:rsidRDefault="00175653" w:rsidP="00175653">
      <w:pPr>
        <w:rPr>
          <w:lang w:val="es-MX"/>
        </w:rPr>
      </w:pPr>
    </w:p>
    <w:p w14:paraId="132C9858" w14:textId="03610FB3" w:rsidR="00175653" w:rsidRPr="00175653" w:rsidRDefault="00175653" w:rsidP="00175653">
      <w:pPr>
        <w:pStyle w:val="Prrafodelista"/>
        <w:numPr>
          <w:ilvl w:val="0"/>
          <w:numId w:val="6"/>
        </w:numPr>
        <w:rPr>
          <w:lang w:val="en-US"/>
        </w:rPr>
      </w:pPr>
      <w:r w:rsidRPr="00443FC1">
        <w:rPr>
          <w:lang w:val="en-US"/>
        </w:rPr>
        <w:t xml:space="preserve">Van Valkenburgh, </w:t>
      </w:r>
      <w:proofErr w:type="spellStart"/>
      <w:r w:rsidRPr="00443FC1">
        <w:rPr>
          <w:lang w:val="en-US"/>
        </w:rPr>
        <w:t>Nooger</w:t>
      </w:r>
      <w:proofErr w:type="spellEnd"/>
      <w:r w:rsidRPr="00443FC1">
        <w:rPr>
          <w:lang w:val="en-US"/>
        </w:rPr>
        <w:t xml:space="preserve"> &amp; Neville. </w:t>
      </w:r>
      <w:r w:rsidRPr="00175653">
        <w:rPr>
          <w:lang w:val="en-US"/>
        </w:rPr>
        <w:t>Basic Electronics. 5th ed., New York: Delmar Cengage Learning, 2001.</w:t>
      </w:r>
    </w:p>
    <w:p w14:paraId="30DD31D9" w14:textId="77777777" w:rsidR="00175653" w:rsidRPr="00175653" w:rsidRDefault="00175653" w:rsidP="00175653">
      <w:pPr>
        <w:pStyle w:val="Prrafodelista"/>
        <w:numPr>
          <w:ilvl w:val="0"/>
          <w:numId w:val="6"/>
        </w:numPr>
        <w:rPr>
          <w:lang w:val="en-US"/>
        </w:rPr>
      </w:pPr>
      <w:r w:rsidRPr="00175653">
        <w:rPr>
          <w:lang w:val="en-US"/>
        </w:rPr>
        <w:t xml:space="preserve">Anderson, W. L. 555 Timer Circuits. Oxford: </w:t>
      </w:r>
      <w:proofErr w:type="spellStart"/>
      <w:r w:rsidRPr="00175653">
        <w:rPr>
          <w:lang w:val="en-US"/>
        </w:rPr>
        <w:t>Newnes</w:t>
      </w:r>
      <w:proofErr w:type="spellEnd"/>
      <w:r w:rsidRPr="00175653">
        <w:rPr>
          <w:lang w:val="en-US"/>
        </w:rPr>
        <w:t>, 1991.</w:t>
      </w:r>
    </w:p>
    <w:p w14:paraId="30CE2F6B" w14:textId="77777777" w:rsidR="00175653" w:rsidRPr="00175653" w:rsidRDefault="00175653" w:rsidP="00175653">
      <w:pPr>
        <w:pStyle w:val="Prrafodelista"/>
        <w:numPr>
          <w:ilvl w:val="0"/>
          <w:numId w:val="6"/>
        </w:numPr>
        <w:rPr>
          <w:lang w:val="es-MX"/>
        </w:rPr>
      </w:pPr>
      <w:r w:rsidRPr="00175653">
        <w:rPr>
          <w:lang w:val="en-US"/>
        </w:rPr>
        <w:t xml:space="preserve">Millman, J., &amp; Halkias, C. C. Integrated Electronics: Analog and Digital Circuits and Systems. </w:t>
      </w:r>
      <w:r w:rsidRPr="00175653">
        <w:rPr>
          <w:lang w:val="es-MX"/>
        </w:rPr>
        <w:t>New York: McGraw-Hill, 1972.</w:t>
      </w:r>
    </w:p>
    <w:p w14:paraId="0157239E" w14:textId="70FDF0B0" w:rsidR="00175653" w:rsidRPr="00175653" w:rsidRDefault="00175653" w:rsidP="00175653">
      <w:pPr>
        <w:pStyle w:val="Prrafodelista"/>
        <w:numPr>
          <w:ilvl w:val="0"/>
          <w:numId w:val="6"/>
        </w:numPr>
        <w:rPr>
          <w:lang w:val="es-MX"/>
        </w:rPr>
      </w:pPr>
      <w:r w:rsidRPr="00175653">
        <w:rPr>
          <w:lang w:val="en-US"/>
        </w:rPr>
        <w:t xml:space="preserve">Franco, S. Design with Operational Amplifiers and Analog Integrated Circuits. </w:t>
      </w:r>
      <w:r w:rsidRPr="00175653">
        <w:rPr>
          <w:lang w:val="es-MX"/>
        </w:rPr>
        <w:t>4th ed., New York: McGraw-Hill, 2014.</w:t>
      </w:r>
    </w:p>
    <w:sectPr w:rsidR="00175653" w:rsidRPr="00175653" w:rsidSect="00743FB5">
      <w:pgSz w:w="12240" w:h="15840" w:code="1"/>
      <w:pgMar w:top="1701" w:right="1134"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B6708"/>
    <w:multiLevelType w:val="hybridMultilevel"/>
    <w:tmpl w:val="A3CEAE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2D77AD"/>
    <w:multiLevelType w:val="multilevel"/>
    <w:tmpl w:val="E9982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0825EF"/>
    <w:multiLevelType w:val="hybridMultilevel"/>
    <w:tmpl w:val="FBA6D984"/>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F5459A7"/>
    <w:multiLevelType w:val="multilevel"/>
    <w:tmpl w:val="3454E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D93B2D"/>
    <w:multiLevelType w:val="hybridMultilevel"/>
    <w:tmpl w:val="1B363D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6380831"/>
    <w:multiLevelType w:val="hybridMultilevel"/>
    <w:tmpl w:val="D43ED832"/>
    <w:lvl w:ilvl="0" w:tplc="240A0001">
      <w:start w:val="1"/>
      <w:numFmt w:val="bullet"/>
      <w:lvlText w:val=""/>
      <w:lvlJc w:val="left"/>
      <w:pPr>
        <w:ind w:left="1083" w:hanging="360"/>
      </w:pPr>
      <w:rPr>
        <w:rFonts w:ascii="Symbol" w:hAnsi="Symbol" w:hint="default"/>
      </w:rPr>
    </w:lvl>
    <w:lvl w:ilvl="1" w:tplc="240A0003" w:tentative="1">
      <w:start w:val="1"/>
      <w:numFmt w:val="bullet"/>
      <w:lvlText w:val="o"/>
      <w:lvlJc w:val="left"/>
      <w:pPr>
        <w:ind w:left="1803" w:hanging="360"/>
      </w:pPr>
      <w:rPr>
        <w:rFonts w:ascii="Courier New" w:hAnsi="Courier New" w:cs="Courier New" w:hint="default"/>
      </w:rPr>
    </w:lvl>
    <w:lvl w:ilvl="2" w:tplc="240A0005" w:tentative="1">
      <w:start w:val="1"/>
      <w:numFmt w:val="bullet"/>
      <w:lvlText w:val=""/>
      <w:lvlJc w:val="left"/>
      <w:pPr>
        <w:ind w:left="2523" w:hanging="360"/>
      </w:pPr>
      <w:rPr>
        <w:rFonts w:ascii="Wingdings" w:hAnsi="Wingdings" w:hint="default"/>
      </w:rPr>
    </w:lvl>
    <w:lvl w:ilvl="3" w:tplc="240A0001" w:tentative="1">
      <w:start w:val="1"/>
      <w:numFmt w:val="bullet"/>
      <w:lvlText w:val=""/>
      <w:lvlJc w:val="left"/>
      <w:pPr>
        <w:ind w:left="3243" w:hanging="360"/>
      </w:pPr>
      <w:rPr>
        <w:rFonts w:ascii="Symbol" w:hAnsi="Symbol" w:hint="default"/>
      </w:rPr>
    </w:lvl>
    <w:lvl w:ilvl="4" w:tplc="240A0003" w:tentative="1">
      <w:start w:val="1"/>
      <w:numFmt w:val="bullet"/>
      <w:lvlText w:val="o"/>
      <w:lvlJc w:val="left"/>
      <w:pPr>
        <w:ind w:left="3963" w:hanging="360"/>
      </w:pPr>
      <w:rPr>
        <w:rFonts w:ascii="Courier New" w:hAnsi="Courier New" w:cs="Courier New" w:hint="default"/>
      </w:rPr>
    </w:lvl>
    <w:lvl w:ilvl="5" w:tplc="240A0005" w:tentative="1">
      <w:start w:val="1"/>
      <w:numFmt w:val="bullet"/>
      <w:lvlText w:val=""/>
      <w:lvlJc w:val="left"/>
      <w:pPr>
        <w:ind w:left="4683" w:hanging="360"/>
      </w:pPr>
      <w:rPr>
        <w:rFonts w:ascii="Wingdings" w:hAnsi="Wingdings" w:hint="default"/>
      </w:rPr>
    </w:lvl>
    <w:lvl w:ilvl="6" w:tplc="240A0001" w:tentative="1">
      <w:start w:val="1"/>
      <w:numFmt w:val="bullet"/>
      <w:lvlText w:val=""/>
      <w:lvlJc w:val="left"/>
      <w:pPr>
        <w:ind w:left="5403" w:hanging="360"/>
      </w:pPr>
      <w:rPr>
        <w:rFonts w:ascii="Symbol" w:hAnsi="Symbol" w:hint="default"/>
      </w:rPr>
    </w:lvl>
    <w:lvl w:ilvl="7" w:tplc="240A0003" w:tentative="1">
      <w:start w:val="1"/>
      <w:numFmt w:val="bullet"/>
      <w:lvlText w:val="o"/>
      <w:lvlJc w:val="left"/>
      <w:pPr>
        <w:ind w:left="6123" w:hanging="360"/>
      </w:pPr>
      <w:rPr>
        <w:rFonts w:ascii="Courier New" w:hAnsi="Courier New" w:cs="Courier New" w:hint="default"/>
      </w:rPr>
    </w:lvl>
    <w:lvl w:ilvl="8" w:tplc="240A0005" w:tentative="1">
      <w:start w:val="1"/>
      <w:numFmt w:val="bullet"/>
      <w:lvlText w:val=""/>
      <w:lvlJc w:val="left"/>
      <w:pPr>
        <w:ind w:left="6843" w:hanging="360"/>
      </w:pPr>
      <w:rPr>
        <w:rFonts w:ascii="Wingdings" w:hAnsi="Wingdings" w:hint="default"/>
      </w:rPr>
    </w:lvl>
  </w:abstractNum>
  <w:abstractNum w:abstractNumId="6" w15:restartNumberingAfterBreak="0">
    <w:nsid w:val="52B073B2"/>
    <w:multiLevelType w:val="multilevel"/>
    <w:tmpl w:val="72DC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8B7500"/>
    <w:multiLevelType w:val="multilevel"/>
    <w:tmpl w:val="9CDC1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1D6C70"/>
    <w:multiLevelType w:val="hybridMultilevel"/>
    <w:tmpl w:val="C5303E86"/>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91049AA"/>
    <w:multiLevelType w:val="multilevel"/>
    <w:tmpl w:val="68C2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634BA9"/>
    <w:multiLevelType w:val="hybridMultilevel"/>
    <w:tmpl w:val="324AA5E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B443F06"/>
    <w:multiLevelType w:val="multilevel"/>
    <w:tmpl w:val="35ECF5D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2" w15:restartNumberingAfterBreak="0">
    <w:nsid w:val="7D1A3149"/>
    <w:multiLevelType w:val="hybridMultilevel"/>
    <w:tmpl w:val="85A813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625036313">
    <w:abstractNumId w:val="0"/>
  </w:num>
  <w:num w:numId="2" w16cid:durableId="1470971761">
    <w:abstractNumId w:val="4"/>
  </w:num>
  <w:num w:numId="3" w16cid:durableId="298850145">
    <w:abstractNumId w:val="10"/>
  </w:num>
  <w:num w:numId="4" w16cid:durableId="316497308">
    <w:abstractNumId w:val="7"/>
  </w:num>
  <w:num w:numId="5" w16cid:durableId="925728715">
    <w:abstractNumId w:val="9"/>
  </w:num>
  <w:num w:numId="6" w16cid:durableId="8065755">
    <w:abstractNumId w:val="12"/>
  </w:num>
  <w:num w:numId="7" w16cid:durableId="275256724">
    <w:abstractNumId w:val="3"/>
  </w:num>
  <w:num w:numId="8" w16cid:durableId="14355431">
    <w:abstractNumId w:val="1"/>
  </w:num>
  <w:num w:numId="9" w16cid:durableId="369691818">
    <w:abstractNumId w:val="6"/>
  </w:num>
  <w:num w:numId="10" w16cid:durableId="1649046986">
    <w:abstractNumId w:val="11"/>
  </w:num>
  <w:num w:numId="11" w16cid:durableId="1580674903">
    <w:abstractNumId w:val="5"/>
  </w:num>
  <w:num w:numId="12" w16cid:durableId="1029179714">
    <w:abstractNumId w:val="8"/>
  </w:num>
  <w:num w:numId="13" w16cid:durableId="7042119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75A"/>
    <w:rsid w:val="000E7D75"/>
    <w:rsid w:val="00175653"/>
    <w:rsid w:val="001A475A"/>
    <w:rsid w:val="00203012"/>
    <w:rsid w:val="003920E8"/>
    <w:rsid w:val="00443FC1"/>
    <w:rsid w:val="00444B9A"/>
    <w:rsid w:val="006B2AE5"/>
    <w:rsid w:val="00743FB5"/>
    <w:rsid w:val="0079403C"/>
    <w:rsid w:val="008D48EB"/>
    <w:rsid w:val="009917EC"/>
    <w:rsid w:val="00AA49C4"/>
    <w:rsid w:val="00BA526D"/>
    <w:rsid w:val="00BB5066"/>
    <w:rsid w:val="00BC6593"/>
    <w:rsid w:val="00CE6C7A"/>
    <w:rsid w:val="00FC7F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2FE74"/>
  <w15:chartTrackingRefBased/>
  <w15:docId w15:val="{8D4DF7F0-62B5-4BC4-981B-C21B978A3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D75"/>
    <w:pPr>
      <w:jc w:val="both"/>
    </w:pPr>
  </w:style>
  <w:style w:type="paragraph" w:styleId="Ttulo1">
    <w:name w:val="heading 1"/>
    <w:basedOn w:val="Normal"/>
    <w:next w:val="Normal"/>
    <w:link w:val="Ttulo1Car"/>
    <w:uiPriority w:val="9"/>
    <w:qFormat/>
    <w:rsid w:val="00175653"/>
    <w:pPr>
      <w:keepNext/>
      <w:keepLines/>
      <w:spacing w:before="360" w:after="80"/>
      <w:jc w:val="center"/>
      <w:outlineLvl w:val="0"/>
    </w:pPr>
    <w:rPr>
      <w:rFonts w:ascii="Arial" w:eastAsiaTheme="majorEastAsia" w:hAnsi="Arial" w:cstheme="majorBidi"/>
      <w:sz w:val="24"/>
      <w:szCs w:val="40"/>
    </w:rPr>
  </w:style>
  <w:style w:type="paragraph" w:styleId="Ttulo2">
    <w:name w:val="heading 2"/>
    <w:basedOn w:val="Normal"/>
    <w:next w:val="Normal"/>
    <w:link w:val="Ttulo2Car"/>
    <w:uiPriority w:val="9"/>
    <w:semiHidden/>
    <w:unhideWhenUsed/>
    <w:qFormat/>
    <w:rsid w:val="001A47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A475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A475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A475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A475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A475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A475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A475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44B9A"/>
    <w:pPr>
      <w:spacing w:after="80" w:line="480" w:lineRule="auto"/>
      <w:contextualSpacing/>
    </w:pPr>
    <w:rPr>
      <w:rFonts w:ascii="Georgia" w:eastAsiaTheme="majorEastAsia" w:hAnsi="Georgia" w:cstheme="majorBidi"/>
      <w:spacing w:val="-10"/>
      <w:kern w:val="28"/>
      <w:sz w:val="28"/>
      <w:szCs w:val="56"/>
    </w:rPr>
  </w:style>
  <w:style w:type="character" w:customStyle="1" w:styleId="TtuloCar">
    <w:name w:val="Título Car"/>
    <w:basedOn w:val="Fuentedeprrafopredeter"/>
    <w:link w:val="Ttulo"/>
    <w:uiPriority w:val="10"/>
    <w:rsid w:val="00444B9A"/>
    <w:rPr>
      <w:rFonts w:ascii="Georgia" w:eastAsiaTheme="majorEastAsia" w:hAnsi="Georgia" w:cstheme="majorBidi"/>
      <w:spacing w:val="-10"/>
      <w:kern w:val="28"/>
      <w:sz w:val="28"/>
      <w:szCs w:val="56"/>
    </w:rPr>
  </w:style>
  <w:style w:type="character" w:customStyle="1" w:styleId="Ttulo1Car">
    <w:name w:val="Título 1 Car"/>
    <w:basedOn w:val="Fuentedeprrafopredeter"/>
    <w:link w:val="Ttulo1"/>
    <w:uiPriority w:val="9"/>
    <w:rsid w:val="00175653"/>
    <w:rPr>
      <w:rFonts w:ascii="Arial" w:eastAsiaTheme="majorEastAsia" w:hAnsi="Arial" w:cstheme="majorBidi"/>
      <w:sz w:val="24"/>
      <w:szCs w:val="40"/>
    </w:rPr>
  </w:style>
  <w:style w:type="character" w:customStyle="1" w:styleId="Ttulo2Car">
    <w:name w:val="Título 2 Car"/>
    <w:basedOn w:val="Fuentedeprrafopredeter"/>
    <w:link w:val="Ttulo2"/>
    <w:uiPriority w:val="9"/>
    <w:semiHidden/>
    <w:rsid w:val="001A475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A475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A475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A475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A475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A475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A475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A475A"/>
    <w:rPr>
      <w:rFonts w:eastAsiaTheme="majorEastAsia" w:cstheme="majorBidi"/>
      <w:color w:val="272727" w:themeColor="text1" w:themeTint="D8"/>
    </w:rPr>
  </w:style>
  <w:style w:type="paragraph" w:styleId="Subttulo">
    <w:name w:val="Subtitle"/>
    <w:basedOn w:val="Normal"/>
    <w:next w:val="Normal"/>
    <w:link w:val="SubttuloCar"/>
    <w:uiPriority w:val="11"/>
    <w:qFormat/>
    <w:rsid w:val="001A475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A475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A475A"/>
    <w:pPr>
      <w:spacing w:before="160"/>
      <w:jc w:val="center"/>
    </w:pPr>
    <w:rPr>
      <w:i/>
      <w:iCs/>
      <w:color w:val="404040" w:themeColor="text1" w:themeTint="BF"/>
    </w:rPr>
  </w:style>
  <w:style w:type="character" w:customStyle="1" w:styleId="CitaCar">
    <w:name w:val="Cita Car"/>
    <w:basedOn w:val="Fuentedeprrafopredeter"/>
    <w:link w:val="Cita"/>
    <w:uiPriority w:val="29"/>
    <w:rsid w:val="001A475A"/>
    <w:rPr>
      <w:i/>
      <w:iCs/>
      <w:color w:val="404040" w:themeColor="text1" w:themeTint="BF"/>
    </w:rPr>
  </w:style>
  <w:style w:type="paragraph" w:styleId="Prrafodelista">
    <w:name w:val="List Paragraph"/>
    <w:basedOn w:val="Normal"/>
    <w:uiPriority w:val="34"/>
    <w:qFormat/>
    <w:rsid w:val="001A475A"/>
    <w:pPr>
      <w:ind w:left="720"/>
      <w:contextualSpacing/>
    </w:pPr>
  </w:style>
  <w:style w:type="character" w:styleId="nfasisintenso">
    <w:name w:val="Intense Emphasis"/>
    <w:basedOn w:val="Fuentedeprrafopredeter"/>
    <w:uiPriority w:val="21"/>
    <w:qFormat/>
    <w:rsid w:val="001A475A"/>
    <w:rPr>
      <w:i/>
      <w:iCs/>
      <w:color w:val="0F4761" w:themeColor="accent1" w:themeShade="BF"/>
    </w:rPr>
  </w:style>
  <w:style w:type="paragraph" w:styleId="Citadestacada">
    <w:name w:val="Intense Quote"/>
    <w:basedOn w:val="Normal"/>
    <w:next w:val="Normal"/>
    <w:link w:val="CitadestacadaCar"/>
    <w:uiPriority w:val="30"/>
    <w:qFormat/>
    <w:rsid w:val="001A47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A475A"/>
    <w:rPr>
      <w:i/>
      <w:iCs/>
      <w:color w:val="0F4761" w:themeColor="accent1" w:themeShade="BF"/>
    </w:rPr>
  </w:style>
  <w:style w:type="character" w:styleId="Referenciaintensa">
    <w:name w:val="Intense Reference"/>
    <w:basedOn w:val="Fuentedeprrafopredeter"/>
    <w:uiPriority w:val="32"/>
    <w:qFormat/>
    <w:rsid w:val="001A475A"/>
    <w:rPr>
      <w:b/>
      <w:bCs/>
      <w:smallCaps/>
      <w:color w:val="0F4761" w:themeColor="accent1" w:themeShade="BF"/>
      <w:spacing w:val="5"/>
    </w:rPr>
  </w:style>
  <w:style w:type="paragraph" w:styleId="TtuloTDC">
    <w:name w:val="TOC Heading"/>
    <w:basedOn w:val="Ttulo1"/>
    <w:next w:val="Normal"/>
    <w:uiPriority w:val="39"/>
    <w:unhideWhenUsed/>
    <w:qFormat/>
    <w:rsid w:val="000E7D75"/>
    <w:pPr>
      <w:spacing w:before="240" w:after="0"/>
      <w:jc w:val="left"/>
      <w:outlineLvl w:val="9"/>
    </w:pPr>
    <w:rPr>
      <w:rFonts w:asciiTheme="majorHAnsi" w:hAnsiTheme="majorHAnsi"/>
      <w:color w:val="0F4761" w:themeColor="accent1" w:themeShade="BF"/>
      <w:kern w:val="0"/>
      <w:sz w:val="32"/>
      <w:szCs w:val="32"/>
      <w:lang w:eastAsia="es-CO"/>
      <w14:ligatures w14:val="none"/>
    </w:rPr>
  </w:style>
  <w:style w:type="paragraph" w:styleId="TDC1">
    <w:name w:val="toc 1"/>
    <w:basedOn w:val="Normal"/>
    <w:next w:val="Normal"/>
    <w:autoRedefine/>
    <w:uiPriority w:val="39"/>
    <w:unhideWhenUsed/>
    <w:rsid w:val="000E7D75"/>
    <w:pPr>
      <w:spacing w:after="100"/>
    </w:pPr>
  </w:style>
  <w:style w:type="character" w:styleId="Hipervnculo">
    <w:name w:val="Hyperlink"/>
    <w:basedOn w:val="Fuentedeprrafopredeter"/>
    <w:uiPriority w:val="99"/>
    <w:unhideWhenUsed/>
    <w:rsid w:val="000E7D75"/>
    <w:rPr>
      <w:color w:val="467886" w:themeColor="hyperlink"/>
      <w:u w:val="single"/>
    </w:rPr>
  </w:style>
  <w:style w:type="character" w:styleId="Textodelmarcadordeposicin">
    <w:name w:val="Placeholder Text"/>
    <w:basedOn w:val="Fuentedeprrafopredeter"/>
    <w:uiPriority w:val="99"/>
    <w:semiHidden/>
    <w:rsid w:val="00CE6C7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852670">
      <w:bodyDiv w:val="1"/>
      <w:marLeft w:val="0"/>
      <w:marRight w:val="0"/>
      <w:marTop w:val="0"/>
      <w:marBottom w:val="0"/>
      <w:divBdr>
        <w:top w:val="none" w:sz="0" w:space="0" w:color="auto"/>
        <w:left w:val="none" w:sz="0" w:space="0" w:color="auto"/>
        <w:bottom w:val="none" w:sz="0" w:space="0" w:color="auto"/>
        <w:right w:val="none" w:sz="0" w:space="0" w:color="auto"/>
      </w:divBdr>
    </w:div>
    <w:div w:id="366031852">
      <w:bodyDiv w:val="1"/>
      <w:marLeft w:val="0"/>
      <w:marRight w:val="0"/>
      <w:marTop w:val="0"/>
      <w:marBottom w:val="0"/>
      <w:divBdr>
        <w:top w:val="none" w:sz="0" w:space="0" w:color="auto"/>
        <w:left w:val="none" w:sz="0" w:space="0" w:color="auto"/>
        <w:bottom w:val="none" w:sz="0" w:space="0" w:color="auto"/>
        <w:right w:val="none" w:sz="0" w:space="0" w:color="auto"/>
      </w:divBdr>
    </w:div>
    <w:div w:id="386728924">
      <w:bodyDiv w:val="1"/>
      <w:marLeft w:val="0"/>
      <w:marRight w:val="0"/>
      <w:marTop w:val="0"/>
      <w:marBottom w:val="0"/>
      <w:divBdr>
        <w:top w:val="none" w:sz="0" w:space="0" w:color="auto"/>
        <w:left w:val="none" w:sz="0" w:space="0" w:color="auto"/>
        <w:bottom w:val="none" w:sz="0" w:space="0" w:color="auto"/>
        <w:right w:val="none" w:sz="0" w:space="0" w:color="auto"/>
      </w:divBdr>
    </w:div>
    <w:div w:id="408619807">
      <w:bodyDiv w:val="1"/>
      <w:marLeft w:val="0"/>
      <w:marRight w:val="0"/>
      <w:marTop w:val="0"/>
      <w:marBottom w:val="0"/>
      <w:divBdr>
        <w:top w:val="none" w:sz="0" w:space="0" w:color="auto"/>
        <w:left w:val="none" w:sz="0" w:space="0" w:color="auto"/>
        <w:bottom w:val="none" w:sz="0" w:space="0" w:color="auto"/>
        <w:right w:val="none" w:sz="0" w:space="0" w:color="auto"/>
      </w:divBdr>
    </w:div>
    <w:div w:id="466513438">
      <w:bodyDiv w:val="1"/>
      <w:marLeft w:val="0"/>
      <w:marRight w:val="0"/>
      <w:marTop w:val="0"/>
      <w:marBottom w:val="0"/>
      <w:divBdr>
        <w:top w:val="none" w:sz="0" w:space="0" w:color="auto"/>
        <w:left w:val="none" w:sz="0" w:space="0" w:color="auto"/>
        <w:bottom w:val="none" w:sz="0" w:space="0" w:color="auto"/>
        <w:right w:val="none" w:sz="0" w:space="0" w:color="auto"/>
      </w:divBdr>
    </w:div>
    <w:div w:id="614408578">
      <w:bodyDiv w:val="1"/>
      <w:marLeft w:val="0"/>
      <w:marRight w:val="0"/>
      <w:marTop w:val="0"/>
      <w:marBottom w:val="0"/>
      <w:divBdr>
        <w:top w:val="none" w:sz="0" w:space="0" w:color="auto"/>
        <w:left w:val="none" w:sz="0" w:space="0" w:color="auto"/>
        <w:bottom w:val="none" w:sz="0" w:space="0" w:color="auto"/>
        <w:right w:val="none" w:sz="0" w:space="0" w:color="auto"/>
      </w:divBdr>
    </w:div>
    <w:div w:id="644894862">
      <w:bodyDiv w:val="1"/>
      <w:marLeft w:val="0"/>
      <w:marRight w:val="0"/>
      <w:marTop w:val="0"/>
      <w:marBottom w:val="0"/>
      <w:divBdr>
        <w:top w:val="none" w:sz="0" w:space="0" w:color="auto"/>
        <w:left w:val="none" w:sz="0" w:space="0" w:color="auto"/>
        <w:bottom w:val="none" w:sz="0" w:space="0" w:color="auto"/>
        <w:right w:val="none" w:sz="0" w:space="0" w:color="auto"/>
      </w:divBdr>
    </w:div>
    <w:div w:id="711152563">
      <w:bodyDiv w:val="1"/>
      <w:marLeft w:val="0"/>
      <w:marRight w:val="0"/>
      <w:marTop w:val="0"/>
      <w:marBottom w:val="0"/>
      <w:divBdr>
        <w:top w:val="none" w:sz="0" w:space="0" w:color="auto"/>
        <w:left w:val="none" w:sz="0" w:space="0" w:color="auto"/>
        <w:bottom w:val="none" w:sz="0" w:space="0" w:color="auto"/>
        <w:right w:val="none" w:sz="0" w:space="0" w:color="auto"/>
      </w:divBdr>
    </w:div>
    <w:div w:id="776756591">
      <w:bodyDiv w:val="1"/>
      <w:marLeft w:val="0"/>
      <w:marRight w:val="0"/>
      <w:marTop w:val="0"/>
      <w:marBottom w:val="0"/>
      <w:divBdr>
        <w:top w:val="none" w:sz="0" w:space="0" w:color="auto"/>
        <w:left w:val="none" w:sz="0" w:space="0" w:color="auto"/>
        <w:bottom w:val="none" w:sz="0" w:space="0" w:color="auto"/>
        <w:right w:val="none" w:sz="0" w:space="0" w:color="auto"/>
      </w:divBdr>
    </w:div>
    <w:div w:id="782724937">
      <w:bodyDiv w:val="1"/>
      <w:marLeft w:val="0"/>
      <w:marRight w:val="0"/>
      <w:marTop w:val="0"/>
      <w:marBottom w:val="0"/>
      <w:divBdr>
        <w:top w:val="none" w:sz="0" w:space="0" w:color="auto"/>
        <w:left w:val="none" w:sz="0" w:space="0" w:color="auto"/>
        <w:bottom w:val="none" w:sz="0" w:space="0" w:color="auto"/>
        <w:right w:val="none" w:sz="0" w:space="0" w:color="auto"/>
      </w:divBdr>
    </w:div>
    <w:div w:id="845629091">
      <w:bodyDiv w:val="1"/>
      <w:marLeft w:val="0"/>
      <w:marRight w:val="0"/>
      <w:marTop w:val="0"/>
      <w:marBottom w:val="0"/>
      <w:divBdr>
        <w:top w:val="none" w:sz="0" w:space="0" w:color="auto"/>
        <w:left w:val="none" w:sz="0" w:space="0" w:color="auto"/>
        <w:bottom w:val="none" w:sz="0" w:space="0" w:color="auto"/>
        <w:right w:val="none" w:sz="0" w:space="0" w:color="auto"/>
      </w:divBdr>
    </w:div>
    <w:div w:id="849293361">
      <w:bodyDiv w:val="1"/>
      <w:marLeft w:val="0"/>
      <w:marRight w:val="0"/>
      <w:marTop w:val="0"/>
      <w:marBottom w:val="0"/>
      <w:divBdr>
        <w:top w:val="none" w:sz="0" w:space="0" w:color="auto"/>
        <w:left w:val="none" w:sz="0" w:space="0" w:color="auto"/>
        <w:bottom w:val="none" w:sz="0" w:space="0" w:color="auto"/>
        <w:right w:val="none" w:sz="0" w:space="0" w:color="auto"/>
      </w:divBdr>
    </w:div>
    <w:div w:id="1079907370">
      <w:bodyDiv w:val="1"/>
      <w:marLeft w:val="0"/>
      <w:marRight w:val="0"/>
      <w:marTop w:val="0"/>
      <w:marBottom w:val="0"/>
      <w:divBdr>
        <w:top w:val="none" w:sz="0" w:space="0" w:color="auto"/>
        <w:left w:val="none" w:sz="0" w:space="0" w:color="auto"/>
        <w:bottom w:val="none" w:sz="0" w:space="0" w:color="auto"/>
        <w:right w:val="none" w:sz="0" w:space="0" w:color="auto"/>
      </w:divBdr>
    </w:div>
    <w:div w:id="1100906189">
      <w:bodyDiv w:val="1"/>
      <w:marLeft w:val="0"/>
      <w:marRight w:val="0"/>
      <w:marTop w:val="0"/>
      <w:marBottom w:val="0"/>
      <w:divBdr>
        <w:top w:val="none" w:sz="0" w:space="0" w:color="auto"/>
        <w:left w:val="none" w:sz="0" w:space="0" w:color="auto"/>
        <w:bottom w:val="none" w:sz="0" w:space="0" w:color="auto"/>
        <w:right w:val="none" w:sz="0" w:space="0" w:color="auto"/>
      </w:divBdr>
    </w:div>
    <w:div w:id="1216042424">
      <w:bodyDiv w:val="1"/>
      <w:marLeft w:val="0"/>
      <w:marRight w:val="0"/>
      <w:marTop w:val="0"/>
      <w:marBottom w:val="0"/>
      <w:divBdr>
        <w:top w:val="none" w:sz="0" w:space="0" w:color="auto"/>
        <w:left w:val="none" w:sz="0" w:space="0" w:color="auto"/>
        <w:bottom w:val="none" w:sz="0" w:space="0" w:color="auto"/>
        <w:right w:val="none" w:sz="0" w:space="0" w:color="auto"/>
      </w:divBdr>
    </w:div>
    <w:div w:id="1263798688">
      <w:bodyDiv w:val="1"/>
      <w:marLeft w:val="0"/>
      <w:marRight w:val="0"/>
      <w:marTop w:val="0"/>
      <w:marBottom w:val="0"/>
      <w:divBdr>
        <w:top w:val="none" w:sz="0" w:space="0" w:color="auto"/>
        <w:left w:val="none" w:sz="0" w:space="0" w:color="auto"/>
        <w:bottom w:val="none" w:sz="0" w:space="0" w:color="auto"/>
        <w:right w:val="none" w:sz="0" w:space="0" w:color="auto"/>
      </w:divBdr>
    </w:div>
    <w:div w:id="1320766943">
      <w:bodyDiv w:val="1"/>
      <w:marLeft w:val="0"/>
      <w:marRight w:val="0"/>
      <w:marTop w:val="0"/>
      <w:marBottom w:val="0"/>
      <w:divBdr>
        <w:top w:val="none" w:sz="0" w:space="0" w:color="auto"/>
        <w:left w:val="none" w:sz="0" w:space="0" w:color="auto"/>
        <w:bottom w:val="none" w:sz="0" w:space="0" w:color="auto"/>
        <w:right w:val="none" w:sz="0" w:space="0" w:color="auto"/>
      </w:divBdr>
    </w:div>
    <w:div w:id="1471021865">
      <w:bodyDiv w:val="1"/>
      <w:marLeft w:val="0"/>
      <w:marRight w:val="0"/>
      <w:marTop w:val="0"/>
      <w:marBottom w:val="0"/>
      <w:divBdr>
        <w:top w:val="none" w:sz="0" w:space="0" w:color="auto"/>
        <w:left w:val="none" w:sz="0" w:space="0" w:color="auto"/>
        <w:bottom w:val="none" w:sz="0" w:space="0" w:color="auto"/>
        <w:right w:val="none" w:sz="0" w:space="0" w:color="auto"/>
      </w:divBdr>
    </w:div>
    <w:div w:id="1488326248">
      <w:bodyDiv w:val="1"/>
      <w:marLeft w:val="0"/>
      <w:marRight w:val="0"/>
      <w:marTop w:val="0"/>
      <w:marBottom w:val="0"/>
      <w:divBdr>
        <w:top w:val="none" w:sz="0" w:space="0" w:color="auto"/>
        <w:left w:val="none" w:sz="0" w:space="0" w:color="auto"/>
        <w:bottom w:val="none" w:sz="0" w:space="0" w:color="auto"/>
        <w:right w:val="none" w:sz="0" w:space="0" w:color="auto"/>
      </w:divBdr>
    </w:div>
    <w:div w:id="1488479730">
      <w:bodyDiv w:val="1"/>
      <w:marLeft w:val="0"/>
      <w:marRight w:val="0"/>
      <w:marTop w:val="0"/>
      <w:marBottom w:val="0"/>
      <w:divBdr>
        <w:top w:val="none" w:sz="0" w:space="0" w:color="auto"/>
        <w:left w:val="none" w:sz="0" w:space="0" w:color="auto"/>
        <w:bottom w:val="none" w:sz="0" w:space="0" w:color="auto"/>
        <w:right w:val="none" w:sz="0" w:space="0" w:color="auto"/>
      </w:divBdr>
    </w:div>
    <w:div w:id="194735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1403A950870724FBC411EEB7EC1F630" ma:contentTypeVersion="13" ma:contentTypeDescription="Crear nuevo documento." ma:contentTypeScope="" ma:versionID="af0c826307661a9f411e146efe521c7b">
  <xsd:schema xmlns:xsd="http://www.w3.org/2001/XMLSchema" xmlns:xs="http://www.w3.org/2001/XMLSchema" xmlns:p="http://schemas.microsoft.com/office/2006/metadata/properties" xmlns:ns3="1d885472-1b03-4c27-abea-e0b86428d9b9" xmlns:ns4="2d6b6581-d0cd-4f64-a2b3-c7ef1a89b301" targetNamespace="http://schemas.microsoft.com/office/2006/metadata/properties" ma:root="true" ma:fieldsID="a9f4c48ec344bf356157ced0f3991ac0" ns3:_="" ns4:_="">
    <xsd:import namespace="1d885472-1b03-4c27-abea-e0b86428d9b9"/>
    <xsd:import namespace="2d6b6581-d0cd-4f64-a2b3-c7ef1a89b301"/>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885472-1b03-4c27-abea-e0b86428d9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6b6581-d0cd-4f64-a2b3-c7ef1a89b301"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p:properties xmlns:p="http://schemas.microsoft.com/office/2006/metadata/properties" xmlns:xsi="http://www.w3.org/2001/XMLSchema-instance" xmlns:pc="http://schemas.microsoft.com/office/infopath/2007/PartnerControls">
  <documentManagement>
    <_activity xmlns="1d885472-1b03-4c27-abea-e0b86428d9b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98C564-5F5D-498D-BAB0-D42466D0E6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885472-1b03-4c27-abea-e0b86428d9b9"/>
    <ds:schemaRef ds:uri="2d6b6581-d0cd-4f64-a2b3-c7ef1a89b3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7C0E2F-04C5-4020-A6E1-90DB57473E44}">
  <ds:schemaRefs>
    <ds:schemaRef ds:uri="http://schemas.openxmlformats.org/officeDocument/2006/bibliography"/>
  </ds:schemaRefs>
</ds:datastoreItem>
</file>

<file path=customXml/itemProps3.xml><?xml version="1.0" encoding="utf-8"?>
<ds:datastoreItem xmlns:ds="http://schemas.openxmlformats.org/officeDocument/2006/customXml" ds:itemID="{EFED07BF-C5BC-4E4B-A337-6F1811248510}">
  <ds:schemaRefs>
    <ds:schemaRef ds:uri="http://schemas.microsoft.com/office/2006/metadata/properties"/>
    <ds:schemaRef ds:uri="http://schemas.microsoft.com/office/infopath/2007/PartnerControls"/>
    <ds:schemaRef ds:uri="1d885472-1b03-4c27-abea-e0b86428d9b9"/>
  </ds:schemaRefs>
</ds:datastoreItem>
</file>

<file path=customXml/itemProps4.xml><?xml version="1.0" encoding="utf-8"?>
<ds:datastoreItem xmlns:ds="http://schemas.openxmlformats.org/officeDocument/2006/customXml" ds:itemID="{C040F75B-9C1B-4F3A-A297-858EC2DD59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1515</Words>
  <Characters>8334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ALEJANDRO GONZALEZ SOTO</dc:creator>
  <cp:keywords/>
  <dc:description/>
  <cp:lastModifiedBy>OSCAR ALEJANDRO GONZALEZ SOTO</cp:lastModifiedBy>
  <cp:revision>6</cp:revision>
  <dcterms:created xsi:type="dcterms:W3CDTF">2024-08-12T13:56:00Z</dcterms:created>
  <dcterms:modified xsi:type="dcterms:W3CDTF">2024-08-20T16:32:00Z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0x01010001403A950870724FBC411EEB7EC1F630</vt:lpwstr>
  </property>
</Properties>
</file>