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UD1. Boletín 6. Administración de procesos Linux.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Visualice el resumen de las opciones posibles del comando ps.</w:t>
      </w:r>
    </w:p>
    <w:p>
      <w:pPr>
        <w:pStyle w:val="ListParagraph"/>
        <w:spacing w:lineRule="auto" w:line="48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28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Filtrar procesos por uso de CPU o memoria.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-48260</wp:posOffset>
            </wp:positionV>
            <wp:extent cx="5212715" cy="20993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Qué consume más procesador.</w:t>
      </w:r>
    </w:p>
    <w:p>
      <w:pPr>
        <w:pStyle w:val="ListParagraph"/>
        <w:spacing w:lineRule="auto" w:line="48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29845</wp:posOffset>
            </wp:positionV>
            <wp:extent cx="5212715" cy="125539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Qué consume más memoria RAM.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25952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Filtra los procesos por su nombre o ID de proceso.</w:t>
      </w:r>
    </w:p>
    <w:p>
      <w:pPr>
        <w:pStyle w:val="ListParagraph"/>
        <w:spacing w:lineRule="auto" w:line="48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-36830</wp:posOffset>
            </wp:positionV>
            <wp:extent cx="3495675" cy="9334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Muestra todos los hilos de una identificación de proceso específica.</w:t>
      </w:r>
    </w:p>
    <w:p>
      <w:pPr>
        <w:pStyle w:val="ListParagraph"/>
        <w:spacing w:lineRule="auto" w:line="480"/>
        <w:ind w:left="295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66103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Muestra hijo de un proceso padre.</w:t>
      </w:r>
    </w:p>
    <w:p>
      <w:pPr>
        <w:pStyle w:val="ListParagraph"/>
        <w:spacing w:lineRule="auto" w:line="480"/>
        <w:ind w:left="295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27305</wp:posOffset>
            </wp:positionH>
            <wp:positionV relativeFrom="paragraph">
              <wp:posOffset>-66040</wp:posOffset>
            </wp:positionV>
            <wp:extent cx="5212715" cy="8274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spacing w:lineRule="auto" w:line="480"/>
        <w:ind w:left="295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Mostrar la jerarquía de procesos.</w:t>
      </w:r>
    </w:p>
    <w:p>
      <w:pPr>
        <w:pStyle w:val="ListParagraph"/>
        <w:spacing w:lineRule="auto" w:line="48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11169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LibreOffice/7.3.2.2$Windows_X86_64 LibreOffice_project/49f2b1bff42cfccbd8f788c8dc32c1c309559be0</Application>
  <AppVersion>15.0000</AppVersion>
  <Pages>3</Pages>
  <Words>73</Words>
  <Characters>351</Characters>
  <CharactersWithSpaces>407</CharactersWithSpaces>
  <Paragraphs>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2022-10-17T17:39:00Z</dcterms:created>
  <dc:creator>Usuario</dc:creator>
  <dc:description/>
  <dc:language>es-ES</dc:language>
  <cp:lastModifiedBy/>
  <dcterms:modified xsi:type="dcterms:W3CDTF">2022-10-18T09:30:20Z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