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es-GT"/>
        </w:rPr>
      </w:sdtPr>
      <w:sdtContent>
        <w:p>
          <w:pPr>
            <w:pStyle w:val="874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r>
            <w:rPr>
              <w:lang w:val="es-GT" w:bidi="es-GT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lang w:val="es-GT"/>
            </w:rPr>
          </w:r>
          <w:hyperlink w:tooltip="#_Toc1" w:anchor="_Toc1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Capitulo 1</w:t>
            </w:r>
            <w:r>
              <w:rPr>
                <w:rStyle w:val="872"/>
                <w:lang w:val="es-GT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2" w:anchor="_Toc2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Node.Js</w:t>
            </w:r>
            <w:r>
              <w:rPr>
                <w:rStyle w:val="872"/>
                <w:highlight w:val="none"/>
                <w:lang w:val="es-GT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Instalando dependencias.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4" w:anchor="_Toc4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Creacion del proyecto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Inicializar el proyecto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4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6" w:anchor="_Toc6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Capitulo 2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Estilo CSS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Bdr/>
            <w:spacing/>
            <w:ind/>
            <w:rPr>
              <w:lang w:val="es-GT"/>
            </w:rPr>
          </w:pPr>
          <w:r/>
          <w:r>
            <w:fldChar w:fldCharType="end"/>
          </w:r>
          <w:r/>
          <w:r/>
        </w:p>
      </w:sdtContent>
    </w:sdt>
    <w:p>
      <w:pPr>
        <w:pBdr/>
        <w:spacing/>
        <w:ind/>
        <w:rPr>
          <w:lang w:val="es-GT"/>
        </w:rPr>
      </w:pPr>
      <w:r>
        <w:rPr>
          <w:lang w:val="es-GT"/>
        </w:rPr>
      </w:r>
      <w:r>
        <w:rPr>
          <w:lang w:val="es-GT"/>
        </w:rPr>
      </w:r>
      <w:r>
        <w:rPr>
          <w:lang w:val="es-GT"/>
        </w:rPr>
      </w:r>
    </w:p>
    <w:p>
      <w:pPr>
        <w:pBdr/>
        <w:spacing/>
        <w:ind/>
        <w:rPr>
          <w:lang w:val="es-GT"/>
        </w:rPr>
      </w:pPr>
      <w:r>
        <w:rPr>
          <w:lang w:val="es-GT"/>
        </w:rPr>
      </w:r>
      <w:r>
        <w:rPr>
          <w:lang w:val="es-GT"/>
        </w:rPr>
      </w:r>
      <w:r>
        <w:rPr>
          <w:lang w:val="es-GT"/>
        </w:rPr>
      </w:r>
    </w:p>
    <w:p>
      <w:pPr>
        <w:pBdr/>
        <w:spacing/>
        <w:ind/>
        <w:rPr>
          <w:lang w:val="es-GT"/>
        </w:rPr>
      </w:pPr>
      <w:r>
        <w:rPr>
          <w:lang w:val="es-GT"/>
        </w:rPr>
      </w:r>
      <w:r>
        <w:rPr>
          <w:lang w:val="es-GT"/>
        </w:rPr>
      </w:r>
      <w:r>
        <w:rPr>
          <w:lang w:val="es-GT"/>
        </w:rPr>
      </w:r>
    </w:p>
    <w:p>
      <w:pPr>
        <w:pStyle w:val="827"/>
        <w:pBdr/>
        <w:spacing/>
        <w:ind/>
        <w:rPr>
          <w:highlight w:val="none"/>
          <w:lang w:val="es-GT"/>
        </w:rPr>
      </w:pPr>
      <w:r/>
      <w:bookmarkStart w:id="1" w:name="_Toc1"/>
      <w:r>
        <w:rPr>
          <w:highlight w:val="none"/>
          <w:lang w:val="es-GT"/>
        </w:rPr>
        <w:t xml:space="preserve">Capitulo 1</w:t>
      </w:r>
      <w:r/>
      <w:bookmarkEnd w:id="1"/>
      <w:r/>
      <w:r>
        <w:rPr>
          <w:lang w:val="es-GT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2" w:name="_Toc2"/>
      <w:r/>
      <w:r>
        <w:rPr>
          <w:highlight w:val="none"/>
          <w:lang w:val="es-GT"/>
        </w:rPr>
        <w:t xml:space="preserve">Node.Js</w:t>
      </w:r>
      <w:r/>
      <w:bookmarkEnd w:id="2"/>
      <w:r/>
      <w:r>
        <w:rPr>
          <w:highlight w:val="none"/>
          <w:lang w:val="es-GT"/>
        </w:rPr>
      </w:r>
    </w:p>
    <w:p>
      <w:pPr>
        <w:pBdr/>
        <w:spacing/>
        <w:ind/>
        <w:rPr>
          <w:lang w:val="es-GT"/>
        </w:rPr>
      </w:pPr>
      <w:r>
        <w:rPr>
          <w:lang w:val="es-GT"/>
        </w:rPr>
        <w:t xml:space="preserve">Antes hay que instalar </w:t>
      </w:r>
      <w:r>
        <w:rPr>
          <w:lang w:val="es-GT"/>
        </w:rPr>
        <w:t xml:space="preserve">Node.Js</w:t>
      </w:r>
      <w:r/>
      <w:r>
        <w:rPr>
          <w:lang w:val="es-GT"/>
        </w:rPr>
        <w:t xml:space="preserve">. </w:t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6685" cy="30830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769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76684" cy="3083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7.38pt;height:242.7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/>
    </w:p>
    <w:p>
      <w:pPr>
        <w:pStyle w:val="828"/>
        <w:pBdr/>
        <w:spacing/>
        <w:ind/>
        <w:rPr>
          <w:highlight w:val="none"/>
        </w:rPr>
      </w:pPr>
      <w:r/>
      <w:bookmarkStart w:id="3" w:name="_Toc3"/>
      <w:r>
        <w:rPr>
          <w:highlight w:val="none"/>
          <w:lang w:val="es-GT"/>
        </w:rPr>
        <w:t xml:space="preserve">Instalando dependencias.</w:t>
      </w:r>
      <w:r/>
      <w:bookmarkEnd w:id="3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rPr>
          <w:lang w:val="es-GT"/>
        </w:rPr>
        <w:t xml:space="preserve">Luego Instalar </w:t>
      </w:r>
      <w:r>
        <w:rPr>
          <w:lang w:val="es-GT"/>
        </w:rPr>
        <w:t xml:space="preserve">las dependencias globales para la creacion de un proyecto  para NexJs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91500" cy="49638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469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9491499" cy="4963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747.36pt;height:390.8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27585" cy="48781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70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327584" cy="487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734.46pt;height:384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4" w:name="_Toc4"/>
      <w:r>
        <w:rPr>
          <w:highlight w:val="none"/>
          <w:lang w:val="es-GT"/>
        </w:rPr>
        <w:t xml:space="preserve">Creacion del proyecto</w:t>
      </w:r>
      <w:r/>
      <w:bookmarkEnd w:id="4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GT"/>
        </w:rPr>
        <w:t xml:space="preserve">Para ello ubicamos la carpeta donde se alojaran nuestro proyecto, luego crear la carpeta mediante la instuccion siguiente: “</w:t>
      </w:r>
      <w:r/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  <w:t xml:space="preserve">npx create-next-app@latest nextjs-dashboard --example "https://github.com/vercel/next-learn/tree/main/dashboard/starter-example" --use-pnpm</w:t>
      </w:r>
      <w:r>
        <w:rPr>
          <w:highlight w:val="none"/>
          <w:lang w:val="es-GT"/>
        </w:rPr>
        <w:t xml:space="preserve">”  en este caso el nombre de nuestro proyecto sera: </w:t>
      </w:r>
      <w:r>
        <w:rPr>
          <w:highlight w:val="none"/>
          <w:lang w:val="es-GT"/>
        </w:rPr>
        <w:t xml:space="preserve">“nextjs-dashboard</w:t>
      </w:r>
      <w:r>
        <w:rPr>
          <w:highlight w:val="none"/>
          <w:lang w:val="es-GT"/>
        </w:rPr>
        <w:t xml:space="preserve">”, o le podemos dar el nombre que necesitemos.</w:t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01185" cy="48643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589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9301184" cy="4864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732.38pt;height:383.0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5" w:name="_Toc5"/>
      <w:r>
        <w:rPr>
          <w:highlight w:val="none"/>
        </w:rPr>
      </w:r>
      <w:r>
        <w:rPr>
          <w:highlight w:val="none"/>
          <w:lang w:val="es-GT"/>
        </w:rPr>
        <w:t xml:space="preserve">Inicializar el proyecto</w:t>
      </w:r>
      <w:r/>
      <w:bookmarkEnd w:id="5"/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Para ello es necesario instalar los componestes del proyecto</w:t>
      </w:r>
      <w:r>
        <w:rPr>
          <w:b/>
          <w:bCs/>
          <w:highlight w:val="none"/>
          <w:lang w:val="es-GT"/>
        </w:rPr>
        <w:t xml:space="preserve"> “pnpm i”</w:t>
      </w:r>
      <w:r>
        <w:rPr>
          <w:highlight w:val="none"/>
          <w:lang w:val="es-GT"/>
        </w:rPr>
        <w:t xml:space="preserve"> e iniciar el servidor</w:t>
      </w:r>
      <w:r>
        <w:rPr>
          <w:lang w:val="es-GT"/>
        </w:rPr>
        <w:t xml:space="preserve"> </w:t>
      </w:r>
      <w:r>
        <w:rPr>
          <w:b/>
          <w:bCs/>
          <w:lang w:val="es-GT"/>
        </w:rPr>
        <w:t xml:space="preserve">“pnpm dev”</w:t>
      </w:r>
      <w:r/>
      <w:r/>
      <w:r/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383901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21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251949" cy="383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728.50pt;height:302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GT" w:bidi="es-GT"/>
        </w:rPr>
      </w:r>
      <w:r>
        <w:rPr>
          <w:highlight w:val="none"/>
          <w:lang w:val="es-GT"/>
        </w:rPr>
        <w:t xml:space="preserve">Inicieadno entorno virtual</w:t>
      </w:r>
      <w:r>
        <w:rPr>
          <w:highlight w:val="none"/>
          <w:lang w:val="es-GT"/>
        </w:rPr>
        <w:t xml:space="preserve"> </w:t>
      </w:r>
      <w:r>
        <w:rPr>
          <w:highlight w:val="none"/>
          <w:lang w:val="es-GT"/>
        </w:rPr>
        <w:t xml:space="preserve">y verificando el funcionamiento ingresando al http://localhost:3000.</w:t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15063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705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69584"/>
                        <a:stretch/>
                      </pic:blipFill>
                      <pic:spPr bwMode="auto">
                        <a:xfrm flipH="0" flipV="0">
                          <a:off x="0" y="0"/>
                          <a:ext cx="9251949" cy="1506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728.50pt;height:118.61pt;mso-wrap-distance-left:0.00pt;mso-wrap-distance-top:0.00pt;mso-wrap-distance-right:0.00pt;mso-wrap-distance-bottom:0.00pt;z-index:1;" stroked="false">
                <v:imagedata r:id="rId14" o:title="" croptop="0f" cropleft="0f" cropbottom="45603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</w:rPr>
      </w:r>
      <w:r>
        <w:rPr>
          <w:highlight w:val="none"/>
          <w:lang w:val="es-GT"/>
        </w:rPr>
        <w:t xml:space="preserve">Configuraciones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En el archivo “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placeholder-data.ts</w:t>
      </w:r>
      <w:r>
        <w:rPr>
          <w:rFonts w:ascii="Times New Roman" w:hAnsi="Times New Roman" w:eastAsia="Times New Roman" w:cs="Times New Roman"/>
          <w:color w:val="000000"/>
          <w:sz w:val="24"/>
          <w:lang w:val="es-GT"/>
        </w:rPr>
        <w:t xml:space="preserve">”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highlight w:val="none"/>
          <w:lang w:val="es-GT"/>
        </w:rPr>
        <w:t xml:space="preserve">ubicado en el directorio: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/app/lib/</w:t>
      </w:r>
      <w:r>
        <w:rPr>
          <w:highlight w:val="none"/>
          <w:lang w:val="es-GT"/>
        </w:rPr>
        <w:t xml:space="preserve"> es donde se los marcadores de posiscion para la configurar las conexiones a bases de datos.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200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728.50pt;height:389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Tambien en el directorio anteriormente descrito se puede encontrar </w:t>
      </w:r>
      <w:r>
        <w:rPr>
          <w:highlight w:val="none"/>
          <w:lang w:val="es-GT"/>
        </w:rPr>
        <w:t xml:space="preserve">o donde se pueden agregar las definiciones que devoilveran la conexion en este.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644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728.50pt;height:389.9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Style w:val="827"/>
        <w:pBdr/>
        <w:spacing/>
        <w:ind/>
        <w:rPr>
          <w:highlight w:val="none"/>
          <w:lang w:val="es-GT"/>
        </w:rPr>
      </w:pPr>
      <w:r/>
      <w:bookmarkStart w:id="6" w:name="_Toc6"/>
      <w:r>
        <w:rPr>
          <w:highlight w:val="none"/>
          <w:lang w:val="es-GT"/>
        </w:rPr>
      </w:r>
      <w:r>
        <w:rPr>
          <w:highlight w:val="none"/>
          <w:lang w:val="es-GT"/>
        </w:rPr>
        <w:t xml:space="preserve">Capitulo 2</w:t>
      </w:r>
      <w:r/>
      <w:bookmarkEnd w:id="6"/>
      <w:r/>
      <w:r>
        <w:rPr>
          <w:highlight w:val="none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7" w:name="_Toc7"/>
      <w:r>
        <w:rPr>
          <w:highlight w:val="none"/>
          <w:lang w:val="es-GT"/>
        </w:rPr>
        <w:t xml:space="preserve">Estilo CSS</w:t>
      </w:r>
      <w:r/>
      <w:bookmarkEnd w:id="7"/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En el directorio app/ui, es donde podemos ralizar modificaciones de estilos para estilizar</w:t>
      </w:r>
      <w:r>
        <w:rPr>
          <w:highlight w:val="none"/>
          <w:lang w:val="es-GT" w:bidi="es-GT"/>
        </w:rPr>
        <w:t xml:space="preserve"> el proyecto, e</w:t>
      </w:r>
      <w:r>
        <w:rPr>
          <w:highlight w:val="none"/>
          <w:lang w:val="es-GT" w:bidi="es-GT"/>
        </w:rPr>
        <w:t xml:space="preserve">n este caso solo es importat un estilo predeterminado de </w:t>
      </w:r>
      <w:r>
        <w:rPr>
          <w:highlight w:val="none"/>
          <w:lang w:val="es-GT" w:bidi="es-GT"/>
        </w:rPr>
        <w:t xml:space="preserve">clases de utilidad con Tailwind, no es codigo css</w:t>
      </w:r>
      <w:r>
        <w:rPr>
          <w:highlight w:val="none"/>
          <w:lang w:val="es-GT" w:bidi="es-GT"/>
        </w:rPr>
        <w:t xml:space="preserve"> en elachivo </w:t>
      </w:r>
      <w:r>
        <w:rPr>
          <w:b/>
          <w:bCs/>
          <w:highlight w:val="none"/>
          <w:lang w:val="es-GT" w:bidi="es-GT"/>
        </w:rPr>
        <w:t xml:space="preserve">global.css</w:t>
      </w:r>
      <w:r>
        <w:rPr>
          <w:highlight w:val="none"/>
          <w:lang w:val="es-GT" w:bidi="es-GT"/>
        </w:rPr>
        <w:t xml:space="preserve"> al archvio </w:t>
      </w:r>
      <w:r>
        <w:rPr>
          <w:b/>
          <w:bCs/>
          <w:highlight w:val="none"/>
          <w:lang w:val="es-GT" w:bidi="es-GT"/>
        </w:rPr>
        <w:t xml:space="preserve">layout</w:t>
      </w:r>
      <w:r>
        <w:rPr>
          <w:lang w:val="es-GT"/>
        </w:rPr>
        <w:t xml:space="preserve">.</w:t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47811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300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9251949" cy="4478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728.50pt;height:352.6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852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728.50pt;height:389.9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sectPr>
      <w:footnotePr/>
      <w:endnotePr/>
      <w:type w:val="nextPage"/>
      <w:pgSz w:h="11906" w:orient="landscape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883"/>
            </w:rPr>
            <w:t xml:space="preserve">Su texto aquí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2025-10-24T13:23:59Z</dcterms:modified>
</cp:coreProperties>
</file>