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D8A0" w14:textId="77777777" w:rsidR="00357ED0" w:rsidRDefault="00000000">
      <w:pPr>
        <w:spacing w:before="60" w:line="360" w:lineRule="auto"/>
        <w:ind w:left="1734" w:right="148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UNIVERSIDAD NACIONAL DE CAÑETE </w:t>
      </w:r>
    </w:p>
    <w:p w14:paraId="266F28D3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ESCUELA PROFESIONAL DE INGENIERÍA DE SISTEMAS</w:t>
      </w:r>
    </w:p>
    <w:p w14:paraId="117DFC90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0FA4FD" wp14:editId="393975A5">
            <wp:simplePos x="0" y="0"/>
            <wp:positionH relativeFrom="column">
              <wp:posOffset>2090420</wp:posOffset>
            </wp:positionH>
            <wp:positionV relativeFrom="paragraph">
              <wp:posOffset>15240</wp:posOffset>
            </wp:positionV>
            <wp:extent cx="1784350" cy="1931670"/>
            <wp:effectExtent l="0" t="0" r="0" b="0"/>
            <wp:wrapSquare wrapText="bothSides" distT="0" distB="0" distL="114300" distR="114300"/>
            <wp:docPr id="1" name="image1.png" descr="SIVIRENO - UND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VIRENO - UND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93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ECA3D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B13E8B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B93B6C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293CA7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08C922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18E2F5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ind w:left="3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C7C764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3920DF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before="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IMPLEMENTACIÓN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DE UN SISTEMA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MESA DE PARTES PARA </w:t>
      </w:r>
    </w:p>
    <w:p w14:paraId="34AEC0D0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before="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EL COLEGIO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””</w:t>
      </w:r>
    </w:p>
    <w:p w14:paraId="2F27AF13" w14:textId="77777777" w:rsidR="00357ED0" w:rsidRDefault="00000000">
      <w:pPr>
        <w:spacing w:before="412" w:line="360" w:lineRule="auto"/>
        <w:ind w:left="1734" w:right="149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Integrantes:</w:t>
      </w:r>
    </w:p>
    <w:p w14:paraId="207438A2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Cortez Huamaní, Angel Farid </w:t>
      </w:r>
    </w:p>
    <w:p w14:paraId="25AD5254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Navarro García, Lizbeth Medalith</w:t>
      </w:r>
    </w:p>
    <w:p w14:paraId="053C3231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Yaya Carbonero, Andy Alexis</w:t>
      </w:r>
    </w:p>
    <w:p w14:paraId="715E34D3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Yaranga Huamanchaqui, Oscar Andres</w:t>
      </w:r>
    </w:p>
    <w:p w14:paraId="461D773E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745146" w14:textId="77777777" w:rsidR="00357ED0" w:rsidRDefault="00000000">
      <w:pPr>
        <w:spacing w:line="360" w:lineRule="auto"/>
        <w:ind w:left="1734" w:right="148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Docente: </w:t>
      </w:r>
    </w:p>
    <w:p w14:paraId="505EDCC5" w14:textId="77777777" w:rsidR="00357ED0" w:rsidRDefault="00357E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85299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</w:t>
      </w:r>
    </w:p>
    <w:p w14:paraId="0B959A0B" w14:textId="77777777" w:rsidR="00357E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Desarrollo de aplicaciones con Devops</w:t>
      </w:r>
    </w:p>
    <w:p w14:paraId="05433F0A" w14:textId="77777777" w:rsidR="00357ED0" w:rsidRDefault="00357ED0">
      <w:pPr>
        <w:ind w:right="1489"/>
        <w:rPr>
          <w:rFonts w:ascii="Times New Roman" w:eastAsia="Times New Roman" w:hAnsi="Times New Roman" w:cs="Times New Roman"/>
          <w:sz w:val="28"/>
          <w:szCs w:val="28"/>
        </w:rPr>
      </w:pPr>
    </w:p>
    <w:p w14:paraId="7FD60818" w14:textId="77777777" w:rsidR="00357ED0" w:rsidRDefault="00357ED0">
      <w:pPr>
        <w:ind w:left="1734" w:right="148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017A07" w14:textId="77777777" w:rsidR="00357ED0" w:rsidRDefault="00000000">
      <w:pPr>
        <w:spacing w:line="360" w:lineRule="auto"/>
        <w:ind w:left="3544" w:right="3093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357ED0">
          <w:headerReference w:type="default" r:id="rId8"/>
          <w:pgSz w:w="12250" w:h="15850"/>
          <w:pgMar w:top="1378" w:right="1298" w:bottom="278" w:left="1622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 VICENTE - PERÚ</w:t>
      </w:r>
    </w:p>
    <w:p w14:paraId="67ACC442" w14:textId="576C2430" w:rsidR="00FA00B0" w:rsidRDefault="00FA00B0" w:rsidP="007C1179">
      <w:pPr>
        <w:pStyle w:val="Ttulo1"/>
        <w:numPr>
          <w:ilvl w:val="0"/>
          <w:numId w:val="5"/>
        </w:numPr>
        <w:jc w:val="left"/>
      </w:pPr>
      <w:bookmarkStart w:id="0" w:name="dgmq0ub3sh7k" w:colFirst="0" w:colLast="0"/>
      <w:bookmarkStart w:id="1" w:name="_uuojqup7x9vr" w:colFirst="0" w:colLast="0"/>
      <w:bookmarkEnd w:id="0"/>
      <w:bookmarkEnd w:id="1"/>
      <w:r>
        <w:lastRenderedPageBreak/>
        <w:t>INTRODUCCIÓN</w:t>
      </w:r>
    </w:p>
    <w:p w14:paraId="40B33B61" w14:textId="778DB08C" w:rsidR="00357ED0" w:rsidRDefault="00FA00B0" w:rsidP="00FA00B0">
      <w:pPr>
        <w:pStyle w:val="Ttulo1"/>
        <w:numPr>
          <w:ilvl w:val="1"/>
          <w:numId w:val="5"/>
        </w:numPr>
        <w:jc w:val="left"/>
      </w:pPr>
      <w:r>
        <w:t>Breve descripción del proyecto</w:t>
      </w:r>
    </w:p>
    <w:p w14:paraId="3CF228A2" w14:textId="77777777" w:rsidR="00FA00B0" w:rsidRDefault="00FA00B0" w:rsidP="007C1179">
      <w:pPr>
        <w:pStyle w:val="Prrafode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El presente proyecto consiste en el diseño e implementación de un sistema web para la gestión de la Mesa de Partes del colegio IEP Mazuba. Actualmente, los procesos de recepción, registro, derivación y seguimiento de documentos se realizan manualmente, lo cual genera diversos problemas administrativos, como pérdida de información, duplicidad de registros y demoras en la atención de trámites. Con este sistema digital, se busca centralizar y automatizar dichos procesos, garantizando un mejor control documental, mayor transparencia y eficiencia operativa.</w:t>
      </w:r>
    </w:p>
    <w:p w14:paraId="540B18A5" w14:textId="77777777" w:rsidR="007C1179" w:rsidRDefault="007C1179" w:rsidP="007C1179">
      <w:pPr>
        <w:pStyle w:val="Prrafode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8AB00F0" w14:textId="6FD6B61B" w:rsidR="00FA00B0" w:rsidRPr="00FA00B0" w:rsidRDefault="00FA00B0" w:rsidP="007C117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B0">
        <w:rPr>
          <w:rFonts w:ascii="Times New Roman" w:hAnsi="Times New Roman" w:cs="Times New Roman"/>
          <w:b/>
          <w:bCs/>
          <w:sz w:val="24"/>
          <w:szCs w:val="24"/>
        </w:rPr>
        <w:t xml:space="preserve"> Objetivo</w:t>
      </w:r>
    </w:p>
    <w:p w14:paraId="15A62AAA" w14:textId="2DA8F39A" w:rsidR="00FA00B0" w:rsidRDefault="00FA00B0" w:rsidP="007C1179">
      <w:pPr>
        <w:pStyle w:val="Prrafode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B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42D70CB0" w14:textId="7FD36E6E" w:rsidR="00FA00B0" w:rsidRPr="00FA00B0" w:rsidRDefault="00FA00B0" w:rsidP="007C1179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Implementar un sistema web de Mesa de Partes para el colegio IEP Mazuba que optimice el registro, seguimiento y derivación de documentos, mejorando la trazabilidad, eficiencia y organización administrativa.</w:t>
      </w:r>
    </w:p>
    <w:p w14:paraId="2A634382" w14:textId="78B0BC54" w:rsidR="00FA00B0" w:rsidRDefault="00FA00B0" w:rsidP="007C1179">
      <w:pPr>
        <w:pStyle w:val="Prrafode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B0">
        <w:rPr>
          <w:rFonts w:ascii="Times New Roman" w:hAnsi="Times New Roman" w:cs="Times New Roman"/>
          <w:b/>
          <w:bCs/>
          <w:sz w:val="24"/>
          <w:szCs w:val="24"/>
        </w:rPr>
        <w:t xml:space="preserve">Objetivos Específicos </w:t>
      </w:r>
    </w:p>
    <w:p w14:paraId="78A86D0C" w14:textId="47A99CFA" w:rsidR="00FA00B0" w:rsidRPr="00FA00B0" w:rsidRDefault="00FA00B0" w:rsidP="007C117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Analizar los procesos actuales de gestión documental en la Mesa de Partes del colegio IEP Mazuba.</w:t>
      </w:r>
    </w:p>
    <w:p w14:paraId="706C6A5B" w14:textId="53D89A3F" w:rsidR="00FA00B0" w:rsidRPr="00FA00B0" w:rsidRDefault="00FA00B0" w:rsidP="007C117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Diseñar una plataforma web que permita el registro y control de documentos de forma centralizada.</w:t>
      </w:r>
    </w:p>
    <w:p w14:paraId="0A390EC9" w14:textId="6989F481" w:rsidR="00FA00B0" w:rsidRPr="00FA00B0" w:rsidRDefault="00FA00B0" w:rsidP="007C117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Implementar funcionalidades de seguimiento y derivación de trámites a diferentes áreas del colegio.</w:t>
      </w:r>
    </w:p>
    <w:p w14:paraId="49F8F3E2" w14:textId="7FFE6B1A" w:rsidR="00FA00B0" w:rsidRPr="00FA00B0" w:rsidRDefault="00FA00B0" w:rsidP="007C117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Garantizar la seguridad y accesibilidad del sistema desde cualquier navegador.</w:t>
      </w:r>
    </w:p>
    <w:p w14:paraId="5DC45748" w14:textId="1969F8AD" w:rsidR="00FA00B0" w:rsidRPr="00FA00B0" w:rsidRDefault="00FA00B0" w:rsidP="007C117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0B0">
        <w:rPr>
          <w:rFonts w:ascii="Times New Roman" w:hAnsi="Times New Roman" w:cs="Times New Roman"/>
          <w:sz w:val="24"/>
          <w:szCs w:val="24"/>
        </w:rPr>
        <w:t>Evaluar la mejora en los procesos administrativos tras la implementación del sistema.</w:t>
      </w:r>
    </w:p>
    <w:p w14:paraId="654593FD" w14:textId="77777777" w:rsidR="00357ED0" w:rsidRDefault="00357ED0">
      <w:pPr>
        <w:spacing w:line="360" w:lineRule="auto"/>
        <w:ind w:left="851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8FB39" w14:textId="77777777" w:rsidR="00FA00B0" w:rsidRDefault="00FA00B0" w:rsidP="00FA00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D105F" w14:textId="1C49E516" w:rsidR="00357ED0" w:rsidRPr="00FA00B0" w:rsidRDefault="00FA00B0" w:rsidP="00FA00B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00B0">
        <w:rPr>
          <w:rFonts w:ascii="Times New Roman" w:hAnsi="Times New Roman" w:cs="Times New Roman"/>
          <w:b/>
          <w:bCs/>
          <w:sz w:val="24"/>
          <w:szCs w:val="24"/>
        </w:rPr>
        <w:t>Justificación de la elección de herramientas y del enfoque</w:t>
      </w:r>
    </w:p>
    <w:p w14:paraId="6BA438B4" w14:textId="77777777" w:rsidR="000B06E2" w:rsidRDefault="00FA00B0" w:rsidP="001B3AAC">
      <w:pPr>
        <w:pStyle w:val="Prrafodelista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B0">
        <w:rPr>
          <w:rFonts w:ascii="Times New Roman" w:eastAsia="Times New Roman" w:hAnsi="Times New Roman" w:cs="Times New Roman"/>
          <w:sz w:val="24"/>
          <w:szCs w:val="24"/>
        </w:rPr>
        <w:t>Se optó por desarrollar una solución web debido a su accesibilidad multiplataforma, facilidad de actualización y bajo requerimiento de instalación en los equipos de los usuarios. Además, se emplearán herramientas de desarrollo modernas que permiten una interfaz intuitiva y una arquitectura robusta, facilitando la escalabilidad del sistema en el futuro. Este enfoque responde a la necesidad de transformar digitalmente los procesos del colegio, alineándose con las buenas prácticas de gestión documental y atención al usuario.</w:t>
      </w:r>
      <w:bookmarkStart w:id="2" w:name="_reof48e2ic7h" w:colFirst="0" w:colLast="0"/>
      <w:bookmarkEnd w:id="2"/>
    </w:p>
    <w:p w14:paraId="28897D06" w14:textId="3E375427" w:rsidR="00357ED0" w:rsidRDefault="00000000" w:rsidP="001B3AAC">
      <w:pPr>
        <w:pStyle w:val="Prrafodelista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estará desarrollado con tecnologías web de fácil acceso y bajo costo, y ofrecerá funcionalidades específicas para cada perfil de usuario:</w:t>
      </w:r>
    </w:p>
    <w:p w14:paraId="3D8E1DB4" w14:textId="77777777" w:rsidR="00357ED0" w:rsidRPr="000B06E2" w:rsidRDefault="00000000" w:rsidP="001B3AA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>Remitente externo (padres, proveedores, entidades)</w:t>
      </w:r>
      <w:r w:rsidRPr="000B06E2">
        <w:rPr>
          <w:rFonts w:ascii="Times New Roman" w:eastAsia="Times New Roman" w:hAnsi="Times New Roman" w:cs="Times New Roman"/>
          <w:sz w:val="24"/>
          <w:szCs w:val="24"/>
        </w:rPr>
        <w:t xml:space="preserve">: podrá registrar documentos a través de un formulario web, adjuntar archivos en formato PDF, y obtener un </w:t>
      </w: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>código único de seguimiento</w:t>
      </w:r>
      <w:r w:rsidRPr="000B06E2">
        <w:rPr>
          <w:rFonts w:ascii="Times New Roman" w:eastAsia="Times New Roman" w:hAnsi="Times New Roman" w:cs="Times New Roman"/>
          <w:sz w:val="24"/>
          <w:szCs w:val="24"/>
        </w:rPr>
        <w:t xml:space="preserve"> para consultar el estado del trámite en línea.</w:t>
      </w:r>
    </w:p>
    <w:p w14:paraId="10166A05" w14:textId="77777777" w:rsidR="00357ED0" w:rsidRPr="000B06E2" w:rsidRDefault="00000000" w:rsidP="001B3AA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>Personal administrativo</w:t>
      </w:r>
      <w:r w:rsidRPr="000B06E2">
        <w:rPr>
          <w:rFonts w:ascii="Times New Roman" w:eastAsia="Times New Roman" w:hAnsi="Times New Roman" w:cs="Times New Roman"/>
          <w:sz w:val="24"/>
          <w:szCs w:val="24"/>
        </w:rPr>
        <w:t xml:space="preserve">: accede mediante un </w:t>
      </w: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>panel interno con autenticación</w:t>
      </w:r>
      <w:r w:rsidRPr="000B06E2">
        <w:rPr>
          <w:rFonts w:ascii="Times New Roman" w:eastAsia="Times New Roman" w:hAnsi="Times New Roman" w:cs="Times New Roman"/>
          <w:sz w:val="24"/>
          <w:szCs w:val="24"/>
        </w:rPr>
        <w:t xml:space="preserve"> para revisar los documentos ingresados, derivarlos a las áreas correspondientes, actualizar su estado (pendiente, atendido, archivado, etc.), y consultar el historial completo de cada trámite.</w:t>
      </w:r>
    </w:p>
    <w:p w14:paraId="46EDFD4F" w14:textId="77777777" w:rsidR="00357ED0" w:rsidRDefault="00000000" w:rsidP="001B3A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>Dirección u otras áreas internas</w:t>
      </w:r>
      <w:r w:rsidRPr="000B06E2">
        <w:rPr>
          <w:rFonts w:ascii="Times New Roman" w:eastAsia="Times New Roman" w:hAnsi="Times New Roman" w:cs="Times New Roman"/>
          <w:sz w:val="24"/>
          <w:szCs w:val="24"/>
        </w:rPr>
        <w:t>: podrán recibir digitalmente los documentos que les sean asignados, gestionar su atención y emitir respuestas en tiempo oportuno.</w:t>
      </w:r>
    </w:p>
    <w:p w14:paraId="376A201F" w14:textId="77777777" w:rsidR="00896331" w:rsidRPr="000B06E2" w:rsidRDefault="00896331" w:rsidP="00896331">
      <w:pPr>
        <w:pStyle w:val="Prrafodelista"/>
        <w:spacing w:line="360" w:lineRule="auto"/>
        <w:ind w:left="18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39064" w14:textId="77777777" w:rsidR="001B3AAC" w:rsidRDefault="00000000" w:rsidP="001B3AAC">
      <w:pPr>
        <w:pStyle w:val="Prrafodelista"/>
        <w:numPr>
          <w:ilvl w:val="2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06E2">
        <w:rPr>
          <w:rFonts w:ascii="Times New Roman" w:eastAsia="Times New Roman" w:hAnsi="Times New Roman" w:cs="Times New Roman"/>
          <w:b/>
          <w:sz w:val="24"/>
          <w:szCs w:val="24"/>
        </w:rPr>
        <w:t xml:space="preserve">Aspectos técnicos clave: </w:t>
      </w:r>
    </w:p>
    <w:p w14:paraId="16003D19" w14:textId="7AFB7AB4" w:rsidR="001B3AAC" w:rsidRDefault="00000000" w:rsidP="001B3AAC">
      <w:pPr>
        <w:pStyle w:val="Prrafodelista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AAC">
        <w:rPr>
          <w:rFonts w:ascii="Times New Roman" w:eastAsia="Times New Roman" w:hAnsi="Times New Roman" w:cs="Times New Roman"/>
          <w:sz w:val="24"/>
          <w:szCs w:val="24"/>
        </w:rPr>
        <w:t>Con esta solución se busca mejorar significativamente la eficiencia operativa del colegio, reducir el uso de papel, evitar la pérdida de documentos, permitir una atención más ágil y ordenada, y garantizar la trazabilidad de cada documento desde su ingreso hasta su resolución final.</w:t>
      </w:r>
    </w:p>
    <w:p w14:paraId="757AAA8D" w14:textId="77777777" w:rsidR="00896331" w:rsidRDefault="00896331" w:rsidP="001B3AAC">
      <w:pPr>
        <w:pStyle w:val="Prrafodelista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7CF1B" w14:textId="18E21303" w:rsidR="00896331" w:rsidRDefault="00896331" w:rsidP="001B3AAC">
      <w:pPr>
        <w:pStyle w:val="Prrafodelista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F40BB" w14:textId="3118CCCC" w:rsidR="001B3AAC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92B1A6" wp14:editId="13AEB9C1">
            <wp:simplePos x="0" y="0"/>
            <wp:positionH relativeFrom="column">
              <wp:posOffset>-59055</wp:posOffset>
            </wp:positionH>
            <wp:positionV relativeFrom="paragraph">
              <wp:posOffset>-424815</wp:posOffset>
            </wp:positionV>
            <wp:extent cx="5624195" cy="4000500"/>
            <wp:effectExtent l="0" t="0" r="0" b="0"/>
            <wp:wrapNone/>
            <wp:docPr id="2444971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7146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" t="5828" r="2453"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54EDCD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B209A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F6AED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C644A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5F955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23F4E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BEEF8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A1C26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B0DF9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7F2A2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D9DC8" w14:textId="77777777" w:rsidR="00896331" w:rsidRDefault="008963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4F32E6" w14:textId="1EDA150C" w:rsidR="001B3AAC" w:rsidRDefault="001B3AAC" w:rsidP="001B3A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209CA" w14:textId="36F2677B" w:rsidR="00896331" w:rsidRDefault="001B3AAC" w:rsidP="00896331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B3AAC">
        <w:rPr>
          <w:rFonts w:ascii="Times New Roman" w:eastAsia="Times New Roman" w:hAnsi="Times New Roman" w:cs="Times New Roman"/>
          <w:b/>
          <w:bCs/>
          <w:sz w:val="24"/>
          <w:szCs w:val="24"/>
        </w:rPr>
        <w:t>Alcance del trabajo</w:t>
      </w:r>
    </w:p>
    <w:p w14:paraId="29F02D30" w14:textId="00FB8E59" w:rsidR="001B3AAC" w:rsidRPr="00896331" w:rsidRDefault="00896331" w:rsidP="00896331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18EF08" wp14:editId="49DA4A6D">
            <wp:simplePos x="0" y="0"/>
            <wp:positionH relativeFrom="column">
              <wp:posOffset>-59055</wp:posOffset>
            </wp:positionH>
            <wp:positionV relativeFrom="paragraph">
              <wp:posOffset>210820</wp:posOffset>
            </wp:positionV>
            <wp:extent cx="5690967" cy="3551097"/>
            <wp:effectExtent l="0" t="0" r="5080" b="0"/>
            <wp:wrapNone/>
            <wp:docPr id="921931055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1055" name="Imagen 2" descr="Tabla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9093" r="1590" b="1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67" cy="355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AAC" w:rsidRPr="00896331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234B855" w14:textId="39A43B87" w:rsidR="00357ED0" w:rsidRDefault="00644A86" w:rsidP="00644A86">
      <w:pPr>
        <w:pStyle w:val="Ttulo1"/>
        <w:numPr>
          <w:ilvl w:val="1"/>
          <w:numId w:val="5"/>
        </w:numPr>
        <w:jc w:val="left"/>
      </w:pPr>
      <w:bookmarkStart w:id="3" w:name="_knz1jpbcbsd7" w:colFirst="0" w:colLast="0"/>
      <w:bookmarkEnd w:id="3"/>
      <w:r>
        <w:t xml:space="preserve"> </w:t>
      </w:r>
      <w:r w:rsidR="00000000">
        <w:t>Cronograma de actividades</w:t>
      </w:r>
    </w:p>
    <w:p w14:paraId="5B905CF5" w14:textId="77777777" w:rsidR="00357ED0" w:rsidRDefault="00357ED0">
      <w:pPr>
        <w:ind w:left="720"/>
      </w:pPr>
    </w:p>
    <w:tbl>
      <w:tblPr>
        <w:tblStyle w:val="a"/>
        <w:tblW w:w="8730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140"/>
        <w:gridCol w:w="567"/>
        <w:gridCol w:w="567"/>
        <w:gridCol w:w="567"/>
        <w:gridCol w:w="564"/>
        <w:gridCol w:w="570"/>
        <w:gridCol w:w="570"/>
        <w:gridCol w:w="705"/>
        <w:gridCol w:w="570"/>
        <w:gridCol w:w="615"/>
        <w:gridCol w:w="675"/>
        <w:gridCol w:w="1095"/>
      </w:tblGrid>
      <w:tr w:rsidR="00357ED0" w14:paraId="4A80E523" w14:textId="77777777" w:rsidTr="001B3AAC">
        <w:trPr>
          <w:trHeight w:val="300"/>
        </w:trPr>
        <w:tc>
          <w:tcPr>
            <w:tcW w:w="7635" w:type="dxa"/>
            <w:gridSpan w:val="12"/>
            <w:shd w:val="clear" w:color="auto" w:fill="CAED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B192A" w14:textId="77777777" w:rsidR="00357ED0" w:rsidRDefault="00000000">
            <w:pPr>
              <w:ind w:left="56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Cronograma</w:t>
            </w:r>
          </w:p>
        </w:tc>
        <w:tc>
          <w:tcPr>
            <w:tcW w:w="1095" w:type="dxa"/>
            <w:vMerge w:val="restart"/>
            <w:shd w:val="clear" w:color="auto" w:fill="DAF2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14B41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Responsables</w:t>
            </w:r>
          </w:p>
        </w:tc>
      </w:tr>
      <w:tr w:rsidR="00357ED0" w14:paraId="79C4B600" w14:textId="77777777" w:rsidTr="001B3AAC">
        <w:trPr>
          <w:trHeight w:val="280"/>
        </w:trPr>
        <w:tc>
          <w:tcPr>
            <w:tcW w:w="525" w:type="dxa"/>
            <w:vMerge w:val="restart"/>
            <w:shd w:val="clear" w:color="auto" w:fill="CAED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E3588A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</w:t>
            </w:r>
            <w:r>
              <w:rPr>
                <w:sz w:val="16"/>
                <w:szCs w:val="16"/>
              </w:rPr>
              <w:t>°</w:t>
            </w:r>
          </w:p>
        </w:tc>
        <w:tc>
          <w:tcPr>
            <w:tcW w:w="1140" w:type="dxa"/>
            <w:vMerge w:val="restart"/>
            <w:shd w:val="clear" w:color="auto" w:fill="CAED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88465" w14:textId="77777777" w:rsidR="00357ED0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Descripción de Acciones</w:t>
            </w:r>
          </w:p>
        </w:tc>
        <w:tc>
          <w:tcPr>
            <w:tcW w:w="1701" w:type="dxa"/>
            <w:gridSpan w:val="3"/>
            <w:shd w:val="clear" w:color="auto" w:fill="F2C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8BDD80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MAYO</w:t>
            </w:r>
          </w:p>
        </w:tc>
        <w:tc>
          <w:tcPr>
            <w:tcW w:w="2409" w:type="dxa"/>
            <w:gridSpan w:val="4"/>
            <w:shd w:val="clear" w:color="auto" w:fill="FBE2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BD43ED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JUNIO</w:t>
            </w:r>
          </w:p>
        </w:tc>
        <w:tc>
          <w:tcPr>
            <w:tcW w:w="1860" w:type="dxa"/>
            <w:gridSpan w:val="3"/>
            <w:shd w:val="clear" w:color="auto" w:fill="DAE9F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3BF6E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JULIO</w:t>
            </w:r>
          </w:p>
        </w:tc>
        <w:tc>
          <w:tcPr>
            <w:tcW w:w="1095" w:type="dxa"/>
            <w:vMerge/>
            <w:shd w:val="clear" w:color="auto" w:fill="DAF2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39AC0" w14:textId="77777777" w:rsidR="00357ED0" w:rsidRDefault="0035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357ED0" w14:paraId="7955546C" w14:textId="77777777" w:rsidTr="001B3AAC">
        <w:trPr>
          <w:trHeight w:val="1392"/>
        </w:trPr>
        <w:tc>
          <w:tcPr>
            <w:tcW w:w="525" w:type="dxa"/>
            <w:vMerge/>
            <w:shd w:val="clear" w:color="auto" w:fill="CAED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8720C1" w14:textId="77777777" w:rsidR="00357ED0" w:rsidRDefault="0035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vMerge/>
            <w:shd w:val="clear" w:color="auto" w:fill="CAEDF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003E3D" w14:textId="77777777" w:rsidR="00357ED0" w:rsidRDefault="0035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C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097DC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                   (12-18)</w:t>
            </w:r>
          </w:p>
        </w:tc>
        <w:tc>
          <w:tcPr>
            <w:tcW w:w="567" w:type="dxa"/>
            <w:shd w:val="clear" w:color="auto" w:fill="F2C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E8366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                   (19-25)</w:t>
            </w:r>
          </w:p>
        </w:tc>
        <w:tc>
          <w:tcPr>
            <w:tcW w:w="567" w:type="dxa"/>
            <w:shd w:val="clear" w:color="auto" w:fill="F2C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F3CDE6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                   (26-01)</w:t>
            </w:r>
          </w:p>
        </w:tc>
        <w:tc>
          <w:tcPr>
            <w:tcW w:w="564" w:type="dxa"/>
            <w:shd w:val="clear" w:color="auto" w:fill="FBE2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2ED556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                   (02-08)</w:t>
            </w:r>
          </w:p>
        </w:tc>
        <w:tc>
          <w:tcPr>
            <w:tcW w:w="570" w:type="dxa"/>
            <w:shd w:val="clear" w:color="auto" w:fill="FBE2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BB037B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                   (09-15)</w:t>
            </w:r>
          </w:p>
        </w:tc>
        <w:tc>
          <w:tcPr>
            <w:tcW w:w="570" w:type="dxa"/>
            <w:shd w:val="clear" w:color="auto" w:fill="FBE2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16B36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                   (16-22)</w:t>
            </w:r>
          </w:p>
        </w:tc>
        <w:tc>
          <w:tcPr>
            <w:tcW w:w="705" w:type="dxa"/>
            <w:shd w:val="clear" w:color="auto" w:fill="FBE2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AD52D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                   (23-29)</w:t>
            </w:r>
          </w:p>
        </w:tc>
        <w:tc>
          <w:tcPr>
            <w:tcW w:w="570" w:type="dxa"/>
            <w:shd w:val="clear" w:color="auto" w:fill="DAE9F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10207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11                   (30-06)</w:t>
            </w:r>
          </w:p>
        </w:tc>
        <w:tc>
          <w:tcPr>
            <w:tcW w:w="615" w:type="dxa"/>
            <w:shd w:val="clear" w:color="auto" w:fill="DAE9F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47A8D9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12                   (07-13)</w:t>
            </w:r>
          </w:p>
        </w:tc>
        <w:tc>
          <w:tcPr>
            <w:tcW w:w="675" w:type="dxa"/>
            <w:shd w:val="clear" w:color="auto" w:fill="DAE9F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572A9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                   (07-13)</w:t>
            </w:r>
          </w:p>
        </w:tc>
        <w:tc>
          <w:tcPr>
            <w:tcW w:w="1095" w:type="dxa"/>
            <w:vMerge/>
            <w:shd w:val="clear" w:color="auto" w:fill="DAF2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C9176" w14:textId="77777777" w:rsidR="00357ED0" w:rsidRDefault="0035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357ED0" w14:paraId="47802B42" w14:textId="77777777" w:rsidTr="001B3AAC">
        <w:trPr>
          <w:trHeight w:val="4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BD67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F029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Levantamiento de requerimientos funcionales y no funcionales</w:t>
            </w:r>
          </w:p>
        </w:tc>
        <w:tc>
          <w:tcPr>
            <w:tcW w:w="5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2345" w14:textId="77777777" w:rsidR="00357ED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■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E7C2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CC137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D164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B62B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A74C5E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2997F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825E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926E0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93BFF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8FE4B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Angel</w:t>
            </w:r>
          </w:p>
        </w:tc>
      </w:tr>
      <w:tr w:rsidR="00357ED0" w14:paraId="7FE70A74" w14:textId="77777777" w:rsidTr="001B3AAC">
        <w:trPr>
          <w:trHeight w:val="56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5CAB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CFDC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 y definición de roles del sistema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631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4B347" w14:textId="77777777" w:rsidR="00357ED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E7D97" w14:textId="77777777" w:rsidR="00357ED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84D8AF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9685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A4EFB4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8CB04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325D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FED6C" w14:textId="77777777" w:rsidR="00357ED0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3F7D1" w14:textId="77777777" w:rsidR="00357ED0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6CD84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Liz</w:t>
            </w:r>
          </w:p>
        </w:tc>
      </w:tr>
      <w:tr w:rsidR="00357ED0" w14:paraId="5455295B" w14:textId="77777777" w:rsidTr="001B3AAC">
        <w:trPr>
          <w:trHeight w:val="50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0B9C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4918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del modelo entidad - relación y modelo lógico de base de datos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0D5D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524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E79D14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1C82E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E9643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B6E4E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857F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D3AE1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9AE60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3577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E5739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Oscar </w:t>
            </w:r>
            <w:r>
              <w:rPr>
                <w:b/>
                <w:color w:val="000000"/>
                <w:sz w:val="18"/>
                <w:szCs w:val="18"/>
              </w:rPr>
              <w:t>y Alexis</w:t>
            </w:r>
          </w:p>
        </w:tc>
      </w:tr>
      <w:tr w:rsidR="00357ED0" w14:paraId="5FC7D7A5" w14:textId="77777777" w:rsidTr="001B3AAC">
        <w:trPr>
          <w:trHeight w:val="28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6771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3CA9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 la estructura de carpetas y organización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45F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0418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6606C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1ED61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7E31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9F755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58D34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6F4B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798E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1B02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ED682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Liz</w:t>
            </w:r>
          </w:p>
        </w:tc>
      </w:tr>
      <w:tr w:rsidR="00357ED0" w14:paraId="49A729EE" w14:textId="77777777" w:rsidTr="001B3AAC">
        <w:trPr>
          <w:trHeight w:val="4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CB68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1A64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Desarollo del formulario de registro de documentos con validación de campos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3E5A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C3C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AC5F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931E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B5189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83FBF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51A1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7313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7AF53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ADBA4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0E9D3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Alexis</w:t>
            </w:r>
          </w:p>
        </w:tc>
      </w:tr>
      <w:tr w:rsidR="00357ED0" w14:paraId="4BCC76DB" w14:textId="77777777" w:rsidTr="001B3AAC">
        <w:trPr>
          <w:trHeight w:val="28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6FB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64A8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Implementación de subida de archivos en formato PDF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40B9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BBD2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E2D1F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05E331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E99BFB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1A31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AB221F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8B489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2CB3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7B59A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AE629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Oscar</w:t>
            </w:r>
          </w:p>
        </w:tc>
      </w:tr>
      <w:tr w:rsidR="00357ED0" w14:paraId="699397DF" w14:textId="77777777" w:rsidTr="001B3AAC">
        <w:trPr>
          <w:trHeight w:val="28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7FBA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1069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automática de códigos de seguimiento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6024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104E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E6842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2A9B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556CE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3FCC57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F059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D63F7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E326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F0F974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EB507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Angel </w:t>
            </w:r>
          </w:p>
        </w:tc>
      </w:tr>
      <w:tr w:rsidR="00357ED0" w14:paraId="28E7B236" w14:textId="77777777" w:rsidTr="001B3AAC">
        <w:trPr>
          <w:trHeight w:val="28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70B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B373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Desarollo del módulo de consulta público por código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368B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3E53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E5C91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60A0D7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7535D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5E8F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7C8F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669A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FFA1E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FB31A2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BDA6F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Oscar y Liz</w:t>
            </w:r>
          </w:p>
        </w:tc>
      </w:tr>
      <w:tr w:rsidR="00357ED0" w14:paraId="6C069DBB" w14:textId="77777777" w:rsidTr="001B3AAC">
        <w:trPr>
          <w:trHeight w:val="28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8BF2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A3F3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panel administrativo con login, listado y cambio de estado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5D5E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D2E9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D26D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7B2B0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FEE6B3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E535E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5270D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05E65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2248F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712996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53CB5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Alexis</w:t>
            </w:r>
          </w:p>
        </w:tc>
      </w:tr>
      <w:tr w:rsidR="00357ED0" w14:paraId="3FA622E1" w14:textId="77777777" w:rsidTr="001B3AAC">
        <w:trPr>
          <w:trHeight w:val="29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EEB1" w14:textId="77777777" w:rsidR="00357ED0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DB88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Pruebas unitarias y corrección de errores internos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EB70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0B44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2218E7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2230A8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1759A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93CE3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A17CD3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E7282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BC67B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A540C" w14:textId="77777777" w:rsidR="00357ED0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71179" w14:textId="77777777" w:rsidR="00357ED0" w:rsidRDefault="0000000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Oscar</w:t>
            </w:r>
          </w:p>
        </w:tc>
      </w:tr>
      <w:tr w:rsidR="00357ED0" w14:paraId="7A2C7A88" w14:textId="77777777" w:rsidTr="001B3AAC">
        <w:trPr>
          <w:trHeight w:val="29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D5FF" w14:textId="77777777" w:rsidR="00357ED0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3AF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Despliegue del sistema en hosting gratuito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A792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3B19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EE440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777F8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521D5D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3D6270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61A81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63D36E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B2F383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4A62D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81864" w14:textId="77777777" w:rsidR="00357ED0" w:rsidRDefault="00357ED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57ED0" w14:paraId="1BBC1E0B" w14:textId="77777777" w:rsidTr="001B3AAC">
        <w:trPr>
          <w:trHeight w:val="29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BB2E" w14:textId="77777777" w:rsidR="00357ED0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8C48" w14:textId="77777777" w:rsidR="00357ED0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 técnica y capacitación al personal del colegio</w:t>
            </w: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8550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4220" w14:textId="77777777" w:rsidR="00357ED0" w:rsidRDefault="00357ED0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4AD54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A31F9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C2215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E44697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4C2DB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427A6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51C7D9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CA0AE" w14:textId="77777777" w:rsidR="00357ED0" w:rsidRDefault="00357ED0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D0CAD" w14:textId="77777777" w:rsidR="00357ED0" w:rsidRDefault="00357ED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1E6A13D8" w14:textId="77777777" w:rsidR="00357ED0" w:rsidRDefault="00357E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7FC77" w14:textId="74739193" w:rsidR="00357ED0" w:rsidRDefault="00644A86" w:rsidP="00644A86">
      <w:pPr>
        <w:pStyle w:val="Ttulo1"/>
        <w:numPr>
          <w:ilvl w:val="1"/>
          <w:numId w:val="5"/>
        </w:numPr>
        <w:jc w:val="left"/>
      </w:pPr>
      <w:bookmarkStart w:id="4" w:name="_gxd47gtf3cs1" w:colFirst="0" w:colLast="0"/>
      <w:bookmarkEnd w:id="4"/>
      <w:r>
        <w:t xml:space="preserve"> </w:t>
      </w:r>
      <w:r w:rsidR="00000000">
        <w:t>Tabla de requerimientos</w:t>
      </w:r>
    </w:p>
    <w:p w14:paraId="09ED4783" w14:textId="77777777" w:rsidR="00357ED0" w:rsidRDefault="00357E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595" w:type="dxa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6285"/>
        <w:gridCol w:w="1260"/>
      </w:tblGrid>
      <w:tr w:rsidR="00357ED0" w14:paraId="15544D85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1DBE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E1DC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74B1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Categoría</w:t>
            </w:r>
          </w:p>
        </w:tc>
      </w:tr>
      <w:tr w:rsidR="00357ED0" w14:paraId="21F96018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907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56D9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documento (nombre del remitente, DNI, asunto, archivo adjunto PDF).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8C7C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1A483C99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33AF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BEE7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automática de código de seguimiento único 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875A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3E8B4DB5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7633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A57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estado del documento por parte del remitente (con código).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B750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23370C17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E3D6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3C5E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de gestión para el personal (login, listado, derivación y cambio de estado).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C1C3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64E1A17A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9551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F86E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 de documentos registrados.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49AE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151A2EE4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BC88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86E0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campos obligatorios antes de enviar formulario.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EE35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4989C3C0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9252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1970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Subida de archivo solo en formato PDF.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9E04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3CAD384A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7919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9C3C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Derivación del documento a diferentes áreas.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6FB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7E5D01CA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37F0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CFD9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Envío de mensaje de confirmación al registrar correctamente un documento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39F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7C6F56B2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AA14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994F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del historial completo de cad documento desde el panel interno.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2F9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357ED0" w14:paraId="4912D445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656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7BD4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 limpio y adaptado a pantallas medianas.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6503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0C6F7EB7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D09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A788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Accesible desde navegador y dispositivos móviles.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F09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619E726A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EC40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2ED1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básica con protección de acceso.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BA0D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012A6320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49B7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RNF04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B8F6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Hosting estable y disponible 24/7.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9A26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030040FF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626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RNF05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9722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básica con inicio de sesión para personal del colegio.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BB82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453EB1BF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3727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RNF06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95B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requiere instalación local (funciona desde hosting)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169E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329AA9E3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BA17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RNF07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5B1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ser compatible con navegadores modernos como Chrome y Firefox.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0020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4299E8B2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304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B9DB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interfaz debe tener diseño responsivo para usarse en celulares y tablets,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AE3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505209B4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D386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RNF09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93DE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recuperación de contraseña para usuarios internos.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A3D5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357ED0" w14:paraId="3BD80EB5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BC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RNF10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612A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multisesión para al menos 5 usuarios conectados simultaneamente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4D44" w14:textId="77777777" w:rsidR="00357E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</w:tr>
    </w:tbl>
    <w:p w14:paraId="6AB909E5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D95B8" w14:textId="2F2CD6B3" w:rsidR="00357ED0" w:rsidRDefault="00644A86" w:rsidP="00644A86">
      <w:pPr>
        <w:pStyle w:val="Ttulo1"/>
        <w:numPr>
          <w:ilvl w:val="1"/>
          <w:numId w:val="5"/>
        </w:numPr>
        <w:jc w:val="left"/>
      </w:pPr>
      <w:bookmarkStart w:id="5" w:name="_pelnic4p5knm" w:colFirst="0" w:colLast="0"/>
      <w:bookmarkEnd w:id="5"/>
      <w:r>
        <w:t xml:space="preserve"> </w:t>
      </w:r>
      <w:r w:rsidR="00000000">
        <w:t xml:space="preserve">Stack Tecnológico Básico </w:t>
      </w:r>
      <w:r>
        <w:t>para la mesa de partes</w:t>
      </w:r>
    </w:p>
    <w:p w14:paraId="1F259388" w14:textId="77777777" w:rsidR="00357ED0" w:rsidRDefault="00357ED0"/>
    <w:tbl>
      <w:tblPr>
        <w:tblStyle w:val="a1"/>
        <w:tblW w:w="8670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935"/>
        <w:gridCol w:w="5370"/>
      </w:tblGrid>
      <w:tr w:rsidR="00357ED0" w14:paraId="2462E239" w14:textId="77777777">
        <w:trPr>
          <w:tblHeader/>
        </w:trPr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A28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Capa / Función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41C0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Tecnología / Herramienta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27E9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breve</w:t>
            </w:r>
          </w:p>
        </w:tc>
      </w:tr>
      <w:tr w:rsidR="00357ED0" w14:paraId="5BBFDA15" w14:textId="7777777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709D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 de Datos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EA96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5522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base de datos relacional para almacenar documentos, usuarios y seguimientos.</w:t>
            </w:r>
          </w:p>
        </w:tc>
      </w:tr>
      <w:tr w:rsidR="00357ED0" w14:paraId="2E55D6A7" w14:textId="7777777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4493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 / Lógica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994A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7637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Lenguaje del lado servidor que procesa formularios, maneja la base de datos y sesiones.</w:t>
            </w:r>
          </w:p>
        </w:tc>
      </w:tr>
      <w:tr w:rsidR="00357ED0" w14:paraId="184B83A5" w14:textId="7777777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80C3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 / Interfaz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863D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+ CSS + JavaScript (vanilla)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C459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Permiten construir formularios, tablas y botones para la interacción del usuario.</w:t>
            </w:r>
          </w:p>
        </w:tc>
      </w:tr>
      <w:tr w:rsidR="00357ED0" w14:paraId="69DC71CC" w14:textId="7777777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076B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Hosting Web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495F" w14:textId="596A7ADD" w:rsidR="00357ED0" w:rsidRDefault="00644A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Hostinger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8F83" w14:textId="6C4B209B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Servicio de </w:t>
            </w:r>
            <w:r w:rsidR="00644A86">
              <w:rPr>
                <w:rFonts w:ascii="Times New Roman" w:eastAsia="Times New Roman" w:hAnsi="Times New Roman" w:cs="Times New Roman"/>
                <w:sz w:val="24"/>
                <w:szCs w:val="24"/>
              </w:rPr>
              <w:t>alojamiento web</w:t>
            </w:r>
          </w:p>
        </w:tc>
      </w:tr>
      <w:tr w:rsidR="00357ED0" w14:paraId="3CBE941C" w14:textId="7777777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9DD0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de Versiones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1453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 + GitHub</w:t>
            </w:r>
          </w:p>
        </w:tc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6CDF" w14:textId="77777777" w:rsidR="00357ED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para guardar el historial del código y colaborar en el desarrollo en equipo.</w:t>
            </w:r>
          </w:p>
        </w:tc>
      </w:tr>
    </w:tbl>
    <w:p w14:paraId="7644BBA1" w14:textId="77777777" w:rsidR="00357ED0" w:rsidRDefault="00357ED0">
      <w:pPr>
        <w:rPr>
          <w:b/>
          <w:bCs/>
        </w:rPr>
      </w:pPr>
    </w:p>
    <w:p w14:paraId="106549AE" w14:textId="77777777" w:rsidR="00644A86" w:rsidRDefault="00644A86">
      <w:pPr>
        <w:rPr>
          <w:b/>
          <w:bCs/>
        </w:rPr>
      </w:pPr>
    </w:p>
    <w:p w14:paraId="632C2C61" w14:textId="30AF6047" w:rsidR="00644A86" w:rsidRPr="00644A86" w:rsidRDefault="00644A86">
      <w:pPr>
        <w:rPr>
          <w:b/>
          <w:bCs/>
        </w:rPr>
      </w:pPr>
      <w:r>
        <w:rPr>
          <w:b/>
          <w:bCs/>
        </w:rPr>
        <w:br w:type="page"/>
      </w:r>
    </w:p>
    <w:p w14:paraId="3221EB47" w14:textId="44F36DAD" w:rsidR="00357ED0" w:rsidRDefault="00644A86" w:rsidP="007C1179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zhf5mri34u7l" w:colFirst="0" w:colLast="0"/>
      <w:bookmarkEnd w:id="6"/>
      <w:r w:rsidRPr="00644A86">
        <w:rPr>
          <w:rFonts w:ascii="Times New Roman" w:eastAsia="Times New Roman" w:hAnsi="Times New Roman" w:cs="Times New Roman"/>
          <w:b/>
          <w:bCs/>
          <w:sz w:val="24"/>
          <w:szCs w:val="24"/>
        </w:rPr>
        <w:t>MARCO TEÓRICO</w:t>
      </w:r>
    </w:p>
    <w:p w14:paraId="38E571F2" w14:textId="250771C0" w:rsidR="00644A86" w:rsidRPr="00644A86" w:rsidRDefault="00644A86" w:rsidP="007C1179">
      <w:pPr>
        <w:pStyle w:val="Ttulo1"/>
        <w:numPr>
          <w:ilvl w:val="1"/>
          <w:numId w:val="5"/>
        </w:numPr>
        <w:jc w:val="left"/>
      </w:pPr>
      <w:r>
        <w:t xml:space="preserve"> </w:t>
      </w:r>
      <w:r w:rsidRPr="00644A86">
        <w:t>Integración Continua (CI)</w:t>
      </w:r>
    </w:p>
    <w:p w14:paraId="55511DCA" w14:textId="36FE4743" w:rsidR="00644A86" w:rsidRPr="00644A86" w:rsidRDefault="007C1179" w:rsidP="007C1179">
      <w:pPr>
        <w:pStyle w:val="Prrafodelista"/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44A86" w:rsidRPr="00644A86">
        <w:rPr>
          <w:rFonts w:ascii="Times New Roman" w:eastAsia="Times New Roman" w:hAnsi="Times New Roman" w:cs="Times New Roman"/>
          <w:sz w:val="24"/>
          <w:szCs w:val="24"/>
        </w:rPr>
        <w:t>s una práctica que permite integrar de forma automática los cambios en el código fuente dentro de un repositorio compartido, como GitHub. En este proyecto, se aplicará CI a través del seguimiento y control de versiones del sistema de Mesa de Partes, permitiendo mantener actualizaciones organizadas y detectar errores a tiempo.</w:t>
      </w:r>
    </w:p>
    <w:p w14:paraId="23F0B629" w14:textId="781172F5" w:rsidR="00644A86" w:rsidRPr="00644A86" w:rsidRDefault="00644A86" w:rsidP="00644A86">
      <w:pPr>
        <w:pStyle w:val="Ttulo1"/>
        <w:numPr>
          <w:ilvl w:val="1"/>
          <w:numId w:val="5"/>
        </w:numPr>
        <w:jc w:val="left"/>
      </w:pPr>
      <w:r>
        <w:t xml:space="preserve"> </w:t>
      </w:r>
      <w:r w:rsidRPr="00644A86">
        <w:t>Entrega Continua (CD)</w:t>
      </w:r>
    </w:p>
    <w:p w14:paraId="64890C53" w14:textId="176D8979" w:rsidR="00644A86" w:rsidRPr="00644A86" w:rsidRDefault="007C1179" w:rsidP="007C1179">
      <w:pPr>
        <w:pStyle w:val="Prrafodelista"/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44A86" w:rsidRPr="00644A86">
        <w:rPr>
          <w:rFonts w:ascii="Times New Roman" w:eastAsia="Times New Roman" w:hAnsi="Times New Roman" w:cs="Times New Roman"/>
          <w:sz w:val="24"/>
          <w:szCs w:val="24"/>
        </w:rPr>
        <w:t>e refiere a la capacidad de implementar cambios de software de manera frecuente y confiable. En el caso del sistema de Mesa de Partes, los archivos PHP y las actualizaciones del sistema serán desplegados mediante el hosting de Hostinger, lo que facilita una puesta en producción ágil y sin interrupciones.</w:t>
      </w:r>
    </w:p>
    <w:p w14:paraId="78AAA64A" w14:textId="1327047D" w:rsidR="00644A86" w:rsidRPr="00644A86" w:rsidRDefault="00644A86" w:rsidP="00644A86">
      <w:pPr>
        <w:pStyle w:val="Ttulo1"/>
        <w:numPr>
          <w:ilvl w:val="1"/>
          <w:numId w:val="5"/>
        </w:numPr>
        <w:jc w:val="left"/>
      </w:pPr>
      <w:r w:rsidRPr="00644A86">
        <w:t xml:space="preserve"> Importancia de CI/CD </w:t>
      </w:r>
    </w:p>
    <w:p w14:paraId="45BA526E" w14:textId="77777777" w:rsidR="00644A86" w:rsidRDefault="00644A86" w:rsidP="007C1179">
      <w:pPr>
        <w:pStyle w:val="Prrafodelista"/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Aplicar CI/CD en el desarrollo del sistema web asegura que las mejoras o correcciones del sistema puedan ser integradas y publicadas rápidamente, manteniendo el servicio disponible y funcional para los usuarios del colegio. Además, el uso de GitHub y un entorno de producción real (Hostinger) permite trabajar en versiones de prueba sin afectar al sistema activo.</w:t>
      </w:r>
    </w:p>
    <w:p w14:paraId="17F90F05" w14:textId="455D3D5A" w:rsidR="00644A86" w:rsidRPr="00644A86" w:rsidRDefault="007C1179" w:rsidP="007C1179">
      <w:pPr>
        <w:pStyle w:val="Ttulo1"/>
        <w:numPr>
          <w:ilvl w:val="1"/>
          <w:numId w:val="5"/>
        </w:numPr>
        <w:jc w:val="left"/>
      </w:pPr>
      <w:r>
        <w:t xml:space="preserve"> </w:t>
      </w:r>
      <w:r w:rsidR="00644A86" w:rsidRPr="00644A86">
        <w:t>Herramientas utilizadas y comparación</w:t>
      </w:r>
    </w:p>
    <w:p w14:paraId="48C1EA1D" w14:textId="3C93676D" w:rsidR="00644A86" w:rsidRPr="00644A86" w:rsidRDefault="00644A86" w:rsidP="007C1179">
      <w:pPr>
        <w:pStyle w:val="Prrafodelist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644A86">
        <w:rPr>
          <w:rFonts w:ascii="Times New Roman" w:eastAsia="Times New Roman" w:hAnsi="Times New Roman" w:cs="Times New Roman"/>
          <w:sz w:val="24"/>
          <w:szCs w:val="24"/>
        </w:rPr>
        <w:t xml:space="preserve"> se usará como repositorio principal para gestionar el código del sistema, permitiendo control de versiones y colaboración.</w:t>
      </w:r>
    </w:p>
    <w:p w14:paraId="523F3652" w14:textId="04A6B5CE" w:rsidR="00644A86" w:rsidRPr="00644A86" w:rsidRDefault="00644A86" w:rsidP="007C1179">
      <w:pPr>
        <w:pStyle w:val="Prrafodelist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phpMyAdmin:</w:t>
      </w:r>
      <w:r w:rsidRPr="00644A86">
        <w:rPr>
          <w:rFonts w:ascii="Times New Roman" w:eastAsia="Times New Roman" w:hAnsi="Times New Roman" w:cs="Times New Roman"/>
          <w:sz w:val="24"/>
          <w:szCs w:val="24"/>
        </w:rPr>
        <w:t xml:space="preserve"> será el entorno de administración de base de datos, permitiendo visualizar, crear y modificar tablas de manera intuitiva.</w:t>
      </w:r>
    </w:p>
    <w:p w14:paraId="5E13D52F" w14:textId="3626C0DB" w:rsidR="00644A86" w:rsidRPr="00644A86" w:rsidRDefault="00644A86" w:rsidP="007C1179">
      <w:pPr>
        <w:pStyle w:val="Prrafodelist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  <w:r w:rsidRPr="00644A86">
        <w:rPr>
          <w:rFonts w:ascii="Times New Roman" w:eastAsia="Times New Roman" w:hAnsi="Times New Roman" w:cs="Times New Roman"/>
          <w:sz w:val="24"/>
          <w:szCs w:val="24"/>
        </w:rPr>
        <w:t xml:space="preserve"> lenguaje usado para los archivos del sistema (como consulta.php, registro.php, etc.), por su compatibilidad con servidores web y facilidad de integración con MySQL.</w:t>
      </w:r>
    </w:p>
    <w:p w14:paraId="39E64D68" w14:textId="238F6ABA" w:rsidR="00644A86" w:rsidRPr="00644A86" w:rsidRDefault="00644A86" w:rsidP="007C1179">
      <w:pPr>
        <w:pStyle w:val="Prrafodelista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Hostinger:</w:t>
      </w:r>
      <w:r w:rsidRPr="00644A86">
        <w:rPr>
          <w:rFonts w:ascii="Times New Roman" w:eastAsia="Times New Roman" w:hAnsi="Times New Roman" w:cs="Times New Roman"/>
          <w:sz w:val="24"/>
          <w:szCs w:val="24"/>
        </w:rPr>
        <w:t xml:space="preserve"> servicio de alojamiento web que soporta PHP y MySQL, ideal para proyectos como este por su bajo costo, panel de control amigable y buena velocidad.</w:t>
      </w:r>
    </w:p>
    <w:p w14:paraId="533466BF" w14:textId="10974158" w:rsidR="00644A86" w:rsidRPr="00644A86" w:rsidRDefault="007C1179" w:rsidP="007C1179">
      <w:pPr>
        <w:pStyle w:val="Ttulo1"/>
        <w:numPr>
          <w:ilvl w:val="1"/>
          <w:numId w:val="5"/>
        </w:numPr>
        <w:jc w:val="left"/>
      </w:pPr>
      <w:r>
        <w:t xml:space="preserve"> </w:t>
      </w:r>
      <w:r w:rsidR="00644A86" w:rsidRPr="00644A86">
        <w:t>Buenas prácticas CI/CD aplicadas al proyecto</w:t>
      </w:r>
    </w:p>
    <w:p w14:paraId="1C5690AB" w14:textId="7B556E53" w:rsidR="00644A86" w:rsidRPr="00644A86" w:rsidRDefault="00644A86" w:rsidP="007C1179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Mantener el código actualizado en GitHub con ramas organizadas.</w:t>
      </w:r>
    </w:p>
    <w:p w14:paraId="3FF8BD73" w14:textId="3447428C" w:rsidR="00644A86" w:rsidRPr="00644A86" w:rsidRDefault="00644A86" w:rsidP="007C1179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Usar comentarios claros en cada archivo PHP (consulta.php, etc.) para facilitar mantenimiento.</w:t>
      </w:r>
    </w:p>
    <w:p w14:paraId="4488A9A3" w14:textId="61545DAC" w:rsidR="00644A86" w:rsidRPr="00644A86" w:rsidRDefault="00644A86" w:rsidP="007C1179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Realizar pruebas funcionales antes de subir cambios al hosting.</w:t>
      </w:r>
    </w:p>
    <w:p w14:paraId="49E0A948" w14:textId="4D6AE86F" w:rsidR="00644A86" w:rsidRPr="00644A86" w:rsidRDefault="00644A86" w:rsidP="007C1179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Automatizar la copia de archivos del entorno local al servidor (cuando sea posible).</w:t>
      </w:r>
    </w:p>
    <w:p w14:paraId="410A95D4" w14:textId="21F3A1BF" w:rsidR="00644A86" w:rsidRPr="00644A86" w:rsidRDefault="00644A86" w:rsidP="007C1179">
      <w:pPr>
        <w:pStyle w:val="Prrafodelista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A86">
        <w:rPr>
          <w:rFonts w:ascii="Times New Roman" w:eastAsia="Times New Roman" w:hAnsi="Times New Roman" w:cs="Times New Roman"/>
          <w:sz w:val="24"/>
          <w:szCs w:val="24"/>
        </w:rPr>
        <w:t>Controlar los accesos al sistema y respaldar la base de datos desde phpMyAdmin periódicamente.</w:t>
      </w:r>
    </w:p>
    <w:p w14:paraId="27A045DE" w14:textId="01E57CD4" w:rsidR="00357ED0" w:rsidRDefault="007C1179" w:rsidP="007C1179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179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TÉCNICA DEL PIPELINE</w:t>
      </w:r>
    </w:p>
    <w:p w14:paraId="69DED66B" w14:textId="77777777" w:rsidR="007C1179" w:rsidRPr="007C1179" w:rsidRDefault="007C1179" w:rsidP="00CA217D">
      <w:pPr>
        <w:pStyle w:val="Prrafodelista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 seleccionada: GitHub</w:t>
      </w:r>
    </w:p>
    <w:p w14:paraId="24D4B53E" w14:textId="77777777" w:rsidR="007C1179" w:rsidRPr="00CA217D" w:rsidRDefault="007C1179" w:rsidP="00CA217D">
      <w:pPr>
        <w:pStyle w:val="Prrafodelista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sz w:val="24"/>
          <w:szCs w:val="24"/>
        </w:rPr>
        <w:t>Se ha utilizado GitHub como herramienta principal para la gestión del código del sistema de Mesa de Partes. Permite organizar el trabajo en ramas, hacer seguimiento de cambios y realizar despliegues controlados desde un repositorio centralizado.</w:t>
      </w:r>
    </w:p>
    <w:p w14:paraId="0F39D45B" w14:textId="36EBF85D" w:rsidR="007C1179" w:rsidRPr="007C1179" w:rsidRDefault="00CA217D" w:rsidP="00CA217D">
      <w:pPr>
        <w:pStyle w:val="Prrafodelista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C1179" w:rsidRPr="007C1179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 del pipeline</w:t>
      </w:r>
    </w:p>
    <w:p w14:paraId="319266B7" w14:textId="2A4394FD" w:rsidR="007C1179" w:rsidRPr="00CA217D" w:rsidRDefault="007C1179" w:rsidP="00CA217D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sz w:val="24"/>
          <w:szCs w:val="24"/>
        </w:rPr>
        <w:t>El pipeline definido consta de las siguientes fases:</w:t>
      </w:r>
    </w:p>
    <w:p w14:paraId="69F6E971" w14:textId="77777777" w:rsidR="00CA217D" w:rsidRPr="00CA217D" w:rsidRDefault="007C1179" w:rsidP="00CA217D">
      <w:pPr>
        <w:pStyle w:val="Prrafodelist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>Build: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 Validación de la estructura del código PHP y dependencias del proyecto.</w:t>
      </w:r>
    </w:p>
    <w:p w14:paraId="17C3DE97" w14:textId="688217D8" w:rsidR="00CA217D" w:rsidRPr="00CA217D" w:rsidRDefault="007C1179" w:rsidP="00CA217D">
      <w:pPr>
        <w:pStyle w:val="Prrafodelist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 Pruebas funcionales manuales realizadas en entorno local (XAMPP), validando archivos como 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>consulta.php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>guardar_tramite.php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>tramiteNuevosAdmin.php</w:t>
      </w:r>
      <w:r w:rsidR="00CA217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>, entre otros.</w:t>
      </w:r>
    </w:p>
    <w:p w14:paraId="7F4F36FE" w14:textId="324EE56A" w:rsidR="007C1179" w:rsidRDefault="007C1179" w:rsidP="00CA217D">
      <w:pPr>
        <w:pStyle w:val="Prrafodelista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>Deploy:</w:t>
      </w: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 Carga de los archivos al hosting de producción (Hostinger), usando su panel de control y phpMyAdmin.</w:t>
      </w:r>
    </w:p>
    <w:p w14:paraId="47E01B3B" w14:textId="77777777" w:rsidR="00B03F3A" w:rsidRDefault="00B03F3A" w:rsidP="00B03F3A">
      <w:pPr>
        <w:pStyle w:val="Prrafodelista"/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6B53B2D" w14:textId="267E8251" w:rsidR="00CA217D" w:rsidRDefault="00CA217D" w:rsidP="00CA217D">
      <w:pPr>
        <w:pStyle w:val="Prrafodelista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E003C0" wp14:editId="0852810C">
            <wp:simplePos x="0" y="0"/>
            <wp:positionH relativeFrom="column">
              <wp:posOffset>323850</wp:posOffset>
            </wp:positionH>
            <wp:positionV relativeFrom="paragraph">
              <wp:posOffset>374015</wp:posOffset>
            </wp:positionV>
            <wp:extent cx="5416550" cy="2656840"/>
            <wp:effectExtent l="19050" t="19050" r="12700" b="10160"/>
            <wp:wrapSquare wrapText="bothSides"/>
            <wp:docPr id="131405792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7928" name="Imagen 1" descr="Tabl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Archivos del proyecto </w:t>
      </w:r>
    </w:p>
    <w:p w14:paraId="7EDB3152" w14:textId="3969AF80" w:rsidR="00CA217D" w:rsidRPr="00CA217D" w:rsidRDefault="00CA217D" w:rsidP="00CA217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0F697B4" w14:textId="4C3C6465" w:rsidR="00CA217D" w:rsidRPr="00CA217D" w:rsidRDefault="00CA217D" w:rsidP="00CA217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. Archivos principales del sistema</w:t>
      </w:r>
    </w:p>
    <w:p w14:paraId="33DC9D43" w14:textId="6F3A6CAF" w:rsid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D06563" wp14:editId="7AB43AA3">
            <wp:simplePos x="0" y="0"/>
            <wp:positionH relativeFrom="column">
              <wp:posOffset>353060</wp:posOffset>
            </wp:positionH>
            <wp:positionV relativeFrom="paragraph">
              <wp:posOffset>488950</wp:posOffset>
            </wp:positionV>
            <wp:extent cx="5924550" cy="1702435"/>
            <wp:effectExtent l="19050" t="19050" r="19050" b="12065"/>
            <wp:wrapTight wrapText="bothSides">
              <wp:wrapPolygon edited="0">
                <wp:start x="-69" y="-242"/>
                <wp:lineTo x="-69" y="21511"/>
                <wp:lineTo x="21600" y="21511"/>
                <wp:lineTo x="21600" y="-242"/>
                <wp:lineTo x="-69" y="-242"/>
              </wp:wrapPolygon>
            </wp:wrapTight>
            <wp:docPr id="14280076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76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0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5B1758" w14:textId="59C78DBA" w:rsidR="00CA217D" w:rsidRDefault="00CA217D" w:rsidP="00CA217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CA217D">
        <w:rPr>
          <w:rFonts w:ascii="Times New Roman" w:hAnsi="Times New Roman" w:cs="Times New Roman"/>
          <w:i/>
          <w:iCs/>
          <w:sz w:val="24"/>
          <w:szCs w:val="24"/>
        </w:rPr>
        <w:t>Estructura de carpetas Admin y Usuario.</w:t>
      </w:r>
    </w:p>
    <w:p w14:paraId="4B8087F9" w14:textId="57950B0F" w:rsidR="00CA217D" w:rsidRDefault="00CA217D" w:rsidP="00CA21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F4FC2B" wp14:editId="62FE7454">
            <wp:simplePos x="0" y="0"/>
            <wp:positionH relativeFrom="column">
              <wp:posOffset>361950</wp:posOffset>
            </wp:positionH>
            <wp:positionV relativeFrom="paragraph">
              <wp:posOffset>67310</wp:posOffset>
            </wp:positionV>
            <wp:extent cx="5918200" cy="1755140"/>
            <wp:effectExtent l="19050" t="19050" r="25400" b="16510"/>
            <wp:wrapTight wrapText="bothSides">
              <wp:wrapPolygon edited="0">
                <wp:start x="-70" y="-234"/>
                <wp:lineTo x="-70" y="21569"/>
                <wp:lineTo x="21623" y="21569"/>
                <wp:lineTo x="21623" y="-234"/>
                <wp:lineTo x="-70" y="-234"/>
              </wp:wrapPolygon>
            </wp:wrapTight>
            <wp:docPr id="2" name="Picture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5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CF9B" w14:textId="77777777" w:rsid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7FFBE0" w14:textId="77777777" w:rsid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8907BF" w14:textId="77777777" w:rsid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F42956" w14:textId="5ED98BA1" w:rsid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C9E8AA2" w14:textId="258A5BAD" w:rsidR="00CA217D" w:rsidRP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BD5C7C4" w14:textId="6F8F7BAE" w:rsidR="00CA217D" w:rsidRDefault="00B03F3A" w:rsidP="00B03F3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E7EAE4" wp14:editId="45EAC736">
            <wp:simplePos x="0" y="0"/>
            <wp:positionH relativeFrom="column">
              <wp:posOffset>357505</wp:posOffset>
            </wp:positionH>
            <wp:positionV relativeFrom="paragraph">
              <wp:posOffset>340995</wp:posOffset>
            </wp:positionV>
            <wp:extent cx="5924550" cy="1773555"/>
            <wp:effectExtent l="19050" t="19050" r="19050" b="17145"/>
            <wp:wrapThrough wrapText="bothSides">
              <wp:wrapPolygon edited="0">
                <wp:start x="-69" y="-232"/>
                <wp:lineTo x="-69" y="21577"/>
                <wp:lineTo x="21600" y="21577"/>
                <wp:lineTo x="21600" y="-232"/>
                <wp:lineTo x="-69" y="-232"/>
              </wp:wrapPolygon>
            </wp:wrapThrough>
            <wp:docPr id="573241504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1504" name="Imagen 1" descr="Interfaz de usuario gráfica, Aplicació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7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217D"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Fig</w:t>
      </w:r>
      <w:r w:rsid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="00CA217D"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. Archivo</w:t>
      </w:r>
      <w:r w:rsid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s de la carpeta Admin</w:t>
      </w:r>
    </w:p>
    <w:p w14:paraId="5B6D4FD3" w14:textId="77777777" w:rsidR="00CA217D" w:rsidRPr="00CA217D" w:rsidRDefault="00CA217D" w:rsidP="00CA217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B03946C" w14:textId="6E88B047" w:rsidR="00CA217D" w:rsidRPr="00B03F3A" w:rsidRDefault="00CA217D" w:rsidP="00B03F3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CA21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Archivos de vista de usuario</w:t>
      </w:r>
    </w:p>
    <w:p w14:paraId="6569B098" w14:textId="77777777" w:rsidR="00CA217D" w:rsidRPr="00CA217D" w:rsidRDefault="00CA217D" w:rsidP="00CA21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86CDB7" w14:textId="5C3F505C" w:rsidR="00B03F3A" w:rsidRDefault="00CA217D" w:rsidP="00CA217D">
      <w:pPr>
        <w:pStyle w:val="Prrafodelista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Capturas de pantalla</w:t>
      </w:r>
    </w:p>
    <w:p w14:paraId="45162905" w14:textId="451AF546" w:rsidR="00B03F3A" w:rsidRDefault="00B03F3A" w:rsidP="00B03F3A">
      <w:pPr>
        <w:pStyle w:val="Prrafodelista"/>
        <w:numPr>
          <w:ilvl w:val="2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Vista de administrador</w:t>
      </w:r>
    </w:p>
    <w:p w14:paraId="1E552FE4" w14:textId="6B74A0BD" w:rsidR="00B03F3A" w:rsidRPr="00B03F3A" w:rsidRDefault="00B03F3A" w:rsidP="00B03F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A104B0E" w14:textId="0F44C07D" w:rsidR="00B03F3A" w:rsidRDefault="00B03F3A" w:rsidP="00B03F3A">
      <w:pPr>
        <w:pStyle w:val="Prrafodelista"/>
        <w:numPr>
          <w:ilvl w:val="2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Vista de usuario</w:t>
      </w:r>
    </w:p>
    <w:p w14:paraId="03FAD00A" w14:textId="77777777" w:rsidR="00B03F3A" w:rsidRDefault="00B03F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7463A81" w14:textId="77777777" w:rsidR="00CA217D" w:rsidRPr="00CA217D" w:rsidRDefault="00CA217D" w:rsidP="00B03F3A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E9A10" w14:textId="77777777" w:rsidR="00CA217D" w:rsidRPr="00CA217D" w:rsidRDefault="00CA217D" w:rsidP="00CA217D">
      <w:pPr>
        <w:pStyle w:val="Prrafodelista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A217D">
        <w:rPr>
          <w:rFonts w:ascii="Times New Roman" w:eastAsia="Times New Roman" w:hAnsi="Times New Roman" w:cs="Times New Roman"/>
          <w:b/>
          <w:bCs/>
          <w:sz w:val="24"/>
          <w:szCs w:val="24"/>
        </w:rPr>
        <w:t>Logs de ejecución o errores simulados</w:t>
      </w:r>
    </w:p>
    <w:p w14:paraId="1FE53269" w14:textId="77777777" w:rsidR="00CA217D" w:rsidRDefault="00CA217D" w:rsidP="00CA217D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sz w:val="24"/>
          <w:szCs w:val="24"/>
        </w:rPr>
        <w:t xml:space="preserve">Durante las pruebas, se registraron errores comunes como fallas de conexión a la base de datos debido a credenciales incorrectas o estructura errónea en consultas SQL. </w:t>
      </w:r>
    </w:p>
    <w:p w14:paraId="43B25C50" w14:textId="77777777" w:rsidR="00CA217D" w:rsidRDefault="00CA217D" w:rsidP="00CA217D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17D">
        <w:rPr>
          <w:rFonts w:ascii="Times New Roman" w:eastAsia="Times New Roman" w:hAnsi="Times New Roman" w:cs="Times New Roman"/>
          <w:sz w:val="24"/>
          <w:szCs w:val="24"/>
          <w:lang w:val="en-US"/>
        </w:rPr>
        <w:t>Un ejemplo típico es:</w:t>
      </w:r>
    </w:p>
    <w:p w14:paraId="7D17048A" w14:textId="77777777" w:rsidR="00CA217D" w:rsidRDefault="00CA217D" w:rsidP="00CA217D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1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Warning: mysqli_connect(): (HY000/1045): Access denied for user 'root'@'localhost' in C:\xampp\htdocs\mesa\conexion.php</w:t>
      </w:r>
    </w:p>
    <w:p w14:paraId="38528E90" w14:textId="1CD061C6" w:rsidR="00B03F3A" w:rsidRDefault="00CA217D" w:rsidP="00CA217D">
      <w:pPr>
        <w:pStyle w:val="Prrafodelista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A217D">
        <w:rPr>
          <w:rFonts w:ascii="Times New Roman" w:eastAsia="Times New Roman" w:hAnsi="Times New Roman" w:cs="Times New Roman"/>
          <w:sz w:val="24"/>
          <w:szCs w:val="24"/>
        </w:rPr>
        <w:t>Estos errores fueron útiles para afinar las configuraciones antes de la subida al entorno en producción.</w:t>
      </w:r>
    </w:p>
    <w:p w14:paraId="0143AB18" w14:textId="77777777" w:rsidR="00B03F3A" w:rsidRDefault="00B03F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9F997F" w14:textId="618BD240" w:rsidR="00CA217D" w:rsidRPr="002F6257" w:rsidRDefault="00B03F3A" w:rsidP="00B03F3A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PE"/>
        </w:rPr>
      </w:pPr>
      <w:r w:rsidRPr="00B03F3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RESULTADOS OBTENIDOS</w:t>
      </w:r>
    </w:p>
    <w:p w14:paraId="40FBD92D" w14:textId="1195A9A4" w:rsidR="002F6257" w:rsidRPr="00B03F3A" w:rsidRDefault="002F6257" w:rsidP="00B03F3A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ANÁLISIS Y REFLEXIONES</w:t>
      </w:r>
    </w:p>
    <w:p w14:paraId="29FD544E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7EB68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EE207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1FA16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40C23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27502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F7C7C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761B5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C5397" w14:textId="77777777" w:rsidR="00357ED0" w:rsidRDefault="00357ED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57ED0">
      <w:footerReference w:type="default" r:id="rId15"/>
      <w:pgSz w:w="12250" w:h="15850"/>
      <w:pgMar w:top="1360" w:right="1300" w:bottom="1702" w:left="162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6A6E1" w14:textId="77777777" w:rsidR="00DE0B0C" w:rsidRDefault="00DE0B0C">
      <w:pPr>
        <w:spacing w:after="0" w:line="240" w:lineRule="auto"/>
      </w:pPr>
      <w:r>
        <w:separator/>
      </w:r>
    </w:p>
  </w:endnote>
  <w:endnote w:type="continuationSeparator" w:id="0">
    <w:p w14:paraId="4DA5207F" w14:textId="77777777" w:rsidR="00DE0B0C" w:rsidRDefault="00DE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7F85C" w14:textId="77777777" w:rsidR="00357ED0" w:rsidRDefault="00357E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2"/>
      <w:tblW w:w="9330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8863"/>
      <w:gridCol w:w="467"/>
    </w:tblGrid>
    <w:tr w:rsidR="00357ED0" w14:paraId="4CE6744F" w14:textId="77777777">
      <w:trPr>
        <w:jc w:val="right"/>
      </w:trPr>
      <w:tc>
        <w:tcPr>
          <w:tcW w:w="8863" w:type="dxa"/>
          <w:vAlign w:val="center"/>
        </w:tcPr>
        <w:p w14:paraId="624F9C8A" w14:textId="77777777" w:rsidR="00357E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GRUPO N°5</w:t>
          </w:r>
        </w:p>
      </w:tc>
      <w:tc>
        <w:tcPr>
          <w:tcW w:w="467" w:type="dxa"/>
          <w:shd w:val="clear" w:color="auto" w:fill="C0504D"/>
          <w:vAlign w:val="center"/>
        </w:tcPr>
        <w:p w14:paraId="2335400A" w14:textId="77777777" w:rsidR="00357ED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FA00B0">
            <w:rPr>
              <w:noProof/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 w14:paraId="4008C8C6" w14:textId="77777777" w:rsidR="00357ED0" w:rsidRDefault="00357E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C78C1" w14:textId="77777777" w:rsidR="00DE0B0C" w:rsidRDefault="00DE0B0C">
      <w:pPr>
        <w:spacing w:after="0" w:line="240" w:lineRule="auto"/>
      </w:pPr>
      <w:r>
        <w:separator/>
      </w:r>
    </w:p>
  </w:footnote>
  <w:footnote w:type="continuationSeparator" w:id="0">
    <w:p w14:paraId="6FA9451E" w14:textId="77777777" w:rsidR="00DE0B0C" w:rsidRDefault="00DE0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34D6" w14:textId="77777777" w:rsidR="00357ED0" w:rsidRDefault="00357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EB0"/>
    <w:multiLevelType w:val="hybridMultilevel"/>
    <w:tmpl w:val="915C1C98"/>
    <w:lvl w:ilvl="0" w:tplc="6D18C0DC">
      <w:start w:val="1"/>
      <w:numFmt w:val="bullet"/>
      <w:lvlText w:val="֎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28B"/>
    <w:multiLevelType w:val="hybridMultilevel"/>
    <w:tmpl w:val="E44CE7B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937740"/>
    <w:multiLevelType w:val="hybridMultilevel"/>
    <w:tmpl w:val="5E880880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772021"/>
    <w:multiLevelType w:val="hybridMultilevel"/>
    <w:tmpl w:val="8FAC450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A393236"/>
    <w:multiLevelType w:val="hybridMultilevel"/>
    <w:tmpl w:val="1FA0A2E6"/>
    <w:lvl w:ilvl="0" w:tplc="6D18C0DC">
      <w:start w:val="1"/>
      <w:numFmt w:val="bullet"/>
      <w:lvlText w:val="֎"/>
      <w:lvlJc w:val="left"/>
      <w:pPr>
        <w:ind w:left="185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3FF32AB"/>
    <w:multiLevelType w:val="hybridMultilevel"/>
    <w:tmpl w:val="8D6E614A"/>
    <w:lvl w:ilvl="0" w:tplc="6D18C0DC">
      <w:start w:val="1"/>
      <w:numFmt w:val="bullet"/>
      <w:lvlText w:val="֎"/>
      <w:lvlJc w:val="left"/>
      <w:pPr>
        <w:ind w:left="28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7D832BD"/>
    <w:multiLevelType w:val="multilevel"/>
    <w:tmpl w:val="5E846B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3E118F"/>
    <w:multiLevelType w:val="multilevel"/>
    <w:tmpl w:val="E0CC8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F6A65AB"/>
    <w:multiLevelType w:val="multilevel"/>
    <w:tmpl w:val="1FF0B30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AA2916"/>
    <w:multiLevelType w:val="hybridMultilevel"/>
    <w:tmpl w:val="B5A2AD6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3DA7B9A"/>
    <w:multiLevelType w:val="multilevel"/>
    <w:tmpl w:val="45B836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72D78FB"/>
    <w:multiLevelType w:val="multilevel"/>
    <w:tmpl w:val="ED9CF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5295805">
    <w:abstractNumId w:val="10"/>
  </w:num>
  <w:num w:numId="2" w16cid:durableId="14817966">
    <w:abstractNumId w:val="6"/>
  </w:num>
  <w:num w:numId="3" w16cid:durableId="1595552030">
    <w:abstractNumId w:val="8"/>
  </w:num>
  <w:num w:numId="4" w16cid:durableId="1160459232">
    <w:abstractNumId w:val="11"/>
  </w:num>
  <w:num w:numId="5" w16cid:durableId="1087648749">
    <w:abstractNumId w:val="7"/>
  </w:num>
  <w:num w:numId="6" w16cid:durableId="400063159">
    <w:abstractNumId w:val="2"/>
  </w:num>
  <w:num w:numId="7" w16cid:durableId="51344937">
    <w:abstractNumId w:val="5"/>
  </w:num>
  <w:num w:numId="8" w16cid:durableId="576062793">
    <w:abstractNumId w:val="0"/>
  </w:num>
  <w:num w:numId="9" w16cid:durableId="116875877">
    <w:abstractNumId w:val="4"/>
  </w:num>
  <w:num w:numId="10" w16cid:durableId="1942377934">
    <w:abstractNumId w:val="3"/>
  </w:num>
  <w:num w:numId="11" w16cid:durableId="1316375465">
    <w:abstractNumId w:val="9"/>
  </w:num>
  <w:num w:numId="12" w16cid:durableId="67110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ED0"/>
    <w:rsid w:val="000B06E2"/>
    <w:rsid w:val="001B3AAC"/>
    <w:rsid w:val="002F6257"/>
    <w:rsid w:val="00357ED0"/>
    <w:rsid w:val="00644A86"/>
    <w:rsid w:val="006C5DEE"/>
    <w:rsid w:val="007C1179"/>
    <w:rsid w:val="00896331"/>
    <w:rsid w:val="00B03F3A"/>
    <w:rsid w:val="00CA217D"/>
    <w:rsid w:val="00DE0B0C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9446E"/>
  <w15:docId w15:val="{DCFBC126-73C0-4F89-B77D-9CE44AA7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419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609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smallCaps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smallCaps/>
      <w:color w:val="24406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</w:pPr>
    <w:rPr>
      <w:rFonts w:ascii="Cambria" w:eastAsia="Cambria" w:hAnsi="Cambria" w:cs="Cambria"/>
      <w:smallCaps/>
      <w:color w:val="1F497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</w:pPr>
    <w:rPr>
      <w:rFonts w:ascii="Cambria" w:eastAsia="Cambria" w:hAnsi="Cambria" w:cs="Cambria"/>
      <w:color w:val="4F81B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A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Navarro García</cp:lastModifiedBy>
  <cp:revision>21</cp:revision>
  <dcterms:created xsi:type="dcterms:W3CDTF">2025-06-13T00:45:00Z</dcterms:created>
  <dcterms:modified xsi:type="dcterms:W3CDTF">2025-06-13T02:12:00Z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2022-04-12T00:00:00Z</vt:lpwstr>
  </property>
  <property fmtid="{D5CDD505-2E9C-101B-9397-08002B2CF9AE}" pid="3" name="Creator">
    <vt:lpwstr>Acrobat PDFMaker 20 para Word</vt:lpwstr>
  </property>
  <property fmtid="{D5CDD505-2E9C-101B-9397-08002B2CF9AE}" pid="4" name="LastSaved">
    <vt:lpwstr>2024-10-15T00:00:00Z</vt:lpwstr>
  </property>
  <property fmtid="{D5CDD505-2E9C-101B-9397-08002B2CF9AE}" pid="5" name="Producer">
    <vt:lpwstr>Adobe PDF Library 20.13.106</vt:lpwstr>
  </property>
  <property fmtid="{D5CDD505-2E9C-101B-9397-08002B2CF9AE}" pid="6" name="SourceModified">
    <vt:lpwstr>D:20220412174154</vt:lpwstr>
  </property>
</Properties>
</file>