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A5A8" w14:textId="77777777" w:rsidR="00F559F3" w:rsidRPr="00A55BE8" w:rsidRDefault="00000000">
      <w:pPr>
        <w:pStyle w:val="Ttulo1"/>
        <w:rPr>
          <w:rFonts w:ascii="ADLaM Display" w:hAnsi="ADLaM Display" w:cs="ADLaM Display"/>
          <w:color w:val="1D1B11" w:themeColor="background2" w:themeShade="1A"/>
          <w:sz w:val="32"/>
          <w:szCs w:val="32"/>
          <w:lang w:val="es-ES"/>
        </w:rPr>
      </w:pPr>
      <w:r w:rsidRPr="00A55BE8">
        <w:rPr>
          <w:rFonts w:ascii="ADLaM Display" w:hAnsi="ADLaM Display" w:cs="ADLaM Display"/>
          <w:sz w:val="32"/>
          <w:szCs w:val="32"/>
          <w:highlight w:val="yellow"/>
          <w:lang w:val="es-ES"/>
        </w:rPr>
        <w:t>Sistema de Gestión del Terminal Portuario Turístico</w:t>
      </w:r>
    </w:p>
    <w:p w14:paraId="2A8DE9C9" w14:textId="77777777" w:rsidR="00F559F3" w:rsidRPr="00A55BE8" w:rsidRDefault="00000000">
      <w:pPr>
        <w:pStyle w:val="Ttulo2"/>
        <w:rPr>
          <w:color w:val="000000" w:themeColor="text1"/>
          <w:sz w:val="28"/>
          <w:szCs w:val="28"/>
          <w:lang w:val="es-ES"/>
        </w:rPr>
      </w:pPr>
      <w:r w:rsidRPr="00A55BE8">
        <w:rPr>
          <w:color w:val="000000" w:themeColor="text1"/>
          <w:sz w:val="28"/>
          <w:szCs w:val="28"/>
          <w:lang w:val="es-ES"/>
        </w:rPr>
        <w:t>6. Diagrama de las estructuras y sus apuntadores</w:t>
      </w:r>
    </w:p>
    <w:p w14:paraId="214E9000" w14:textId="77777777" w:rsidR="00F559F3" w:rsidRPr="00A55BE8" w:rsidRDefault="00000000">
      <w:pPr>
        <w:rPr>
          <w:lang w:val="es-ES"/>
        </w:rPr>
      </w:pPr>
      <w:r w:rsidRPr="00A55BE8">
        <w:rPr>
          <w:lang w:val="es-ES"/>
        </w:rPr>
        <w:t>LISTA DE DESTINOS</w:t>
      </w:r>
      <w:r w:rsidRPr="00A55BE8">
        <w:rPr>
          <w:lang w:val="es-ES"/>
        </w:rPr>
        <w:br/>
      </w:r>
      <w:r w:rsidRPr="00A55BE8">
        <w:rPr>
          <w:lang w:val="es-ES"/>
        </w:rPr>
        <w:br/>
        <w:t>+-----------+   +-----------+   +-----------+</w:t>
      </w:r>
      <w:r w:rsidRPr="00A55BE8">
        <w:rPr>
          <w:lang w:val="es-ES"/>
        </w:rPr>
        <w:br/>
        <w:t>| Destino 1 |-&gt; | Destino 2 |-&gt; | Destino 3 |-&gt; NULL</w:t>
      </w:r>
      <w:r w:rsidRPr="00A55BE8">
        <w:rPr>
          <w:lang w:val="es-ES"/>
        </w:rPr>
        <w:br/>
        <w:t>+-----------+   +-----------+   +-----------+</w:t>
      </w:r>
      <w:r w:rsidRPr="00A55BE8">
        <w:rPr>
          <w:lang w:val="es-ES"/>
        </w:rPr>
        <w:br/>
        <w:t xml:space="preserve">      |               |               |</w:t>
      </w:r>
      <w:r w:rsidRPr="00A55BE8">
        <w:rPr>
          <w:lang w:val="es-ES"/>
        </w:rPr>
        <w:br/>
        <w:t xml:space="preserve">      v               </w:t>
      </w:r>
      <w:proofErr w:type="spellStart"/>
      <w:r w:rsidRPr="00A55BE8">
        <w:rPr>
          <w:lang w:val="es-ES"/>
        </w:rPr>
        <w:t>v</w:t>
      </w:r>
      <w:proofErr w:type="spellEnd"/>
      <w:r w:rsidRPr="00A55BE8">
        <w:rPr>
          <w:lang w:val="es-ES"/>
        </w:rPr>
        <w:t xml:space="preserve">               </w:t>
      </w:r>
      <w:proofErr w:type="spellStart"/>
      <w:r w:rsidRPr="00A55BE8">
        <w:rPr>
          <w:lang w:val="es-ES"/>
        </w:rPr>
        <w:t>v</w:t>
      </w:r>
      <w:proofErr w:type="spellEnd"/>
      <w:r w:rsidRPr="00A55BE8">
        <w:rPr>
          <w:lang w:val="es-ES"/>
        </w:rPr>
        <w:br/>
        <w:t xml:space="preserve">   Cola FIFO      Cola FIFO      Cola FIFO</w:t>
      </w:r>
      <w:r w:rsidRPr="00A55BE8">
        <w:rPr>
          <w:lang w:val="es-ES"/>
        </w:rPr>
        <w:br/>
        <w:t xml:space="preserve">      |</w:t>
      </w:r>
      <w:r w:rsidRPr="00A55BE8">
        <w:rPr>
          <w:lang w:val="es-ES"/>
        </w:rPr>
        <w:br/>
        <w:t xml:space="preserve">      v</w:t>
      </w:r>
      <w:r w:rsidRPr="00A55BE8">
        <w:rPr>
          <w:lang w:val="es-ES"/>
        </w:rPr>
        <w:br/>
        <w:t xml:space="preserve"> Árbol Rojo-Negro</w:t>
      </w:r>
      <w:r w:rsidRPr="00A55BE8">
        <w:rPr>
          <w:lang w:val="es-ES"/>
        </w:rPr>
        <w:br/>
      </w:r>
      <w:r w:rsidRPr="00A55BE8">
        <w:rPr>
          <w:lang w:val="es-ES"/>
        </w:rPr>
        <w:br/>
        <w:t>Cada destino apunta a su cola FIFO, al árbol Rojo-Negro y al siguiente destino.</w:t>
      </w:r>
    </w:p>
    <w:p w14:paraId="5DF70A84" w14:textId="77777777" w:rsidR="00F559F3" w:rsidRPr="00A55BE8" w:rsidRDefault="00000000">
      <w:pPr>
        <w:pStyle w:val="Ttulo2"/>
        <w:rPr>
          <w:color w:val="000000" w:themeColor="text1"/>
          <w:lang w:val="es-ES"/>
        </w:rPr>
      </w:pPr>
      <w:r w:rsidRPr="00A55BE8">
        <w:rPr>
          <w:color w:val="000000" w:themeColor="text1"/>
          <w:lang w:val="es-ES"/>
        </w:rPr>
        <w:t>7. Funcionamiento de las colas FIFO</w:t>
      </w:r>
    </w:p>
    <w:p w14:paraId="695B64D5" w14:textId="77777777" w:rsidR="00F559F3" w:rsidRPr="00A55BE8" w:rsidRDefault="00000000">
      <w:pPr>
        <w:rPr>
          <w:lang w:val="es-ES"/>
        </w:rPr>
      </w:pPr>
      <w:r w:rsidRPr="00A55BE8">
        <w:rPr>
          <w:lang w:val="es-ES"/>
        </w:rPr>
        <w:t>frente</w:t>
      </w:r>
      <w:r w:rsidRPr="00A55BE8">
        <w:rPr>
          <w:lang w:val="es-ES"/>
        </w:rPr>
        <w:br/>
        <w:t>+------+ -&gt; +------+ -&gt; +------+ -&gt; NULL</w:t>
      </w:r>
      <w:r w:rsidRPr="00A55BE8">
        <w:rPr>
          <w:lang w:val="es-ES"/>
        </w:rPr>
        <w:br/>
        <w:t>|</w:t>
      </w:r>
      <w:proofErr w:type="gramStart"/>
      <w:r w:rsidRPr="00A55BE8">
        <w:rPr>
          <w:lang w:val="es-ES"/>
        </w:rPr>
        <w:t>Juan  |</w:t>
      </w:r>
      <w:proofErr w:type="gramEnd"/>
      <w:r w:rsidRPr="00A55BE8">
        <w:rPr>
          <w:lang w:val="es-ES"/>
        </w:rPr>
        <w:t xml:space="preserve">    |Pedro |    |</w:t>
      </w:r>
      <w:proofErr w:type="spellStart"/>
      <w:r w:rsidRPr="00A55BE8">
        <w:rPr>
          <w:lang w:val="es-ES"/>
        </w:rPr>
        <w:t>Maria</w:t>
      </w:r>
      <w:proofErr w:type="spellEnd"/>
      <w:r w:rsidRPr="00A55BE8">
        <w:rPr>
          <w:lang w:val="es-ES"/>
        </w:rPr>
        <w:t xml:space="preserve"> |</w:t>
      </w:r>
      <w:r w:rsidRPr="00A55BE8">
        <w:rPr>
          <w:lang w:val="es-ES"/>
        </w:rPr>
        <w:br/>
        <w:t>+------+    +------+    +------+</w:t>
      </w:r>
      <w:r w:rsidRPr="00A55BE8">
        <w:rPr>
          <w:lang w:val="es-ES"/>
        </w:rPr>
        <w:br/>
        <w:t>final</w:t>
      </w:r>
      <w:r w:rsidRPr="00A55BE8">
        <w:rPr>
          <w:lang w:val="es-ES"/>
        </w:rPr>
        <w:br/>
      </w:r>
      <w:r w:rsidRPr="00A55BE8">
        <w:rPr>
          <w:lang w:val="es-ES"/>
        </w:rPr>
        <w:br/>
        <w:t>FIFO significa Primero en Entrar, Primero en Salir. El primer pasajero registrado es el primero en embarcar.</w:t>
      </w:r>
    </w:p>
    <w:p w14:paraId="72383B62" w14:textId="77777777" w:rsidR="00F559F3" w:rsidRPr="00A55BE8" w:rsidRDefault="00000000">
      <w:pPr>
        <w:pStyle w:val="Ttulo2"/>
        <w:rPr>
          <w:color w:val="000000" w:themeColor="text1"/>
          <w:lang w:val="es-ES"/>
        </w:rPr>
      </w:pPr>
      <w:r w:rsidRPr="00A55BE8">
        <w:rPr>
          <w:color w:val="000000" w:themeColor="text1"/>
          <w:lang w:val="es-ES"/>
        </w:rPr>
        <w:t>8. Explicación del ABB</w:t>
      </w:r>
    </w:p>
    <w:p w14:paraId="724B100A" w14:textId="77777777" w:rsidR="00F559F3" w:rsidRPr="00A55BE8" w:rsidRDefault="00000000">
      <w:pPr>
        <w:rPr>
          <w:lang w:val="es-ES"/>
        </w:rPr>
      </w:pPr>
      <w:r w:rsidRPr="00A55BE8">
        <w:rPr>
          <w:lang w:val="es-ES"/>
        </w:rPr>
        <w:t xml:space="preserve">        40</w:t>
      </w:r>
      <w:r w:rsidRPr="00A55BE8">
        <w:rPr>
          <w:lang w:val="es-ES"/>
        </w:rPr>
        <w:br/>
        <w:t xml:space="preserve">       </w:t>
      </w:r>
      <w:proofErr w:type="gramStart"/>
      <w:r w:rsidRPr="00A55BE8">
        <w:rPr>
          <w:lang w:val="es-ES"/>
        </w:rPr>
        <w:t>/  \</w:t>
      </w:r>
      <w:proofErr w:type="gramEnd"/>
      <w:r w:rsidRPr="00A55BE8">
        <w:rPr>
          <w:lang w:val="es-ES"/>
        </w:rPr>
        <w:br/>
        <w:t xml:space="preserve">     20    60</w:t>
      </w:r>
      <w:r w:rsidRPr="00A55BE8">
        <w:rPr>
          <w:lang w:val="es-ES"/>
        </w:rPr>
        <w:br/>
        <w:t xml:space="preserve">    / \    / \</w:t>
      </w:r>
      <w:r w:rsidRPr="00A55BE8">
        <w:rPr>
          <w:lang w:val="es-ES"/>
        </w:rPr>
        <w:br/>
        <w:t xml:space="preserve">  10 </w:t>
      </w:r>
      <w:proofErr w:type="gramStart"/>
      <w:r w:rsidRPr="00A55BE8">
        <w:rPr>
          <w:lang w:val="es-ES"/>
        </w:rPr>
        <w:t>30  50</w:t>
      </w:r>
      <w:proofErr w:type="gramEnd"/>
      <w:r w:rsidRPr="00A55BE8">
        <w:rPr>
          <w:lang w:val="es-ES"/>
        </w:rPr>
        <w:t xml:space="preserve"> 70</w:t>
      </w:r>
      <w:r w:rsidRPr="00A55BE8">
        <w:rPr>
          <w:lang w:val="es-ES"/>
        </w:rPr>
        <w:br/>
      </w:r>
      <w:r w:rsidRPr="00A55BE8">
        <w:rPr>
          <w:lang w:val="es-ES"/>
        </w:rPr>
        <w:br/>
        <w:t>Los códigos menores van a la izquierda y los mayores a la derecha.</w:t>
      </w:r>
    </w:p>
    <w:p w14:paraId="44B35023" w14:textId="77777777" w:rsidR="00F559F3" w:rsidRPr="00A55BE8" w:rsidRDefault="00000000">
      <w:pPr>
        <w:pStyle w:val="Ttulo2"/>
        <w:rPr>
          <w:color w:val="000000" w:themeColor="text1"/>
          <w:lang w:val="es-ES"/>
        </w:rPr>
      </w:pPr>
      <w:r w:rsidRPr="00A55BE8">
        <w:rPr>
          <w:color w:val="000000" w:themeColor="text1"/>
          <w:lang w:val="es-ES"/>
        </w:rPr>
        <w:t>9. Explicación del Árbol Rojo-Negro</w:t>
      </w:r>
    </w:p>
    <w:p w14:paraId="2E1615F9" w14:textId="77777777" w:rsidR="00F559F3" w:rsidRPr="00A55BE8" w:rsidRDefault="00000000">
      <w:pPr>
        <w:rPr>
          <w:lang w:val="es-ES"/>
        </w:rPr>
      </w:pPr>
      <w:r w:rsidRPr="00A55BE8">
        <w:rPr>
          <w:lang w:val="es-ES"/>
        </w:rPr>
        <w:t xml:space="preserve">          40(N)</w:t>
      </w:r>
      <w:r w:rsidRPr="00A55BE8">
        <w:rPr>
          <w:lang w:val="es-ES"/>
        </w:rPr>
        <w:br/>
        <w:t xml:space="preserve">         /     \</w:t>
      </w:r>
      <w:r w:rsidRPr="00A55BE8">
        <w:rPr>
          <w:lang w:val="es-ES"/>
        </w:rPr>
        <w:br/>
        <w:t xml:space="preserve">      20(</w:t>
      </w:r>
      <w:proofErr w:type="gramStart"/>
      <w:r w:rsidRPr="00A55BE8">
        <w:rPr>
          <w:lang w:val="es-ES"/>
        </w:rPr>
        <w:t xml:space="preserve">R)   </w:t>
      </w:r>
      <w:proofErr w:type="gramEnd"/>
      <w:r w:rsidRPr="00A55BE8">
        <w:rPr>
          <w:lang w:val="es-ES"/>
        </w:rPr>
        <w:t>60(R)</w:t>
      </w:r>
      <w:r w:rsidRPr="00A55BE8">
        <w:rPr>
          <w:lang w:val="es-ES"/>
        </w:rPr>
        <w:br/>
      </w:r>
      <w:r w:rsidRPr="00A55BE8">
        <w:rPr>
          <w:lang w:val="es-ES"/>
        </w:rPr>
        <w:br/>
      </w:r>
      <w:r w:rsidRPr="00A55BE8">
        <w:rPr>
          <w:lang w:val="es-ES"/>
        </w:rPr>
        <w:lastRenderedPageBreak/>
        <w:t>N = Negro, R = Rojo.</w:t>
      </w:r>
      <w:r w:rsidRPr="00A55BE8">
        <w:rPr>
          <w:lang w:val="es-ES"/>
        </w:rPr>
        <w:br/>
      </w:r>
      <w:r w:rsidRPr="00A55BE8">
        <w:rPr>
          <w:lang w:val="es-ES"/>
        </w:rPr>
        <w:br/>
        <w:t>Es un árbol binario de búsqueda balanceado. Al registrar un viaje:</w:t>
      </w:r>
      <w:r w:rsidRPr="00A55BE8">
        <w:rPr>
          <w:lang w:val="es-ES"/>
        </w:rPr>
        <w:br/>
        <w:t>1. Se crea el nodo.</w:t>
      </w:r>
      <w:r w:rsidRPr="00A55BE8">
        <w:rPr>
          <w:lang w:val="es-ES"/>
        </w:rPr>
        <w:br/>
        <w:t>2. Se inserta como ABB.</w:t>
      </w:r>
      <w:r w:rsidRPr="00A55BE8">
        <w:rPr>
          <w:lang w:val="es-ES"/>
        </w:rPr>
        <w:br/>
        <w:t>3. Se balancea con cambios de color y rotaciones.</w:t>
      </w:r>
      <w:r w:rsidRPr="00A55BE8">
        <w:rPr>
          <w:lang w:val="es-ES"/>
        </w:rPr>
        <w:br/>
        <w:t>Esto mantiene rápidas las búsquedas e inserciones.</w:t>
      </w:r>
    </w:p>
    <w:p w14:paraId="2055C155" w14:textId="77777777" w:rsidR="00F559F3" w:rsidRPr="00A55BE8" w:rsidRDefault="00000000">
      <w:pPr>
        <w:pStyle w:val="Ttulo2"/>
        <w:rPr>
          <w:lang w:val="es-ES"/>
        </w:rPr>
      </w:pPr>
      <w:r w:rsidRPr="00A55BE8">
        <w:rPr>
          <w:lang w:val="es-ES"/>
        </w:rPr>
        <w:t>Conclusión</w:t>
      </w:r>
    </w:p>
    <w:p w14:paraId="14E6A57C" w14:textId="77777777" w:rsidR="00F559F3" w:rsidRPr="00A55BE8" w:rsidRDefault="00000000">
      <w:pPr>
        <w:rPr>
          <w:lang w:val="es-ES"/>
        </w:rPr>
      </w:pPr>
      <w:r w:rsidRPr="00A55BE8">
        <w:rPr>
          <w:lang w:val="es-ES"/>
        </w:rPr>
        <w:t>El sistema integra lista enlazada para destinos, colas FIFO para pasajeros y Árbol Rojo-Negro para viajes, utilizando apuntadores y memoria dinámica.</w:t>
      </w:r>
    </w:p>
    <w:sectPr w:rsidR="00F559F3" w:rsidRPr="00A55B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755617">
    <w:abstractNumId w:val="8"/>
  </w:num>
  <w:num w:numId="2" w16cid:durableId="908611457">
    <w:abstractNumId w:val="6"/>
  </w:num>
  <w:num w:numId="3" w16cid:durableId="938411465">
    <w:abstractNumId w:val="5"/>
  </w:num>
  <w:num w:numId="4" w16cid:durableId="271712567">
    <w:abstractNumId w:val="4"/>
  </w:num>
  <w:num w:numId="5" w16cid:durableId="1769429314">
    <w:abstractNumId w:val="7"/>
  </w:num>
  <w:num w:numId="6" w16cid:durableId="1183007948">
    <w:abstractNumId w:val="3"/>
  </w:num>
  <w:num w:numId="7" w16cid:durableId="2134905908">
    <w:abstractNumId w:val="2"/>
  </w:num>
  <w:num w:numId="8" w16cid:durableId="2098403113">
    <w:abstractNumId w:val="1"/>
  </w:num>
  <w:num w:numId="9" w16cid:durableId="28242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4E3"/>
    <w:rsid w:val="0029639D"/>
    <w:rsid w:val="00326F90"/>
    <w:rsid w:val="00A55BE8"/>
    <w:rsid w:val="00AA1D8D"/>
    <w:rsid w:val="00B47730"/>
    <w:rsid w:val="00CB0664"/>
    <w:rsid w:val="00F55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9F17AE"/>
  <w14:defaultImageDpi w14:val="300"/>
  <w15:docId w15:val="{A40009D5-CBFA-41C5-8807-16C8D622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elian taylor</cp:lastModifiedBy>
  <cp:revision>2</cp:revision>
  <dcterms:created xsi:type="dcterms:W3CDTF">2026-07-30T16:49:00Z</dcterms:created>
  <dcterms:modified xsi:type="dcterms:W3CDTF">2026-07-30T16:49:00Z</dcterms:modified>
  <cp:category/>
</cp:coreProperties>
</file>