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49418" w14:textId="77777777" w:rsidR="00715666" w:rsidRDefault="003E750E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report analysis</w:t>
      </w:r>
    </w:p>
    <w:p w14:paraId="5EC49419" w14:textId="77777777" w:rsidR="00715666" w:rsidRDefault="003E750E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5EC4941A" w14:textId="77777777" w:rsidR="00715666" w:rsidRDefault="003E750E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As you continue through this course, you may use this template to record your findings after completing an activity or to take notes on what you've learned about a specific tool or concept. You can also use this chart as a way to practice applying the NIST framework to different situations you encounter.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715666" w14:paraId="5EC4941D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941B" w14:textId="77777777" w:rsidR="00715666" w:rsidRDefault="003E750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Summary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941C" w14:textId="3513E380" w:rsidR="00715666" w:rsidRDefault="00D90865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There was an incident </w:t>
            </w:r>
            <w:r w:rsidR="00BF69CA">
              <w:rPr>
                <w:rFonts w:ascii="Google Sans" w:eastAsia="Google Sans" w:hAnsi="Google Sans" w:cs="Google Sans"/>
              </w:rPr>
              <w:t>on the network of the Company, where all of the services stopped responding. This was caused by a flooding of</w:t>
            </w:r>
            <w:r w:rsidR="00220453">
              <w:rPr>
                <w:rFonts w:ascii="Google Sans" w:eastAsia="Google Sans" w:hAnsi="Google Sans" w:cs="Google Sans"/>
              </w:rPr>
              <w:t xml:space="preserve"> incoming</w:t>
            </w:r>
            <w:r w:rsidR="00BF69CA">
              <w:rPr>
                <w:rFonts w:ascii="Google Sans" w:eastAsia="Google Sans" w:hAnsi="Google Sans" w:cs="Google Sans"/>
              </w:rPr>
              <w:t xml:space="preserve"> ICMP </w:t>
            </w:r>
            <w:r w:rsidR="00220453">
              <w:rPr>
                <w:rFonts w:ascii="Google Sans" w:eastAsia="Google Sans" w:hAnsi="Google Sans" w:cs="Google Sans"/>
              </w:rPr>
              <w:t>packets</w:t>
            </w:r>
            <w:r w:rsidR="00674301">
              <w:rPr>
                <w:rFonts w:ascii="Google Sans" w:eastAsia="Google Sans" w:hAnsi="Google Sans" w:cs="Google Sans"/>
              </w:rPr>
              <w:t xml:space="preserve"> caused by</w:t>
            </w:r>
            <w:r w:rsidR="004D7340">
              <w:rPr>
                <w:rFonts w:ascii="Google Sans" w:eastAsia="Google Sans" w:hAnsi="Google Sans" w:cs="Google Sans"/>
              </w:rPr>
              <w:t xml:space="preserve"> a D</w:t>
            </w:r>
            <w:r w:rsidR="007666AE">
              <w:rPr>
                <w:rFonts w:ascii="Google Sans" w:eastAsia="Google Sans" w:hAnsi="Google Sans" w:cs="Google Sans"/>
              </w:rPr>
              <w:t>istributed Denial of Service (DDoS) attack</w:t>
            </w:r>
            <w:r w:rsidR="0024678A">
              <w:rPr>
                <w:rFonts w:ascii="Google Sans" w:eastAsia="Google Sans" w:hAnsi="Google Sans" w:cs="Google Sans"/>
              </w:rPr>
              <w:t xml:space="preserve"> and resulted in the downtime of all non-critical</w:t>
            </w:r>
            <w:r w:rsidR="002B7685">
              <w:rPr>
                <w:rFonts w:ascii="Google Sans" w:eastAsia="Google Sans" w:hAnsi="Google Sans" w:cs="Google Sans"/>
              </w:rPr>
              <w:t xml:space="preserve"> network services for 2 hours. The issue has been resolved by blocking the ICMP requests </w:t>
            </w:r>
          </w:p>
        </w:tc>
      </w:tr>
      <w:tr w:rsidR="00715666" w14:paraId="5EC4942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941E" w14:textId="77777777" w:rsidR="00715666" w:rsidRDefault="003E750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Identify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941F" w14:textId="65CEBF79" w:rsidR="00715666" w:rsidRDefault="00983488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Malicious actors </w:t>
            </w:r>
            <w:r w:rsidR="00DE50CF">
              <w:rPr>
                <w:rFonts w:ascii="Google Sans" w:eastAsia="Google Sans" w:hAnsi="Google Sans" w:cs="Google Sans"/>
              </w:rPr>
              <w:t>targeted the entire</w:t>
            </w:r>
            <w:r w:rsidR="009238A2">
              <w:rPr>
                <w:rFonts w:ascii="Google Sans" w:eastAsia="Google Sans" w:hAnsi="Google Sans" w:cs="Google Sans"/>
              </w:rPr>
              <w:t xml:space="preserve"> internal</w:t>
            </w:r>
            <w:r w:rsidR="00DE50CF">
              <w:rPr>
                <w:rFonts w:ascii="Google Sans" w:eastAsia="Google Sans" w:hAnsi="Google Sans" w:cs="Google Sans"/>
              </w:rPr>
              <w:t xml:space="preserve"> network causing it to be offline</w:t>
            </w:r>
            <w:r w:rsidR="009238A2">
              <w:rPr>
                <w:rFonts w:ascii="Google Sans" w:eastAsia="Google Sans" w:hAnsi="Google Sans" w:cs="Google Sans"/>
              </w:rPr>
              <w:t xml:space="preserve"> until it was remediated</w:t>
            </w:r>
            <w:r w:rsidR="00DE50CF">
              <w:rPr>
                <w:rFonts w:ascii="Google Sans" w:eastAsia="Google Sans" w:hAnsi="Google Sans" w:cs="Google Sans"/>
              </w:rPr>
              <w:t xml:space="preserve">. </w:t>
            </w:r>
            <w:r w:rsidR="006A418E">
              <w:rPr>
                <w:rFonts w:ascii="Google Sans" w:eastAsia="Google Sans" w:hAnsi="Google Sans" w:cs="Google Sans"/>
              </w:rPr>
              <w:t>All of the business and internal processes were effected during this time</w:t>
            </w:r>
            <w:r w:rsidR="00297E02">
              <w:rPr>
                <w:rFonts w:ascii="Google Sans" w:eastAsia="Google Sans" w:hAnsi="Google Sans" w:cs="Google Sans"/>
              </w:rPr>
              <w:t xml:space="preserve">. </w:t>
            </w:r>
          </w:p>
        </w:tc>
      </w:tr>
      <w:tr w:rsidR="00715666" w14:paraId="5EC4942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9421" w14:textId="77777777" w:rsidR="00715666" w:rsidRDefault="003E750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7682" w14:textId="77777777" w:rsidR="0067001C" w:rsidRDefault="00297E02" w:rsidP="0067001C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The security team</w:t>
            </w:r>
            <w:r w:rsidR="00060147">
              <w:rPr>
                <w:rFonts w:ascii="Google Sans" w:eastAsia="Google Sans" w:hAnsi="Google Sans" w:cs="Google Sans"/>
                <w:bCs/>
              </w:rPr>
              <w:t xml:space="preserve"> addressed this security incident by implementing the following</w:t>
            </w:r>
            <w:r w:rsidR="0067001C">
              <w:rPr>
                <w:rFonts w:ascii="Google Sans" w:eastAsia="Google Sans" w:hAnsi="Google Sans" w:cs="Google Sans"/>
                <w:bCs/>
              </w:rPr>
              <w:t xml:space="preserve"> measures:</w:t>
            </w:r>
          </w:p>
          <w:p w14:paraId="0F7C9A7B" w14:textId="77777777" w:rsidR="0067001C" w:rsidRDefault="00754DB1" w:rsidP="0067001C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Configuration of the firew</w:t>
            </w:r>
            <w:r w:rsidR="00420A3D">
              <w:rPr>
                <w:rFonts w:ascii="Google Sans" w:eastAsia="Google Sans" w:hAnsi="Google Sans" w:cs="Google Sans"/>
                <w:bCs/>
              </w:rPr>
              <w:t xml:space="preserve">all to limit the amount of incoming ICMP packets per time unit. </w:t>
            </w:r>
          </w:p>
          <w:p w14:paraId="5EC49422" w14:textId="530EF0FC" w:rsidR="00F618F4" w:rsidRPr="00AF5C7A" w:rsidRDefault="00D8673F" w:rsidP="00AF5C7A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 xml:space="preserve">Setting up </w:t>
            </w:r>
            <w:r w:rsidR="00CF25CC">
              <w:rPr>
                <w:rFonts w:ascii="Google Sans" w:eastAsia="Google Sans" w:hAnsi="Google Sans" w:cs="Google Sans"/>
                <w:bCs/>
              </w:rPr>
              <w:t>IDS/IPS systems u</w:t>
            </w:r>
            <w:r w:rsidR="00420A3D">
              <w:rPr>
                <w:rFonts w:ascii="Google Sans" w:eastAsia="Google Sans" w:hAnsi="Google Sans" w:cs="Google Sans"/>
                <w:bCs/>
              </w:rPr>
              <w:t xml:space="preserve">sing the </w:t>
            </w:r>
            <w:r w:rsidR="00214881">
              <w:rPr>
                <w:rFonts w:ascii="Google Sans" w:eastAsia="Google Sans" w:hAnsi="Google Sans" w:cs="Google Sans"/>
                <w:bCs/>
              </w:rPr>
              <w:t>identifiable source characteristics</w:t>
            </w:r>
            <w:r w:rsidR="004E6583">
              <w:rPr>
                <w:rFonts w:ascii="Google Sans" w:eastAsia="Google Sans" w:hAnsi="Google Sans" w:cs="Google Sans"/>
                <w:bCs/>
              </w:rPr>
              <w:t xml:space="preserve"> </w:t>
            </w:r>
            <w:r w:rsidR="00977DBA">
              <w:rPr>
                <w:rFonts w:ascii="Google Sans" w:eastAsia="Google Sans" w:hAnsi="Google Sans" w:cs="Google Sans"/>
                <w:bCs/>
              </w:rPr>
              <w:t xml:space="preserve">to filter out </w:t>
            </w:r>
            <w:r>
              <w:rPr>
                <w:rFonts w:ascii="Google Sans" w:eastAsia="Google Sans" w:hAnsi="Google Sans" w:cs="Google Sans"/>
                <w:bCs/>
              </w:rPr>
              <w:t xml:space="preserve">suspicious traffic. </w:t>
            </w:r>
          </w:p>
        </w:tc>
      </w:tr>
      <w:tr w:rsidR="00715666" w14:paraId="5EC49426" w14:textId="77777777">
        <w:trPr>
          <w:trHeight w:val="63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9424" w14:textId="77777777" w:rsidR="00715666" w:rsidRDefault="003E750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10F61" w14:textId="2B30ACDA" w:rsidR="008230DB" w:rsidRPr="008230DB" w:rsidRDefault="008230DB" w:rsidP="008230DB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Cs/>
              </w:rPr>
            </w:pPr>
            <w:r>
              <w:rPr>
                <w:rFonts w:ascii="Google Sans" w:eastAsia="Google Sans" w:hAnsi="Google Sans" w:cs="Google Sans"/>
                <w:bCs/>
              </w:rPr>
              <w:t>The security team addressed this security incident by implementing the following measures:</w:t>
            </w:r>
          </w:p>
          <w:p w14:paraId="50E7EFEB" w14:textId="53C60FB5" w:rsidR="008230DB" w:rsidRPr="008230DB" w:rsidRDefault="008230DB" w:rsidP="008230DB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Cs/>
              </w:rPr>
              <w:t>Using the firewall to v</w:t>
            </w:r>
            <w:r w:rsidR="00AF5C7A" w:rsidRPr="008230DB">
              <w:rPr>
                <w:rFonts w:ascii="Google Sans" w:eastAsia="Google Sans" w:hAnsi="Google Sans" w:cs="Google Sans"/>
                <w:bCs/>
              </w:rPr>
              <w:t>erify</w:t>
            </w:r>
            <w:r>
              <w:rPr>
                <w:rFonts w:ascii="Google Sans" w:eastAsia="Google Sans" w:hAnsi="Google Sans" w:cs="Google Sans"/>
                <w:bCs/>
              </w:rPr>
              <w:t xml:space="preserve"> </w:t>
            </w:r>
            <w:r w:rsidR="00AF5C7A" w:rsidRPr="008230DB">
              <w:rPr>
                <w:rFonts w:ascii="Google Sans" w:eastAsia="Google Sans" w:hAnsi="Google Sans" w:cs="Google Sans"/>
                <w:bCs/>
              </w:rPr>
              <w:t xml:space="preserve">the IP addresses sending ICMP packets to identify </w:t>
            </w:r>
            <w:r w:rsidR="007705FB">
              <w:rPr>
                <w:rFonts w:ascii="Google Sans" w:eastAsia="Google Sans" w:hAnsi="Google Sans" w:cs="Google Sans"/>
                <w:bCs/>
              </w:rPr>
              <w:t>whether</w:t>
            </w:r>
            <w:r w:rsidR="00AF5C7A" w:rsidRPr="008230DB">
              <w:rPr>
                <w:rFonts w:ascii="Google Sans" w:eastAsia="Google Sans" w:hAnsi="Google Sans" w:cs="Google Sans"/>
                <w:bCs/>
              </w:rPr>
              <w:t xml:space="preserve"> they are spoofed.</w:t>
            </w:r>
            <w:r w:rsidR="00AF5C7A" w:rsidRPr="008230DB">
              <w:rPr>
                <w:rFonts w:ascii="Google Sans" w:eastAsia="Google Sans" w:hAnsi="Google Sans" w:cs="Google Sans"/>
                <w:bCs/>
              </w:rPr>
              <w:t xml:space="preserve"> </w:t>
            </w:r>
          </w:p>
          <w:p w14:paraId="5EC49425" w14:textId="74328367" w:rsidR="00715666" w:rsidRPr="008230DB" w:rsidRDefault="00AF5C7A" w:rsidP="008230DB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Google Sans" w:eastAsia="Google Sans" w:hAnsi="Google Sans" w:cs="Google Sans"/>
              </w:rPr>
            </w:pPr>
            <w:r w:rsidRPr="008230DB">
              <w:rPr>
                <w:rFonts w:ascii="Google Sans" w:eastAsia="Google Sans" w:hAnsi="Google Sans" w:cs="Google Sans"/>
                <w:bCs/>
              </w:rPr>
              <w:lastRenderedPageBreak/>
              <w:t>Implementing tools which allow for monitoring of network traffic</w:t>
            </w:r>
          </w:p>
        </w:tc>
      </w:tr>
      <w:tr w:rsidR="00715666" w14:paraId="5EC49429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9427" w14:textId="77777777" w:rsidR="00715666" w:rsidRDefault="003E750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Respond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9428" w14:textId="24894B16" w:rsidR="00715666" w:rsidRDefault="00EF5771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In the future, the security team can isolate the </w:t>
            </w:r>
            <w:r w:rsidR="00707C5C">
              <w:rPr>
                <w:rFonts w:ascii="Google Sans" w:eastAsia="Google Sans" w:hAnsi="Google Sans" w:cs="Google Sans"/>
              </w:rPr>
              <w:t xml:space="preserve">issues and, thus, not allowing the </w:t>
            </w:r>
            <w:r w:rsidR="00C119A7">
              <w:rPr>
                <w:rFonts w:ascii="Google Sans" w:eastAsia="Google Sans" w:hAnsi="Google Sans" w:cs="Google Sans"/>
              </w:rPr>
              <w:t xml:space="preserve">entire system to be </w:t>
            </w:r>
            <w:r w:rsidR="003C6F60">
              <w:rPr>
                <w:rFonts w:ascii="Google Sans" w:eastAsia="Google Sans" w:hAnsi="Google Sans" w:cs="Google Sans"/>
              </w:rPr>
              <w:t xml:space="preserve">compromised by a </w:t>
            </w:r>
            <w:r w:rsidR="00AB4E10">
              <w:rPr>
                <w:rFonts w:ascii="Google Sans" w:eastAsia="Google Sans" w:hAnsi="Google Sans" w:cs="Google Sans"/>
              </w:rPr>
              <w:t xml:space="preserve">similar kind of attack. Mitigating the risk to the business and internal processes </w:t>
            </w:r>
          </w:p>
        </w:tc>
      </w:tr>
      <w:tr w:rsidR="00715666" w14:paraId="5EC4942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942A" w14:textId="77777777" w:rsidR="00715666" w:rsidRDefault="003E750E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Recover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942B" w14:textId="03AB9D49" w:rsidR="00715666" w:rsidRDefault="00CA7F09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To recover from a DDoS attack </w:t>
            </w:r>
            <w:r w:rsidR="00B63309">
              <w:rPr>
                <w:rFonts w:ascii="Google Sans" w:eastAsia="Google Sans" w:hAnsi="Google Sans" w:cs="Google Sans"/>
              </w:rPr>
              <w:t xml:space="preserve">the network traffic should be restored to a normal level. This can be done by limiting the amount of </w:t>
            </w:r>
            <w:r w:rsidR="00BC0DF6">
              <w:rPr>
                <w:rFonts w:ascii="Google Sans" w:eastAsia="Google Sans" w:hAnsi="Google Sans" w:cs="Google Sans"/>
              </w:rPr>
              <w:t xml:space="preserve">incoming </w:t>
            </w:r>
            <w:r w:rsidR="00B63309">
              <w:rPr>
                <w:rFonts w:ascii="Google Sans" w:eastAsia="Google Sans" w:hAnsi="Google Sans" w:cs="Google Sans"/>
              </w:rPr>
              <w:t>ICMP traffic</w:t>
            </w:r>
            <w:r w:rsidR="00BC0DF6">
              <w:rPr>
                <w:rFonts w:ascii="Google Sans" w:eastAsia="Google Sans" w:hAnsi="Google Sans" w:cs="Google Sans"/>
              </w:rPr>
              <w:t xml:space="preserve"> at firewall leve</w:t>
            </w:r>
            <w:r w:rsidR="00AC56DB">
              <w:rPr>
                <w:rFonts w:ascii="Google Sans" w:eastAsia="Google Sans" w:hAnsi="Google Sans" w:cs="Google Sans"/>
              </w:rPr>
              <w:t>l</w:t>
            </w:r>
            <w:r w:rsidR="00BC0DF6">
              <w:rPr>
                <w:rFonts w:ascii="Google Sans" w:eastAsia="Google Sans" w:hAnsi="Google Sans" w:cs="Google Sans"/>
              </w:rPr>
              <w:t xml:space="preserve"> and by </w:t>
            </w:r>
            <w:r w:rsidR="00C0625F">
              <w:rPr>
                <w:rFonts w:ascii="Google Sans" w:eastAsia="Google Sans" w:hAnsi="Google Sans" w:cs="Google Sans"/>
              </w:rPr>
              <w:t xml:space="preserve">limiting the internal network traffic. Once all of the ICMP requests have timed out the systems can be </w:t>
            </w:r>
            <w:r w:rsidR="003E750E">
              <w:rPr>
                <w:rFonts w:ascii="Google Sans" w:eastAsia="Google Sans" w:hAnsi="Google Sans" w:cs="Google Sans"/>
              </w:rPr>
              <w:t>put back online</w:t>
            </w:r>
            <w:r w:rsidR="00B63309"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</w:tbl>
    <w:p w14:paraId="5EC4942D" w14:textId="77777777" w:rsidR="00715666" w:rsidRDefault="00715666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5EC49432" w14:textId="77777777" w:rsidR="00715666" w:rsidRDefault="00715666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sectPr w:rsidR="00715666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4943B" w14:textId="77777777" w:rsidR="003E750E" w:rsidRDefault="003E750E">
      <w:pPr>
        <w:spacing w:line="240" w:lineRule="auto"/>
      </w:pPr>
      <w:r>
        <w:separator/>
      </w:r>
    </w:p>
  </w:endnote>
  <w:endnote w:type="continuationSeparator" w:id="0">
    <w:p w14:paraId="5EC4943D" w14:textId="77777777" w:rsidR="003E750E" w:rsidRDefault="003E75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49436" w14:textId="77777777" w:rsidR="00715666" w:rsidRDefault="007156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49437" w14:textId="77777777" w:rsidR="003E750E" w:rsidRDefault="003E750E">
      <w:pPr>
        <w:spacing w:line="240" w:lineRule="auto"/>
      </w:pPr>
      <w:r>
        <w:separator/>
      </w:r>
    </w:p>
  </w:footnote>
  <w:footnote w:type="continuationSeparator" w:id="0">
    <w:p w14:paraId="5EC49439" w14:textId="77777777" w:rsidR="003E750E" w:rsidRDefault="003E75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49434" w14:textId="77777777" w:rsidR="00715666" w:rsidRDefault="0071566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49435" w14:textId="77777777" w:rsidR="00715666" w:rsidRDefault="003E750E">
    <w:r>
      <w:rPr>
        <w:noProof/>
      </w:rPr>
      <w:drawing>
        <wp:inline distT="114300" distB="114300" distL="114300" distR="114300" wp14:anchorId="5EC49437" wp14:editId="5EC49438">
          <wp:extent cx="1096601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7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4223"/>
    <w:multiLevelType w:val="hybridMultilevel"/>
    <w:tmpl w:val="4C549F82"/>
    <w:lvl w:ilvl="0" w:tplc="5E8ED0D6">
      <w:numFmt w:val="bullet"/>
      <w:lvlText w:val="-"/>
      <w:lvlJc w:val="left"/>
      <w:pPr>
        <w:ind w:left="720" w:hanging="360"/>
      </w:pPr>
      <w:rPr>
        <w:rFonts w:ascii="Google Sans" w:eastAsia="Google Sans" w:hAnsi="Google Sans" w:cs="Google San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5348B"/>
    <w:multiLevelType w:val="hybridMultilevel"/>
    <w:tmpl w:val="9B9E9782"/>
    <w:lvl w:ilvl="0" w:tplc="F1FA9430">
      <w:numFmt w:val="bullet"/>
      <w:lvlText w:val="-"/>
      <w:lvlJc w:val="left"/>
      <w:pPr>
        <w:ind w:left="720" w:hanging="360"/>
      </w:pPr>
      <w:rPr>
        <w:rFonts w:ascii="Google Sans" w:eastAsia="Google Sans" w:hAnsi="Google Sans" w:cs="Google San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179576">
    <w:abstractNumId w:val="1"/>
  </w:num>
  <w:num w:numId="2" w16cid:durableId="131872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666"/>
    <w:rsid w:val="00060147"/>
    <w:rsid w:val="00214881"/>
    <w:rsid w:val="00220453"/>
    <w:rsid w:val="0024678A"/>
    <w:rsid w:val="00266E61"/>
    <w:rsid w:val="00297E02"/>
    <w:rsid w:val="002B7685"/>
    <w:rsid w:val="00343FA9"/>
    <w:rsid w:val="003C6F60"/>
    <w:rsid w:val="003E750E"/>
    <w:rsid w:val="00420A3D"/>
    <w:rsid w:val="004D7340"/>
    <w:rsid w:val="004E6583"/>
    <w:rsid w:val="005A0ACB"/>
    <w:rsid w:val="00604EF0"/>
    <w:rsid w:val="0067001C"/>
    <w:rsid w:val="00674301"/>
    <w:rsid w:val="006A418E"/>
    <w:rsid w:val="00707C5C"/>
    <w:rsid w:val="00715666"/>
    <w:rsid w:val="00750AEA"/>
    <w:rsid w:val="00754DB1"/>
    <w:rsid w:val="007666AE"/>
    <w:rsid w:val="007705FB"/>
    <w:rsid w:val="0082007A"/>
    <w:rsid w:val="008230DB"/>
    <w:rsid w:val="009238A2"/>
    <w:rsid w:val="00977DBA"/>
    <w:rsid w:val="00983488"/>
    <w:rsid w:val="00AB4E10"/>
    <w:rsid w:val="00AC56DB"/>
    <w:rsid w:val="00AF5C7A"/>
    <w:rsid w:val="00B63309"/>
    <w:rsid w:val="00BC0DF6"/>
    <w:rsid w:val="00BF69CA"/>
    <w:rsid w:val="00C0625F"/>
    <w:rsid w:val="00C119A7"/>
    <w:rsid w:val="00CA7F09"/>
    <w:rsid w:val="00CF25CC"/>
    <w:rsid w:val="00D8673F"/>
    <w:rsid w:val="00D90865"/>
    <w:rsid w:val="00DA156E"/>
    <w:rsid w:val="00DE50CF"/>
    <w:rsid w:val="00EF5771"/>
    <w:rsid w:val="00F6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EC49418"/>
  <w15:docId w15:val="{03D81BC5-94DB-49A8-898E-D2D2D60A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70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t</cp:lastModifiedBy>
  <cp:revision>45</cp:revision>
  <dcterms:created xsi:type="dcterms:W3CDTF">2023-11-03T17:50:00Z</dcterms:created>
  <dcterms:modified xsi:type="dcterms:W3CDTF">2023-11-03T18:43:00Z</dcterms:modified>
</cp:coreProperties>
</file>