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ED333" w14:textId="77777777" w:rsidR="00F55DB5" w:rsidRDefault="00F55DB5">
      <w:pPr>
        <w:jc w:val="center"/>
        <w:rPr>
          <w:rFonts w:ascii="Arial" w:eastAsia="Arial" w:hAnsi="Arial" w:cs="Arial"/>
          <w:b/>
        </w:rPr>
      </w:pPr>
    </w:p>
    <w:p w14:paraId="23EED334" w14:textId="77777777" w:rsidR="00F55DB5" w:rsidRDefault="00D6561A">
      <w:pPr>
        <w:jc w:val="center"/>
        <w:rPr>
          <w:rFonts w:ascii="Arial" w:eastAsia="Arial" w:hAnsi="Arial" w:cs="Arial"/>
          <w:b/>
        </w:rPr>
      </w:pPr>
      <w:r>
        <w:rPr>
          <w:rFonts w:ascii="Arial" w:eastAsia="Arial" w:hAnsi="Arial" w:cs="Arial"/>
          <w:b/>
        </w:rPr>
        <w:t>INFORME MISION 2 - CASO 2</w:t>
      </w:r>
    </w:p>
    <w:p w14:paraId="23EED335" w14:textId="77777777" w:rsidR="00F55DB5" w:rsidRDefault="00D6561A">
      <w:pPr>
        <w:jc w:val="center"/>
        <w:rPr>
          <w:rFonts w:ascii="Arial" w:eastAsia="Arial" w:hAnsi="Arial" w:cs="Arial"/>
          <w:b/>
        </w:rPr>
      </w:pPr>
      <w:r>
        <w:rPr>
          <w:rFonts w:ascii="Arial" w:eastAsia="Arial" w:hAnsi="Arial" w:cs="Arial"/>
          <w:b/>
        </w:rPr>
        <w:t>Informe de Análisis y Predicción de Precipitaciones Mensuales</w:t>
      </w:r>
    </w:p>
    <w:p w14:paraId="23EED336" w14:textId="77777777" w:rsidR="00F55DB5" w:rsidRDefault="00F55DB5">
      <w:pPr>
        <w:rPr>
          <w:rFonts w:ascii="Arial" w:eastAsia="Arial" w:hAnsi="Arial" w:cs="Arial"/>
          <w:b/>
        </w:rPr>
      </w:pPr>
    </w:p>
    <w:p w14:paraId="23EED337" w14:textId="77777777" w:rsidR="00F55DB5" w:rsidRDefault="00F55DB5">
      <w:pPr>
        <w:rPr>
          <w:rFonts w:ascii="Arial" w:eastAsia="Arial" w:hAnsi="Arial" w:cs="Arial"/>
          <w:b/>
        </w:rPr>
      </w:pPr>
    </w:p>
    <w:p w14:paraId="23EED338" w14:textId="77777777" w:rsidR="00F55DB5" w:rsidRDefault="00F55DB5">
      <w:pPr>
        <w:jc w:val="center"/>
        <w:rPr>
          <w:rFonts w:ascii="Arial" w:eastAsia="Arial" w:hAnsi="Arial" w:cs="Arial"/>
          <w:b/>
        </w:rPr>
      </w:pPr>
    </w:p>
    <w:p w14:paraId="23EED339" w14:textId="77777777" w:rsidR="00F55DB5" w:rsidRDefault="00D6561A">
      <w:pPr>
        <w:jc w:val="center"/>
        <w:rPr>
          <w:rFonts w:ascii="Arial" w:eastAsia="Arial" w:hAnsi="Arial" w:cs="Arial"/>
          <w:b/>
        </w:rPr>
      </w:pPr>
      <w:r>
        <w:rPr>
          <w:rFonts w:ascii="Arial" w:eastAsia="Arial" w:hAnsi="Arial" w:cs="Arial"/>
          <w:b/>
        </w:rPr>
        <w:t>CURSO INTELIGENCIA ARTIFICAL – EXPLORADOR</w:t>
      </w:r>
    </w:p>
    <w:p w14:paraId="23EED33A" w14:textId="77777777" w:rsidR="00F55DB5" w:rsidRDefault="00D6561A">
      <w:pPr>
        <w:jc w:val="center"/>
        <w:rPr>
          <w:rFonts w:ascii="Arial" w:eastAsia="Arial" w:hAnsi="Arial" w:cs="Arial"/>
          <w:b/>
        </w:rPr>
      </w:pPr>
      <w:r>
        <w:rPr>
          <w:rFonts w:ascii="Arial" w:eastAsia="Arial" w:hAnsi="Arial" w:cs="Arial"/>
          <w:b/>
        </w:rPr>
        <w:t>VIRTI01-1-Inteligencia artificial Explorador</w:t>
      </w:r>
    </w:p>
    <w:p w14:paraId="23EED33B" w14:textId="77777777" w:rsidR="00F55DB5" w:rsidRDefault="00D6561A">
      <w:pPr>
        <w:jc w:val="center"/>
        <w:rPr>
          <w:rFonts w:ascii="Arial" w:eastAsia="Arial" w:hAnsi="Arial" w:cs="Arial"/>
          <w:b/>
        </w:rPr>
      </w:pPr>
      <w:r>
        <w:rPr>
          <w:rFonts w:ascii="Arial" w:eastAsia="Arial" w:hAnsi="Arial" w:cs="Arial"/>
          <w:b/>
        </w:rPr>
        <w:t>Básico - 2024 – 3 – L1- G4</w:t>
      </w:r>
    </w:p>
    <w:p w14:paraId="23EED33C" w14:textId="77777777" w:rsidR="00F55DB5" w:rsidRDefault="00F55DB5">
      <w:pPr>
        <w:jc w:val="center"/>
        <w:rPr>
          <w:rFonts w:ascii="Arial" w:eastAsia="Arial" w:hAnsi="Arial" w:cs="Arial"/>
          <w:b/>
        </w:rPr>
      </w:pPr>
    </w:p>
    <w:p w14:paraId="23EED33D" w14:textId="77777777" w:rsidR="00F55DB5" w:rsidRDefault="00F55DB5">
      <w:pPr>
        <w:jc w:val="center"/>
        <w:rPr>
          <w:rFonts w:ascii="Arial" w:eastAsia="Arial" w:hAnsi="Arial" w:cs="Arial"/>
          <w:b/>
        </w:rPr>
      </w:pPr>
    </w:p>
    <w:p w14:paraId="23EED33E" w14:textId="77777777" w:rsidR="00F55DB5" w:rsidRDefault="00D6561A">
      <w:pPr>
        <w:jc w:val="center"/>
        <w:rPr>
          <w:rFonts w:ascii="Arial" w:eastAsia="Arial" w:hAnsi="Arial" w:cs="Arial"/>
          <w:b/>
        </w:rPr>
      </w:pPr>
      <w:r>
        <w:rPr>
          <w:rFonts w:ascii="Arial" w:eastAsia="Arial" w:hAnsi="Arial" w:cs="Arial"/>
          <w:b/>
        </w:rPr>
        <w:t>PRESENTADO POR GRUPO 8</w:t>
      </w:r>
    </w:p>
    <w:p w14:paraId="14A4DE38" w14:textId="238E85A5" w:rsidR="000C64DD" w:rsidRDefault="000C64DD" w:rsidP="000C64DD">
      <w:pPr>
        <w:spacing w:line="240" w:lineRule="auto"/>
        <w:jc w:val="center"/>
        <w:rPr>
          <w:rFonts w:ascii="Arial" w:eastAsia="Arial" w:hAnsi="Arial" w:cs="Arial"/>
        </w:rPr>
      </w:pPr>
      <w:r>
        <w:rPr>
          <w:rFonts w:ascii="Arial" w:eastAsia="Arial" w:hAnsi="Arial" w:cs="Arial"/>
        </w:rPr>
        <w:t xml:space="preserve">Oscar David Guerra </w:t>
      </w:r>
      <w:r>
        <w:rPr>
          <w:rFonts w:ascii="Arial" w:eastAsia="Arial" w:hAnsi="Arial" w:cs="Arial"/>
        </w:rPr>
        <w:t>Hernández</w:t>
      </w:r>
    </w:p>
    <w:p w14:paraId="23EED33F" w14:textId="77777777" w:rsidR="00F55DB5" w:rsidRDefault="00D6561A">
      <w:pPr>
        <w:spacing w:line="240" w:lineRule="auto"/>
        <w:jc w:val="center"/>
        <w:rPr>
          <w:rFonts w:ascii="Arial" w:eastAsia="Arial" w:hAnsi="Arial" w:cs="Arial"/>
        </w:rPr>
      </w:pPr>
      <w:r>
        <w:rPr>
          <w:rFonts w:ascii="Arial" w:eastAsia="Arial" w:hAnsi="Arial" w:cs="Arial"/>
        </w:rPr>
        <w:t>David Tapias Valencia</w:t>
      </w:r>
    </w:p>
    <w:p w14:paraId="23EED340" w14:textId="77777777" w:rsidR="00F55DB5" w:rsidRDefault="00D6561A">
      <w:pPr>
        <w:spacing w:line="240" w:lineRule="auto"/>
        <w:jc w:val="center"/>
        <w:rPr>
          <w:rFonts w:ascii="Arial" w:eastAsia="Arial" w:hAnsi="Arial" w:cs="Arial"/>
        </w:rPr>
      </w:pPr>
      <w:r>
        <w:rPr>
          <w:rFonts w:ascii="Arial" w:eastAsia="Arial" w:hAnsi="Arial" w:cs="Arial"/>
        </w:rPr>
        <w:t>Diana Moya</w:t>
      </w:r>
    </w:p>
    <w:p w14:paraId="23EED341" w14:textId="77777777" w:rsidR="00F55DB5" w:rsidRDefault="00D6561A">
      <w:pPr>
        <w:spacing w:line="240" w:lineRule="auto"/>
        <w:jc w:val="center"/>
        <w:rPr>
          <w:rFonts w:ascii="Arial" w:eastAsia="Arial" w:hAnsi="Arial" w:cs="Arial"/>
        </w:rPr>
      </w:pPr>
      <w:r>
        <w:rPr>
          <w:rFonts w:ascii="Arial" w:eastAsia="Arial" w:hAnsi="Arial" w:cs="Arial"/>
        </w:rPr>
        <w:t>Juan Fernando Diez Zapata</w:t>
      </w:r>
    </w:p>
    <w:p w14:paraId="23EED342" w14:textId="77777777" w:rsidR="00F55DB5" w:rsidRDefault="00D6561A">
      <w:pPr>
        <w:spacing w:line="240" w:lineRule="auto"/>
        <w:jc w:val="center"/>
        <w:rPr>
          <w:rFonts w:ascii="Arial" w:eastAsia="Arial" w:hAnsi="Arial" w:cs="Arial"/>
        </w:rPr>
      </w:pPr>
      <w:r>
        <w:rPr>
          <w:rFonts w:ascii="Arial" w:eastAsia="Arial" w:hAnsi="Arial" w:cs="Arial"/>
        </w:rPr>
        <w:t>Juan Pablo Dueñas M</w:t>
      </w:r>
    </w:p>
    <w:p w14:paraId="23EED344" w14:textId="77777777" w:rsidR="00F55DB5" w:rsidRDefault="00D6561A">
      <w:pPr>
        <w:spacing w:line="240" w:lineRule="auto"/>
        <w:jc w:val="center"/>
        <w:rPr>
          <w:rFonts w:ascii="Arial" w:eastAsia="Arial" w:hAnsi="Arial" w:cs="Arial"/>
        </w:rPr>
      </w:pPr>
      <w:r>
        <w:rPr>
          <w:rFonts w:ascii="Arial" w:eastAsia="Arial" w:hAnsi="Arial" w:cs="Arial"/>
        </w:rPr>
        <w:t xml:space="preserve">Sandra Milena </w:t>
      </w:r>
      <w:proofErr w:type="spellStart"/>
      <w:r>
        <w:rPr>
          <w:rFonts w:ascii="Arial" w:eastAsia="Arial" w:hAnsi="Arial" w:cs="Arial"/>
        </w:rPr>
        <w:t>Gomez</w:t>
      </w:r>
      <w:proofErr w:type="spellEnd"/>
    </w:p>
    <w:p w14:paraId="23EED345" w14:textId="77777777" w:rsidR="00F55DB5" w:rsidRDefault="00D6561A">
      <w:pPr>
        <w:spacing w:line="240" w:lineRule="auto"/>
        <w:jc w:val="center"/>
        <w:rPr>
          <w:rFonts w:ascii="Arial" w:eastAsia="Arial" w:hAnsi="Arial" w:cs="Arial"/>
        </w:rPr>
      </w:pPr>
      <w:proofErr w:type="spellStart"/>
      <w:r>
        <w:rPr>
          <w:rFonts w:ascii="Arial" w:eastAsia="Arial" w:hAnsi="Arial" w:cs="Arial"/>
        </w:rPr>
        <w:t>Walkira</w:t>
      </w:r>
      <w:proofErr w:type="spellEnd"/>
      <w:r>
        <w:rPr>
          <w:rFonts w:ascii="Arial" w:eastAsia="Arial" w:hAnsi="Arial" w:cs="Arial"/>
        </w:rPr>
        <w:t xml:space="preserve"> Heredia Abril</w:t>
      </w:r>
    </w:p>
    <w:p w14:paraId="23EED346" w14:textId="77777777" w:rsidR="00F55DB5" w:rsidRDefault="00F55DB5">
      <w:pPr>
        <w:rPr>
          <w:rFonts w:ascii="Arial" w:eastAsia="Arial" w:hAnsi="Arial" w:cs="Arial"/>
          <w:b/>
        </w:rPr>
      </w:pPr>
    </w:p>
    <w:p w14:paraId="23EED347" w14:textId="77777777" w:rsidR="00F55DB5" w:rsidRDefault="00F55DB5">
      <w:pPr>
        <w:jc w:val="center"/>
        <w:rPr>
          <w:rFonts w:ascii="Arial" w:eastAsia="Arial" w:hAnsi="Arial" w:cs="Arial"/>
          <w:b/>
        </w:rPr>
      </w:pPr>
    </w:p>
    <w:p w14:paraId="23EED348" w14:textId="77777777" w:rsidR="00F55DB5" w:rsidRDefault="00D6561A">
      <w:pPr>
        <w:jc w:val="center"/>
        <w:rPr>
          <w:rFonts w:ascii="Arial" w:eastAsia="Arial" w:hAnsi="Arial" w:cs="Arial"/>
          <w:b/>
        </w:rPr>
      </w:pPr>
      <w:r>
        <w:rPr>
          <w:rFonts w:ascii="Arial" w:eastAsia="Arial" w:hAnsi="Arial" w:cs="Arial"/>
          <w:b/>
        </w:rPr>
        <w:t>DOCENTE:</w:t>
      </w:r>
    </w:p>
    <w:p w14:paraId="23EED349" w14:textId="77777777" w:rsidR="00F55DB5" w:rsidRDefault="00D6561A">
      <w:pPr>
        <w:jc w:val="center"/>
        <w:rPr>
          <w:rFonts w:ascii="Arial" w:eastAsia="Arial" w:hAnsi="Arial" w:cs="Arial"/>
          <w:b/>
        </w:rPr>
      </w:pPr>
      <w:r>
        <w:rPr>
          <w:rFonts w:ascii="Arial" w:eastAsia="Arial" w:hAnsi="Arial" w:cs="Arial"/>
          <w:b/>
        </w:rPr>
        <w:t>CARLOS PINEDA</w:t>
      </w:r>
    </w:p>
    <w:p w14:paraId="23EED34A" w14:textId="77777777" w:rsidR="00F55DB5" w:rsidRDefault="00F55DB5">
      <w:pPr>
        <w:rPr>
          <w:rFonts w:ascii="Arial" w:eastAsia="Arial" w:hAnsi="Arial" w:cs="Arial"/>
          <w:b/>
        </w:rPr>
      </w:pPr>
    </w:p>
    <w:p w14:paraId="23EED34B" w14:textId="77777777" w:rsidR="00F55DB5" w:rsidRDefault="00F55DB5">
      <w:pPr>
        <w:jc w:val="center"/>
        <w:rPr>
          <w:rFonts w:ascii="Arial" w:eastAsia="Arial" w:hAnsi="Arial" w:cs="Arial"/>
          <w:b/>
        </w:rPr>
      </w:pPr>
    </w:p>
    <w:p w14:paraId="23EED34C" w14:textId="77777777" w:rsidR="00F55DB5" w:rsidRDefault="00D6561A">
      <w:pPr>
        <w:jc w:val="center"/>
        <w:rPr>
          <w:rFonts w:ascii="Arial" w:eastAsia="Arial" w:hAnsi="Arial" w:cs="Arial"/>
          <w:b/>
        </w:rPr>
      </w:pPr>
      <w:r>
        <w:rPr>
          <w:rFonts w:ascii="Arial" w:eastAsia="Arial" w:hAnsi="Arial" w:cs="Arial"/>
          <w:b/>
        </w:rPr>
        <w:t>NOVIEMBRE 2024</w:t>
      </w:r>
    </w:p>
    <w:p w14:paraId="23EED34D" w14:textId="77777777" w:rsidR="00F55DB5" w:rsidRDefault="00F55DB5">
      <w:pPr>
        <w:rPr>
          <w:rFonts w:ascii="Arial" w:eastAsia="Arial" w:hAnsi="Arial" w:cs="Arial"/>
        </w:rPr>
      </w:pPr>
    </w:p>
    <w:p w14:paraId="23EED34E" w14:textId="77777777" w:rsidR="00F55DB5" w:rsidRDefault="00F55DB5">
      <w:pPr>
        <w:rPr>
          <w:rFonts w:ascii="Arial" w:eastAsia="Arial" w:hAnsi="Arial" w:cs="Arial"/>
        </w:rPr>
      </w:pPr>
    </w:p>
    <w:p w14:paraId="23EED34F" w14:textId="77777777" w:rsidR="00F55DB5" w:rsidRDefault="00D6561A">
      <w:pPr>
        <w:jc w:val="center"/>
        <w:rPr>
          <w:rFonts w:ascii="Arial" w:eastAsia="Arial" w:hAnsi="Arial" w:cs="Arial"/>
          <w:b/>
        </w:rPr>
      </w:pPr>
      <w:r>
        <w:rPr>
          <w:rFonts w:ascii="Arial" w:eastAsia="Arial" w:hAnsi="Arial" w:cs="Arial"/>
          <w:b/>
        </w:rPr>
        <w:lastRenderedPageBreak/>
        <w:t>Informe de Análisis y Predicción de Precipitaciones</w:t>
      </w:r>
    </w:p>
    <w:p w14:paraId="23EED350" w14:textId="77777777" w:rsidR="00F55DB5" w:rsidRDefault="00D6561A">
      <w:pPr>
        <w:rPr>
          <w:rFonts w:ascii="Arial" w:eastAsia="Arial" w:hAnsi="Arial" w:cs="Arial"/>
          <w:b/>
        </w:rPr>
      </w:pPr>
      <w:r>
        <w:rPr>
          <w:rFonts w:ascii="Arial" w:eastAsia="Arial" w:hAnsi="Arial" w:cs="Arial"/>
          <w:b/>
        </w:rPr>
        <w:t>Introducción</w:t>
      </w:r>
    </w:p>
    <w:p w14:paraId="23EED351" w14:textId="77777777" w:rsidR="00F55DB5" w:rsidRDefault="00D6561A">
      <w:pPr>
        <w:rPr>
          <w:rFonts w:ascii="Arial" w:eastAsia="Arial" w:hAnsi="Arial" w:cs="Arial"/>
        </w:rPr>
      </w:pPr>
      <w:r>
        <w:rPr>
          <w:rFonts w:ascii="Arial" w:eastAsia="Arial" w:hAnsi="Arial" w:cs="Arial"/>
        </w:rPr>
        <w:t xml:space="preserve">El análisis de datos históricos de precipitaciones es esencial para mejorar la planificación en sectores sensibles al clima, como la agricultura y el manejo de recursos hídricos. Este informe detalla el proceso de construcción y evaluación de un modelo predictivo que estima la precipitación mensual en diciembre utilizando datos de los 11 meses anteriores. Se aplicaron técnicas de machine </w:t>
      </w:r>
      <w:proofErr w:type="spellStart"/>
      <w:r>
        <w:rPr>
          <w:rFonts w:ascii="Arial" w:eastAsia="Arial" w:hAnsi="Arial" w:cs="Arial"/>
        </w:rPr>
        <w:t>learning</w:t>
      </w:r>
      <w:proofErr w:type="spellEnd"/>
      <w:r>
        <w:rPr>
          <w:rFonts w:ascii="Arial" w:eastAsia="Arial" w:hAnsi="Arial" w:cs="Arial"/>
        </w:rPr>
        <w:t xml:space="preserve">, como Regresión Lineal y </w:t>
      </w:r>
      <w:proofErr w:type="spellStart"/>
      <w:r>
        <w:rPr>
          <w:rFonts w:ascii="Arial" w:eastAsia="Arial" w:hAnsi="Arial" w:cs="Arial"/>
        </w:rPr>
        <w:t>Random</w:t>
      </w:r>
      <w:proofErr w:type="spellEnd"/>
      <w:r>
        <w:rPr>
          <w:rFonts w:ascii="Arial" w:eastAsia="Arial" w:hAnsi="Arial" w:cs="Arial"/>
        </w:rPr>
        <w:t xml:space="preserve"> Forest </w:t>
      </w:r>
      <w:proofErr w:type="spellStart"/>
      <w:r>
        <w:rPr>
          <w:rFonts w:ascii="Arial" w:eastAsia="Arial" w:hAnsi="Arial" w:cs="Arial"/>
        </w:rPr>
        <w:t>Regressor</w:t>
      </w:r>
      <w:proofErr w:type="spellEnd"/>
      <w:r>
        <w:rPr>
          <w:rFonts w:ascii="Arial" w:eastAsia="Arial" w:hAnsi="Arial" w:cs="Arial"/>
        </w:rPr>
        <w:t>, para obtener predicciones precisas.</w:t>
      </w:r>
    </w:p>
    <w:p w14:paraId="23EED352" w14:textId="77777777" w:rsidR="00F55DB5" w:rsidRDefault="00D6561A">
      <w:pPr>
        <w:rPr>
          <w:rFonts w:ascii="Arial" w:eastAsia="Arial" w:hAnsi="Arial" w:cs="Arial"/>
        </w:rPr>
      </w:pPr>
      <w:r>
        <w:rPr>
          <w:rFonts w:ascii="Arial" w:eastAsia="Arial" w:hAnsi="Arial" w:cs="Arial"/>
        </w:rPr>
        <w:t>El estudio abarca la exploración de datos, limpieza, preparación de características, entrenamiento y ajuste del modelo, y finalmente, la evaluación y predicción con aplicaciones prácticas claras.</w:t>
      </w:r>
    </w:p>
    <w:p w14:paraId="23EED353" w14:textId="2859B8A6" w:rsidR="00F55DB5" w:rsidRDefault="00F55DB5">
      <w:pPr>
        <w:rPr>
          <w:rFonts w:ascii="Arial" w:eastAsia="Arial" w:hAnsi="Arial" w:cs="Arial"/>
          <w:b/>
        </w:rPr>
      </w:pPr>
    </w:p>
    <w:p w14:paraId="23EED354" w14:textId="77777777" w:rsidR="00F55DB5" w:rsidRDefault="00D6561A">
      <w:pPr>
        <w:rPr>
          <w:rFonts w:ascii="Arial" w:eastAsia="Arial" w:hAnsi="Arial" w:cs="Arial"/>
          <w:b/>
        </w:rPr>
      </w:pPr>
      <w:r>
        <w:rPr>
          <w:rFonts w:ascii="Arial" w:eastAsia="Arial" w:hAnsi="Arial" w:cs="Arial"/>
          <w:b/>
        </w:rPr>
        <w:t>Objetivo</w:t>
      </w:r>
    </w:p>
    <w:p w14:paraId="23EED355" w14:textId="77777777" w:rsidR="00F55DB5" w:rsidRDefault="00D6561A">
      <w:pPr>
        <w:rPr>
          <w:rFonts w:ascii="Arial" w:eastAsia="Arial" w:hAnsi="Arial" w:cs="Arial"/>
        </w:rPr>
      </w:pPr>
      <w:r>
        <w:rPr>
          <w:rFonts w:ascii="Arial" w:eastAsia="Arial" w:hAnsi="Arial" w:cs="Arial"/>
        </w:rPr>
        <w:t>Predecir las precipitaciones mensuales de diciembre basándose en datos históricos de los 11 meses anteriores, agrupados por cuencas. Este modelo tiene aplicaciones prácticas en la planificación agrícola, la gestión del agua y el monitoreo climático.</w:t>
      </w:r>
    </w:p>
    <w:p w14:paraId="23EED356" w14:textId="1736B20F" w:rsidR="00F55DB5" w:rsidRDefault="00F55DB5">
      <w:pPr>
        <w:rPr>
          <w:rFonts w:ascii="Arial" w:eastAsia="Arial" w:hAnsi="Arial" w:cs="Arial"/>
          <w:b/>
        </w:rPr>
      </w:pPr>
    </w:p>
    <w:p w14:paraId="23EED357" w14:textId="77777777" w:rsidR="00F55DB5" w:rsidRDefault="00D6561A">
      <w:pPr>
        <w:rPr>
          <w:rFonts w:ascii="Arial" w:eastAsia="Arial" w:hAnsi="Arial" w:cs="Arial"/>
          <w:b/>
        </w:rPr>
      </w:pPr>
      <w:r>
        <w:rPr>
          <w:rFonts w:ascii="Arial" w:eastAsia="Arial" w:hAnsi="Arial" w:cs="Arial"/>
          <w:b/>
        </w:rPr>
        <w:t>Metodología</w:t>
      </w:r>
    </w:p>
    <w:p w14:paraId="23EED358" w14:textId="77777777" w:rsidR="00F55DB5" w:rsidRDefault="00D6561A">
      <w:pPr>
        <w:rPr>
          <w:rFonts w:ascii="Arial" w:eastAsia="Arial" w:hAnsi="Arial" w:cs="Arial"/>
          <w:b/>
        </w:rPr>
      </w:pPr>
      <w:r>
        <w:rPr>
          <w:rFonts w:ascii="Arial" w:eastAsia="Arial" w:hAnsi="Arial" w:cs="Arial"/>
          <w:b/>
        </w:rPr>
        <w:t>1. Exploración y limpieza de los datos</w:t>
      </w:r>
    </w:p>
    <w:p w14:paraId="23EED359" w14:textId="77777777" w:rsidR="00F55DB5" w:rsidRDefault="00D6561A">
      <w:pPr>
        <w:numPr>
          <w:ilvl w:val="0"/>
          <w:numId w:val="1"/>
        </w:numPr>
      </w:pPr>
      <w:r>
        <w:rPr>
          <w:rFonts w:ascii="Arial" w:eastAsia="Arial" w:hAnsi="Arial" w:cs="Arial"/>
        </w:rPr>
        <w:t xml:space="preserve">Carga del </w:t>
      </w:r>
      <w:proofErr w:type="spellStart"/>
      <w:r>
        <w:rPr>
          <w:rFonts w:ascii="Arial" w:eastAsia="Arial" w:hAnsi="Arial" w:cs="Arial"/>
        </w:rPr>
        <w:t>dataset</w:t>
      </w:r>
      <w:proofErr w:type="spellEnd"/>
      <w:r>
        <w:rPr>
          <w:rFonts w:ascii="Arial" w:eastAsia="Arial" w:hAnsi="Arial" w:cs="Arial"/>
        </w:rPr>
        <w:t>: Se utilizó el archivo </w:t>
      </w:r>
      <w:r>
        <w:rPr>
          <w:rFonts w:ascii="Arial" w:eastAsia="Arial" w:hAnsi="Arial" w:cs="Arial"/>
          <w:i/>
        </w:rPr>
        <w:t>Precipitaciondt.csv</w:t>
      </w:r>
      <w:r>
        <w:rPr>
          <w:rFonts w:ascii="Arial" w:eastAsia="Arial" w:hAnsi="Arial" w:cs="Arial"/>
        </w:rPr>
        <w:t>. Se ajustaron codificaciones para garantizar su correcta lectura.</w:t>
      </w:r>
    </w:p>
    <w:p w14:paraId="23EED35A" w14:textId="77777777" w:rsidR="00F55DB5" w:rsidRDefault="00D6561A">
      <w:pPr>
        <w:numPr>
          <w:ilvl w:val="0"/>
          <w:numId w:val="1"/>
        </w:numPr>
      </w:pPr>
      <w:r>
        <w:rPr>
          <w:rFonts w:ascii="Arial" w:eastAsia="Arial" w:hAnsi="Arial" w:cs="Arial"/>
        </w:rPr>
        <w:t>Imputación de valores nulos:</w:t>
      </w:r>
    </w:p>
    <w:p w14:paraId="23EED35B" w14:textId="77777777" w:rsidR="00F55DB5" w:rsidRDefault="00D6561A">
      <w:pPr>
        <w:numPr>
          <w:ilvl w:val="1"/>
          <w:numId w:val="1"/>
        </w:numPr>
      </w:pPr>
      <w:r>
        <w:rPr>
          <w:rFonts w:ascii="Arial" w:eastAsia="Arial" w:hAnsi="Arial" w:cs="Arial"/>
        </w:rPr>
        <w:t>Los valores numéricos, como en la columna JUNIO, se imputaron con la media.</w:t>
      </w:r>
    </w:p>
    <w:p w14:paraId="23EED35C" w14:textId="77777777" w:rsidR="00F55DB5" w:rsidRDefault="00D6561A">
      <w:pPr>
        <w:numPr>
          <w:ilvl w:val="1"/>
          <w:numId w:val="1"/>
        </w:numPr>
      </w:pPr>
      <w:r>
        <w:rPr>
          <w:rFonts w:ascii="Arial" w:eastAsia="Arial" w:hAnsi="Arial" w:cs="Arial"/>
        </w:rPr>
        <w:t>Los valores categóricos, como CUENCA, se imputaron con el modo (valor más frecuente).</w:t>
      </w:r>
    </w:p>
    <w:p w14:paraId="23EED35D" w14:textId="77777777" w:rsidR="00F55DB5" w:rsidRDefault="00D6561A">
      <w:pPr>
        <w:numPr>
          <w:ilvl w:val="0"/>
          <w:numId w:val="1"/>
        </w:numPr>
      </w:pPr>
      <w:r>
        <w:rPr>
          <w:rFonts w:ascii="Arial" w:eastAsia="Arial" w:hAnsi="Arial" w:cs="Arial"/>
        </w:rPr>
        <w:t xml:space="preserve">Codificación: Se transformaron las columnas categóricas (CUENCA, ESTACIÓN, MUNICIPIO) en variables </w:t>
      </w:r>
      <w:proofErr w:type="spellStart"/>
      <w:r>
        <w:rPr>
          <w:rFonts w:ascii="Arial" w:eastAsia="Arial" w:hAnsi="Arial" w:cs="Arial"/>
        </w:rPr>
        <w:t>dummy</w:t>
      </w:r>
      <w:proofErr w:type="spellEnd"/>
      <w:r>
        <w:rPr>
          <w:rFonts w:ascii="Arial" w:eastAsia="Arial" w:hAnsi="Arial" w:cs="Arial"/>
        </w:rPr>
        <w:t xml:space="preserve"> mediante </w:t>
      </w:r>
      <w:proofErr w:type="spellStart"/>
      <w:r>
        <w:rPr>
          <w:rFonts w:ascii="Arial" w:eastAsia="Arial" w:hAnsi="Arial" w:cs="Arial"/>
          <w:i/>
        </w:rPr>
        <w:t>One</w:t>
      </w:r>
      <w:proofErr w:type="spellEnd"/>
      <w:r>
        <w:rPr>
          <w:rFonts w:ascii="Arial" w:eastAsia="Arial" w:hAnsi="Arial" w:cs="Arial"/>
          <w:i/>
        </w:rPr>
        <w:t xml:space="preserve">-Hot </w:t>
      </w:r>
      <w:proofErr w:type="spellStart"/>
      <w:r>
        <w:rPr>
          <w:rFonts w:ascii="Arial" w:eastAsia="Arial" w:hAnsi="Arial" w:cs="Arial"/>
          <w:i/>
        </w:rPr>
        <w:t>Encoding</w:t>
      </w:r>
      <w:proofErr w:type="spellEnd"/>
      <w:r>
        <w:rPr>
          <w:rFonts w:ascii="Arial" w:eastAsia="Arial" w:hAnsi="Arial" w:cs="Arial"/>
        </w:rPr>
        <w:t>.</w:t>
      </w:r>
    </w:p>
    <w:p w14:paraId="23EED35E" w14:textId="77777777" w:rsidR="00F55DB5" w:rsidRDefault="00F55DB5">
      <w:pPr>
        <w:rPr>
          <w:rFonts w:ascii="Arial" w:eastAsia="Arial" w:hAnsi="Arial" w:cs="Arial"/>
          <w:b/>
        </w:rPr>
      </w:pPr>
    </w:p>
    <w:p w14:paraId="23EED35F" w14:textId="77777777" w:rsidR="00F55DB5" w:rsidRDefault="00D6561A">
      <w:pPr>
        <w:rPr>
          <w:rFonts w:ascii="Arial" w:eastAsia="Arial" w:hAnsi="Arial" w:cs="Arial"/>
          <w:b/>
        </w:rPr>
      </w:pPr>
      <w:r>
        <w:rPr>
          <w:rFonts w:ascii="Arial" w:eastAsia="Arial" w:hAnsi="Arial" w:cs="Arial"/>
          <w:b/>
        </w:rPr>
        <w:lastRenderedPageBreak/>
        <w:t>2. Agrupación y preparación de datos</w:t>
      </w:r>
    </w:p>
    <w:p w14:paraId="23EED360" w14:textId="77777777" w:rsidR="00F55DB5" w:rsidRDefault="00D6561A">
      <w:pPr>
        <w:numPr>
          <w:ilvl w:val="0"/>
          <w:numId w:val="2"/>
        </w:numPr>
      </w:pPr>
      <w:r>
        <w:rPr>
          <w:rFonts w:ascii="Arial" w:eastAsia="Arial" w:hAnsi="Arial" w:cs="Arial"/>
        </w:rPr>
        <w:t>Se calcularon los promedios de precipitaciones mensuales por cuenca.</w:t>
      </w:r>
    </w:p>
    <w:p w14:paraId="23EED361" w14:textId="77777777" w:rsidR="00F55DB5" w:rsidRDefault="00D6561A">
      <w:pPr>
        <w:numPr>
          <w:ilvl w:val="0"/>
          <w:numId w:val="2"/>
        </w:numPr>
      </w:pPr>
      <w:r>
        <w:rPr>
          <w:rFonts w:ascii="Arial" w:eastAsia="Arial" w:hAnsi="Arial" w:cs="Arial"/>
        </w:rPr>
        <w:t>Las características para el modelo incluyeron las precipitaciones de ENERO a NOVIEMBRE (</w:t>
      </w:r>
      <w:r>
        <w:rPr>
          <w:rFonts w:ascii="Arial" w:eastAsia="Arial" w:hAnsi="Arial" w:cs="Arial"/>
          <w:i/>
        </w:rPr>
        <w:t>X</w:t>
      </w:r>
      <w:r>
        <w:rPr>
          <w:rFonts w:ascii="Arial" w:eastAsia="Arial" w:hAnsi="Arial" w:cs="Arial"/>
        </w:rPr>
        <w:t>), mientras que DICIEMBRE fue definido como el objetivo (</w:t>
      </w:r>
      <w:r>
        <w:rPr>
          <w:rFonts w:ascii="Arial" w:eastAsia="Arial" w:hAnsi="Arial" w:cs="Arial"/>
          <w:i/>
        </w:rPr>
        <w:t>Y</w:t>
      </w:r>
      <w:r>
        <w:rPr>
          <w:rFonts w:ascii="Arial" w:eastAsia="Arial" w:hAnsi="Arial" w:cs="Arial"/>
        </w:rPr>
        <w:t>).</w:t>
      </w:r>
    </w:p>
    <w:p w14:paraId="23EED362" w14:textId="77777777" w:rsidR="00F55DB5" w:rsidRDefault="00D6561A">
      <w:pPr>
        <w:rPr>
          <w:rFonts w:ascii="Arial" w:eastAsia="Arial" w:hAnsi="Arial" w:cs="Arial"/>
          <w:b/>
        </w:rPr>
      </w:pPr>
      <w:r>
        <w:rPr>
          <w:rFonts w:ascii="Arial" w:eastAsia="Arial" w:hAnsi="Arial" w:cs="Arial"/>
          <w:b/>
        </w:rPr>
        <w:t>3. Entrenamiento del modelo de predicción</w:t>
      </w:r>
    </w:p>
    <w:p w14:paraId="23EED363" w14:textId="77777777" w:rsidR="00F55DB5" w:rsidRDefault="00D6561A">
      <w:pPr>
        <w:numPr>
          <w:ilvl w:val="0"/>
          <w:numId w:val="3"/>
        </w:numPr>
        <w:rPr>
          <w:b/>
        </w:rPr>
      </w:pPr>
      <w:r>
        <w:rPr>
          <w:rFonts w:ascii="Arial" w:eastAsia="Arial" w:hAnsi="Arial" w:cs="Arial"/>
          <w:b/>
        </w:rPr>
        <w:t>División del conjunto de datos:</w:t>
      </w:r>
    </w:p>
    <w:p w14:paraId="23EED364" w14:textId="77777777" w:rsidR="00F55DB5" w:rsidRDefault="00D6561A">
      <w:pPr>
        <w:numPr>
          <w:ilvl w:val="1"/>
          <w:numId w:val="3"/>
        </w:numPr>
      </w:pPr>
      <w:r>
        <w:rPr>
          <w:rFonts w:ascii="Arial" w:eastAsia="Arial" w:hAnsi="Arial" w:cs="Arial"/>
        </w:rPr>
        <w:t>80% para entrenamiento y 20% para prueba.</w:t>
      </w:r>
    </w:p>
    <w:p w14:paraId="23EED365" w14:textId="77777777" w:rsidR="00F55DB5" w:rsidRDefault="00D6561A">
      <w:pPr>
        <w:numPr>
          <w:ilvl w:val="0"/>
          <w:numId w:val="3"/>
        </w:numPr>
        <w:rPr>
          <w:b/>
        </w:rPr>
      </w:pPr>
      <w:r>
        <w:rPr>
          <w:rFonts w:ascii="Arial" w:eastAsia="Arial" w:hAnsi="Arial" w:cs="Arial"/>
          <w:b/>
        </w:rPr>
        <w:t>Modelos utilizados:</w:t>
      </w:r>
    </w:p>
    <w:p w14:paraId="23EED366" w14:textId="77777777" w:rsidR="00F55DB5" w:rsidRDefault="00D6561A">
      <w:pPr>
        <w:numPr>
          <w:ilvl w:val="1"/>
          <w:numId w:val="3"/>
        </w:numPr>
      </w:pPr>
      <w:r>
        <w:rPr>
          <w:rFonts w:ascii="Arial" w:eastAsia="Arial" w:hAnsi="Arial" w:cs="Arial"/>
        </w:rPr>
        <w:t>Modelo base: Regresión Lineal.</w:t>
      </w:r>
    </w:p>
    <w:p w14:paraId="23EED367" w14:textId="77777777" w:rsidR="00F55DB5" w:rsidRDefault="00D6561A">
      <w:pPr>
        <w:numPr>
          <w:ilvl w:val="1"/>
          <w:numId w:val="3"/>
        </w:numPr>
      </w:pPr>
      <w:r>
        <w:rPr>
          <w:rFonts w:ascii="Arial" w:eastAsia="Arial" w:hAnsi="Arial" w:cs="Arial"/>
        </w:rPr>
        <w:t>Modelo optimizado: </w:t>
      </w:r>
      <w:proofErr w:type="spellStart"/>
      <w:r>
        <w:rPr>
          <w:rFonts w:ascii="Arial" w:eastAsia="Arial" w:hAnsi="Arial" w:cs="Arial"/>
        </w:rPr>
        <w:t>Random</w:t>
      </w:r>
      <w:proofErr w:type="spellEnd"/>
      <w:r>
        <w:rPr>
          <w:rFonts w:ascii="Arial" w:eastAsia="Arial" w:hAnsi="Arial" w:cs="Arial"/>
        </w:rPr>
        <w:t xml:space="preserve"> Forest </w:t>
      </w:r>
      <w:proofErr w:type="spellStart"/>
      <w:r>
        <w:rPr>
          <w:rFonts w:ascii="Arial" w:eastAsia="Arial" w:hAnsi="Arial" w:cs="Arial"/>
        </w:rPr>
        <w:t>Regressor</w:t>
      </w:r>
      <w:proofErr w:type="spellEnd"/>
      <w:r>
        <w:rPr>
          <w:rFonts w:ascii="Arial" w:eastAsia="Arial" w:hAnsi="Arial" w:cs="Arial"/>
        </w:rPr>
        <w:t>, ajustado mediante </w:t>
      </w:r>
      <w:proofErr w:type="spellStart"/>
      <w:r>
        <w:rPr>
          <w:rFonts w:ascii="Arial" w:eastAsia="Arial" w:hAnsi="Arial" w:cs="Arial"/>
          <w:i/>
        </w:rPr>
        <w:t>GridSearchCV</w:t>
      </w:r>
      <w:proofErr w:type="spellEnd"/>
      <w:r>
        <w:rPr>
          <w:rFonts w:ascii="Arial" w:eastAsia="Arial" w:hAnsi="Arial" w:cs="Arial"/>
        </w:rPr>
        <w:t>.</w:t>
      </w:r>
    </w:p>
    <w:p w14:paraId="23EED368" w14:textId="77777777" w:rsidR="00F55DB5" w:rsidRDefault="00D6561A">
      <w:pPr>
        <w:rPr>
          <w:rFonts w:ascii="Arial" w:eastAsia="Arial" w:hAnsi="Arial" w:cs="Arial"/>
          <w:b/>
        </w:rPr>
      </w:pPr>
      <w:r>
        <w:rPr>
          <w:rFonts w:ascii="Arial" w:eastAsia="Arial" w:hAnsi="Arial" w:cs="Arial"/>
          <w:b/>
        </w:rPr>
        <w:t xml:space="preserve">4. Ajuste de </w:t>
      </w:r>
      <w:proofErr w:type="spellStart"/>
      <w:r>
        <w:rPr>
          <w:rFonts w:ascii="Arial" w:eastAsia="Arial" w:hAnsi="Arial" w:cs="Arial"/>
          <w:b/>
        </w:rPr>
        <w:t>hiperparámetros</w:t>
      </w:r>
      <w:proofErr w:type="spellEnd"/>
    </w:p>
    <w:p w14:paraId="23EED369" w14:textId="77777777" w:rsidR="00F55DB5" w:rsidRDefault="00D6561A">
      <w:pPr>
        <w:rPr>
          <w:rFonts w:ascii="Arial" w:eastAsia="Arial" w:hAnsi="Arial" w:cs="Arial"/>
        </w:rPr>
      </w:pPr>
      <w:r>
        <w:rPr>
          <w:rFonts w:ascii="Arial" w:eastAsia="Arial" w:hAnsi="Arial" w:cs="Arial"/>
        </w:rPr>
        <w:t>Los mejores parámetros obtenidos fueron:</w:t>
      </w:r>
    </w:p>
    <w:p w14:paraId="23EED36A" w14:textId="77777777" w:rsidR="00F55DB5" w:rsidRDefault="00D6561A">
      <w:pPr>
        <w:numPr>
          <w:ilvl w:val="0"/>
          <w:numId w:val="4"/>
        </w:numPr>
      </w:pPr>
      <w:proofErr w:type="spellStart"/>
      <w:r>
        <w:rPr>
          <w:rFonts w:ascii="Arial" w:eastAsia="Arial" w:hAnsi="Arial" w:cs="Arial"/>
        </w:rPr>
        <w:t>n_estimators</w:t>
      </w:r>
      <w:proofErr w:type="spellEnd"/>
      <w:r>
        <w:rPr>
          <w:rFonts w:ascii="Arial" w:eastAsia="Arial" w:hAnsi="Arial" w:cs="Arial"/>
        </w:rPr>
        <w:t>: 100 árboles.</w:t>
      </w:r>
    </w:p>
    <w:p w14:paraId="23EED36B" w14:textId="77777777" w:rsidR="00F55DB5" w:rsidRDefault="00D6561A">
      <w:pPr>
        <w:numPr>
          <w:ilvl w:val="0"/>
          <w:numId w:val="4"/>
        </w:numPr>
      </w:pPr>
      <w:proofErr w:type="spellStart"/>
      <w:r>
        <w:rPr>
          <w:rFonts w:ascii="Arial" w:eastAsia="Arial" w:hAnsi="Arial" w:cs="Arial"/>
        </w:rPr>
        <w:t>max_depth</w:t>
      </w:r>
      <w:proofErr w:type="spellEnd"/>
      <w:r>
        <w:rPr>
          <w:rFonts w:ascii="Arial" w:eastAsia="Arial" w:hAnsi="Arial" w:cs="Arial"/>
        </w:rPr>
        <w:t>: Sin límite (árboles completos).</w:t>
      </w:r>
    </w:p>
    <w:p w14:paraId="23EED36C" w14:textId="77777777" w:rsidR="00F55DB5" w:rsidRDefault="00D6561A">
      <w:pPr>
        <w:numPr>
          <w:ilvl w:val="0"/>
          <w:numId w:val="4"/>
        </w:numPr>
      </w:pPr>
      <w:proofErr w:type="spellStart"/>
      <w:r>
        <w:rPr>
          <w:rFonts w:ascii="Arial" w:eastAsia="Arial" w:hAnsi="Arial" w:cs="Arial"/>
        </w:rPr>
        <w:t>min_samples_split</w:t>
      </w:r>
      <w:proofErr w:type="spellEnd"/>
      <w:r>
        <w:rPr>
          <w:rFonts w:ascii="Arial" w:eastAsia="Arial" w:hAnsi="Arial" w:cs="Arial"/>
        </w:rPr>
        <w:t>: 2 muestras.</w:t>
      </w:r>
    </w:p>
    <w:p w14:paraId="23EED36D" w14:textId="77777777" w:rsidR="00F55DB5" w:rsidRDefault="00D6561A">
      <w:pPr>
        <w:numPr>
          <w:ilvl w:val="0"/>
          <w:numId w:val="4"/>
        </w:numPr>
      </w:pPr>
      <w:proofErr w:type="spellStart"/>
      <w:r>
        <w:rPr>
          <w:rFonts w:ascii="Arial" w:eastAsia="Arial" w:hAnsi="Arial" w:cs="Arial"/>
        </w:rPr>
        <w:t>min_samples_leaf</w:t>
      </w:r>
      <w:proofErr w:type="spellEnd"/>
      <w:r>
        <w:rPr>
          <w:rFonts w:ascii="Arial" w:eastAsia="Arial" w:hAnsi="Arial" w:cs="Arial"/>
        </w:rPr>
        <w:t>: 1 muestra.</w:t>
      </w:r>
    </w:p>
    <w:p w14:paraId="23EED36E" w14:textId="77777777" w:rsidR="00F55DB5" w:rsidRDefault="00D6561A">
      <w:pPr>
        <w:rPr>
          <w:rFonts w:ascii="Arial" w:eastAsia="Arial" w:hAnsi="Arial" w:cs="Arial"/>
          <w:b/>
        </w:rPr>
      </w:pPr>
      <w:r>
        <w:rPr>
          <w:rFonts w:ascii="Arial" w:eastAsia="Arial" w:hAnsi="Arial" w:cs="Arial"/>
          <w:b/>
        </w:rPr>
        <w:t>5. Evaluación del modelo</w:t>
      </w:r>
    </w:p>
    <w:p w14:paraId="23EED36F" w14:textId="77777777" w:rsidR="00F55DB5" w:rsidRDefault="00D6561A">
      <w:pPr>
        <w:numPr>
          <w:ilvl w:val="0"/>
          <w:numId w:val="5"/>
        </w:numPr>
      </w:pPr>
      <w:r>
        <w:rPr>
          <w:rFonts w:ascii="Arial" w:eastAsia="Arial" w:hAnsi="Arial" w:cs="Arial"/>
        </w:rPr>
        <w:t>Métricas utilizadas:</w:t>
      </w:r>
    </w:p>
    <w:p w14:paraId="23EED370" w14:textId="77777777" w:rsidR="00F55DB5" w:rsidRDefault="00D6561A">
      <w:pPr>
        <w:numPr>
          <w:ilvl w:val="1"/>
          <w:numId w:val="5"/>
        </w:numPr>
      </w:pPr>
      <w:r>
        <w:rPr>
          <w:rFonts w:ascii="Arial" w:eastAsia="Arial" w:hAnsi="Arial" w:cs="Arial"/>
        </w:rPr>
        <w:t>RMSE (Raíz del Error Cuadrático Medio): 7.69.</w:t>
      </w:r>
    </w:p>
    <w:p w14:paraId="23EED371" w14:textId="77777777" w:rsidR="00F55DB5" w:rsidRDefault="00D6561A">
      <w:pPr>
        <w:numPr>
          <w:ilvl w:val="1"/>
          <w:numId w:val="5"/>
        </w:numPr>
      </w:pPr>
      <w:r>
        <w:rPr>
          <w:rFonts w:ascii="Arial" w:eastAsia="Arial" w:hAnsi="Arial" w:cs="Arial"/>
        </w:rPr>
        <w:t>R2</w:t>
      </w:r>
      <w:r>
        <w:rPr>
          <w:rFonts w:ascii="Arial" w:eastAsia="Arial" w:hAnsi="Arial" w:cs="Arial"/>
          <w:i/>
        </w:rPr>
        <w:t>R</w:t>
      </w:r>
      <w:r>
        <w:rPr>
          <w:rFonts w:ascii="Arial" w:eastAsia="Arial" w:hAnsi="Arial" w:cs="Arial"/>
        </w:rPr>
        <w:t>2: 0.77, indicando que el modelo explica el 77% de la variación en los datos.</w:t>
      </w:r>
    </w:p>
    <w:p w14:paraId="23EED372" w14:textId="77777777" w:rsidR="00F55DB5" w:rsidRDefault="00D6561A">
      <w:pPr>
        <w:numPr>
          <w:ilvl w:val="0"/>
          <w:numId w:val="5"/>
        </w:numPr>
      </w:pPr>
      <w:r>
        <w:rPr>
          <w:rFonts w:ascii="Arial" w:eastAsia="Arial" w:hAnsi="Arial" w:cs="Arial"/>
        </w:rPr>
        <w:t>Validación cruzada: Se utilizó para evitar sobreajuste y garantizar la generalización del modelo.</w:t>
      </w:r>
    </w:p>
    <w:p w14:paraId="23EED373" w14:textId="77777777" w:rsidR="00F55DB5" w:rsidRDefault="00D6561A">
      <w:pPr>
        <w:numPr>
          <w:ilvl w:val="0"/>
          <w:numId w:val="5"/>
        </w:numPr>
      </w:pPr>
      <w:r>
        <w:rPr>
          <w:rFonts w:ascii="Arial" w:eastAsia="Arial" w:hAnsi="Arial" w:cs="Arial"/>
        </w:rPr>
        <w:t>Visualización: Se generaron gráficos comparativos entre predicciones y valores reales.</w:t>
      </w:r>
    </w:p>
    <w:p w14:paraId="23EED374" w14:textId="77777777" w:rsidR="00F55DB5" w:rsidRDefault="00F55DB5">
      <w:pPr>
        <w:rPr>
          <w:rFonts w:ascii="Arial" w:eastAsia="Arial" w:hAnsi="Arial" w:cs="Arial"/>
        </w:rPr>
      </w:pPr>
    </w:p>
    <w:p w14:paraId="23EED375" w14:textId="77777777" w:rsidR="00F55DB5" w:rsidRDefault="00F55DB5">
      <w:pPr>
        <w:rPr>
          <w:rFonts w:ascii="Arial" w:eastAsia="Arial" w:hAnsi="Arial" w:cs="Arial"/>
          <w:b/>
        </w:rPr>
      </w:pPr>
    </w:p>
    <w:p w14:paraId="23EED376" w14:textId="77777777" w:rsidR="00F55DB5" w:rsidRDefault="00D6561A">
      <w:pPr>
        <w:rPr>
          <w:rFonts w:ascii="Arial" w:eastAsia="Arial" w:hAnsi="Arial" w:cs="Arial"/>
          <w:b/>
        </w:rPr>
      </w:pPr>
      <w:r>
        <w:rPr>
          <w:rFonts w:ascii="Arial" w:eastAsia="Arial" w:hAnsi="Arial" w:cs="Arial"/>
          <w:b/>
        </w:rPr>
        <w:lastRenderedPageBreak/>
        <w:t>6. Predicción de diciembre</w:t>
      </w:r>
    </w:p>
    <w:p w14:paraId="23EED377" w14:textId="77777777" w:rsidR="00F55DB5" w:rsidRDefault="00D6561A">
      <w:pPr>
        <w:numPr>
          <w:ilvl w:val="0"/>
          <w:numId w:val="6"/>
        </w:numPr>
      </w:pPr>
      <w:r>
        <w:rPr>
          <w:rFonts w:ascii="Arial" w:eastAsia="Arial" w:hAnsi="Arial" w:cs="Arial"/>
        </w:rPr>
        <w:t>El modelo predijo una precipitación de 85.16 mm para diciembre en una cuenca específica.</w:t>
      </w:r>
    </w:p>
    <w:p w14:paraId="23EED378" w14:textId="77777777" w:rsidR="00F55DB5" w:rsidRDefault="00D6561A">
      <w:pPr>
        <w:rPr>
          <w:rFonts w:ascii="Arial" w:eastAsia="Arial" w:hAnsi="Arial" w:cs="Arial"/>
          <w:b/>
        </w:rPr>
      </w:pPr>
      <w:r>
        <w:rPr>
          <w:rFonts w:ascii="Arial" w:eastAsia="Arial" w:hAnsi="Arial" w:cs="Arial"/>
          <w:b/>
        </w:rPr>
        <w:t>7. Guardado del modelo</w:t>
      </w:r>
    </w:p>
    <w:p w14:paraId="23EED379" w14:textId="77777777" w:rsidR="00F55DB5" w:rsidRDefault="00D6561A">
      <w:pPr>
        <w:numPr>
          <w:ilvl w:val="0"/>
          <w:numId w:val="7"/>
        </w:numPr>
      </w:pPr>
      <w:r>
        <w:rPr>
          <w:rFonts w:ascii="Arial" w:eastAsia="Arial" w:hAnsi="Arial" w:cs="Arial"/>
        </w:rPr>
        <w:t>Se almacenó el modelo entrenado como </w:t>
      </w:r>
      <w:proofErr w:type="spellStart"/>
      <w:r>
        <w:rPr>
          <w:rFonts w:ascii="Arial" w:eastAsia="Arial" w:hAnsi="Arial" w:cs="Arial"/>
          <w:i/>
        </w:rPr>
        <w:t>modelo_precipitaciones.pkl</w:t>
      </w:r>
      <w:proofErr w:type="spellEnd"/>
      <w:r>
        <w:rPr>
          <w:rFonts w:ascii="Arial" w:eastAsia="Arial" w:hAnsi="Arial" w:cs="Arial"/>
        </w:rPr>
        <w:t> para su uso futuro.</w:t>
      </w:r>
    </w:p>
    <w:p w14:paraId="23EED37A" w14:textId="77777777" w:rsidR="00F55DB5" w:rsidRDefault="00F55DB5">
      <w:pPr>
        <w:rPr>
          <w:rFonts w:ascii="Arial" w:eastAsia="Arial" w:hAnsi="Arial" w:cs="Arial"/>
          <w:b/>
        </w:rPr>
      </w:pPr>
    </w:p>
    <w:p w14:paraId="23EED37B" w14:textId="77777777" w:rsidR="00F55DB5" w:rsidRDefault="00D6561A">
      <w:pPr>
        <w:rPr>
          <w:rFonts w:ascii="Arial" w:eastAsia="Arial" w:hAnsi="Arial" w:cs="Arial"/>
          <w:b/>
        </w:rPr>
      </w:pPr>
      <w:r>
        <w:rPr>
          <w:rFonts w:ascii="Arial" w:eastAsia="Arial" w:hAnsi="Arial" w:cs="Arial"/>
          <w:b/>
        </w:rPr>
        <w:t>Resultados y Análisis</w:t>
      </w:r>
    </w:p>
    <w:p w14:paraId="23EED37C" w14:textId="77777777" w:rsidR="00F55DB5" w:rsidRDefault="00D6561A">
      <w:pPr>
        <w:rPr>
          <w:rFonts w:ascii="Arial" w:eastAsia="Arial" w:hAnsi="Arial" w:cs="Arial"/>
          <w:b/>
        </w:rPr>
      </w:pPr>
      <w:r>
        <w:rPr>
          <w:rFonts w:ascii="Arial" w:eastAsia="Arial" w:hAnsi="Arial" w:cs="Arial"/>
          <w:b/>
        </w:rPr>
        <w:t>1. Exploración de datos</w:t>
      </w:r>
    </w:p>
    <w:p w14:paraId="23EED37D" w14:textId="77777777" w:rsidR="00F55DB5" w:rsidRDefault="00D6561A">
      <w:pPr>
        <w:numPr>
          <w:ilvl w:val="0"/>
          <w:numId w:val="8"/>
        </w:numPr>
      </w:pPr>
      <w:r>
        <w:rPr>
          <w:rFonts w:ascii="Arial" w:eastAsia="Arial" w:hAnsi="Arial" w:cs="Arial"/>
        </w:rPr>
        <w:t>Las estadísticas descriptivas iniciales mostraron variabilidad entre cuencas y meses.</w:t>
      </w:r>
    </w:p>
    <w:p w14:paraId="23EED37E" w14:textId="77777777" w:rsidR="00F55DB5" w:rsidRDefault="00D6561A">
      <w:pPr>
        <w:numPr>
          <w:ilvl w:val="0"/>
          <w:numId w:val="8"/>
        </w:numPr>
      </w:pPr>
      <w:r>
        <w:rPr>
          <w:rFonts w:ascii="Arial" w:eastAsia="Arial" w:hAnsi="Arial" w:cs="Arial"/>
        </w:rPr>
        <w:t>La limpieza y codificación eliminaron inconsistencias en los datos categóricos.</w:t>
      </w:r>
    </w:p>
    <w:p w14:paraId="23EED37F" w14:textId="77777777" w:rsidR="00F55DB5" w:rsidRDefault="00D6561A">
      <w:pPr>
        <w:rPr>
          <w:rFonts w:ascii="Arial" w:eastAsia="Arial" w:hAnsi="Arial" w:cs="Arial"/>
          <w:b/>
        </w:rPr>
      </w:pPr>
      <w:r>
        <w:rPr>
          <w:rFonts w:ascii="Arial" w:eastAsia="Arial" w:hAnsi="Arial" w:cs="Arial"/>
          <w:b/>
        </w:rPr>
        <w:t>2. Evaluación de resultados</w:t>
      </w:r>
    </w:p>
    <w:p w14:paraId="23EED380" w14:textId="77777777" w:rsidR="00F55DB5" w:rsidRDefault="00D6561A">
      <w:pPr>
        <w:numPr>
          <w:ilvl w:val="0"/>
          <w:numId w:val="9"/>
        </w:numPr>
      </w:pPr>
      <w:r>
        <w:rPr>
          <w:rFonts w:ascii="Arial" w:eastAsia="Arial" w:hAnsi="Arial" w:cs="Arial"/>
        </w:rPr>
        <w:t>Gráfico de predicciones vs. valores reales: Demostró una correlación adecuada, con pequeñas desviaciones.</w:t>
      </w:r>
    </w:p>
    <w:p w14:paraId="23EED381" w14:textId="77777777" w:rsidR="00F55DB5" w:rsidRDefault="00D6561A">
      <w:pPr>
        <w:numPr>
          <w:ilvl w:val="0"/>
          <w:numId w:val="9"/>
        </w:numPr>
      </w:pPr>
      <w:r>
        <w:rPr>
          <w:rFonts w:ascii="Arial" w:eastAsia="Arial" w:hAnsi="Arial" w:cs="Arial"/>
        </w:rPr>
        <w:t xml:space="preserve">Rendimiento del modelo: El </w:t>
      </w:r>
      <w:proofErr w:type="spellStart"/>
      <w:r>
        <w:rPr>
          <w:rFonts w:ascii="Arial" w:eastAsia="Arial" w:hAnsi="Arial" w:cs="Arial"/>
        </w:rPr>
        <w:t>Random</w:t>
      </w:r>
      <w:proofErr w:type="spellEnd"/>
      <w:r>
        <w:rPr>
          <w:rFonts w:ascii="Arial" w:eastAsia="Arial" w:hAnsi="Arial" w:cs="Arial"/>
        </w:rPr>
        <w:t xml:space="preserve"> Forest superó significativamente al modelo base en precisión, con un RMSE bajo y un R2</w:t>
      </w:r>
      <w:r>
        <w:rPr>
          <w:rFonts w:ascii="Arial" w:eastAsia="Arial" w:hAnsi="Arial" w:cs="Arial"/>
          <w:i/>
        </w:rPr>
        <w:t>R</w:t>
      </w:r>
      <w:r>
        <w:rPr>
          <w:rFonts w:ascii="Arial" w:eastAsia="Arial" w:hAnsi="Arial" w:cs="Arial"/>
        </w:rPr>
        <w:t>2 alto.</w:t>
      </w:r>
    </w:p>
    <w:p w14:paraId="23EED382" w14:textId="77777777" w:rsidR="00F55DB5" w:rsidRDefault="00F55DB5">
      <w:pPr>
        <w:rPr>
          <w:rFonts w:ascii="Arial" w:eastAsia="Arial" w:hAnsi="Arial" w:cs="Arial"/>
          <w:b/>
        </w:rPr>
      </w:pPr>
    </w:p>
    <w:p w14:paraId="23EED383" w14:textId="77777777" w:rsidR="00F55DB5" w:rsidRDefault="00D6561A">
      <w:pPr>
        <w:rPr>
          <w:rFonts w:ascii="Arial" w:eastAsia="Arial" w:hAnsi="Arial" w:cs="Arial"/>
          <w:b/>
        </w:rPr>
      </w:pPr>
      <w:r>
        <w:rPr>
          <w:rFonts w:ascii="Arial" w:eastAsia="Arial" w:hAnsi="Arial" w:cs="Arial"/>
          <w:b/>
        </w:rPr>
        <w:t>Limitaciones</w:t>
      </w:r>
    </w:p>
    <w:p w14:paraId="23EED384" w14:textId="77777777" w:rsidR="00F55DB5" w:rsidRDefault="00D6561A">
      <w:pPr>
        <w:numPr>
          <w:ilvl w:val="0"/>
          <w:numId w:val="10"/>
        </w:numPr>
      </w:pPr>
      <w:r>
        <w:rPr>
          <w:rFonts w:ascii="Arial" w:eastAsia="Arial" w:hAnsi="Arial" w:cs="Arial"/>
        </w:rPr>
        <w:t>Dependencia de datos históricos: Las predicciones no consideran factores climáticos externos no incluidos en los datos, como eventos extremos.</w:t>
      </w:r>
    </w:p>
    <w:p w14:paraId="23EED385" w14:textId="77777777" w:rsidR="00F55DB5" w:rsidRDefault="00D6561A">
      <w:pPr>
        <w:numPr>
          <w:ilvl w:val="0"/>
          <w:numId w:val="10"/>
        </w:numPr>
      </w:pPr>
      <w:r>
        <w:rPr>
          <w:rFonts w:ascii="Arial" w:eastAsia="Arial" w:hAnsi="Arial" w:cs="Arial"/>
        </w:rPr>
        <w:t>Agrupación por cuencas: Podría generar pérdida de información específica de estaciones o municipios.</w:t>
      </w:r>
    </w:p>
    <w:p w14:paraId="23EED386" w14:textId="77777777" w:rsidR="00F55DB5" w:rsidRDefault="00F55DB5">
      <w:pPr>
        <w:rPr>
          <w:rFonts w:ascii="Arial" w:eastAsia="Arial" w:hAnsi="Arial" w:cs="Arial"/>
          <w:b/>
        </w:rPr>
      </w:pPr>
    </w:p>
    <w:p w14:paraId="23EED387" w14:textId="77777777" w:rsidR="00F55DB5" w:rsidRDefault="00F55DB5">
      <w:pPr>
        <w:rPr>
          <w:rFonts w:ascii="Arial" w:eastAsia="Arial" w:hAnsi="Arial" w:cs="Arial"/>
          <w:b/>
        </w:rPr>
      </w:pPr>
    </w:p>
    <w:p w14:paraId="23EED388" w14:textId="77777777" w:rsidR="00F55DB5" w:rsidRDefault="00F55DB5">
      <w:pPr>
        <w:rPr>
          <w:rFonts w:ascii="Arial" w:eastAsia="Arial" w:hAnsi="Arial" w:cs="Arial"/>
          <w:b/>
        </w:rPr>
      </w:pPr>
    </w:p>
    <w:p w14:paraId="23EED389" w14:textId="77777777" w:rsidR="00F55DB5" w:rsidRDefault="00F55DB5">
      <w:pPr>
        <w:rPr>
          <w:rFonts w:ascii="Arial" w:eastAsia="Arial" w:hAnsi="Arial" w:cs="Arial"/>
          <w:b/>
        </w:rPr>
      </w:pPr>
    </w:p>
    <w:p w14:paraId="23EED38A" w14:textId="77777777" w:rsidR="00F55DB5" w:rsidRDefault="00F55DB5">
      <w:pPr>
        <w:rPr>
          <w:rFonts w:ascii="Arial" w:eastAsia="Arial" w:hAnsi="Arial" w:cs="Arial"/>
          <w:b/>
        </w:rPr>
      </w:pPr>
    </w:p>
    <w:p w14:paraId="23EED38B" w14:textId="77777777" w:rsidR="00F55DB5" w:rsidRDefault="00F55DB5">
      <w:pPr>
        <w:rPr>
          <w:rFonts w:ascii="Arial" w:eastAsia="Arial" w:hAnsi="Arial" w:cs="Arial"/>
          <w:b/>
        </w:rPr>
      </w:pPr>
    </w:p>
    <w:p w14:paraId="23EED38C" w14:textId="77777777" w:rsidR="00F55DB5" w:rsidRDefault="00D6561A">
      <w:pPr>
        <w:rPr>
          <w:rFonts w:ascii="Arial" w:eastAsia="Arial" w:hAnsi="Arial" w:cs="Arial"/>
          <w:b/>
        </w:rPr>
      </w:pPr>
      <w:r>
        <w:rPr>
          <w:rFonts w:ascii="Arial" w:eastAsia="Arial" w:hAnsi="Arial" w:cs="Arial"/>
          <w:b/>
        </w:rPr>
        <w:lastRenderedPageBreak/>
        <w:t>Propuestas de mejora</w:t>
      </w:r>
    </w:p>
    <w:p w14:paraId="23EED38D" w14:textId="77777777" w:rsidR="00F55DB5" w:rsidRDefault="00D6561A">
      <w:pPr>
        <w:numPr>
          <w:ilvl w:val="0"/>
          <w:numId w:val="11"/>
        </w:numPr>
        <w:rPr>
          <w:rFonts w:ascii="Arial" w:eastAsia="Arial" w:hAnsi="Arial" w:cs="Arial"/>
        </w:rPr>
      </w:pPr>
      <w:r>
        <w:rPr>
          <w:rFonts w:ascii="Arial" w:eastAsia="Arial" w:hAnsi="Arial" w:cs="Arial"/>
        </w:rPr>
        <w:t>Incluir variables climáticas adicionales, como temperatura o humedad.</w:t>
      </w:r>
    </w:p>
    <w:p w14:paraId="23EED38E" w14:textId="77777777" w:rsidR="00F55DB5" w:rsidRDefault="00D6561A">
      <w:pPr>
        <w:numPr>
          <w:ilvl w:val="0"/>
          <w:numId w:val="11"/>
        </w:numPr>
        <w:rPr>
          <w:rFonts w:ascii="Arial" w:eastAsia="Arial" w:hAnsi="Arial" w:cs="Arial"/>
        </w:rPr>
      </w:pPr>
      <w:r>
        <w:rPr>
          <w:rFonts w:ascii="Arial" w:eastAsia="Arial" w:hAnsi="Arial" w:cs="Arial"/>
        </w:rPr>
        <w:t xml:space="preserve">Probar otros modelos avanzados, como </w:t>
      </w:r>
      <w:proofErr w:type="spellStart"/>
      <w:r>
        <w:rPr>
          <w:rFonts w:ascii="Arial" w:eastAsia="Arial" w:hAnsi="Arial" w:cs="Arial"/>
        </w:rPr>
        <w:t>Gradient</w:t>
      </w:r>
      <w:proofErr w:type="spellEnd"/>
      <w:r>
        <w:rPr>
          <w:rFonts w:ascii="Arial" w:eastAsia="Arial" w:hAnsi="Arial" w:cs="Arial"/>
        </w:rPr>
        <w:t xml:space="preserve"> </w:t>
      </w:r>
      <w:proofErr w:type="spellStart"/>
      <w:r>
        <w:rPr>
          <w:rFonts w:ascii="Arial" w:eastAsia="Arial" w:hAnsi="Arial" w:cs="Arial"/>
        </w:rPr>
        <w:t>Boosting</w:t>
      </w:r>
      <w:proofErr w:type="spellEnd"/>
      <w:r>
        <w:rPr>
          <w:rFonts w:ascii="Arial" w:eastAsia="Arial" w:hAnsi="Arial" w:cs="Arial"/>
        </w:rPr>
        <w:t xml:space="preserve"> o Redes Neuronales.</w:t>
      </w:r>
    </w:p>
    <w:p w14:paraId="23EED38F" w14:textId="77777777" w:rsidR="00F55DB5" w:rsidRDefault="00D6561A">
      <w:pPr>
        <w:numPr>
          <w:ilvl w:val="0"/>
          <w:numId w:val="11"/>
        </w:numPr>
        <w:rPr>
          <w:rFonts w:ascii="Arial" w:eastAsia="Arial" w:hAnsi="Arial" w:cs="Arial"/>
        </w:rPr>
      </w:pPr>
      <w:r>
        <w:rPr>
          <w:rFonts w:ascii="Arial" w:eastAsia="Arial" w:hAnsi="Arial" w:cs="Arial"/>
        </w:rPr>
        <w:t>Ampliar la base de datos con registros más recientes y detallados.</w:t>
      </w:r>
    </w:p>
    <w:p w14:paraId="23EED390" w14:textId="77777777" w:rsidR="00F55DB5" w:rsidRDefault="00D6561A">
      <w:pPr>
        <w:numPr>
          <w:ilvl w:val="0"/>
          <w:numId w:val="11"/>
        </w:numPr>
        <w:rPr>
          <w:rFonts w:ascii="Arial" w:eastAsia="Arial" w:hAnsi="Arial" w:cs="Arial"/>
        </w:rPr>
      </w:pPr>
      <w:r>
        <w:rPr>
          <w:rFonts w:ascii="Arial" w:eastAsia="Arial" w:hAnsi="Arial" w:cs="Arial"/>
        </w:rPr>
        <w:t>Incorporar un análisis de sensibilidad para entender el impacto de cada mes en las predicciones.</w:t>
      </w:r>
    </w:p>
    <w:p w14:paraId="23EED391" w14:textId="795A45DA" w:rsidR="00F55DB5" w:rsidRDefault="00F55DB5">
      <w:pPr>
        <w:rPr>
          <w:rFonts w:ascii="Arial" w:eastAsia="Arial" w:hAnsi="Arial" w:cs="Arial"/>
          <w:b/>
        </w:rPr>
      </w:pPr>
    </w:p>
    <w:p w14:paraId="23EED392" w14:textId="77777777" w:rsidR="00F55DB5" w:rsidRDefault="00D6561A">
      <w:pPr>
        <w:rPr>
          <w:rFonts w:ascii="Arial" w:eastAsia="Arial" w:hAnsi="Arial" w:cs="Arial"/>
          <w:b/>
        </w:rPr>
      </w:pPr>
      <w:r>
        <w:rPr>
          <w:rFonts w:ascii="Arial" w:eastAsia="Arial" w:hAnsi="Arial" w:cs="Arial"/>
          <w:b/>
        </w:rPr>
        <w:t>Conclusiones</w:t>
      </w:r>
    </w:p>
    <w:p w14:paraId="23EED393" w14:textId="77777777" w:rsidR="00F55DB5" w:rsidRDefault="00D6561A">
      <w:pPr>
        <w:numPr>
          <w:ilvl w:val="0"/>
          <w:numId w:val="12"/>
        </w:numPr>
      </w:pPr>
      <w:r>
        <w:rPr>
          <w:rFonts w:ascii="Arial" w:eastAsia="Arial" w:hAnsi="Arial" w:cs="Arial"/>
        </w:rPr>
        <w:t>El modelo </w:t>
      </w:r>
      <w:proofErr w:type="spellStart"/>
      <w:r>
        <w:rPr>
          <w:rFonts w:ascii="Arial" w:eastAsia="Arial" w:hAnsi="Arial" w:cs="Arial"/>
        </w:rPr>
        <w:t>Random</w:t>
      </w:r>
      <w:proofErr w:type="spellEnd"/>
      <w:r>
        <w:rPr>
          <w:rFonts w:ascii="Arial" w:eastAsia="Arial" w:hAnsi="Arial" w:cs="Arial"/>
        </w:rPr>
        <w:t xml:space="preserve"> Forest, optimizado con </w:t>
      </w:r>
      <w:proofErr w:type="spellStart"/>
      <w:r>
        <w:rPr>
          <w:rFonts w:ascii="Arial" w:eastAsia="Arial" w:hAnsi="Arial" w:cs="Arial"/>
          <w:i/>
        </w:rPr>
        <w:t>GridSearchCV</w:t>
      </w:r>
      <w:proofErr w:type="spellEnd"/>
      <w:r>
        <w:rPr>
          <w:rFonts w:ascii="Arial" w:eastAsia="Arial" w:hAnsi="Arial" w:cs="Arial"/>
        </w:rPr>
        <w:t>, demostró ser adecuado para predecir precipitaciones mensuales con un error razonable (RMSE = 7.69).</w:t>
      </w:r>
    </w:p>
    <w:p w14:paraId="23EED394" w14:textId="77777777" w:rsidR="00F55DB5" w:rsidRDefault="00D6561A">
      <w:pPr>
        <w:numPr>
          <w:ilvl w:val="0"/>
          <w:numId w:val="12"/>
        </w:numPr>
      </w:pPr>
      <w:r>
        <w:rPr>
          <w:rFonts w:ascii="Arial" w:eastAsia="Arial" w:hAnsi="Arial" w:cs="Arial"/>
        </w:rPr>
        <w:t>Este análisis es útil para aplicaciones en la agricultura y la gestión hídrica, ayudando a mitigar riesgos asociados al clima.</w:t>
      </w:r>
    </w:p>
    <w:p w14:paraId="23EED395" w14:textId="77777777" w:rsidR="00F55DB5" w:rsidRDefault="00D6561A">
      <w:pPr>
        <w:numPr>
          <w:ilvl w:val="0"/>
          <w:numId w:val="12"/>
        </w:numPr>
      </w:pPr>
      <w:r>
        <w:rPr>
          <w:rFonts w:ascii="Arial" w:eastAsia="Arial" w:hAnsi="Arial" w:cs="Arial"/>
        </w:rPr>
        <w:t>El modelo entrenado fue guardado para facilitar su reutilización en futuros análisis.</w:t>
      </w:r>
    </w:p>
    <w:p w14:paraId="23EED396" w14:textId="77777777" w:rsidR="00F55DB5" w:rsidRDefault="00F55DB5">
      <w:pPr>
        <w:rPr>
          <w:rFonts w:ascii="Arial" w:eastAsia="Arial" w:hAnsi="Arial" w:cs="Arial"/>
        </w:rPr>
      </w:pPr>
    </w:p>
    <w:sectPr w:rsidR="00F55DB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942"/>
    <w:multiLevelType w:val="multilevel"/>
    <w:tmpl w:val="B7FE34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D117462"/>
    <w:multiLevelType w:val="multilevel"/>
    <w:tmpl w:val="54408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286F17"/>
    <w:multiLevelType w:val="multilevel"/>
    <w:tmpl w:val="43C8DB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D740BB"/>
    <w:multiLevelType w:val="multilevel"/>
    <w:tmpl w:val="F54ABF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CB64AE"/>
    <w:multiLevelType w:val="multilevel"/>
    <w:tmpl w:val="49827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EA4F04"/>
    <w:multiLevelType w:val="multilevel"/>
    <w:tmpl w:val="2EEC7A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8F92E6E"/>
    <w:multiLevelType w:val="multilevel"/>
    <w:tmpl w:val="BBF8BB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E73AAA"/>
    <w:multiLevelType w:val="multilevel"/>
    <w:tmpl w:val="A22E4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9DE58FA"/>
    <w:multiLevelType w:val="multilevel"/>
    <w:tmpl w:val="62E6A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FAF10AC"/>
    <w:multiLevelType w:val="multilevel"/>
    <w:tmpl w:val="9606D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70C5F02"/>
    <w:multiLevelType w:val="multilevel"/>
    <w:tmpl w:val="221E3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724654E"/>
    <w:multiLevelType w:val="multilevel"/>
    <w:tmpl w:val="485AF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47226467">
    <w:abstractNumId w:val="2"/>
  </w:num>
  <w:num w:numId="2" w16cid:durableId="908614580">
    <w:abstractNumId w:val="9"/>
  </w:num>
  <w:num w:numId="3" w16cid:durableId="30497045">
    <w:abstractNumId w:val="3"/>
  </w:num>
  <w:num w:numId="4" w16cid:durableId="896236413">
    <w:abstractNumId w:val="4"/>
  </w:num>
  <w:num w:numId="5" w16cid:durableId="1293049628">
    <w:abstractNumId w:val="11"/>
  </w:num>
  <w:num w:numId="6" w16cid:durableId="2034960787">
    <w:abstractNumId w:val="1"/>
  </w:num>
  <w:num w:numId="7" w16cid:durableId="1549368388">
    <w:abstractNumId w:val="10"/>
  </w:num>
  <w:num w:numId="8" w16cid:durableId="1487816743">
    <w:abstractNumId w:val="7"/>
  </w:num>
  <w:num w:numId="9" w16cid:durableId="1410736249">
    <w:abstractNumId w:val="5"/>
  </w:num>
  <w:num w:numId="10" w16cid:durableId="900822703">
    <w:abstractNumId w:val="6"/>
  </w:num>
  <w:num w:numId="11" w16cid:durableId="932011933">
    <w:abstractNumId w:val="0"/>
  </w:num>
  <w:num w:numId="12" w16cid:durableId="16002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B5"/>
    <w:rsid w:val="000807AD"/>
    <w:rsid w:val="000C64DD"/>
    <w:rsid w:val="00161427"/>
    <w:rsid w:val="00D6561A"/>
    <w:rsid w:val="00F5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EED333"/>
  <w15:docId w15:val="{F886AAD7-6A38-472F-85C5-4ED65229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CO"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Guerra</dc:creator>
  <cp:lastModifiedBy>OSCAR DAVID GUERRA HERNANDEZ</cp:lastModifiedBy>
  <cp:revision>4</cp:revision>
  <cp:lastPrinted>2024-12-02T13:40:00Z</cp:lastPrinted>
  <dcterms:created xsi:type="dcterms:W3CDTF">2024-12-02T13:38:00Z</dcterms:created>
  <dcterms:modified xsi:type="dcterms:W3CDTF">2024-12-02T13:41:00Z</dcterms:modified>
</cp:coreProperties>
</file>