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50A0C" w14:textId="3D783051" w:rsidR="00EF31E1" w:rsidRDefault="00B706B4" w:rsidP="00B706B4">
      <w:pPr>
        <w:jc w:val="center"/>
        <w:rPr>
          <w:rFonts w:hint="cs"/>
          <w:rtl/>
        </w:rPr>
      </w:pPr>
      <w:r>
        <w:rPr>
          <w:rFonts w:hint="cs"/>
          <w:rtl/>
        </w:rPr>
        <w:t>בדיקות קבלה</w:t>
      </w:r>
    </w:p>
    <w:p w14:paraId="46E26F36" w14:textId="64B339BB" w:rsidR="00B706B4" w:rsidRDefault="00B706B4" w:rsidP="00B706B4">
      <w:pPr>
        <w:jc w:val="center"/>
        <w:rPr>
          <w:rtl/>
        </w:rPr>
      </w:pPr>
      <w:proofErr w:type="spellStart"/>
      <w:r>
        <w:rPr>
          <w:rFonts w:hint="cs"/>
          <w:rtl/>
        </w:rPr>
        <w:t>מגישים:אושר</w:t>
      </w:r>
      <w:proofErr w:type="spellEnd"/>
      <w:r>
        <w:rPr>
          <w:rFonts w:hint="cs"/>
          <w:rtl/>
        </w:rPr>
        <w:t xml:space="preserve"> חיים כהן, צמח יעקב, עמית דהרי</w:t>
      </w:r>
    </w:p>
    <w:p w14:paraId="4ABAA3FC" w14:textId="23F5682D" w:rsidR="00B706B4" w:rsidRDefault="00B706B4" w:rsidP="00B706B4">
      <w:pPr>
        <w:jc w:val="center"/>
        <w:rPr>
          <w:rtl/>
        </w:rPr>
      </w:pPr>
    </w:p>
    <w:p w14:paraId="061B3702" w14:textId="21B62CAC" w:rsidR="00B663C7" w:rsidRDefault="00B663C7" w:rsidP="00B663C7">
      <w:pPr>
        <w:rPr>
          <w:rFonts w:hint="cs"/>
          <w:rtl/>
        </w:rPr>
      </w:pPr>
      <w:r>
        <w:rPr>
          <w:rFonts w:hint="cs"/>
          <w:rtl/>
        </w:rPr>
        <w:t>טבלת מקרה בדיקה</w:t>
      </w:r>
      <w:r>
        <w:t xml:space="preserve">  </w:t>
      </w:r>
      <w:r>
        <w:rPr>
          <w:rFonts w:hint="cs"/>
          <w:rtl/>
        </w:rPr>
        <w:t>עבור פתיחת קובץ ארכיון:</w:t>
      </w:r>
    </w:p>
    <w:tbl>
      <w:tblPr>
        <w:tblStyle w:val="a3"/>
        <w:bidiVisual/>
        <w:tblW w:w="8458" w:type="dxa"/>
        <w:tblLook w:val="04A0" w:firstRow="1" w:lastRow="0" w:firstColumn="1" w:lastColumn="0" w:noHBand="0" w:noVBand="1"/>
      </w:tblPr>
      <w:tblGrid>
        <w:gridCol w:w="1409"/>
        <w:gridCol w:w="1409"/>
        <w:gridCol w:w="1410"/>
        <w:gridCol w:w="1410"/>
        <w:gridCol w:w="1410"/>
        <w:gridCol w:w="1410"/>
      </w:tblGrid>
      <w:tr w:rsidR="00B706B4" w14:paraId="194DF6E8" w14:textId="77777777" w:rsidTr="00B706B4">
        <w:trPr>
          <w:trHeight w:val="576"/>
        </w:trPr>
        <w:tc>
          <w:tcPr>
            <w:tcW w:w="1409" w:type="dxa"/>
          </w:tcPr>
          <w:p w14:paraId="3367296C" w14:textId="086EB225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מס' בדיקה</w:t>
            </w:r>
          </w:p>
        </w:tc>
        <w:tc>
          <w:tcPr>
            <w:tcW w:w="1409" w:type="dxa"/>
          </w:tcPr>
          <w:p w14:paraId="17ACE037" w14:textId="181C6D96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תיאור כללי</w:t>
            </w:r>
          </w:p>
        </w:tc>
        <w:tc>
          <w:tcPr>
            <w:tcW w:w="1410" w:type="dxa"/>
          </w:tcPr>
          <w:p w14:paraId="5E22587F" w14:textId="7B8BF256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מצב המערכת לפני הבדיקה</w:t>
            </w:r>
          </w:p>
        </w:tc>
        <w:tc>
          <w:tcPr>
            <w:tcW w:w="1410" w:type="dxa"/>
          </w:tcPr>
          <w:p w14:paraId="66A9FB04" w14:textId="6D28CFA8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קלט</w:t>
            </w:r>
          </w:p>
        </w:tc>
        <w:tc>
          <w:tcPr>
            <w:tcW w:w="1410" w:type="dxa"/>
          </w:tcPr>
          <w:p w14:paraId="220FC476" w14:textId="25595F19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פלט צפוי</w:t>
            </w:r>
          </w:p>
        </w:tc>
        <w:tc>
          <w:tcPr>
            <w:tcW w:w="1410" w:type="dxa"/>
          </w:tcPr>
          <w:p w14:paraId="51F0ADF2" w14:textId="3ECFCB1F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מצב המערכת אחרי הבדיקה</w:t>
            </w:r>
          </w:p>
        </w:tc>
      </w:tr>
      <w:tr w:rsidR="00B706B4" w14:paraId="62B2F47D" w14:textId="77777777" w:rsidTr="00B706B4">
        <w:trPr>
          <w:trHeight w:val="1466"/>
        </w:trPr>
        <w:tc>
          <w:tcPr>
            <w:tcW w:w="1409" w:type="dxa"/>
          </w:tcPr>
          <w:p w14:paraId="5F05DB86" w14:textId="1DFA3CA6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1.1</w:t>
            </w:r>
          </w:p>
        </w:tc>
        <w:tc>
          <w:tcPr>
            <w:tcW w:w="1409" w:type="dxa"/>
          </w:tcPr>
          <w:p w14:paraId="23A44279" w14:textId="77777777" w:rsidR="00B706B4" w:rsidRDefault="00B706B4" w:rsidP="00B706B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זיהוי קובץ ארכיב נבחר</w:t>
            </w:r>
          </w:p>
          <w:p w14:paraId="7EC39B30" w14:textId="3CBE5AE0" w:rsidR="004C76F1" w:rsidRDefault="004C76F1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(קובץ תקין)</w:t>
            </w:r>
          </w:p>
        </w:tc>
        <w:tc>
          <w:tcPr>
            <w:tcW w:w="1410" w:type="dxa"/>
          </w:tcPr>
          <w:p w14:paraId="312575C7" w14:textId="2453D3FC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נתיב קובץ הארכיב ריק</w:t>
            </w:r>
          </w:p>
        </w:tc>
        <w:tc>
          <w:tcPr>
            <w:tcW w:w="1410" w:type="dxa"/>
          </w:tcPr>
          <w:p w14:paraId="05241828" w14:textId="4F85AC06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קובץ הארכיב</w:t>
            </w:r>
          </w:p>
        </w:tc>
        <w:tc>
          <w:tcPr>
            <w:tcW w:w="1410" w:type="dxa"/>
          </w:tcPr>
          <w:p w14:paraId="54BF673C" w14:textId="473C0545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נתיב מלא של קובץ הארכיב</w:t>
            </w:r>
          </w:p>
        </w:tc>
        <w:tc>
          <w:tcPr>
            <w:tcW w:w="1410" w:type="dxa"/>
          </w:tcPr>
          <w:p w14:paraId="3AE038D2" w14:textId="2665AAF8" w:rsidR="004C76F1" w:rsidRDefault="004C76F1" w:rsidP="00B706B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הנתיב המלא של קובץ הארכיב אכן הופיע</w:t>
            </w:r>
          </w:p>
          <w:p w14:paraId="4DE8452F" w14:textId="255CC33D" w:rsidR="00B706B4" w:rsidRDefault="004C76F1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ו</w:t>
            </w:r>
            <w:r w:rsidR="00B706B4">
              <w:rPr>
                <w:rFonts w:hint="cs"/>
                <w:rtl/>
              </w:rPr>
              <w:t>המערכת ממתינה שהמשתמש יבחר בשירות הרצוי</w:t>
            </w:r>
          </w:p>
        </w:tc>
      </w:tr>
      <w:tr w:rsidR="00B706B4" w14:paraId="0957BA11" w14:textId="77777777" w:rsidTr="00B706B4">
        <w:trPr>
          <w:trHeight w:val="593"/>
        </w:trPr>
        <w:tc>
          <w:tcPr>
            <w:tcW w:w="1409" w:type="dxa"/>
          </w:tcPr>
          <w:p w14:paraId="065A4624" w14:textId="0E97AF1A" w:rsidR="00B706B4" w:rsidRDefault="00B706B4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1.2</w:t>
            </w:r>
          </w:p>
        </w:tc>
        <w:tc>
          <w:tcPr>
            <w:tcW w:w="1409" w:type="dxa"/>
          </w:tcPr>
          <w:p w14:paraId="2DA2E8D5" w14:textId="77777777" w:rsidR="004C76F1" w:rsidRDefault="004C76F1" w:rsidP="004C76F1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זיהוי קובץ ארכיב נבחר</w:t>
            </w:r>
          </w:p>
          <w:p w14:paraId="504187AD" w14:textId="1ED1E3B0" w:rsidR="00B706B4" w:rsidRDefault="004C76F1" w:rsidP="004C76F1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(קובץ </w:t>
            </w:r>
            <w:r>
              <w:rPr>
                <w:rFonts w:hint="cs"/>
                <w:rtl/>
              </w:rPr>
              <w:t xml:space="preserve">לא </w:t>
            </w:r>
            <w:r>
              <w:rPr>
                <w:rFonts w:hint="cs"/>
                <w:rtl/>
              </w:rPr>
              <w:t>תקין)</w:t>
            </w:r>
          </w:p>
        </w:tc>
        <w:tc>
          <w:tcPr>
            <w:tcW w:w="1410" w:type="dxa"/>
          </w:tcPr>
          <w:p w14:paraId="7CFEE551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59B03CBA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59167F6A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4F22E929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</w:tr>
      <w:tr w:rsidR="00B706B4" w14:paraId="03E6EAEB" w14:textId="77777777" w:rsidTr="00B706B4">
        <w:trPr>
          <w:trHeight w:val="279"/>
        </w:trPr>
        <w:tc>
          <w:tcPr>
            <w:tcW w:w="1409" w:type="dxa"/>
          </w:tcPr>
          <w:p w14:paraId="0589CE6F" w14:textId="55AD71C1" w:rsidR="00B706B4" w:rsidRDefault="00B663C7" w:rsidP="00B706B4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1.3</w:t>
            </w:r>
          </w:p>
        </w:tc>
        <w:tc>
          <w:tcPr>
            <w:tcW w:w="1409" w:type="dxa"/>
          </w:tcPr>
          <w:p w14:paraId="12C12AE7" w14:textId="280012B8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1797AAB3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307C5325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2C8E7C2C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410" w:type="dxa"/>
          </w:tcPr>
          <w:p w14:paraId="713E73A1" w14:textId="77777777" w:rsidR="00B706B4" w:rsidRDefault="00B706B4" w:rsidP="00B706B4">
            <w:pPr>
              <w:jc w:val="center"/>
              <w:rPr>
                <w:rFonts w:hint="cs"/>
                <w:rtl/>
              </w:rPr>
            </w:pPr>
          </w:p>
        </w:tc>
      </w:tr>
    </w:tbl>
    <w:p w14:paraId="11B98224" w14:textId="77777777" w:rsidR="00B706B4" w:rsidRDefault="00B706B4" w:rsidP="00B706B4">
      <w:pPr>
        <w:jc w:val="center"/>
        <w:rPr>
          <w:rFonts w:hint="cs"/>
          <w:rtl/>
        </w:rPr>
      </w:pPr>
    </w:p>
    <w:sectPr w:rsidR="00B706B4" w:rsidSect="008D6DD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B4"/>
    <w:rsid w:val="003221BE"/>
    <w:rsid w:val="004C76F1"/>
    <w:rsid w:val="008D6DD3"/>
    <w:rsid w:val="00B663C7"/>
    <w:rsid w:val="00B706B4"/>
    <w:rsid w:val="00E64355"/>
    <w:rsid w:val="00EF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D63D"/>
  <w15:chartTrackingRefBased/>
  <w15:docId w15:val="{954BAE24-7554-4300-A10D-3683C068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67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Dahari</dc:creator>
  <cp:keywords/>
  <dc:description/>
  <cp:lastModifiedBy>Amit Dahari</cp:lastModifiedBy>
  <cp:revision>1</cp:revision>
  <dcterms:created xsi:type="dcterms:W3CDTF">2020-08-27T10:47:00Z</dcterms:created>
  <dcterms:modified xsi:type="dcterms:W3CDTF">2020-08-27T11:45:00Z</dcterms:modified>
</cp:coreProperties>
</file>