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7375E"/>
          <w:sz w:val="42"/>
          <w:szCs w:val="42"/>
        </w:rPr>
        <w:t xml:space="preserve">WIREFRAMES &amp; UX DESIGN</w:t>
      </w:r>
    </w:p>
    <w:p>
      <w:pPr>
        <w:pBdr>
          <w:bottom w:val="single" w:color="4472C4" w:sz="12" w:space="8"/>
        </w:pBdr>
        <w:spacing w:after="80"/>
        <w:jc w:val="center"/>
      </w:pPr>
      <w:r>
        <w:rPr>
          <w:rFonts w:ascii="Calibri" w:cs="Calibri" w:eastAsia="Calibri" w:hAnsi="Calibri"/>
          <w:b/>
          <w:bCs/>
          <w:color w:val="4472C4"/>
          <w:sz w:val="26"/>
          <w:szCs w:val="26"/>
        </w:rPr>
        <w:t xml:space="preserve">MARKETLENS — MARKETING DECISION INTELLIGENCE PLATFORM</w:t>
      </w:r>
    </w:p>
    <w:p>
      <w:pPr>
        <w:spacing w:after="0" w:before="15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Prepared By: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Oshin Mankar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Business Analyst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sz w:val="22"/>
          <w:szCs w:val="22"/>
        </w:rPr>
        <w:t xml:space="preserve">Internal – Portfolio Project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20"/>
      </w:pPr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TABLE OF CONTENTS</w:t>
      </w:r>
    </w:p>
    <w:p>
      <w:pPr>
        <w:tabs>
          <w:tab w:val="right" w:pos="9350" w:leader="dot"/>
        </w:tabs>
        <w:spacing w:after="140"/>
        <w:ind w:left="0"/>
      </w:pPr>
      <w:hyperlink w:history="1" w:anchor="bm0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1.  Section 1 – UX Objective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2.  Section 2 – Information Architecture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2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3.  Section 3 – Key User Flow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3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4.  Section 4 – Key Screens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4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Screen 01 — Dashboard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5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Screen 02 — Campaigns / Data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6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Screen 03 — AI Intelligence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7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Screen 04 — Recommendations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8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Screen 05 — Reports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9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5.  Section 5 – Design Principles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0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6.  Section 6 – Important UX States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1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7.  Section 7 – Responsive Design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2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8.  Section 8 – Accessibility &amp; Usability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3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9.  Section 9 – Wireframe Set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4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01 — Dashboard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5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02 — Campaigns / Data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6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03 — AI Intelligence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7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04 — Recommendations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8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05 — Reports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9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10.  Section 10 – Design Outcome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pBdr>
          <w:bottom w:val="single" w:color="17375E" w:sz="10" w:space="6"/>
        </w:pBdr>
        <w:spacing w:after="220" w:before="420"/>
      </w:pPr>
      <w:bookmarkStart w:name="bm0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1 – UX Objective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UX is designed around one primary principle:</w:t>
      </w:r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Principle: </w:t>
      </w:r>
      <w:r>
        <w:rPr>
          <w:rFonts w:ascii="Calibri" w:cs="Calibri" w:eastAsia="Calibri" w:hAnsi="Calibri"/>
          <w:sz w:val="21"/>
          <w:szCs w:val="21"/>
        </w:rPr>
        <w:t xml:space="preserve">Reduce the time between seeing a marketing problem and deciding what to do about it.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interface therefore follows a progressive workflow: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Overview → Investigate → Understand → Act → Report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2 – Information Architecture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 is organized into five primary modules, each with focused sub-areas: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Dashboard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KPIs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Trends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Campaign Performance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AI Insights</w:t>
      </w:r>
    </w:p>
    <w:p>
      <w:pPr>
        <w:spacing w:after="140" w:before="0"/>
      </w:pP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Campaigns / Data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Upload Dataset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Data Validation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Data Preview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Dataset History</w:t>
      </w:r>
    </w:p>
    <w:p>
      <w:pPr>
        <w:spacing w:after="140" w:before="0"/>
      </w:pP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Intelligence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AI Analysis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Campaign Questions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Comparisons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Performance Diagnosis</w:t>
      </w:r>
    </w:p>
    <w:p>
      <w:pPr>
        <w:spacing w:after="140" w:before="0"/>
      </w:pP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Recommendations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High Priority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Medium Priority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Low Priority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Recommendation Status</w:t>
      </w:r>
    </w:p>
    <w:p>
      <w:pPr>
        <w:spacing w:after="140" w:before="0"/>
      </w:pP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Reports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Report Configuration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Performance Summary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AI Insights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Recommendations</w:t>
      </w:r>
    </w:p>
    <w:p>
      <w:pPr>
        <w:spacing w:after="40"/>
        <w:ind w:left="4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– Export</w:t>
      </w:r>
    </w:p>
    <w:p>
      <w:pPr>
        <w:spacing w:after="140" w:before="0"/>
      </w:pPr>
    </w:p>
    <w:p>
      <w:pPr>
        <w:pageBreakBefore/>
        <w:pBdr>
          <w:bottom w:val="single" w:color="17375E" w:sz="10" w:space="6"/>
        </w:pBdr>
        <w:spacing w:after="220" w:before="420"/>
      </w:pPr>
      <w:bookmarkStart w:name="bm2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3 – Key User Flow</w:t>
      </w:r>
      <w:bookmarkEnd w:id="1"/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Primary Flow</w:t>
      </w:r>
    </w:p>
    <w:p>
      <w:pPr>
        <w:spacing w:after="60" w:before="100"/>
      </w:pP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DCE6F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Upload Dataset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Validate Data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View Dashboard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Identify Performance Issue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Ask AI / Explore Analysis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Receive Diagnosis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Review Recommendation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Take Action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DCE6F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Generate Report</w:t>
            </w:r>
          </w:p>
        </w:tc>
      </w:tr>
    </w:tbl>
    <w:p>
      <w:pPr>
        <w:spacing w:after="160" w:before="120"/>
      </w:pP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main experience the product is designed around.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3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4 – Key Screens</w:t>
      </w:r>
      <w:bookmarkEnd w:id="1"/>
    </w:p>
    <w:p>
      <w:pPr>
        <w:keepNext w:val="false"/>
        <w:spacing w:after="150" w:before="300"/>
      </w:pPr>
      <w:bookmarkStart w:name="bm4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Screen 01 — Dashboard</w:t>
      </w:r>
      <w:bookmarkEnd w:id="1"/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Give the user an immediate understanding of account performance.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Main Components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Total Spend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Total Revenue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Blended ROAS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Total Conversions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Revenue vs Spend trend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Campaign performance table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AI Insights panel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Attention indicators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UX Principle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Show the most important information first. The user should not need to navigate through multiple pages just to understand whether performance is improving or declining.</w:t>
      </w:r>
    </w:p>
    <w:p>
      <w:pPr>
        <w:keepNext w:val="false"/>
        <w:spacing w:after="150" w:before="300"/>
      </w:pPr>
      <w:bookmarkStart w:name="bm5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Screen 02 — Campaigns / Data</w:t>
      </w:r>
      <w:bookmarkEnd w:id="1"/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Give users control over the data powering the analysis.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Main Components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Dataset upload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Validation status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Data quality warnings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Data preview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Dataset history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Active dataset indicator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UX Principle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Make data quality visible before analysis begins. This prevents users from blindly trusting AI-generated insights based on incomplete data.</w:t>
      </w:r>
    </w:p>
    <w:p>
      <w:pPr>
        <w:keepNext w:val="false"/>
        <w:spacing w:after="150" w:before="300"/>
      </w:pPr>
      <w:bookmarkStart w:name="bm6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Screen 03 — AI Intelligence</w:t>
      </w:r>
      <w:bookmarkEnd w:id="1"/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Allow users to investigate campaign performance using natural language.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Main Components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AI conversation area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Suggested questions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Campaign context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Performance highlights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Campaign quick reference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User query input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Example Questions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“Why is Competitor Conquest underperforming?”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“Which campaign should receive more budget?”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“Compare Meta and Google performance.”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UX Principle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AI should explain the data, not simply produce an answer.</w:t>
      </w:r>
    </w:p>
    <w:p>
      <w:pPr>
        <w:keepNext w:val="false"/>
        <w:spacing w:after="150" w:before="300"/>
      </w:pPr>
      <w:bookmarkStart w:name="bm7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Screen 04 — Recommendations</w:t>
      </w:r>
      <w:bookmarkEnd w:id="1"/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Convert analysis into actionable decisions.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Main Components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Recommendation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Campaign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Supporting KPIs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Analysis / rationale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Expected impact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Action status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Available Actions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Mark Complete  |  Mark in Review  |  Dismiss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UX Principle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recommendation should answer: what should I do, why should I do it, and what could be the impact?</w:t>
      </w:r>
    </w:p>
    <w:p>
      <w:pPr>
        <w:keepNext w:val="false"/>
        <w:spacing w:after="150" w:before="300"/>
      </w:pPr>
      <w:bookmarkStart w:name="bm8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Screen 05 — Reports</w:t>
      </w:r>
      <w:bookmarkEnd w:id="1"/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Turn platform analysis into a shareable business output.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Main Components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Reporting period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Campaign selection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Report type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KPI summary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Campaign performance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AI insights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PDF export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UX Principle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report should be decision-ready, not simply a data dump.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9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5 – Design Principles</w:t>
      </w:r>
      <w:bookmarkEnd w:id="1"/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01 — Decision-first: </w:t>
      </w:r>
      <w:r>
        <w:rPr>
          <w:rFonts w:ascii="Calibri" w:cs="Calibri" w:eastAsia="Calibri" w:hAnsi="Calibri"/>
          <w:sz w:val="21"/>
          <w:szCs w:val="21"/>
        </w:rPr>
        <w:t xml:space="preserve">Prioritize information that helps users make decisions.</w:t>
      </w:r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02 — Explainable AI: </w:t>
      </w:r>
      <w:r>
        <w:rPr>
          <w:rFonts w:ascii="Calibri" w:cs="Calibri" w:eastAsia="Calibri" w:hAnsi="Calibri"/>
          <w:sz w:val="21"/>
          <w:szCs w:val="21"/>
        </w:rPr>
        <w:t xml:space="preserve">AI insights should show the metrics and reasoning behind conclusions.</w:t>
      </w:r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03 — Progressive disclosure: </w:t>
      </w:r>
      <w:r>
        <w:rPr>
          <w:rFonts w:ascii="Calibri" w:cs="Calibri" w:eastAsia="Calibri" w:hAnsi="Calibri"/>
          <w:sz w:val="21"/>
          <w:szCs w:val="21"/>
        </w:rPr>
        <w:t xml:space="preserve">Show high-level insights first and allow users to explore deeper details when required.</w:t>
      </w:r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04 — Actionability: </w:t>
      </w:r>
      <w:r>
        <w:rPr>
          <w:rFonts w:ascii="Calibri" w:cs="Calibri" w:eastAsia="Calibri" w:hAnsi="Calibri"/>
          <w:sz w:val="21"/>
          <w:szCs w:val="21"/>
        </w:rPr>
        <w:t xml:space="preserve">Insights should lead naturally to recommendations and next steps.</w:t>
      </w:r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05 — Data transparency: </w:t>
      </w:r>
      <w:r>
        <w:rPr>
          <w:rFonts w:ascii="Calibri" w:cs="Calibri" w:eastAsia="Calibri" w:hAnsi="Calibri"/>
          <w:sz w:val="21"/>
          <w:szCs w:val="21"/>
        </w:rPr>
        <w:t xml:space="preserve">Clearly indicate the dataset being analyzed and surface data-quality issues.</w:t>
      </w:r>
    </w:p>
    <w:p>
      <w:pPr>
        <w:pBdr>
          <w:left w:val="single" w:color="4472C4" w:sz="16" w:space="8"/>
        </w:pBdr>
        <w:shd w:fill="EDF1F8" w:val="clear"/>
        <w:spacing w:after="16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06 — Consistency: </w:t>
      </w:r>
      <w:r>
        <w:rPr>
          <w:rFonts w:ascii="Calibri" w:cs="Calibri" w:eastAsia="Calibri" w:hAnsi="Calibri"/>
          <w:sz w:val="21"/>
          <w:szCs w:val="21"/>
        </w:rPr>
        <w:t xml:space="preserve">Use consistent KPI cards, status indicators, priority labels, tables and interaction patterns across modules.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0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6 – Important UX States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design accounts for the following states, not just the happy path: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Loading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Empty dataset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Successful upload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Validation warning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Validation error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AI processing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AI response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No recommendations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Pending recommendation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Completed recommendation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Report generated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Export/download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1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7 – Responsive Design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 is primarily designed for desktop use because marketing analysts typically work with large datasets, tables, multiple KPIs, charts, and AI analysis.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Responsive layouts should adapt for: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Desktop → Tablet → Mobile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 smaller screens: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KPI cards stack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Tables become horizontally scrollable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AI panel becomes full width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Side navigation becomes collapsible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Report sections stack vertically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2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8 – Accessibility &amp; Usability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design should maintain: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Clear visual hierarchy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Readable typography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Sufficient color contrast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Status indicators using both color and text/icons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Consistent button behavior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Clear labels for interactive elements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Keyboard-friendly interaction where applicable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3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9 – Wireframe Set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screens show the platform's core workflow as implemented.</w:t>
      </w:r>
    </w:p>
    <w:p>
      <w:pPr>
        <w:keepNext/>
        <w:spacing w:after="150" w:before="300"/>
      </w:pPr>
      <w:bookmarkStart w:name="bm14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01 — Dashboard</w:t>
      </w:r>
      <w:bookmarkEnd w:id="1"/>
    </w:p>
    <w:p>
      <w:pPr>
        <w:keepNext/>
        <w:spacing w:after="80" w:before="100"/>
        <w:jc w:val="center"/>
      </w:pPr>
      <w:r>
        <w:drawing>
          <wp:inline distT="0" distB="0" distL="0" distR="0">
            <wp:extent cx="5905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Gives users an immediate, single-glance view of account performance and AI-flagged issues.</w:t>
      </w:r>
    </w:p>
    <w:p>
      <w:pPr>
        <w:keepNext/>
        <w:spacing w:after="150" w:before="300"/>
      </w:pPr>
      <w:bookmarkStart w:name="bm15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02 — Campaigns / Data</w:t>
      </w:r>
      <w:bookmarkEnd w:id="1"/>
    </w:p>
    <w:p>
      <w:pPr>
        <w:keepNext/>
        <w:spacing w:after="80" w:before="100"/>
        <w:jc w:val="center"/>
      </w:pPr>
      <w:r>
        <w:drawing>
          <wp:inline distT="0" distB="0" distL="0" distR="0">
            <wp:extent cx="5905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Lets users upload, validate, and monitor the quality of campaign data before it feeds the analysis.</w:t>
      </w:r>
    </w:p>
    <w:p>
      <w:pPr>
        <w:keepNext/>
        <w:spacing w:after="150" w:before="300"/>
      </w:pPr>
      <w:bookmarkStart w:name="bm16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03 — AI Intelligence</w:t>
      </w:r>
      <w:bookmarkEnd w:id="1"/>
    </w:p>
    <w:p>
      <w:pPr>
        <w:keepNext/>
        <w:spacing w:after="80" w:before="100"/>
        <w:jc w:val="center"/>
      </w:pPr>
      <w:r>
        <w:drawing>
          <wp:inline distT="0" distB="0" distL="0" distR="0">
            <wp:extent cx="5905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Lets users investigate campaign performance conversationally and see the reasoning behind each answer.</w:t>
      </w:r>
    </w:p>
    <w:p>
      <w:pPr>
        <w:keepNext/>
        <w:spacing w:after="150" w:before="300"/>
      </w:pPr>
      <w:bookmarkStart w:name="bm17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04 — Recommendations</w:t>
      </w:r>
      <w:bookmarkEnd w:id="1"/>
    </w:p>
    <w:p>
      <w:pPr>
        <w:keepNext/>
        <w:spacing w:after="80" w:before="100"/>
        <w:jc w:val="center"/>
      </w:pPr>
      <w:r>
        <w:drawing>
          <wp:inline distT="0" distB="0" distL="0" distR="0">
            <wp:extent cx="5905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Converts AI analysis into prioritized, actionable next steps with supporting rationale and expected impact.</w:t>
      </w:r>
    </w:p>
    <w:p>
      <w:pPr>
        <w:keepNext/>
        <w:spacing w:after="150" w:before="300"/>
      </w:pPr>
      <w:bookmarkStart w:name="bm18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05 — Reports</w:t>
      </w:r>
      <w:bookmarkEnd w:id="1"/>
    </w:p>
    <w:p>
      <w:pPr>
        <w:keepNext/>
        <w:spacing w:after="80" w:before="100"/>
        <w:jc w:val="center"/>
      </w:pPr>
      <w:r>
        <w:drawing>
          <wp:inline distT="0" distB="0" distL="0" distR="0">
            <wp:extent cx="5905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Turns platform analysis into a decision-ready, exportable performance report.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9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10 – Design Outcome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UX connects the five modules into one continuous decision-making workflow: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→ SIGNALS → INSIGHT → DIAGNOSIS → RECOMMENDATION → DECISION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goal is to reduce fragmented analysis across spreadsheets, dashboards and separate AI tools by bringing performance understanding and next-step recommendations into one workflow.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Wireframes &amp; UX Design — MarketLens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Wireframes &amp; UX Design — MarketLens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68255e5052827a9e55d234d389b05b86dcbb2ae.jpg"/><Relationship Id="rId12" Type="http://schemas.openxmlformats.org/officeDocument/2006/relationships/image" Target="media/f346dc610484c433590daa235f221a76521d301f.jpg"/><Relationship Id="rId13" Type="http://schemas.openxmlformats.org/officeDocument/2006/relationships/image" Target="media/7adf811308ecddc6ef1662f140db2722ba12f1b4.jpg"/><Relationship Id="rId14" Type="http://schemas.openxmlformats.org/officeDocument/2006/relationships/image" Target="media/fecc967caa401db11f29235ac2edd4c268444e2f.jpg"/><Relationship Id="rId15" Type="http://schemas.openxmlformats.org/officeDocument/2006/relationships/image" Target="media/a219b5c71ebeeb62392014c28e989cb81e7548ff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2026-08-19T09:03:21.288Z</dcterms:created>
  <dcterms:modified xsi:type="dcterms:W3CDTF">2026-08-19T09:03:21.289Z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