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Calibri" w:cs="Calibri" w:eastAsia="Calibri" w:hAnsi="Calibri"/>
          <w:b/>
          <w:bCs/>
          <w:color w:val="17375E"/>
          <w:sz w:val="38"/>
          <w:szCs w:val="38"/>
        </w:rPr>
        <w:t xml:space="preserve">PRODUCT FUNCTIONAL SPECIFICATION</w:t>
      </w:r>
    </w:p>
    <w:p>
      <w:pPr>
        <w:spacing w:after="260"/>
        <w:jc w:val="center"/>
      </w:pPr>
      <w:r>
        <w:rPr>
          <w:rFonts w:ascii="Calibri" w:cs="Calibri" w:eastAsia="Calibri" w:hAnsi="Calibri"/>
          <w:color w:val="000000"/>
          <w:sz w:val="26"/>
          <w:szCs w:val="26"/>
        </w:rPr>
        <w:t xml:space="preserve">(PFS)</w:t>
      </w:r>
    </w:p>
    <w:p>
      <w:pPr>
        <w:pBdr>
          <w:bottom w:val="single" w:color="4472C4" w:sz="12" w:space="8"/>
        </w:pBdr>
        <w:spacing w:after="80"/>
        <w:jc w:val="center"/>
      </w:pPr>
      <w:r>
        <w:rPr>
          <w:rFonts w:ascii="Calibri" w:cs="Calibri" w:eastAsia="Calibri" w:hAnsi="Calibri"/>
          <w:b/>
          <w:bCs/>
          <w:color w:val="4472C4"/>
          <w:sz w:val="26"/>
          <w:szCs w:val="26"/>
        </w:rPr>
        <w:t xml:space="preserve">MARKETLENS — MARKETING DECISION INTELLIGENCE PLATFORM</w:t>
      </w:r>
    </w:p>
    <w:p>
      <w:pPr>
        <w:spacing w:after="0" w:before="1500"/>
      </w:pPr>
    </w:p>
    <w:p>
      <w:pPr>
        <w:spacing w:after="60"/>
        <w:jc w:val="center"/>
      </w:pPr>
      <w:r>
        <w:rPr>
          <w:rFonts w:ascii="Calibri" w:cs="Calibri" w:eastAsia="Calibri" w:hAnsi="Calibri"/>
          <w:b/>
          <w:bCs/>
          <w:sz w:val="24"/>
          <w:szCs w:val="24"/>
        </w:rPr>
        <w:t xml:space="preserve">Prepared By:</w:t>
      </w:r>
    </w:p>
    <w:p>
      <w:pPr>
        <w:spacing w:after="60"/>
        <w:jc w:val="center"/>
      </w:pPr>
      <w:r>
        <w:rPr>
          <w:rFonts w:ascii="Calibri" w:cs="Calibri" w:eastAsia="Calibri" w:hAnsi="Calibri"/>
          <w:b/>
          <w:bCs/>
          <w:sz w:val="24"/>
          <w:szCs w:val="24"/>
        </w:rPr>
        <w:t xml:space="preserve">Oshin Mankar</w:t>
      </w:r>
    </w:p>
    <w:p>
      <w:pPr>
        <w:spacing w:after="500"/>
        <w:jc w:val="center"/>
      </w:pPr>
      <w:r>
        <w:rPr>
          <w:rFonts w:ascii="Calibri" w:cs="Calibri" w:eastAsia="Calibri" w:hAnsi="Calibri"/>
          <w:sz w:val="22"/>
          <w:szCs w:val="22"/>
        </w:rPr>
        <w:t xml:space="preserve">Business Analyst</w:t>
      </w:r>
    </w:p>
    <w:p>
      <w:pPr>
        <w:spacing w:after="6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6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w:t>
      </w:r>
    </w:p>
    <w:p>
      <w:pPr>
        <w:spacing w:after="60"/>
        <w:jc w:val="center"/>
      </w:pPr>
      <w:r>
        <w:rPr>
          <w:rFonts w:ascii="Calibri" w:cs="Calibri" w:eastAsia="Calibri" w:hAnsi="Calibri"/>
          <w:b/>
          <w:bCs/>
          <w:sz w:val="22"/>
          <w:szCs w:val="22"/>
        </w:rPr>
        <w:t xml:space="preserve">Classification: </w:t>
      </w:r>
      <w:r>
        <w:rPr>
          <w:rFonts w:ascii="Calibri" w:cs="Calibri" w:eastAsia="Calibri" w:hAnsi="Calibri"/>
          <w:sz w:val="22"/>
          <w:szCs w:val="22"/>
        </w:rPr>
        <w:t xml:space="preserve">Internal – Portfolio Project</w:t>
      </w:r>
    </w:p>
    <w:p>
      <w:pPr>
        <w:sectPr>
          <w:pgSz w:w="12240" w:h="15840" w:orient="portrait"/>
          <w:pgMar w:top="1440" w:right="1440" w:bottom="1440" w:left="1440" w:header="708" w:footer="708" w:gutter="0"/>
          <w:pgNumType/>
          <w:docGrid w:linePitch="360"/>
        </w:sectPr>
      </w:pPr>
    </w:p>
    <w:p>
      <w:pPr>
        <w:spacing w:after="320"/>
      </w:pPr>
      <w:r>
        <w:rPr>
          <w:rFonts w:ascii="Calibri" w:cs="Calibri" w:eastAsia="Calibri" w:hAnsi="Calibri"/>
          <w:b/>
          <w:bCs/>
          <w:color w:val="17375E"/>
          <w:sz w:val="32"/>
          <w:szCs w:val="32"/>
        </w:rPr>
        <w:t xml:space="preserve">TABLE OF CONTENTS</w:t>
      </w:r>
    </w:p>
    <w:p>
      <w:pPr>
        <w:tabs>
          <w:tab w:val="right" w:pos="9350" w:leader="dot"/>
        </w:tabs>
        <w:spacing w:after="140"/>
        <w:ind w:left="0"/>
      </w:pPr>
      <w:hyperlink w:history="1" w:anchor="bm0">
        <w:r>
          <w:rPr>
            <w:rFonts w:ascii="Calibri" w:cs="Calibri" w:eastAsia="Calibri" w:hAnsi="Calibri"/>
            <w:b/>
            <w:bCs/>
            <w:color w:val="17375E"/>
            <w:sz w:val="22"/>
            <w:szCs w:val="22"/>
          </w:rPr>
          <w:t xml:space="preserve">1.  Section 1 – Introduction</w:t>
        </w:r>
      </w:hyperlink>
      <w:r>
        <w:rPr>
          <w:rFonts w:ascii="Calibri" w:cs="Calibri" w:eastAsia="Calibri" w:hAnsi="Calibri"/>
          <w:sz w:val="22"/>
          <w:szCs w:val="22"/>
        </w:rPr>
        <w:t xml:space="preserve">	</w:t>
      </w:r>
    </w:p>
    <w:p>
      <w:pPr>
        <w:tabs>
          <w:tab w:val="right" w:pos="9350" w:leader="dot"/>
        </w:tabs>
        <w:spacing w:after="90"/>
        <w:ind w:left="360"/>
      </w:pPr>
      <w:hyperlink w:history="1" w:anchor="bm1">
        <w:r>
          <w:rPr>
            <w:rFonts w:ascii="Calibri" w:cs="Calibri" w:eastAsia="Calibri" w:hAnsi="Calibri"/>
            <w:b w:val="false"/>
            <w:bCs w:val="false"/>
            <w:color w:val="000000"/>
            <w:sz w:val="20"/>
            <w:szCs w:val="20"/>
          </w:rPr>
          <w:t xml:space="preserve">1.1 Purpose</w:t>
        </w:r>
      </w:hyperlink>
      <w:r>
        <w:rPr>
          <w:rFonts w:ascii="Calibri" w:cs="Calibri" w:eastAsia="Calibri" w:hAnsi="Calibri"/>
          <w:sz w:val="20"/>
          <w:szCs w:val="20"/>
        </w:rPr>
        <w:t xml:space="preserve">	</w:t>
      </w:r>
    </w:p>
    <w:p>
      <w:pPr>
        <w:tabs>
          <w:tab w:val="right" w:pos="9350" w:leader="dot"/>
        </w:tabs>
        <w:spacing w:after="90"/>
        <w:ind w:left="360"/>
      </w:pPr>
      <w:hyperlink w:history="1" w:anchor="bm2">
        <w:r>
          <w:rPr>
            <w:rFonts w:ascii="Calibri" w:cs="Calibri" w:eastAsia="Calibri" w:hAnsi="Calibri"/>
            <w:b w:val="false"/>
            <w:bCs w:val="false"/>
            <w:color w:val="000000"/>
            <w:sz w:val="20"/>
            <w:szCs w:val="20"/>
          </w:rPr>
          <w:t xml:space="preserve">1.2 Objectives</w:t>
        </w:r>
      </w:hyperlink>
      <w:r>
        <w:rPr>
          <w:rFonts w:ascii="Calibri" w:cs="Calibri" w:eastAsia="Calibri" w:hAnsi="Calibri"/>
          <w:sz w:val="20"/>
          <w:szCs w:val="20"/>
        </w:rPr>
        <w:t xml:space="preserve">	</w:t>
      </w:r>
    </w:p>
    <w:p>
      <w:pPr>
        <w:tabs>
          <w:tab w:val="right" w:pos="9350" w:leader="dot"/>
        </w:tabs>
        <w:spacing w:after="90"/>
        <w:ind w:left="360"/>
      </w:pPr>
      <w:hyperlink w:history="1" w:anchor="bm3">
        <w:r>
          <w:rPr>
            <w:rFonts w:ascii="Calibri" w:cs="Calibri" w:eastAsia="Calibri" w:hAnsi="Calibri"/>
            <w:b w:val="false"/>
            <w:bCs w:val="false"/>
            <w:color w:val="000000"/>
            <w:sz w:val="20"/>
            <w:szCs w:val="20"/>
          </w:rPr>
          <w:t xml:space="preserve">1.3 Scope</w:t>
        </w:r>
      </w:hyperlink>
      <w:r>
        <w:rPr>
          <w:rFonts w:ascii="Calibri" w:cs="Calibri" w:eastAsia="Calibri" w:hAnsi="Calibri"/>
          <w:sz w:val="20"/>
          <w:szCs w:val="20"/>
        </w:rPr>
        <w:t xml:space="preserve">	</w:t>
      </w:r>
    </w:p>
    <w:p>
      <w:pPr>
        <w:tabs>
          <w:tab w:val="right" w:pos="9350" w:leader="dot"/>
        </w:tabs>
        <w:spacing w:after="140"/>
        <w:ind w:left="0"/>
      </w:pPr>
      <w:hyperlink w:history="1" w:anchor="bm4">
        <w:r>
          <w:rPr>
            <w:rFonts w:ascii="Calibri" w:cs="Calibri" w:eastAsia="Calibri" w:hAnsi="Calibri"/>
            <w:b/>
            <w:bCs/>
            <w:color w:val="17375E"/>
            <w:sz w:val="22"/>
            <w:szCs w:val="22"/>
          </w:rPr>
          <w:t xml:space="preserve">2.  Section 2 – Product Overview</w:t>
        </w:r>
      </w:hyperlink>
      <w:r>
        <w:rPr>
          <w:rFonts w:ascii="Calibri" w:cs="Calibri" w:eastAsia="Calibri" w:hAnsi="Calibri"/>
          <w:sz w:val="22"/>
          <w:szCs w:val="22"/>
        </w:rPr>
        <w:t xml:space="preserve">	</w:t>
      </w:r>
    </w:p>
    <w:p>
      <w:pPr>
        <w:tabs>
          <w:tab w:val="right" w:pos="9350" w:leader="dot"/>
        </w:tabs>
        <w:spacing w:after="90"/>
        <w:ind w:left="360"/>
      </w:pPr>
      <w:hyperlink w:history="1" w:anchor="bm5">
        <w:r>
          <w:rPr>
            <w:rFonts w:ascii="Calibri" w:cs="Calibri" w:eastAsia="Calibri" w:hAnsi="Calibri"/>
            <w:b w:val="false"/>
            <w:bCs w:val="false"/>
            <w:color w:val="000000"/>
            <w:sz w:val="20"/>
            <w:szCs w:val="20"/>
          </w:rPr>
          <w:t xml:space="preserve">2.1 Product Vision</w:t>
        </w:r>
      </w:hyperlink>
      <w:r>
        <w:rPr>
          <w:rFonts w:ascii="Calibri" w:cs="Calibri" w:eastAsia="Calibri" w:hAnsi="Calibri"/>
          <w:sz w:val="20"/>
          <w:szCs w:val="20"/>
        </w:rPr>
        <w:t xml:space="preserve">	</w:t>
      </w:r>
    </w:p>
    <w:p>
      <w:pPr>
        <w:tabs>
          <w:tab w:val="right" w:pos="9350" w:leader="dot"/>
        </w:tabs>
        <w:spacing w:after="90"/>
        <w:ind w:left="360"/>
      </w:pPr>
      <w:hyperlink w:history="1" w:anchor="bm6">
        <w:r>
          <w:rPr>
            <w:rFonts w:ascii="Calibri" w:cs="Calibri" w:eastAsia="Calibri" w:hAnsi="Calibri"/>
            <w:b w:val="false"/>
            <w:bCs w:val="false"/>
            <w:color w:val="000000"/>
            <w:sz w:val="20"/>
            <w:szCs w:val="20"/>
          </w:rPr>
          <w:t xml:space="preserve">2.2 Target Users</w:t>
        </w:r>
      </w:hyperlink>
      <w:r>
        <w:rPr>
          <w:rFonts w:ascii="Calibri" w:cs="Calibri" w:eastAsia="Calibri" w:hAnsi="Calibri"/>
          <w:sz w:val="20"/>
          <w:szCs w:val="20"/>
        </w:rPr>
        <w:t xml:space="preserve">	</w:t>
      </w:r>
    </w:p>
    <w:p>
      <w:pPr>
        <w:tabs>
          <w:tab w:val="right" w:pos="9350" w:leader="dot"/>
        </w:tabs>
        <w:spacing w:after="90"/>
        <w:ind w:left="360"/>
      </w:pPr>
      <w:hyperlink w:history="1" w:anchor="bm7">
        <w:r>
          <w:rPr>
            <w:rFonts w:ascii="Calibri" w:cs="Calibri" w:eastAsia="Calibri" w:hAnsi="Calibri"/>
            <w:b w:val="false"/>
            <w:bCs w:val="false"/>
            <w:color w:val="000000"/>
            <w:sz w:val="20"/>
            <w:szCs w:val="20"/>
          </w:rPr>
          <w:t xml:space="preserve">2.3 Core Product Problem</w:t>
        </w:r>
      </w:hyperlink>
      <w:r>
        <w:rPr>
          <w:rFonts w:ascii="Calibri" w:cs="Calibri" w:eastAsia="Calibri" w:hAnsi="Calibri"/>
          <w:sz w:val="20"/>
          <w:szCs w:val="20"/>
        </w:rPr>
        <w:t xml:space="preserve">	</w:t>
      </w:r>
    </w:p>
    <w:p>
      <w:pPr>
        <w:tabs>
          <w:tab w:val="right" w:pos="9350" w:leader="dot"/>
        </w:tabs>
        <w:spacing w:after="90"/>
        <w:ind w:left="360"/>
      </w:pPr>
      <w:hyperlink w:history="1" w:anchor="bm8">
        <w:r>
          <w:rPr>
            <w:rFonts w:ascii="Calibri" w:cs="Calibri" w:eastAsia="Calibri" w:hAnsi="Calibri"/>
            <w:b w:val="false"/>
            <w:bCs w:val="false"/>
            <w:color w:val="000000"/>
            <w:sz w:val="20"/>
            <w:szCs w:val="20"/>
          </w:rPr>
          <w:t xml:space="preserve">2.4 Product Modules</w:t>
        </w:r>
      </w:hyperlink>
      <w:r>
        <w:rPr>
          <w:rFonts w:ascii="Calibri" w:cs="Calibri" w:eastAsia="Calibri" w:hAnsi="Calibri"/>
          <w:sz w:val="20"/>
          <w:szCs w:val="20"/>
        </w:rPr>
        <w:t xml:space="preserve">	</w:t>
      </w:r>
    </w:p>
    <w:p>
      <w:pPr>
        <w:tabs>
          <w:tab w:val="right" w:pos="9350" w:leader="dot"/>
        </w:tabs>
        <w:spacing w:after="90"/>
        <w:ind w:left="360"/>
      </w:pPr>
      <w:hyperlink w:history="1" w:anchor="bm9">
        <w:r>
          <w:rPr>
            <w:rFonts w:ascii="Calibri" w:cs="Calibri" w:eastAsia="Calibri" w:hAnsi="Calibri"/>
            <w:b w:val="false"/>
            <w:bCs w:val="false"/>
            <w:color w:val="000000"/>
            <w:sz w:val="20"/>
            <w:szCs w:val="20"/>
          </w:rPr>
          <w:t xml:space="preserve">2.5 Core Product Workflow</w:t>
        </w:r>
      </w:hyperlink>
      <w:r>
        <w:rPr>
          <w:rFonts w:ascii="Calibri" w:cs="Calibri" w:eastAsia="Calibri" w:hAnsi="Calibri"/>
          <w:sz w:val="20"/>
          <w:szCs w:val="20"/>
        </w:rPr>
        <w:t xml:space="preserve">	</w:t>
      </w:r>
    </w:p>
    <w:p>
      <w:pPr>
        <w:tabs>
          <w:tab w:val="right" w:pos="9350" w:leader="dot"/>
        </w:tabs>
        <w:spacing w:after="90"/>
        <w:ind w:left="360"/>
      </w:pPr>
      <w:hyperlink w:history="1" w:anchor="bm10">
        <w:r>
          <w:rPr>
            <w:rFonts w:ascii="Calibri" w:cs="Calibri" w:eastAsia="Calibri" w:hAnsi="Calibri"/>
            <w:b w:val="false"/>
            <w:bCs w:val="false"/>
            <w:color w:val="000000"/>
            <w:sz w:val="20"/>
            <w:szCs w:val="20"/>
          </w:rPr>
          <w:t xml:space="preserve">2.6 Product Boundary</w:t>
        </w:r>
      </w:hyperlink>
      <w:r>
        <w:rPr>
          <w:rFonts w:ascii="Calibri" w:cs="Calibri" w:eastAsia="Calibri" w:hAnsi="Calibri"/>
          <w:sz w:val="20"/>
          <w:szCs w:val="20"/>
        </w:rPr>
        <w:t xml:space="preserve">	</w:t>
      </w:r>
    </w:p>
    <w:p>
      <w:pPr>
        <w:tabs>
          <w:tab w:val="right" w:pos="9350" w:leader="dot"/>
        </w:tabs>
        <w:spacing w:after="140"/>
        <w:ind w:left="0"/>
      </w:pPr>
      <w:hyperlink w:history="1" w:anchor="bm11">
        <w:r>
          <w:rPr>
            <w:rFonts w:ascii="Calibri" w:cs="Calibri" w:eastAsia="Calibri" w:hAnsi="Calibri"/>
            <w:b/>
            <w:bCs/>
            <w:color w:val="17375E"/>
            <w:sz w:val="22"/>
            <w:szCs w:val="22"/>
          </w:rPr>
          <w:t xml:space="preserve">3.  Section 3 – Functional Specifications</w:t>
        </w:r>
      </w:hyperlink>
      <w:r>
        <w:rPr>
          <w:rFonts w:ascii="Calibri" w:cs="Calibri" w:eastAsia="Calibri" w:hAnsi="Calibri"/>
          <w:sz w:val="22"/>
          <w:szCs w:val="22"/>
        </w:rPr>
        <w:t xml:space="preserve">	</w:t>
      </w:r>
    </w:p>
    <w:p>
      <w:pPr>
        <w:tabs>
          <w:tab w:val="right" w:pos="9350" w:leader="dot"/>
        </w:tabs>
        <w:spacing w:after="90"/>
        <w:ind w:left="360"/>
      </w:pPr>
      <w:hyperlink w:history="1" w:anchor="bm12">
        <w:r>
          <w:rPr>
            <w:rFonts w:ascii="Calibri" w:cs="Calibri" w:eastAsia="Calibri" w:hAnsi="Calibri"/>
            <w:b w:val="false"/>
            <w:bCs w:val="false"/>
            <w:color w:val="000000"/>
            <w:sz w:val="20"/>
            <w:szCs w:val="20"/>
          </w:rPr>
          <w:t xml:space="preserve">3.1 Authentication</w:t>
        </w:r>
      </w:hyperlink>
      <w:r>
        <w:rPr>
          <w:rFonts w:ascii="Calibri" w:cs="Calibri" w:eastAsia="Calibri" w:hAnsi="Calibri"/>
          <w:sz w:val="20"/>
          <w:szCs w:val="20"/>
        </w:rPr>
        <w:t xml:space="preserve">	</w:t>
      </w:r>
    </w:p>
    <w:p>
      <w:pPr>
        <w:tabs>
          <w:tab w:val="right" w:pos="9350" w:leader="dot"/>
        </w:tabs>
        <w:spacing w:after="90"/>
        <w:ind w:left="360"/>
      </w:pPr>
      <w:hyperlink w:history="1" w:anchor="bm13">
        <w:r>
          <w:rPr>
            <w:rFonts w:ascii="Calibri" w:cs="Calibri" w:eastAsia="Calibri" w:hAnsi="Calibri"/>
            <w:b w:val="false"/>
            <w:bCs w:val="false"/>
            <w:color w:val="000000"/>
            <w:sz w:val="20"/>
            <w:szCs w:val="20"/>
          </w:rPr>
          <w:t xml:space="preserve">3.2 Campaign Data Management</w:t>
        </w:r>
      </w:hyperlink>
      <w:r>
        <w:rPr>
          <w:rFonts w:ascii="Calibri" w:cs="Calibri" w:eastAsia="Calibri" w:hAnsi="Calibri"/>
          <w:sz w:val="20"/>
          <w:szCs w:val="20"/>
        </w:rPr>
        <w:t xml:space="preserve">	</w:t>
      </w:r>
    </w:p>
    <w:p>
      <w:pPr>
        <w:tabs>
          <w:tab w:val="right" w:pos="9350" w:leader="dot"/>
        </w:tabs>
        <w:spacing w:after="90"/>
        <w:ind w:left="360"/>
      </w:pPr>
      <w:hyperlink w:history="1" w:anchor="bm14">
        <w:r>
          <w:rPr>
            <w:rFonts w:ascii="Calibri" w:cs="Calibri" w:eastAsia="Calibri" w:hAnsi="Calibri"/>
            <w:b w:val="false"/>
            <w:bCs w:val="false"/>
            <w:color w:val="000000"/>
            <w:sz w:val="20"/>
            <w:szCs w:val="20"/>
          </w:rPr>
          <w:t xml:space="preserve">3.3 Analytics Dashboard</w:t>
        </w:r>
      </w:hyperlink>
      <w:r>
        <w:rPr>
          <w:rFonts w:ascii="Calibri" w:cs="Calibri" w:eastAsia="Calibri" w:hAnsi="Calibri"/>
          <w:sz w:val="20"/>
          <w:szCs w:val="20"/>
        </w:rPr>
        <w:t xml:space="preserve">	</w:t>
      </w:r>
    </w:p>
    <w:p>
      <w:pPr>
        <w:tabs>
          <w:tab w:val="right" w:pos="9350" w:leader="dot"/>
        </w:tabs>
        <w:spacing w:after="90"/>
        <w:ind w:left="360"/>
      </w:pPr>
      <w:hyperlink w:history="1" w:anchor="bm15">
        <w:r>
          <w:rPr>
            <w:rFonts w:ascii="Calibri" w:cs="Calibri" w:eastAsia="Calibri" w:hAnsi="Calibri"/>
            <w:b w:val="false"/>
            <w:bCs w:val="false"/>
            <w:color w:val="000000"/>
            <w:sz w:val="20"/>
            <w:szCs w:val="20"/>
          </w:rPr>
          <w:t xml:space="preserve">3.4 AI Intelligence</w:t>
        </w:r>
      </w:hyperlink>
      <w:r>
        <w:rPr>
          <w:rFonts w:ascii="Calibri" w:cs="Calibri" w:eastAsia="Calibri" w:hAnsi="Calibri"/>
          <w:sz w:val="20"/>
          <w:szCs w:val="20"/>
        </w:rPr>
        <w:t xml:space="preserve">	</w:t>
      </w:r>
    </w:p>
    <w:p>
      <w:pPr>
        <w:tabs>
          <w:tab w:val="right" w:pos="9350" w:leader="dot"/>
        </w:tabs>
        <w:spacing w:after="90"/>
        <w:ind w:left="360"/>
      </w:pPr>
      <w:hyperlink w:history="1" w:anchor="bm16">
        <w:r>
          <w:rPr>
            <w:rFonts w:ascii="Calibri" w:cs="Calibri" w:eastAsia="Calibri" w:hAnsi="Calibri"/>
            <w:b w:val="false"/>
            <w:bCs w:val="false"/>
            <w:color w:val="000000"/>
            <w:sz w:val="20"/>
            <w:szCs w:val="20"/>
          </w:rPr>
          <w:t xml:space="preserve">3.5 Recommendations</w:t>
        </w:r>
      </w:hyperlink>
      <w:r>
        <w:rPr>
          <w:rFonts w:ascii="Calibri" w:cs="Calibri" w:eastAsia="Calibri" w:hAnsi="Calibri"/>
          <w:sz w:val="20"/>
          <w:szCs w:val="20"/>
        </w:rPr>
        <w:t xml:space="preserve">	</w:t>
      </w:r>
    </w:p>
    <w:p>
      <w:pPr>
        <w:tabs>
          <w:tab w:val="right" w:pos="9350" w:leader="dot"/>
        </w:tabs>
        <w:spacing w:after="90"/>
        <w:ind w:left="360"/>
      </w:pPr>
      <w:hyperlink w:history="1" w:anchor="bm17">
        <w:r>
          <w:rPr>
            <w:rFonts w:ascii="Calibri" w:cs="Calibri" w:eastAsia="Calibri" w:hAnsi="Calibri"/>
            <w:b w:val="false"/>
            <w:bCs w:val="false"/>
            <w:color w:val="000000"/>
            <w:sz w:val="20"/>
            <w:szCs w:val="20"/>
          </w:rPr>
          <w:t xml:space="preserve">3.6 Reporting</w:t>
        </w:r>
      </w:hyperlink>
      <w:r>
        <w:rPr>
          <w:rFonts w:ascii="Calibri" w:cs="Calibri" w:eastAsia="Calibri" w:hAnsi="Calibri"/>
          <w:sz w:val="20"/>
          <w:szCs w:val="20"/>
        </w:rPr>
        <w:t xml:space="preserve">	</w:t>
      </w:r>
    </w:p>
    <w:p>
      <w:pPr>
        <w:tabs>
          <w:tab w:val="right" w:pos="9350" w:leader="dot"/>
        </w:tabs>
        <w:spacing w:after="140"/>
        <w:ind w:left="0"/>
      </w:pPr>
      <w:hyperlink w:history="1" w:anchor="bm18">
        <w:r>
          <w:rPr>
            <w:rFonts w:ascii="Calibri" w:cs="Calibri" w:eastAsia="Calibri" w:hAnsi="Calibri"/>
            <w:b/>
            <w:bCs/>
            <w:color w:val="17375E"/>
            <w:sz w:val="22"/>
            <w:szCs w:val="22"/>
          </w:rPr>
          <w:t xml:space="preserve">4.  Section 4 – Feature Prioritization</w:t>
        </w:r>
      </w:hyperlink>
      <w:r>
        <w:rPr>
          <w:rFonts w:ascii="Calibri" w:cs="Calibri" w:eastAsia="Calibri" w:hAnsi="Calibri"/>
          <w:sz w:val="22"/>
          <w:szCs w:val="22"/>
        </w:rPr>
        <w:t xml:space="preserve">	</w:t>
      </w:r>
    </w:p>
    <w:p>
      <w:pPr>
        <w:tabs>
          <w:tab w:val="right" w:pos="9350" w:leader="dot"/>
        </w:tabs>
        <w:spacing w:after="90"/>
        <w:ind w:left="360"/>
      </w:pPr>
      <w:hyperlink w:history="1" w:anchor="bm19">
        <w:r>
          <w:rPr>
            <w:rFonts w:ascii="Calibri" w:cs="Calibri" w:eastAsia="Calibri" w:hAnsi="Calibri"/>
            <w:b w:val="false"/>
            <w:bCs w:val="false"/>
            <w:color w:val="000000"/>
            <w:sz w:val="20"/>
            <w:szCs w:val="20"/>
          </w:rPr>
          <w:t xml:space="preserve">4.1 MoSCoW Prioritization</w:t>
        </w:r>
      </w:hyperlink>
      <w:r>
        <w:rPr>
          <w:rFonts w:ascii="Calibri" w:cs="Calibri" w:eastAsia="Calibri" w:hAnsi="Calibri"/>
          <w:sz w:val="20"/>
          <w:szCs w:val="20"/>
        </w:rPr>
        <w:t xml:space="preserve">	</w:t>
      </w:r>
    </w:p>
    <w:p>
      <w:pPr>
        <w:tabs>
          <w:tab w:val="right" w:pos="9350" w:leader="dot"/>
        </w:tabs>
        <w:spacing w:after="90"/>
        <w:ind w:left="360"/>
      </w:pPr>
      <w:hyperlink w:history="1" w:anchor="bm20">
        <w:r>
          <w:rPr>
            <w:rFonts w:ascii="Calibri" w:cs="Calibri" w:eastAsia="Calibri" w:hAnsi="Calibri"/>
            <w:b w:val="false"/>
            <w:bCs w:val="false"/>
            <w:color w:val="000000"/>
            <w:sz w:val="20"/>
            <w:szCs w:val="20"/>
          </w:rPr>
          <w:t xml:space="preserve">4.2 MVP vs Future Product</w:t>
        </w:r>
      </w:hyperlink>
      <w:r>
        <w:rPr>
          <w:rFonts w:ascii="Calibri" w:cs="Calibri" w:eastAsia="Calibri" w:hAnsi="Calibri"/>
          <w:sz w:val="20"/>
          <w:szCs w:val="20"/>
        </w:rPr>
        <w:t xml:space="preserve">	</w:t>
      </w:r>
    </w:p>
    <w:p>
      <w:pPr>
        <w:tabs>
          <w:tab w:val="right" w:pos="9350" w:leader="dot"/>
        </w:tabs>
        <w:spacing w:after="90"/>
        <w:ind w:left="360"/>
      </w:pPr>
      <w:hyperlink w:history="1" w:anchor="bm21">
        <w:r>
          <w:rPr>
            <w:rFonts w:ascii="Calibri" w:cs="Calibri" w:eastAsia="Calibri" w:hAnsi="Calibri"/>
            <w:b w:val="false"/>
            <w:bCs w:val="false"/>
            <w:color w:val="000000"/>
            <w:sz w:val="20"/>
            <w:szCs w:val="20"/>
          </w:rPr>
          <w:t xml:space="preserve">4.3 MVP Prioritization Principle</w:t>
        </w:r>
      </w:hyperlink>
      <w:r>
        <w:rPr>
          <w:rFonts w:ascii="Calibri" w:cs="Calibri" w:eastAsia="Calibri" w:hAnsi="Calibri"/>
          <w:sz w:val="20"/>
          <w:szCs w:val="20"/>
        </w:rPr>
        <w:t xml:space="preserve">	</w:t>
      </w:r>
    </w:p>
    <w:p>
      <w:pPr>
        <w:tabs>
          <w:tab w:val="right" w:pos="9350" w:leader="dot"/>
        </w:tabs>
        <w:spacing w:after="140"/>
        <w:ind w:left="0"/>
      </w:pPr>
      <w:hyperlink w:history="1" w:anchor="bm22">
        <w:r>
          <w:rPr>
            <w:rFonts w:ascii="Calibri" w:cs="Calibri" w:eastAsia="Calibri" w:hAnsi="Calibri"/>
            <w:b/>
            <w:bCs/>
            <w:color w:val="17375E"/>
            <w:sz w:val="22"/>
            <w:szCs w:val="22"/>
          </w:rPr>
          <w:t xml:space="preserve">5.  Section 5 – Feature Dependencies</w:t>
        </w:r>
      </w:hyperlink>
      <w:r>
        <w:rPr>
          <w:rFonts w:ascii="Calibri" w:cs="Calibri" w:eastAsia="Calibri" w:hAnsi="Calibri"/>
          <w:sz w:val="22"/>
          <w:szCs w:val="22"/>
        </w:rPr>
        <w:t xml:space="preserve">	</w:t>
      </w:r>
    </w:p>
    <w:p>
      <w:pPr>
        <w:tabs>
          <w:tab w:val="right" w:pos="9350" w:leader="dot"/>
        </w:tabs>
        <w:spacing w:after="90"/>
        <w:ind w:left="360"/>
      </w:pPr>
      <w:hyperlink w:history="1" w:anchor="bm23">
        <w:r>
          <w:rPr>
            <w:rFonts w:ascii="Calibri" w:cs="Calibri" w:eastAsia="Calibri" w:hAnsi="Calibri"/>
            <w:b w:val="false"/>
            <w:bCs w:val="false"/>
            <w:color w:val="000000"/>
            <w:sz w:val="20"/>
            <w:szCs w:val="20"/>
          </w:rPr>
          <w:t xml:space="preserve">5.1 Feature Dependency Matrix</w:t>
        </w:r>
      </w:hyperlink>
      <w:r>
        <w:rPr>
          <w:rFonts w:ascii="Calibri" w:cs="Calibri" w:eastAsia="Calibri" w:hAnsi="Calibri"/>
          <w:sz w:val="20"/>
          <w:szCs w:val="20"/>
        </w:rPr>
        <w:t xml:space="preserve">	</w:t>
      </w:r>
    </w:p>
    <w:p>
      <w:pPr>
        <w:tabs>
          <w:tab w:val="right" w:pos="9350" w:leader="dot"/>
        </w:tabs>
        <w:spacing w:after="90"/>
        <w:ind w:left="360"/>
      </w:pPr>
      <w:hyperlink w:history="1" w:anchor="bm24">
        <w:r>
          <w:rPr>
            <w:rFonts w:ascii="Calibri" w:cs="Calibri" w:eastAsia="Calibri" w:hAnsi="Calibri"/>
            <w:b w:val="false"/>
            <w:bCs w:val="false"/>
            <w:color w:val="000000"/>
            <w:sz w:val="20"/>
            <w:szCs w:val="20"/>
          </w:rPr>
          <w:t xml:space="preserve">5.2 Core Product Dependency Flow</w:t>
        </w:r>
      </w:hyperlink>
      <w:r>
        <w:rPr>
          <w:rFonts w:ascii="Calibri" w:cs="Calibri" w:eastAsia="Calibri" w:hAnsi="Calibri"/>
          <w:sz w:val="20"/>
          <w:szCs w:val="20"/>
        </w:rPr>
        <w:t xml:space="preserve">	</w:t>
      </w:r>
    </w:p>
    <w:p>
      <w:pPr>
        <w:tabs>
          <w:tab w:val="right" w:pos="9350" w:leader="dot"/>
        </w:tabs>
        <w:spacing w:after="90"/>
        <w:ind w:left="360"/>
      </w:pPr>
      <w:hyperlink w:history="1" w:anchor="bm25">
        <w:r>
          <w:rPr>
            <w:rFonts w:ascii="Calibri" w:cs="Calibri" w:eastAsia="Calibri" w:hAnsi="Calibri"/>
            <w:b w:val="false"/>
            <w:bCs w:val="false"/>
            <w:color w:val="000000"/>
            <w:sz w:val="20"/>
            <w:szCs w:val="20"/>
          </w:rPr>
          <w:t xml:space="preserve">5.3 Key Dependency Rules</w:t>
        </w:r>
      </w:hyperlink>
      <w:r>
        <w:rPr>
          <w:rFonts w:ascii="Calibri" w:cs="Calibri" w:eastAsia="Calibri" w:hAnsi="Calibri"/>
          <w:sz w:val="20"/>
          <w:szCs w:val="20"/>
        </w:rPr>
        <w:t xml:space="preserve">	</w:t>
      </w:r>
    </w:p>
    <w:p>
      <w:pPr>
        <w:tabs>
          <w:tab w:val="right" w:pos="9350" w:leader="dot"/>
        </w:tabs>
        <w:spacing w:after="140"/>
        <w:ind w:left="0"/>
      </w:pPr>
      <w:hyperlink w:history="1" w:anchor="bm26">
        <w:r>
          <w:rPr>
            <w:rFonts w:ascii="Calibri" w:cs="Calibri" w:eastAsia="Calibri" w:hAnsi="Calibri"/>
            <w:b/>
            <w:bCs/>
            <w:color w:val="17375E"/>
            <w:sz w:val="22"/>
            <w:szCs w:val="22"/>
          </w:rPr>
          <w:t xml:space="preserve">6.  Section 6 – MVP Definition</w:t>
        </w:r>
      </w:hyperlink>
      <w:r>
        <w:rPr>
          <w:rFonts w:ascii="Calibri" w:cs="Calibri" w:eastAsia="Calibri" w:hAnsi="Calibri"/>
          <w:sz w:val="22"/>
          <w:szCs w:val="22"/>
        </w:rPr>
        <w:t xml:space="preserve">	</w:t>
      </w:r>
    </w:p>
    <w:p>
      <w:pPr>
        <w:tabs>
          <w:tab w:val="right" w:pos="9350" w:leader="dot"/>
        </w:tabs>
        <w:spacing w:after="90"/>
        <w:ind w:left="360"/>
      </w:pPr>
      <w:hyperlink w:history="1" w:anchor="bm27">
        <w:r>
          <w:rPr>
            <w:rFonts w:ascii="Calibri" w:cs="Calibri" w:eastAsia="Calibri" w:hAnsi="Calibri"/>
            <w:b w:val="false"/>
            <w:bCs w:val="false"/>
            <w:color w:val="000000"/>
            <w:sz w:val="20"/>
            <w:szCs w:val="20"/>
          </w:rPr>
          <w:t xml:space="preserve">6.1 MVP Objective</w:t>
        </w:r>
      </w:hyperlink>
      <w:r>
        <w:rPr>
          <w:rFonts w:ascii="Calibri" w:cs="Calibri" w:eastAsia="Calibri" w:hAnsi="Calibri"/>
          <w:sz w:val="20"/>
          <w:szCs w:val="20"/>
        </w:rPr>
        <w:t xml:space="preserve">	</w:t>
      </w:r>
    </w:p>
    <w:p>
      <w:pPr>
        <w:tabs>
          <w:tab w:val="right" w:pos="9350" w:leader="dot"/>
        </w:tabs>
        <w:spacing w:after="90"/>
        <w:ind w:left="360"/>
      </w:pPr>
      <w:hyperlink w:history="1" w:anchor="bm28">
        <w:r>
          <w:rPr>
            <w:rFonts w:ascii="Calibri" w:cs="Calibri" w:eastAsia="Calibri" w:hAnsi="Calibri"/>
            <w:b w:val="false"/>
            <w:bCs w:val="false"/>
            <w:color w:val="000000"/>
            <w:sz w:val="20"/>
            <w:szCs w:val="20"/>
          </w:rPr>
          <w:t xml:space="preserve">6.2 MVP Features</w:t>
        </w:r>
      </w:hyperlink>
      <w:r>
        <w:rPr>
          <w:rFonts w:ascii="Calibri" w:cs="Calibri" w:eastAsia="Calibri" w:hAnsi="Calibri"/>
          <w:sz w:val="20"/>
          <w:szCs w:val="20"/>
        </w:rPr>
        <w:t xml:space="preserve">	</w:t>
      </w:r>
    </w:p>
    <w:p>
      <w:pPr>
        <w:tabs>
          <w:tab w:val="right" w:pos="9350" w:leader="dot"/>
        </w:tabs>
        <w:spacing w:after="90"/>
        <w:ind w:left="360"/>
      </w:pPr>
      <w:hyperlink w:history="1" w:anchor="bm29">
        <w:r>
          <w:rPr>
            <w:rFonts w:ascii="Calibri" w:cs="Calibri" w:eastAsia="Calibri" w:hAnsi="Calibri"/>
            <w:b w:val="false"/>
            <w:bCs w:val="false"/>
            <w:color w:val="000000"/>
            <w:sz w:val="20"/>
            <w:szCs w:val="20"/>
          </w:rPr>
          <w:t xml:space="preserve">6.3 MVP User Journey</w:t>
        </w:r>
      </w:hyperlink>
      <w:r>
        <w:rPr>
          <w:rFonts w:ascii="Calibri" w:cs="Calibri" w:eastAsia="Calibri" w:hAnsi="Calibri"/>
          <w:sz w:val="20"/>
          <w:szCs w:val="20"/>
        </w:rPr>
        <w:t xml:space="preserve">	</w:t>
      </w:r>
    </w:p>
    <w:p>
      <w:pPr>
        <w:tabs>
          <w:tab w:val="right" w:pos="9350" w:leader="dot"/>
        </w:tabs>
        <w:spacing w:after="90"/>
        <w:ind w:left="360"/>
      </w:pPr>
      <w:hyperlink w:history="1" w:anchor="bm30">
        <w:r>
          <w:rPr>
            <w:rFonts w:ascii="Calibri" w:cs="Calibri" w:eastAsia="Calibri" w:hAnsi="Calibri"/>
            <w:b w:val="false"/>
            <w:bCs w:val="false"/>
            <w:color w:val="000000"/>
            <w:sz w:val="20"/>
            <w:szCs w:val="20"/>
          </w:rPr>
          <w:t xml:space="preserve">6.4 MVP Boundaries</w:t>
        </w:r>
      </w:hyperlink>
      <w:r>
        <w:rPr>
          <w:rFonts w:ascii="Calibri" w:cs="Calibri" w:eastAsia="Calibri" w:hAnsi="Calibri"/>
          <w:sz w:val="20"/>
          <w:szCs w:val="20"/>
        </w:rPr>
        <w:t xml:space="preserve">	</w:t>
      </w:r>
    </w:p>
    <w:p>
      <w:pPr>
        <w:tabs>
          <w:tab w:val="right" w:pos="9350" w:leader="dot"/>
        </w:tabs>
        <w:spacing w:after="90"/>
        <w:ind w:left="360"/>
      </w:pPr>
      <w:hyperlink w:history="1" w:anchor="bm31">
        <w:r>
          <w:rPr>
            <w:rFonts w:ascii="Calibri" w:cs="Calibri" w:eastAsia="Calibri" w:hAnsi="Calibri"/>
            <w:b w:val="false"/>
            <w:bCs w:val="false"/>
            <w:color w:val="000000"/>
            <w:sz w:val="20"/>
            <w:szCs w:val="20"/>
          </w:rPr>
          <w:t xml:space="preserve">6.5 MVP Success Criteria</w:t>
        </w:r>
      </w:hyperlink>
      <w:r>
        <w:rPr>
          <w:rFonts w:ascii="Calibri" w:cs="Calibri" w:eastAsia="Calibri" w:hAnsi="Calibri"/>
          <w:sz w:val="20"/>
          <w:szCs w:val="20"/>
        </w:rPr>
        <w:t xml:space="preserve">	</w:t>
      </w:r>
    </w:p>
    <w:p>
      <w:pPr>
        <w:tabs>
          <w:tab w:val="right" w:pos="9350" w:leader="dot"/>
        </w:tabs>
        <w:spacing w:after="140"/>
        <w:ind w:left="0"/>
      </w:pPr>
      <w:hyperlink w:history="1" w:anchor="bm32">
        <w:r>
          <w:rPr>
            <w:rFonts w:ascii="Calibri" w:cs="Calibri" w:eastAsia="Calibri" w:hAnsi="Calibri"/>
            <w:b/>
            <w:bCs/>
            <w:color w:val="17375E"/>
            <w:sz w:val="22"/>
            <w:szCs w:val="22"/>
          </w:rPr>
          <w:t xml:space="preserve">7.  Section 7 – Feature-to-Screen Mapping</w:t>
        </w:r>
      </w:hyperlink>
      <w:r>
        <w:rPr>
          <w:rFonts w:ascii="Calibri" w:cs="Calibri" w:eastAsia="Calibri" w:hAnsi="Calibri"/>
          <w:sz w:val="22"/>
          <w:szCs w:val="22"/>
        </w:rPr>
        <w:t xml:space="preserve">	</w:t>
      </w:r>
    </w:p>
    <w:p>
      <w:pPr>
        <w:tabs>
          <w:tab w:val="right" w:pos="9350" w:leader="dot"/>
        </w:tabs>
        <w:spacing w:after="90"/>
        <w:ind w:left="360"/>
      </w:pPr>
      <w:hyperlink w:history="1" w:anchor="bm33">
        <w:r>
          <w:rPr>
            <w:rFonts w:ascii="Calibri" w:cs="Calibri" w:eastAsia="Calibri" w:hAnsi="Calibri"/>
            <w:b w:val="false"/>
            <w:bCs w:val="false"/>
            <w:color w:val="000000"/>
            <w:sz w:val="20"/>
            <w:szCs w:val="20"/>
          </w:rPr>
          <w:t xml:space="preserve">7.1 Feature-to-Screen Matrix</w:t>
        </w:r>
      </w:hyperlink>
      <w:r>
        <w:rPr>
          <w:rFonts w:ascii="Calibri" w:cs="Calibri" w:eastAsia="Calibri" w:hAnsi="Calibri"/>
          <w:sz w:val="20"/>
          <w:szCs w:val="20"/>
        </w:rPr>
        <w:t xml:space="preserve">	</w:t>
      </w:r>
    </w:p>
    <w:p>
      <w:pPr>
        <w:tabs>
          <w:tab w:val="right" w:pos="9350" w:leader="dot"/>
        </w:tabs>
        <w:spacing w:after="90"/>
        <w:ind w:left="360"/>
      </w:pPr>
      <w:hyperlink w:history="1" w:anchor="bm34">
        <w:r>
          <w:rPr>
            <w:rFonts w:ascii="Calibri" w:cs="Calibri" w:eastAsia="Calibri" w:hAnsi="Calibri"/>
            <w:b w:val="false"/>
            <w:bCs w:val="false"/>
            <w:color w:val="000000"/>
            <w:sz w:val="20"/>
            <w:szCs w:val="20"/>
          </w:rPr>
          <w:t xml:space="preserve">7.2 MVP Screen Set</w:t>
        </w:r>
      </w:hyperlink>
      <w:r>
        <w:rPr>
          <w:rFonts w:ascii="Calibri" w:cs="Calibri" w:eastAsia="Calibri" w:hAnsi="Calibri"/>
          <w:sz w:val="20"/>
          <w:szCs w:val="20"/>
        </w:rPr>
        <w:t xml:space="preserve">	</w:t>
      </w:r>
    </w:p>
    <w:p>
      <w:pPr>
        <w:tabs>
          <w:tab w:val="right" w:pos="9350" w:leader="dot"/>
        </w:tabs>
        <w:spacing w:after="90"/>
        <w:ind w:left="360"/>
      </w:pPr>
      <w:hyperlink w:history="1" w:anchor="bm35">
        <w:r>
          <w:rPr>
            <w:rFonts w:ascii="Calibri" w:cs="Calibri" w:eastAsia="Calibri" w:hAnsi="Calibri"/>
            <w:b w:val="false"/>
            <w:bCs w:val="false"/>
            <w:color w:val="000000"/>
            <w:sz w:val="20"/>
            <w:szCs w:val="20"/>
          </w:rPr>
          <w:t xml:space="preserve">7.3 Feature Coverage</w:t>
        </w:r>
      </w:hyperlink>
      <w:r>
        <w:rPr>
          <w:rFonts w:ascii="Calibri" w:cs="Calibri" w:eastAsia="Calibri" w:hAnsi="Calibri"/>
          <w:sz w:val="20"/>
          <w:szCs w:val="20"/>
        </w:rPr>
        <w:t xml:space="preserve">	</w:t>
      </w:r>
    </w:p>
    <w:p>
      <w:pPr>
        <w:tabs>
          <w:tab w:val="right" w:pos="9350" w:leader="dot"/>
        </w:tabs>
        <w:spacing w:after="140"/>
        <w:ind w:left="0"/>
      </w:pPr>
      <w:hyperlink w:history="1" w:anchor="bm36">
        <w:r>
          <w:rPr>
            <w:rFonts w:ascii="Calibri" w:cs="Calibri" w:eastAsia="Calibri" w:hAnsi="Calibri"/>
            <w:b/>
            <w:bCs/>
            <w:color w:val="17375E"/>
            <w:sz w:val="22"/>
            <w:szCs w:val="22"/>
          </w:rPr>
          <w:t xml:space="preserve">8.  Section 8 – Functional Acceptance Criteria</w:t>
        </w:r>
      </w:hyperlink>
      <w:r>
        <w:rPr>
          <w:rFonts w:ascii="Calibri" w:cs="Calibri" w:eastAsia="Calibri" w:hAnsi="Calibri"/>
          <w:sz w:val="22"/>
          <w:szCs w:val="22"/>
        </w:rPr>
        <w:t xml:space="preserve">	</w:t>
      </w:r>
    </w:p>
    <w:p>
      <w:pPr>
        <w:tabs>
          <w:tab w:val="right" w:pos="9350" w:leader="dot"/>
        </w:tabs>
        <w:spacing w:after="140"/>
        <w:ind w:left="0"/>
      </w:pPr>
      <w:hyperlink w:history="1" w:anchor="bm37">
        <w:r>
          <w:rPr>
            <w:rFonts w:ascii="Calibri" w:cs="Calibri" w:eastAsia="Calibri" w:hAnsi="Calibri"/>
            <w:b/>
            <w:bCs/>
            <w:color w:val="17375E"/>
            <w:sz w:val="22"/>
            <w:szCs w:val="22"/>
          </w:rPr>
          <w:t xml:space="preserve">9.  Section 9 – Future Enhancements</w:t>
        </w:r>
      </w:hyperlink>
      <w:r>
        <w:rPr>
          <w:rFonts w:ascii="Calibri" w:cs="Calibri" w:eastAsia="Calibri" w:hAnsi="Calibri"/>
          <w:sz w:val="22"/>
          <w:szCs w:val="22"/>
        </w:rPr>
        <w:t xml:space="preserve">	</w:t>
      </w:r>
    </w:p>
    <w:p>
      <w:pPr>
        <w:tabs>
          <w:tab w:val="right" w:pos="9350" w:leader="dot"/>
        </w:tabs>
        <w:spacing w:after="140"/>
        <w:ind w:left="0"/>
      </w:pPr>
      <w:hyperlink w:history="1" w:anchor="bm38">
        <w:r>
          <w:rPr>
            <w:rFonts w:ascii="Calibri" w:cs="Calibri" w:eastAsia="Calibri" w:hAnsi="Calibri"/>
            <w:b/>
            <w:bCs/>
            <w:color w:val="17375E"/>
            <w:sz w:val="22"/>
            <w:szCs w:val="22"/>
          </w:rPr>
          <w:t xml:space="preserve">10.  Section 10 – Conclusion</w:t>
        </w:r>
      </w:hyperlink>
      <w:r>
        <w:rPr>
          <w:rFonts w:ascii="Calibri" w:cs="Calibri" w:eastAsia="Calibri" w:hAnsi="Calibri"/>
          <w:sz w:val="22"/>
          <w:szCs w:val="22"/>
        </w:rPr>
        <w:t xml:space="preserve">	</w:t>
      </w:r>
    </w:p>
    <w:p>
      <w:pPr>
        <w:sectPr>
          <w:headerReference w:type="default" r:id="rId7"/>
          <w:footerReference w:type="default" r:id="rId8"/>
          <w:pgSz w:w="12240" w:h="15840" w:orient="portrait"/>
          <w:pgMar w:top="1440" w:right="1440" w:bottom="1440" w:left="1440" w:header="708" w:footer="708" w:gutter="0"/>
          <w:pgNumType/>
          <w:docGrid w:linePitch="360"/>
        </w:sectPr>
      </w:pPr>
    </w:p>
    <w:p>
      <w:pPr>
        <w:pageBreakBefore/>
        <w:pBdr>
          <w:bottom w:val="single" w:color="17375E" w:sz="10" w:space="6"/>
        </w:pBdr>
        <w:spacing w:after="220" w:before="420"/>
      </w:pPr>
      <w:bookmarkStart w:name="bm0" w:id="1"/>
      <w:r>
        <w:rPr>
          <w:rFonts w:ascii="Calibri" w:cs="Calibri" w:eastAsia="Calibri" w:hAnsi="Calibri"/>
          <w:b/>
          <w:bCs/>
          <w:color w:val="17375E"/>
          <w:sz w:val="32"/>
          <w:szCs w:val="32"/>
        </w:rPr>
        <w:t xml:space="preserve">Section 1 – Introduction</w:t>
      </w:r>
      <w:bookmarkEnd w:id="1"/>
    </w:p>
    <w:p>
      <w:pPr>
        <w:spacing w:after="150" w:before="300"/>
      </w:pPr>
      <w:bookmarkStart w:name="bm1" w:id="1"/>
      <w:r>
        <w:rPr>
          <w:rFonts w:ascii="Calibri" w:cs="Calibri" w:eastAsia="Calibri" w:hAnsi="Calibri"/>
          <w:b/>
          <w:bCs/>
          <w:color w:val="1F3864"/>
          <w:sz w:val="25"/>
          <w:szCs w:val="25"/>
        </w:rPr>
        <w:t xml:space="preserve">1.1 Purpose</w:t>
      </w:r>
      <w:bookmarkEnd w:id="1"/>
    </w:p>
    <w:p>
      <w:pPr>
        <w:spacing w:after="160" w:line="270"/>
        <w:jc w:val="both"/>
      </w:pPr>
      <w:r>
        <w:rPr>
          <w:rFonts w:ascii="Calibri" w:cs="Calibri" w:eastAsia="Calibri" w:hAnsi="Calibri"/>
          <w:sz w:val="22"/>
          <w:szCs w:val="22"/>
        </w:rPr>
        <w:t xml:space="preserve">The purpose of this Product Functional Specification is to define the functional behavior, capabilities, and scope of the proposed Marketing Decision Intelligence Platform.</w:t>
      </w:r>
    </w:p>
    <w:p>
      <w:pPr>
        <w:spacing w:after="160" w:line="270"/>
        <w:jc w:val="both"/>
      </w:pPr>
      <w:r>
        <w:rPr>
          <w:rFonts w:ascii="Calibri" w:cs="Calibri" w:eastAsia="Calibri" w:hAnsi="Calibri"/>
          <w:sz w:val="22"/>
          <w:szCs w:val="22"/>
        </w:rPr>
        <w:t xml:space="preserve">The document translates the business requirements and future-state process into specific product functionality that can be used as a reference for UX design, prototype development, and MVP implementation.</w:t>
      </w:r>
    </w:p>
    <w:p>
      <w:pPr>
        <w:spacing w:after="150" w:before="300"/>
      </w:pPr>
      <w:bookmarkStart w:name="bm2" w:id="1"/>
      <w:r>
        <w:rPr>
          <w:rFonts w:ascii="Calibri" w:cs="Calibri" w:eastAsia="Calibri" w:hAnsi="Calibri"/>
          <w:b/>
          <w:bCs/>
          <w:color w:val="1F3864"/>
          <w:sz w:val="25"/>
          <w:szCs w:val="25"/>
        </w:rPr>
        <w:t xml:space="preserve">1.2 Objectives</w:t>
      </w:r>
      <w:bookmarkEnd w:id="1"/>
    </w:p>
    <w:p>
      <w:pPr>
        <w:spacing w:after="160" w:line="270"/>
        <w:jc w:val="both"/>
      </w:pPr>
      <w:r>
        <w:rPr>
          <w:rFonts w:ascii="Calibri" w:cs="Calibri" w:eastAsia="Calibri" w:hAnsi="Calibri"/>
          <w:sz w:val="22"/>
          <w:szCs w:val="22"/>
        </w:rPr>
        <w:t xml:space="preserve">The objectives of this document are to:</w:t>
      </w:r>
    </w:p>
    <w:p>
      <w:pPr>
        <w:pStyle w:val="ListParagraph"/>
        <w:numPr>
          <w:ilvl w:val="0"/>
          <w:numId w:val="1"/>
        </w:numPr>
        <w:spacing w:after="90" w:line="270"/>
      </w:pPr>
      <w:r>
        <w:rPr>
          <w:rFonts w:ascii="Calibri" w:cs="Calibri" w:eastAsia="Calibri" w:hAnsi="Calibri"/>
          <w:sz w:val="22"/>
          <w:szCs w:val="22"/>
        </w:rPr>
        <w:t xml:space="preserve">Define the functional capabilities of the proposed platform.</w:t>
      </w:r>
    </w:p>
    <w:p>
      <w:pPr>
        <w:pStyle w:val="ListParagraph"/>
        <w:numPr>
          <w:ilvl w:val="0"/>
          <w:numId w:val="1"/>
        </w:numPr>
        <w:spacing w:after="90" w:line="270"/>
      </w:pPr>
      <w:r>
        <w:rPr>
          <w:rFonts w:ascii="Calibri" w:cs="Calibri" w:eastAsia="Calibri" w:hAnsi="Calibri"/>
          <w:sz w:val="22"/>
          <w:szCs w:val="22"/>
        </w:rPr>
        <w:t xml:space="preserve">Describe how key product features are expected to operate.</w:t>
      </w:r>
    </w:p>
    <w:p>
      <w:pPr>
        <w:pStyle w:val="ListParagraph"/>
        <w:numPr>
          <w:ilvl w:val="0"/>
          <w:numId w:val="1"/>
        </w:numPr>
        <w:spacing w:after="90" w:line="270"/>
      </w:pPr>
      <w:r>
        <w:rPr>
          <w:rFonts w:ascii="Calibri" w:cs="Calibri" w:eastAsia="Calibri" w:hAnsi="Calibri"/>
          <w:sz w:val="22"/>
          <w:szCs w:val="22"/>
        </w:rPr>
        <w:t xml:space="preserve">Establish the scope of the MVP.</w:t>
      </w:r>
    </w:p>
    <w:p>
      <w:pPr>
        <w:pStyle w:val="ListParagraph"/>
        <w:numPr>
          <w:ilvl w:val="0"/>
          <w:numId w:val="1"/>
        </w:numPr>
        <w:spacing w:after="90" w:line="270"/>
      </w:pPr>
      <w:r>
        <w:rPr>
          <w:rFonts w:ascii="Calibri" w:cs="Calibri" w:eastAsia="Calibri" w:hAnsi="Calibri"/>
          <w:sz w:val="22"/>
          <w:szCs w:val="22"/>
        </w:rPr>
        <w:t xml:space="preserve">Identify dependencies between product features.</w:t>
      </w:r>
    </w:p>
    <w:p>
      <w:pPr>
        <w:pStyle w:val="ListParagraph"/>
        <w:numPr>
          <w:ilvl w:val="0"/>
          <w:numId w:val="1"/>
        </w:numPr>
        <w:spacing w:after="90" w:line="270"/>
      </w:pPr>
      <w:r>
        <w:rPr>
          <w:rFonts w:ascii="Calibri" w:cs="Calibri" w:eastAsia="Calibri" w:hAnsi="Calibri"/>
          <w:sz w:val="22"/>
          <w:szCs w:val="22"/>
        </w:rPr>
        <w:t xml:space="preserve">Provide a functional reference for wireframe and prototype development.</w:t>
      </w:r>
    </w:p>
    <w:p>
      <w:pPr>
        <w:pStyle w:val="ListParagraph"/>
        <w:numPr>
          <w:ilvl w:val="0"/>
          <w:numId w:val="1"/>
        </w:numPr>
        <w:spacing w:after="90" w:line="270"/>
      </w:pPr>
      <w:r>
        <w:rPr>
          <w:rFonts w:ascii="Calibri" w:cs="Calibri" w:eastAsia="Calibri" w:hAnsi="Calibri"/>
          <w:sz w:val="22"/>
          <w:szCs w:val="22"/>
        </w:rPr>
        <w:t xml:space="preserve">Establish acceptance criteria for the MVP features.</w:t>
      </w:r>
    </w:p>
    <w:p>
      <w:pPr>
        <w:spacing w:after="150" w:before="300"/>
      </w:pPr>
      <w:bookmarkStart w:name="bm3" w:id="1"/>
      <w:r>
        <w:rPr>
          <w:rFonts w:ascii="Calibri" w:cs="Calibri" w:eastAsia="Calibri" w:hAnsi="Calibri"/>
          <w:b/>
          <w:bCs/>
          <w:color w:val="1F3864"/>
          <w:sz w:val="25"/>
          <w:szCs w:val="25"/>
        </w:rPr>
        <w:t xml:space="preserve">1.3 Scope</w:t>
      </w:r>
      <w:bookmarkEnd w:id="1"/>
    </w:p>
    <w:p>
      <w:pPr>
        <w:spacing w:after="100" w:before="220"/>
      </w:pPr>
      <w:r>
        <w:rPr>
          <w:rFonts w:ascii="Calibri" w:cs="Calibri" w:eastAsia="Calibri" w:hAnsi="Calibri"/>
          <w:b/>
          <w:bCs/>
          <w:color w:val="4472C4"/>
          <w:sz w:val="22"/>
          <w:szCs w:val="22"/>
        </w:rPr>
        <w:t xml:space="preserve">In Scope</w:t>
      </w:r>
    </w:p>
    <w:p>
      <w:pPr>
        <w:spacing w:after="160" w:line="270"/>
        <w:jc w:val="both"/>
      </w:pPr>
      <w:r>
        <w:rPr>
          <w:rFonts w:ascii="Calibri" w:cs="Calibri" w:eastAsia="Calibri" w:hAnsi="Calibri"/>
          <w:sz w:val="22"/>
          <w:szCs w:val="22"/>
        </w:rPr>
        <w:t xml:space="preserve">The PFS covers the functional requirements for:</w:t>
      </w:r>
    </w:p>
    <w:p>
      <w:pPr>
        <w:pStyle w:val="ListParagraph"/>
        <w:numPr>
          <w:ilvl w:val="0"/>
          <w:numId w:val="1"/>
        </w:numPr>
        <w:spacing w:after="90" w:line="270"/>
      </w:pPr>
      <w:r>
        <w:rPr>
          <w:rFonts w:ascii="Calibri" w:cs="Calibri" w:eastAsia="Calibri" w:hAnsi="Calibri"/>
          <w:sz w:val="22"/>
          <w:szCs w:val="22"/>
        </w:rPr>
        <w:t xml:space="preserve">User authentication</w:t>
      </w:r>
    </w:p>
    <w:p>
      <w:pPr>
        <w:pStyle w:val="ListParagraph"/>
        <w:numPr>
          <w:ilvl w:val="0"/>
          <w:numId w:val="1"/>
        </w:numPr>
        <w:spacing w:after="90" w:line="270"/>
      </w:pPr>
      <w:r>
        <w:rPr>
          <w:rFonts w:ascii="Calibri" w:cs="Calibri" w:eastAsia="Calibri" w:hAnsi="Calibri"/>
          <w:sz w:val="22"/>
          <w:szCs w:val="22"/>
        </w:rPr>
        <w:t xml:space="preserve">Campaign data upload and validation</w:t>
      </w:r>
    </w:p>
    <w:p>
      <w:pPr>
        <w:pStyle w:val="ListParagraph"/>
        <w:numPr>
          <w:ilvl w:val="0"/>
          <w:numId w:val="1"/>
        </w:numPr>
        <w:spacing w:after="90" w:line="270"/>
      </w:pPr>
      <w:r>
        <w:rPr>
          <w:rFonts w:ascii="Calibri" w:cs="Calibri" w:eastAsia="Calibri" w:hAnsi="Calibri"/>
          <w:sz w:val="22"/>
          <w:szCs w:val="22"/>
        </w:rPr>
        <w:t xml:space="preserve">Marketing KPI dashboard</w:t>
      </w:r>
    </w:p>
    <w:p>
      <w:pPr>
        <w:pStyle w:val="ListParagraph"/>
        <w:numPr>
          <w:ilvl w:val="0"/>
          <w:numId w:val="1"/>
        </w:numPr>
        <w:spacing w:after="90" w:line="270"/>
      </w:pPr>
      <w:r>
        <w:rPr>
          <w:rFonts w:ascii="Calibri" w:cs="Calibri" w:eastAsia="Calibri" w:hAnsi="Calibri"/>
          <w:sz w:val="22"/>
          <w:szCs w:val="22"/>
        </w:rPr>
        <w:t xml:space="preserve">AI-assisted campaign analysis</w:t>
      </w:r>
    </w:p>
    <w:p>
      <w:pPr>
        <w:pStyle w:val="ListParagraph"/>
        <w:numPr>
          <w:ilvl w:val="0"/>
          <w:numId w:val="1"/>
        </w:numPr>
        <w:spacing w:after="90" w:line="270"/>
      </w:pPr>
      <w:r>
        <w:rPr>
          <w:rFonts w:ascii="Calibri" w:cs="Calibri" w:eastAsia="Calibri" w:hAnsi="Calibri"/>
          <w:sz w:val="22"/>
          <w:szCs w:val="22"/>
        </w:rPr>
        <w:t xml:space="preserve">AI-generated recommendations</w:t>
      </w:r>
    </w:p>
    <w:p>
      <w:pPr>
        <w:pStyle w:val="ListParagraph"/>
        <w:numPr>
          <w:ilvl w:val="0"/>
          <w:numId w:val="1"/>
        </w:numPr>
        <w:spacing w:after="90" w:line="270"/>
      </w:pPr>
      <w:r>
        <w:rPr>
          <w:rFonts w:ascii="Calibri" w:cs="Calibri" w:eastAsia="Calibri" w:hAnsi="Calibri"/>
          <w:sz w:val="22"/>
          <w:szCs w:val="22"/>
        </w:rPr>
        <w:t xml:space="preserve">Executive reporting</w:t>
      </w:r>
    </w:p>
    <w:p>
      <w:pPr>
        <w:pStyle w:val="ListParagraph"/>
        <w:numPr>
          <w:ilvl w:val="0"/>
          <w:numId w:val="1"/>
        </w:numPr>
        <w:spacing w:after="90" w:line="270"/>
      </w:pPr>
      <w:r>
        <w:rPr>
          <w:rFonts w:ascii="Calibri" w:cs="Calibri" w:eastAsia="Calibri" w:hAnsi="Calibri"/>
          <w:sz w:val="22"/>
          <w:szCs w:val="22"/>
        </w:rPr>
        <w:t xml:space="preserve">MVP feature prioritization</w:t>
      </w:r>
    </w:p>
    <w:p>
      <w:pPr>
        <w:pStyle w:val="ListParagraph"/>
        <w:numPr>
          <w:ilvl w:val="0"/>
          <w:numId w:val="1"/>
        </w:numPr>
        <w:spacing w:after="90" w:line="270"/>
      </w:pPr>
      <w:r>
        <w:rPr>
          <w:rFonts w:ascii="Calibri" w:cs="Calibri" w:eastAsia="Calibri" w:hAnsi="Calibri"/>
          <w:sz w:val="22"/>
          <w:szCs w:val="22"/>
        </w:rPr>
        <w:t xml:space="preserve">Feature-to-screen mapping</w:t>
      </w:r>
    </w:p>
    <w:p>
      <w:pPr>
        <w:spacing w:after="100" w:before="220"/>
      </w:pPr>
      <w:r>
        <w:rPr>
          <w:rFonts w:ascii="Calibri" w:cs="Calibri" w:eastAsia="Calibri" w:hAnsi="Calibri"/>
          <w:b/>
          <w:bCs/>
          <w:color w:val="4472C4"/>
          <w:sz w:val="22"/>
          <w:szCs w:val="22"/>
        </w:rPr>
        <w:t xml:space="preserve">Out of Scope</w:t>
      </w:r>
    </w:p>
    <w:p>
      <w:pPr>
        <w:spacing w:after="160" w:line="270"/>
        <w:jc w:val="both"/>
      </w:pPr>
      <w:r>
        <w:rPr>
          <w:rFonts w:ascii="Calibri" w:cs="Calibri" w:eastAsia="Calibri" w:hAnsi="Calibri"/>
          <w:sz w:val="22"/>
          <w:szCs w:val="22"/>
        </w:rPr>
        <w:t xml:space="preserve">The following are not part of this specification:</w:t>
      </w:r>
    </w:p>
    <w:p>
      <w:pPr>
        <w:pStyle w:val="ListParagraph"/>
        <w:numPr>
          <w:ilvl w:val="0"/>
          <w:numId w:val="1"/>
        </w:numPr>
        <w:spacing w:after="90" w:line="270"/>
      </w:pPr>
      <w:r>
        <w:rPr>
          <w:rFonts w:ascii="Calibri" w:cs="Calibri" w:eastAsia="Calibri" w:hAnsi="Calibri"/>
          <w:sz w:val="22"/>
          <w:szCs w:val="22"/>
        </w:rPr>
        <w:t xml:space="preserve">Detailed technical architecture</w:t>
      </w:r>
    </w:p>
    <w:p>
      <w:pPr>
        <w:pStyle w:val="ListParagraph"/>
        <w:numPr>
          <w:ilvl w:val="0"/>
          <w:numId w:val="1"/>
        </w:numPr>
        <w:spacing w:after="90" w:line="270"/>
      </w:pPr>
      <w:r>
        <w:rPr>
          <w:rFonts w:ascii="Calibri" w:cs="Calibri" w:eastAsia="Calibri" w:hAnsi="Calibri"/>
          <w:sz w:val="22"/>
          <w:szCs w:val="22"/>
        </w:rPr>
        <w:t xml:space="preserve">Database schema</w:t>
      </w:r>
    </w:p>
    <w:p>
      <w:pPr>
        <w:pStyle w:val="ListParagraph"/>
        <w:numPr>
          <w:ilvl w:val="0"/>
          <w:numId w:val="1"/>
        </w:numPr>
        <w:spacing w:after="90" w:line="270"/>
      </w:pPr>
      <w:r>
        <w:rPr>
          <w:rFonts w:ascii="Calibri" w:cs="Calibri" w:eastAsia="Calibri" w:hAnsi="Calibri"/>
          <w:sz w:val="22"/>
          <w:szCs w:val="22"/>
        </w:rPr>
        <w:t xml:space="preserve">API implementation</w:t>
      </w:r>
    </w:p>
    <w:p>
      <w:pPr>
        <w:pStyle w:val="ListParagraph"/>
        <w:numPr>
          <w:ilvl w:val="0"/>
          <w:numId w:val="1"/>
        </w:numPr>
        <w:spacing w:after="90" w:line="270"/>
      </w:pPr>
      <w:r>
        <w:rPr>
          <w:rFonts w:ascii="Calibri" w:cs="Calibri" w:eastAsia="Calibri" w:hAnsi="Calibri"/>
          <w:sz w:val="22"/>
          <w:szCs w:val="22"/>
        </w:rPr>
        <w:t xml:space="preserve">Source code</w:t>
      </w:r>
    </w:p>
    <w:p>
      <w:pPr>
        <w:pStyle w:val="ListParagraph"/>
        <w:numPr>
          <w:ilvl w:val="0"/>
          <w:numId w:val="1"/>
        </w:numPr>
        <w:spacing w:after="90" w:line="270"/>
      </w:pPr>
      <w:r>
        <w:rPr>
          <w:rFonts w:ascii="Calibri" w:cs="Calibri" w:eastAsia="Calibri" w:hAnsi="Calibri"/>
          <w:sz w:val="22"/>
          <w:szCs w:val="22"/>
        </w:rPr>
        <w:t xml:space="preserve">Infrastructure configuration</w:t>
      </w:r>
    </w:p>
    <w:p>
      <w:pPr>
        <w:pStyle w:val="ListParagraph"/>
        <w:numPr>
          <w:ilvl w:val="0"/>
          <w:numId w:val="1"/>
        </w:numPr>
        <w:spacing w:after="90" w:line="270"/>
      </w:pPr>
      <w:r>
        <w:rPr>
          <w:rFonts w:ascii="Calibri" w:cs="Calibri" w:eastAsia="Calibri" w:hAnsi="Calibri"/>
          <w:sz w:val="22"/>
          <w:szCs w:val="22"/>
        </w:rPr>
        <w:t xml:space="preserve">Production deployment specifications</w:t>
      </w:r>
    </w:p>
    <w:p>
      <w:pPr>
        <w:pStyle w:val="ListParagraph"/>
        <w:numPr>
          <w:ilvl w:val="0"/>
          <w:numId w:val="1"/>
        </w:numPr>
        <w:spacing w:after="90" w:line="270"/>
      </w:pPr>
      <w:r>
        <w:rPr>
          <w:rFonts w:ascii="Calibri" w:cs="Calibri" w:eastAsia="Calibri" w:hAnsi="Calibri"/>
          <w:sz w:val="22"/>
          <w:szCs w:val="22"/>
        </w:rPr>
        <w:t xml:space="preserve">Detailed UI visual design</w:t>
      </w:r>
    </w:p>
    <w:p>
      <w:pPr>
        <w:spacing w:after="160" w:line="270"/>
        <w:jc w:val="both"/>
      </w:pPr>
      <w:r>
        <w:rPr>
          <w:rFonts w:ascii="Calibri" w:cs="Calibri" w:eastAsia="Calibri" w:hAnsi="Calibri"/>
          <w:sz w:val="22"/>
          <w:szCs w:val="22"/>
        </w:rPr>
        <w:t xml:space="preserve">These will be addressed during the product development and implementation stages where applicable.</w:t>
      </w:r>
    </w:p>
    <w:p>
      <w:pPr>
        <w:pageBreakBefore/>
        <w:pBdr>
          <w:bottom w:val="single" w:color="17375E" w:sz="10" w:space="6"/>
        </w:pBdr>
        <w:spacing w:after="220" w:before="420"/>
      </w:pPr>
      <w:bookmarkStart w:name="bm4" w:id="1"/>
      <w:r>
        <w:rPr>
          <w:rFonts w:ascii="Calibri" w:cs="Calibri" w:eastAsia="Calibri" w:hAnsi="Calibri"/>
          <w:b/>
          <w:bCs/>
          <w:color w:val="17375E"/>
          <w:sz w:val="32"/>
          <w:szCs w:val="32"/>
        </w:rPr>
        <w:t xml:space="preserve">Section 2 – Product Overview</w:t>
      </w:r>
      <w:bookmarkEnd w:id="1"/>
    </w:p>
    <w:p>
      <w:pPr>
        <w:spacing w:after="150" w:before="300"/>
      </w:pPr>
      <w:bookmarkStart w:name="bm5" w:id="1"/>
      <w:r>
        <w:rPr>
          <w:rFonts w:ascii="Calibri" w:cs="Calibri" w:eastAsia="Calibri" w:hAnsi="Calibri"/>
          <w:b/>
          <w:bCs/>
          <w:color w:val="1F3864"/>
          <w:sz w:val="25"/>
          <w:szCs w:val="25"/>
        </w:rPr>
        <w:t xml:space="preserve">2.1 Product Vision</w:t>
      </w:r>
      <w:bookmarkEnd w:id="1"/>
    </w:p>
    <w:p>
      <w:pPr>
        <w:spacing w:after="160" w:line="270"/>
        <w:jc w:val="both"/>
      </w:pPr>
      <w:r>
        <w:rPr>
          <w:rFonts w:ascii="Calibri" w:cs="Calibri" w:eastAsia="Calibri" w:hAnsi="Calibri"/>
          <w:sz w:val="22"/>
          <w:szCs w:val="22"/>
        </w:rPr>
        <w:t xml:space="preserve">The MarketLens-Marketing Decision Intelligence Platform is a marketing decision-intelligence platform designed to help users understand campaign performance, identify significant changes, investigate potential drivers and evaluate evidence-backed recommendations within a single workflow.</w:t>
      </w:r>
    </w:p>
    <w:p>
      <w:pPr>
        <w:spacing w:after="160" w:line="270"/>
        <w:jc w:val="both"/>
      </w:pPr>
      <w:r>
        <w:rPr>
          <w:rFonts w:ascii="Calibri" w:cs="Calibri" w:eastAsia="Calibri" w:hAnsi="Calibri"/>
          <w:sz w:val="22"/>
          <w:szCs w:val="22"/>
        </w:rPr>
        <w:t xml:space="preserve">Data → Analysis → Diagnosis → Recommendation → Decision → Reporting</w:t>
      </w:r>
    </w:p>
    <w:p>
      <w:pPr>
        <w:spacing w:after="150" w:before="300"/>
      </w:pPr>
      <w:bookmarkStart w:name="bm6" w:id="1"/>
      <w:r>
        <w:rPr>
          <w:rFonts w:ascii="Calibri" w:cs="Calibri" w:eastAsia="Calibri" w:hAnsi="Calibri"/>
          <w:b/>
          <w:bCs/>
          <w:color w:val="1F3864"/>
          <w:sz w:val="25"/>
          <w:szCs w:val="25"/>
        </w:rPr>
        <w:t xml:space="preserve">2.2 Target Users</w:t>
      </w:r>
      <w:bookmarkEnd w:id="1"/>
    </w:p>
    <w:p>
      <w:pPr>
        <w:spacing w:after="160" w:line="270"/>
        <w:jc w:val="both"/>
      </w:pPr>
      <w:r>
        <w:rPr>
          <w:rFonts w:ascii="Calibri" w:cs="Calibri" w:eastAsia="Calibri" w:hAnsi="Calibri"/>
          <w:sz w:val="22"/>
          <w:szCs w:val="22"/>
        </w:rPr>
        <w:t xml:space="preserve">The platform is primarily designed for marketing and business stakeholders involved in campaign monitoring and performance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User</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Primary Need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Analyst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data, analyze KPIs, identify trends, and generate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Marketing Manager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Monitor campaigns and evaluate optimization opportunities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Director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overall campaign performance and strategic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CMO / Executive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Access summarized performance information and executive reports</w:t>
            </w:r>
          </w:p>
        </w:tc>
      </w:tr>
    </w:tbl>
    <w:p>
      <w:pPr>
        <w:spacing w:after="200" w:before="0"/>
      </w:pPr>
    </w:p>
    <w:p>
      <w:pPr>
        <w:spacing w:after="160" w:line="270"/>
        <w:jc w:val="both"/>
      </w:pPr>
      <w:r>
        <w:rPr>
          <w:rFonts w:ascii="Calibri" w:cs="Calibri" w:eastAsia="Calibri" w:hAnsi="Calibri"/>
          <w:sz w:val="22"/>
          <w:szCs w:val="22"/>
        </w:rPr>
        <w:t xml:space="preserve">For the MVP, the primary user persona will be the Marketing Analyst / Performance Marketing Manager, as these users interact most directly with campaign data and optimization workflows.</w:t>
      </w:r>
    </w:p>
    <w:p>
      <w:pPr>
        <w:spacing w:after="150" w:before="300"/>
      </w:pPr>
      <w:bookmarkStart w:name="bm7" w:id="1"/>
      <w:r>
        <w:rPr>
          <w:rFonts w:ascii="Calibri" w:cs="Calibri" w:eastAsia="Calibri" w:hAnsi="Calibri"/>
          <w:b/>
          <w:bCs/>
          <w:color w:val="1F3864"/>
          <w:sz w:val="25"/>
          <w:szCs w:val="25"/>
        </w:rPr>
        <w:t xml:space="preserve">2.3 Core Product Problem</w:t>
      </w:r>
      <w:bookmarkEnd w:id="1"/>
    </w:p>
    <w:p>
      <w:pPr>
        <w:spacing w:after="160" w:line="270"/>
        <w:jc w:val="both"/>
      </w:pPr>
      <w:r>
        <w:rPr>
          <w:rFonts w:ascii="Calibri" w:cs="Calibri" w:eastAsia="Calibri" w:hAnsi="Calibri"/>
          <w:sz w:val="22"/>
          <w:szCs w:val="22"/>
        </w:rPr>
        <w:t xml:space="preserve">Marketing teams often need to consolidate campaign data, calculate performance metrics, interpret results, and prepare reports before meaningful decisions can be made.</w:t>
      </w:r>
    </w:p>
    <w:p>
      <w:pPr>
        <w:spacing w:after="160" w:line="270"/>
        <w:jc w:val="both"/>
      </w:pPr>
      <w:r>
        <w:rPr>
          <w:rFonts w:ascii="Calibri" w:cs="Calibri" w:eastAsia="Calibri" w:hAnsi="Calibri"/>
          <w:sz w:val="22"/>
          <w:szCs w:val="22"/>
        </w:rPr>
        <w:t xml:space="preserve">The proposed platform addresses this by bringing these activities into a single workflow:</w:t>
      </w:r>
    </w:p>
    <w:p>
      <w:pPr>
        <w:spacing w:after="160" w:line="270"/>
        <w:jc w:val="both"/>
      </w:pPr>
      <w:r>
        <w:rPr>
          <w:rFonts w:ascii="Calibri" w:cs="Calibri" w:eastAsia="Calibri" w:hAnsi="Calibri"/>
          <w:sz w:val="22"/>
          <w:szCs w:val="22"/>
        </w:rPr>
        <w:t xml:space="preserve">Upload Data → Analyze Performance → Generate AI Insights → Review Recommendations → Report</w:t>
      </w:r>
    </w:p>
    <w:p>
      <w:pPr>
        <w:spacing w:after="160" w:line="270"/>
        <w:jc w:val="both"/>
      </w:pPr>
      <w:r>
        <w:rPr>
          <w:rFonts w:ascii="Calibri" w:cs="Calibri" w:eastAsia="Calibri" w:hAnsi="Calibri"/>
          <w:sz w:val="22"/>
          <w:szCs w:val="22"/>
        </w:rPr>
        <w:t xml:space="preserve">The product therefore focuses on reducing the gap between campaign data and actionable business decisions.</w:t>
      </w:r>
    </w:p>
    <w:p>
      <w:pPr>
        <w:spacing w:after="150" w:before="300"/>
      </w:pPr>
      <w:bookmarkStart w:name="bm8" w:id="1"/>
      <w:r>
        <w:rPr>
          <w:rFonts w:ascii="Calibri" w:cs="Calibri" w:eastAsia="Calibri" w:hAnsi="Calibri"/>
          <w:b/>
          <w:bCs/>
          <w:color w:val="1F3864"/>
          <w:sz w:val="25"/>
          <w:szCs w:val="25"/>
        </w:rPr>
        <w:t xml:space="preserve">2.4 Product Modules</w:t>
      </w:r>
      <w:bookmarkEnd w:id="1"/>
    </w:p>
    <w:p>
      <w:pPr>
        <w:spacing w:after="160" w:line="270"/>
        <w:jc w:val="both"/>
      </w:pPr>
      <w:r>
        <w:rPr>
          <w:rFonts w:ascii="Calibri" w:cs="Calibri" w:eastAsia="Calibri" w:hAnsi="Calibri"/>
          <w:sz w:val="22"/>
          <w:szCs w:val="22"/>
        </w:rPr>
        <w:t xml:space="preserve">The platform consists of five primary user-facing product modules, supported by authentication as a platform capability.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Purpose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Provide secure access to the platform</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Management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validate, and manage campaign datasets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insights and allow users to interact with campaign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Provide AI-assisted campaign optimization suggestions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and export campaign performance reports</w:t>
            </w:r>
          </w:p>
        </w:tc>
      </w:tr>
    </w:tbl>
    <w:p>
      <w:pPr>
        <w:spacing w:after="200" w:before="0"/>
      </w:pPr>
    </w:p>
    <w:p>
      <w:pPr>
        <w:spacing w:after="60" w:before="100"/>
      </w:pP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0"/>
            <w:gridSpan w:val="3"/>
            <w:shd w:fill="DCE6F5" w:val="clear"/>
            <w:tcMar>
              <w:top w:type="dxa" w:w="100"/>
              <w:left w:type="dxa" w:w="100"/>
              <w:bottom w:type="dxa" w:w="100"/>
              <w:right w:type="dxa" w:w="100"/>
            </w:tcMar>
            <w:vAlign w:val="center"/>
          </w:tcPr>
          <w:p>
            <w:pPr>
              <w:jc w:val="center"/>
            </w:pPr>
            <w:r>
              <w:rPr>
                <w:rFonts w:ascii="Calibri" w:cs="Calibri" w:eastAsia="Calibri" w:hAnsi="Calibri"/>
                <w:b/>
                <w:bCs/>
                <w:color w:val="1F3864"/>
                <w:sz w:val="22"/>
                <w:szCs w:val="22"/>
              </w:rPr>
              <w:t xml:space="preserve">AI Performance Marketing Intelligence Platform</w:t>
            </w:r>
          </w:p>
        </w:tc>
      </w:tr>
      <w:tr>
        <w:tc>
          <w:tcPr>
            <w:tcW w:type="dxa" w:w="3000"/>
          </w:tcPr>
          <w:p>
            <w:pPr>
              <w:jc w:val="center"/>
            </w:pPr>
            <w:r>
              <w:rPr>
                <w:rFonts w:ascii="Calibri" w:cs="Calibri" w:eastAsia="Calibri" w:hAnsi="Calibri"/>
                <w:color w:val="4472C4"/>
                <w:sz w:val="16"/>
                <w:szCs w:val="16"/>
              </w:rPr>
              <w:t xml:space="preserve">▼</w:t>
            </w:r>
          </w:p>
        </w:tc>
        <w:tc>
          <w:tcPr>
            <w:tcW w:type="dxa" w:w="3000"/>
          </w:tcPr>
          <w:p>
            <w:pPr>
              <w:jc w:val="center"/>
            </w:pPr>
            <w:r>
              <w:rPr>
                <w:rFonts w:ascii="Calibri" w:cs="Calibri" w:eastAsia="Calibri" w:hAnsi="Calibri"/>
                <w:color w:val="4472C4"/>
                <w:sz w:val="16"/>
                <w:szCs w:val="16"/>
              </w:rPr>
              <w:t xml:space="preserve">▼</w:t>
            </w:r>
          </w:p>
        </w:tc>
        <w:tc>
          <w:tcPr>
            <w:tcW w:type="dxa" w:w="3000"/>
          </w:tcPr>
          <w:p>
            <w:pPr>
              <w:jc w:val="center"/>
            </w:pPr>
            <w:r>
              <w:rPr>
                <w:rFonts w:ascii="Calibri" w:cs="Calibri" w:eastAsia="Calibri" w:hAnsi="Calibri"/>
                <w:color w:val="4472C4"/>
                <w:sz w:val="16"/>
                <w:szCs w:val="16"/>
              </w:rPr>
              <w:t xml:space="preserve">▼</w:t>
            </w:r>
          </w:p>
        </w:tc>
      </w:tr>
      <w:tr>
        <w:tc>
          <w:tcPr>
            <w:tcW w:type="dxa" w:w="3000"/>
            <w:shd w:fill="EDF1F8" w:val="clear"/>
            <w:tcMar>
              <w:top w:type="dxa" w:w="100"/>
              <w:left w:type="dxa" w:w="80"/>
              <w:bottom w:type="dxa" w:w="100"/>
              <w:right w:type="dxa" w:w="80"/>
            </w:tcMar>
            <w:vAlign w:val="center"/>
          </w:tcPr>
          <w:p>
            <w:pPr>
              <w:jc w:val="center"/>
            </w:pPr>
            <w:r>
              <w:rPr>
                <w:rFonts w:ascii="Calibri" w:cs="Calibri" w:eastAsia="Calibri" w:hAnsi="Calibri"/>
                <w:b/>
                <w:bCs/>
                <w:color w:val="1F3864"/>
                <w:sz w:val="20"/>
                <w:szCs w:val="20"/>
              </w:rPr>
              <w:t xml:space="preserve">Campaign Data Management</w:t>
            </w:r>
          </w:p>
        </w:tc>
        <w:tc>
          <w:tcPr>
            <w:tcW w:type="dxa" w:w="3000"/>
            <w:shd w:fill="EDF1F8" w:val="clear"/>
            <w:tcMar>
              <w:top w:type="dxa" w:w="100"/>
              <w:left w:type="dxa" w:w="80"/>
              <w:bottom w:type="dxa" w:w="100"/>
              <w:right w:type="dxa" w:w="80"/>
            </w:tcMar>
            <w:vAlign w:val="center"/>
          </w:tcPr>
          <w:p>
            <w:pPr>
              <w:jc w:val="center"/>
            </w:pPr>
            <w:r>
              <w:rPr>
                <w:rFonts w:ascii="Calibri" w:cs="Calibri" w:eastAsia="Calibri" w:hAnsi="Calibri"/>
                <w:b/>
                <w:bCs/>
                <w:color w:val="1F3864"/>
                <w:sz w:val="20"/>
                <w:szCs w:val="20"/>
              </w:rPr>
              <w:t xml:space="preserve">Analytics Dashboard</w:t>
            </w:r>
          </w:p>
        </w:tc>
        <w:tc>
          <w:tcPr>
            <w:tcW w:type="dxa" w:w="3000"/>
            <w:shd w:fill="EDF1F8" w:val="clear"/>
            <w:tcMar>
              <w:top w:type="dxa" w:w="100"/>
              <w:left w:type="dxa" w:w="80"/>
              <w:bottom w:type="dxa" w:w="100"/>
              <w:right w:type="dxa" w:w="80"/>
            </w:tcMar>
            <w:vAlign w:val="center"/>
          </w:tcPr>
          <w:p>
            <w:pPr>
              <w:jc w:val="center"/>
            </w:pPr>
            <w:r>
              <w:rPr>
                <w:rFonts w:ascii="Calibri" w:cs="Calibri" w:eastAsia="Calibri" w:hAnsi="Calibri"/>
                <w:b/>
                <w:bCs/>
                <w:color w:val="1F3864"/>
                <w:sz w:val="20"/>
                <w:szCs w:val="20"/>
              </w:rPr>
              <w:t xml:space="preserve">AI Intelligence</w:t>
            </w:r>
          </w:p>
        </w:tc>
      </w:tr>
      <w:tr>
        <w:tc>
          <w:tcPr>
            <w:tcW w:type="dxa" w:w="3000"/>
          </w:tcPr>
          <w:p>
            <w:pPr>
              <w:jc w:val="center"/>
            </w:pPr>
            <w:r>
              <w:rPr>
                <w:rFonts w:ascii="Calibri" w:cs="Calibri" w:eastAsia="Calibri" w:hAnsi="Calibri"/>
                <w:color w:val="4472C4"/>
                <w:sz w:val="16"/>
                <w:szCs w:val="16"/>
              </w:rPr>
              <w:t xml:space="preserve"/>
            </w:r>
          </w:p>
        </w:tc>
        <w:tc>
          <w:tcPr>
            <w:tcW w:type="dxa" w:w="3000"/>
          </w:tcPr>
          <w:p>
            <w:pPr>
              <w:jc w:val="center"/>
            </w:pPr>
            <w:r>
              <w:rPr>
                <w:rFonts w:ascii="Calibri" w:cs="Calibri" w:eastAsia="Calibri" w:hAnsi="Calibri"/>
                <w:color w:val="4472C4"/>
                <w:sz w:val="16"/>
                <w:szCs w:val="16"/>
              </w:rPr>
              <w:t xml:space="preserve">▼</w:t>
            </w:r>
          </w:p>
        </w:tc>
        <w:tc>
          <w:tcPr>
            <w:tcW w:type="dxa" w:w="3000"/>
          </w:tcPr>
          <w:p>
            <w:pPr>
              <w:jc w:val="center"/>
            </w:pPr>
            <w:r>
              <w:rPr>
                <w:rFonts w:ascii="Calibri" w:cs="Calibri" w:eastAsia="Calibri" w:hAnsi="Calibri"/>
                <w:color w:val="4472C4"/>
                <w:sz w:val="16"/>
                <w:szCs w:val="16"/>
              </w:rPr>
              <w:t xml:space="preserve">▼</w:t>
            </w:r>
          </w:p>
        </w:tc>
      </w:tr>
      <w:tr>
        <w:tc>
          <w:tcPr>
            <w:tcW w:type="dxa" w:w="3000"/>
            <w:shd w:val="clear"/>
            <w:tcMar>
              <w:top w:type="dxa" w:w="80"/>
              <w:left w:type="dxa" w:w="60"/>
              <w:bottom w:type="dxa" w:w="80"/>
              <w:right w:type="dxa" w:w="60"/>
            </w:tcMar>
            <w:vAlign w:val="center"/>
          </w:tcPr>
          <w:p>
            <w:pPr>
              <w:spacing w:after="40"/>
              <w:jc w:val="center"/>
            </w:pPr>
            <w:r>
              <w:rPr>
                <w:rFonts w:ascii="Calibri" w:cs="Calibri" w:eastAsia="Calibri" w:hAnsi="Calibri"/>
                <w:color w:val="1F3864"/>
                <w:sz w:val="18"/>
                <w:szCs w:val="18"/>
              </w:rPr>
              <w:t xml:space="preserve"/>
            </w:r>
          </w:p>
        </w:tc>
        <w:tc>
          <w:tcPr>
            <w:tcW w:type="dxa" w:w="3000"/>
            <w:shd w:fill="F5F8FC" w:val="clear"/>
            <w:tcMar>
              <w:top w:type="dxa" w:w="80"/>
              <w:left w:type="dxa" w:w="60"/>
              <w:bottom w:type="dxa" w:w="80"/>
              <w:right w:type="dxa" w:w="60"/>
            </w:tcMar>
            <w:vAlign w:val="center"/>
          </w:tcPr>
          <w:p>
            <w:pPr>
              <w:spacing w:after="40"/>
              <w:jc w:val="center"/>
            </w:pPr>
            <w:r>
              <w:rPr>
                <w:rFonts w:ascii="Calibri" w:cs="Calibri" w:eastAsia="Calibri" w:hAnsi="Calibri"/>
                <w:color w:val="1F3864"/>
                <w:sz w:val="18"/>
                <w:szCs w:val="18"/>
              </w:rPr>
              <w:t xml:space="preserve">Recommendations</w:t>
            </w:r>
          </w:p>
          <w:p>
            <w:pPr>
              <w:spacing w:after="40"/>
              <w:jc w:val="center"/>
            </w:pPr>
            <w:r>
              <w:rPr>
                <w:rFonts w:ascii="Calibri" w:cs="Calibri" w:eastAsia="Calibri" w:hAnsi="Calibri"/>
                <w:color w:val="1F3864"/>
                <w:sz w:val="18"/>
                <w:szCs w:val="18"/>
              </w:rPr>
              <w:t xml:space="preserve">Reports</w:t>
            </w:r>
          </w:p>
        </w:tc>
        <w:tc>
          <w:tcPr>
            <w:tcW w:type="dxa" w:w="3000"/>
            <w:shd w:fill="F5F8FC" w:val="clear"/>
            <w:tcMar>
              <w:top w:type="dxa" w:w="80"/>
              <w:left w:type="dxa" w:w="60"/>
              <w:bottom w:type="dxa" w:w="80"/>
              <w:right w:type="dxa" w:w="60"/>
            </w:tcMar>
            <w:vAlign w:val="center"/>
          </w:tcPr>
          <w:p>
            <w:pPr>
              <w:spacing w:after="40"/>
              <w:jc w:val="center"/>
            </w:pPr>
            <w:r>
              <w:rPr>
                <w:rFonts w:ascii="Calibri" w:cs="Calibri" w:eastAsia="Calibri" w:hAnsi="Calibri"/>
                <w:color w:val="1F3864"/>
                <w:sz w:val="18"/>
                <w:szCs w:val="18"/>
              </w:rPr>
              <w:t xml:space="preserve">AI Assistant</w:t>
            </w:r>
          </w:p>
          <w:p>
            <w:pPr>
              <w:spacing w:after="40"/>
              <w:jc w:val="center"/>
            </w:pPr>
            <w:r>
              <w:rPr>
                <w:rFonts w:ascii="Calibri" w:cs="Calibri" w:eastAsia="Calibri" w:hAnsi="Calibri"/>
                <w:color w:val="1F3864"/>
                <w:sz w:val="18"/>
                <w:szCs w:val="18"/>
              </w:rPr>
              <w:t xml:space="preserve">Insights</w:t>
            </w:r>
          </w:p>
        </w:tc>
      </w:tr>
    </w:tbl>
    <w:p>
      <w:pPr>
        <w:spacing w:after="160" w:before="120"/>
      </w:pPr>
    </w:p>
    <w:p>
      <w:pPr>
        <w:spacing w:after="150" w:before="300"/>
      </w:pPr>
      <w:bookmarkStart w:name="bm9" w:id="1"/>
      <w:r>
        <w:rPr>
          <w:rFonts w:ascii="Calibri" w:cs="Calibri" w:eastAsia="Calibri" w:hAnsi="Calibri"/>
          <w:b/>
          <w:bCs/>
          <w:color w:val="1F3864"/>
          <w:sz w:val="25"/>
          <w:szCs w:val="25"/>
        </w:rPr>
        <w:t xml:space="preserve">2.5 Core Product Workflow</w:t>
      </w:r>
      <w:bookmarkEnd w:id="1"/>
    </w:p>
    <w:p>
      <w:pPr>
        <w:spacing w:after="160" w:line="270"/>
        <w:jc w:val="both"/>
      </w:pPr>
      <w:r>
        <w:rPr>
          <w:rFonts w:ascii="Calibri" w:cs="Calibri" w:eastAsia="Calibri" w:hAnsi="Calibri"/>
          <w:sz w:val="22"/>
          <w:szCs w:val="22"/>
        </w:rPr>
        <w:t xml:space="preserve">The primary product workflow is:</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Data Validation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Performance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Diagnosis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Insights &amp; 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Human Decision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Reporting</w:t>
            </w:r>
          </w:p>
        </w:tc>
      </w:tr>
    </w:tbl>
    <w:p>
      <w:pPr>
        <w:spacing w:after="120" w:before="120"/>
      </w:pPr>
    </w:p>
    <w:p>
      <w:pPr>
        <w:spacing w:after="150" w:before="300"/>
      </w:pPr>
      <w:bookmarkStart w:name="bm10" w:id="1"/>
      <w:r>
        <w:rPr>
          <w:rFonts w:ascii="Calibri" w:cs="Calibri" w:eastAsia="Calibri" w:hAnsi="Calibri"/>
          <w:b/>
          <w:bCs/>
          <w:color w:val="1F3864"/>
          <w:sz w:val="25"/>
          <w:szCs w:val="25"/>
        </w:rPr>
        <w:t xml:space="preserve">2.6 Product Boundary</w:t>
      </w:r>
      <w:bookmarkEnd w:id="1"/>
    </w:p>
    <w:p>
      <w:pPr>
        <w:spacing w:after="100" w:before="220"/>
      </w:pPr>
      <w:r>
        <w:rPr>
          <w:rFonts w:ascii="Calibri" w:cs="Calibri" w:eastAsia="Calibri" w:hAnsi="Calibri"/>
          <w:b/>
          <w:bCs/>
          <w:color w:val="4472C4"/>
          <w:sz w:val="22"/>
          <w:szCs w:val="22"/>
        </w:rPr>
        <w:t xml:space="preserve">MVP</w:t>
      </w:r>
    </w:p>
    <w:p>
      <w:pPr>
        <w:spacing w:after="160" w:line="270"/>
        <w:jc w:val="both"/>
      </w:pPr>
      <w:r>
        <w:rPr>
          <w:rFonts w:ascii="Calibri" w:cs="Calibri" w:eastAsia="Calibri" w:hAnsi="Calibri"/>
          <w:sz w:val="22"/>
          <w:szCs w:val="22"/>
        </w:rPr>
        <w:t xml:space="preserve">The initial MVP will focus on a controlled dataset-based workflow, where users upload campaign data and use the platform to analyze performance.</w:t>
      </w:r>
    </w:p>
    <w:p>
      <w:pPr>
        <w:spacing w:after="100" w:before="220"/>
      </w:pPr>
      <w:r>
        <w:rPr>
          <w:rFonts w:ascii="Calibri" w:cs="Calibri" w:eastAsia="Calibri" w:hAnsi="Calibri"/>
          <w:b/>
          <w:bCs/>
          <w:color w:val="4472C4"/>
          <w:sz w:val="22"/>
          <w:szCs w:val="22"/>
        </w:rPr>
        <w:t xml:space="preserve">MVP includes:</w:t>
      </w:r>
    </w:p>
    <w:p>
      <w:pPr>
        <w:pStyle w:val="ListParagraph"/>
        <w:numPr>
          <w:ilvl w:val="0"/>
          <w:numId w:val="1"/>
        </w:numPr>
        <w:spacing w:after="90" w:line="270"/>
      </w:pPr>
      <w:r>
        <w:rPr>
          <w:rFonts w:ascii="Calibri" w:cs="Calibri" w:eastAsia="Calibri" w:hAnsi="Calibri"/>
          <w:sz w:val="22"/>
          <w:szCs w:val="22"/>
        </w:rPr>
        <w:t xml:space="preserve">User login</w:t>
      </w:r>
    </w:p>
    <w:p>
      <w:pPr>
        <w:pStyle w:val="ListParagraph"/>
        <w:numPr>
          <w:ilvl w:val="0"/>
          <w:numId w:val="1"/>
        </w:numPr>
        <w:spacing w:after="90" w:line="270"/>
      </w:pPr>
      <w:r>
        <w:rPr>
          <w:rFonts w:ascii="Calibri" w:cs="Calibri" w:eastAsia="Calibri" w:hAnsi="Calibri"/>
          <w:sz w:val="22"/>
          <w:szCs w:val="22"/>
        </w:rPr>
        <w:t xml:space="preserve">CSV/Excel campaign data upload</w:t>
      </w:r>
    </w:p>
    <w:p>
      <w:pPr>
        <w:pStyle w:val="ListParagraph"/>
        <w:numPr>
          <w:ilvl w:val="0"/>
          <w:numId w:val="1"/>
        </w:numPr>
        <w:spacing w:after="90" w:line="270"/>
      </w:pPr>
      <w:r>
        <w:rPr>
          <w:rFonts w:ascii="Calibri" w:cs="Calibri" w:eastAsia="Calibri" w:hAnsi="Calibri"/>
          <w:sz w:val="22"/>
          <w:szCs w:val="22"/>
        </w:rPr>
        <w:t xml:space="preserve">Data validation</w:t>
      </w:r>
    </w:p>
    <w:p>
      <w:pPr>
        <w:pStyle w:val="ListParagraph"/>
        <w:numPr>
          <w:ilvl w:val="0"/>
          <w:numId w:val="1"/>
        </w:numPr>
        <w:spacing w:after="90" w:line="270"/>
      </w:pPr>
      <w:r>
        <w:rPr>
          <w:rFonts w:ascii="Calibri" w:cs="Calibri" w:eastAsia="Calibri" w:hAnsi="Calibri"/>
          <w:sz w:val="22"/>
          <w:szCs w:val="22"/>
        </w:rPr>
        <w:t xml:space="preserve">KPI dashboard</w:t>
      </w:r>
    </w:p>
    <w:p>
      <w:pPr>
        <w:pStyle w:val="ListParagraph"/>
        <w:numPr>
          <w:ilvl w:val="0"/>
          <w:numId w:val="1"/>
        </w:numPr>
        <w:spacing w:after="90" w:line="270"/>
      </w:pPr>
      <w:r>
        <w:rPr>
          <w:rFonts w:ascii="Calibri" w:cs="Calibri" w:eastAsia="Calibri" w:hAnsi="Calibri"/>
          <w:sz w:val="22"/>
          <w:szCs w:val="22"/>
        </w:rPr>
        <w:t xml:space="preserve">Interactive campaign analysis</w:t>
      </w:r>
    </w:p>
    <w:p>
      <w:pPr>
        <w:pStyle w:val="ListParagraph"/>
        <w:numPr>
          <w:ilvl w:val="0"/>
          <w:numId w:val="1"/>
        </w:numPr>
        <w:spacing w:after="90" w:line="270"/>
      </w:pPr>
      <w:r>
        <w:rPr>
          <w:rFonts w:ascii="Calibri" w:cs="Calibri" w:eastAsia="Calibri" w:hAnsi="Calibri"/>
          <w:sz w:val="22"/>
          <w:szCs w:val="22"/>
        </w:rPr>
        <w:t xml:space="preserve">AI-generated insights</w:t>
      </w:r>
    </w:p>
    <w:p>
      <w:pPr>
        <w:pStyle w:val="ListParagraph"/>
        <w:numPr>
          <w:ilvl w:val="0"/>
          <w:numId w:val="1"/>
        </w:numPr>
        <w:spacing w:after="90" w:line="270"/>
      </w:pPr>
      <w:r>
        <w:rPr>
          <w:rFonts w:ascii="Calibri" w:cs="Calibri" w:eastAsia="Calibri" w:hAnsi="Calibri"/>
          <w:sz w:val="22"/>
          <w:szCs w:val="22"/>
        </w:rPr>
        <w:t xml:space="preserve">AI assistant</w:t>
      </w:r>
    </w:p>
    <w:p>
      <w:pPr>
        <w:pStyle w:val="ListParagraph"/>
        <w:numPr>
          <w:ilvl w:val="0"/>
          <w:numId w:val="1"/>
        </w:numPr>
        <w:spacing w:after="90" w:line="270"/>
      </w:pPr>
      <w:r>
        <w:rPr>
          <w:rFonts w:ascii="Calibri" w:cs="Calibri" w:eastAsia="Calibri" w:hAnsi="Calibri"/>
          <w:sz w:val="22"/>
          <w:szCs w:val="22"/>
        </w:rPr>
        <w:t xml:space="preserve">Optimization recommendations</w:t>
      </w:r>
    </w:p>
    <w:p>
      <w:pPr>
        <w:pStyle w:val="ListParagraph"/>
        <w:numPr>
          <w:ilvl w:val="0"/>
          <w:numId w:val="1"/>
        </w:numPr>
        <w:spacing w:after="90" w:line="270"/>
      </w:pPr>
      <w:r>
        <w:rPr>
          <w:rFonts w:ascii="Calibri" w:cs="Calibri" w:eastAsia="Calibri" w:hAnsi="Calibri"/>
          <w:sz w:val="22"/>
          <w:szCs w:val="22"/>
        </w:rPr>
        <w:t xml:space="preserve">Executive report generation</w:t>
      </w:r>
    </w:p>
    <w:p>
      <w:pPr>
        <w:spacing w:after="100" w:before="220"/>
      </w:pPr>
      <w:r>
        <w:rPr>
          <w:rFonts w:ascii="Calibri" w:cs="Calibri" w:eastAsia="Calibri" w:hAnsi="Calibri"/>
          <w:b/>
          <w:bCs/>
          <w:color w:val="4472C4"/>
          <w:sz w:val="22"/>
          <w:szCs w:val="22"/>
        </w:rPr>
        <w:t xml:space="preserve">Future Product</w:t>
      </w:r>
    </w:p>
    <w:p>
      <w:pPr>
        <w:spacing w:after="160" w:line="270"/>
        <w:jc w:val="both"/>
      </w:pPr>
      <w:r>
        <w:rPr>
          <w:rFonts w:ascii="Calibri" w:cs="Calibri" w:eastAsia="Calibri" w:hAnsi="Calibri"/>
          <w:sz w:val="22"/>
          <w:szCs w:val="22"/>
        </w:rPr>
        <w:t xml:space="preserve">The broader product vision can later extend to:</w:t>
      </w:r>
    </w:p>
    <w:p>
      <w:pPr>
        <w:pStyle w:val="ListParagraph"/>
        <w:numPr>
          <w:ilvl w:val="0"/>
          <w:numId w:val="1"/>
        </w:numPr>
        <w:spacing w:after="90" w:line="270"/>
      </w:pPr>
      <w:r>
        <w:rPr>
          <w:rFonts w:ascii="Calibri" w:cs="Calibri" w:eastAsia="Calibri" w:hAnsi="Calibri"/>
          <w:sz w:val="22"/>
          <w:szCs w:val="22"/>
        </w:rPr>
        <w:t xml:space="preserve">Live advertising platform integrations</w:t>
      </w:r>
    </w:p>
    <w:p>
      <w:pPr>
        <w:pStyle w:val="ListParagraph"/>
        <w:numPr>
          <w:ilvl w:val="0"/>
          <w:numId w:val="1"/>
        </w:numPr>
        <w:spacing w:after="90" w:line="270"/>
      </w:pPr>
      <w:r>
        <w:rPr>
          <w:rFonts w:ascii="Calibri" w:cs="Calibri" w:eastAsia="Calibri" w:hAnsi="Calibri"/>
          <w:sz w:val="22"/>
          <w:szCs w:val="22"/>
        </w:rPr>
        <w:t xml:space="preserve">Automated data synchronization</w:t>
      </w:r>
    </w:p>
    <w:p>
      <w:pPr>
        <w:pStyle w:val="ListParagraph"/>
        <w:numPr>
          <w:ilvl w:val="0"/>
          <w:numId w:val="1"/>
        </w:numPr>
        <w:spacing w:after="90" w:line="270"/>
      </w:pPr>
      <w:r>
        <w:rPr>
          <w:rFonts w:ascii="Calibri" w:cs="Calibri" w:eastAsia="Calibri" w:hAnsi="Calibri"/>
          <w:sz w:val="22"/>
          <w:szCs w:val="22"/>
        </w:rPr>
        <w:t xml:space="preserve">Advanced forecasting</w:t>
      </w:r>
    </w:p>
    <w:p>
      <w:pPr>
        <w:pStyle w:val="ListParagraph"/>
        <w:numPr>
          <w:ilvl w:val="0"/>
          <w:numId w:val="1"/>
        </w:numPr>
        <w:spacing w:after="90" w:line="270"/>
      </w:pPr>
      <w:r>
        <w:rPr>
          <w:rFonts w:ascii="Calibri" w:cs="Calibri" w:eastAsia="Calibri" w:hAnsi="Calibri"/>
          <w:sz w:val="22"/>
          <w:szCs w:val="22"/>
        </w:rPr>
        <w:t xml:space="preserve">Anomaly detection</w:t>
      </w:r>
    </w:p>
    <w:p>
      <w:pPr>
        <w:pStyle w:val="ListParagraph"/>
        <w:numPr>
          <w:ilvl w:val="0"/>
          <w:numId w:val="1"/>
        </w:numPr>
        <w:spacing w:after="90" w:line="270"/>
      </w:pPr>
      <w:r>
        <w:rPr>
          <w:rFonts w:ascii="Calibri" w:cs="Calibri" w:eastAsia="Calibri" w:hAnsi="Calibri"/>
          <w:sz w:val="22"/>
          <w:szCs w:val="22"/>
        </w:rPr>
        <w:t xml:space="preserve">Automated alerts</w:t>
      </w:r>
    </w:p>
    <w:p>
      <w:pPr>
        <w:pStyle w:val="ListParagraph"/>
        <w:numPr>
          <w:ilvl w:val="0"/>
          <w:numId w:val="1"/>
        </w:numPr>
        <w:spacing w:after="90" w:line="270"/>
      </w:pPr>
      <w:r>
        <w:rPr>
          <w:rFonts w:ascii="Calibri" w:cs="Calibri" w:eastAsia="Calibri" w:hAnsi="Calibri"/>
          <w:sz w:val="22"/>
          <w:szCs w:val="22"/>
        </w:rPr>
        <w:t xml:space="preserve">Scheduled reporting</w:t>
      </w:r>
    </w:p>
    <w:p>
      <w:pPr>
        <w:pStyle w:val="ListParagraph"/>
        <w:numPr>
          <w:ilvl w:val="0"/>
          <w:numId w:val="1"/>
        </w:numPr>
        <w:spacing w:after="90" w:line="270"/>
      </w:pPr>
      <w:r>
        <w:rPr>
          <w:rFonts w:ascii="Calibri" w:cs="Calibri" w:eastAsia="Calibri" w:hAnsi="Calibri"/>
          <w:sz w:val="22"/>
          <w:szCs w:val="22"/>
        </w:rPr>
        <w:t xml:space="preserve">Advanced budget optimization</w:t>
      </w:r>
    </w:p>
    <w:p>
      <w:pPr>
        <w:pStyle w:val="ListParagraph"/>
        <w:numPr>
          <w:ilvl w:val="0"/>
          <w:numId w:val="1"/>
        </w:numPr>
        <w:spacing w:after="90" w:line="270"/>
      </w:pPr>
      <w:r>
        <w:rPr>
          <w:rFonts w:ascii="Calibri" w:cs="Calibri" w:eastAsia="Calibri" w:hAnsi="Calibri"/>
          <w:sz w:val="22"/>
          <w:szCs w:val="22"/>
        </w:rPr>
        <w:t xml:space="preserve">Multi-user collaboration</w:t>
      </w:r>
    </w:p>
    <w:p>
      <w:pPr>
        <w:spacing w:after="160" w:line="270"/>
        <w:jc w:val="both"/>
      </w:pPr>
      <w:r>
        <w:rPr>
          <w:rFonts w:ascii="Calibri" w:cs="Calibri" w:eastAsia="Calibri" w:hAnsi="Calibri"/>
          <w:sz w:val="22"/>
          <w:szCs w:val="22"/>
        </w:rPr>
        <w:t xml:space="preserve">This distinction is important because we will actually build the MVP, while the future capabilities remain part of the product roadmap.</w:t>
      </w:r>
    </w:p>
    <w:p>
      <w:pPr>
        <w:pageBreakBefore/>
        <w:pBdr>
          <w:bottom w:val="single" w:color="17375E" w:sz="10" w:space="6"/>
        </w:pBdr>
        <w:spacing w:after="220" w:before="420"/>
      </w:pPr>
      <w:bookmarkStart w:name="bm11" w:id="1"/>
      <w:r>
        <w:rPr>
          <w:rFonts w:ascii="Calibri" w:cs="Calibri" w:eastAsia="Calibri" w:hAnsi="Calibri"/>
          <w:b/>
          <w:bCs/>
          <w:color w:val="17375E"/>
          <w:sz w:val="32"/>
          <w:szCs w:val="32"/>
        </w:rPr>
        <w:t xml:space="preserve">Section 3 – Functional Specifications</w:t>
      </w:r>
      <w:bookmarkEnd w:id="1"/>
    </w:p>
    <w:p>
      <w:pPr>
        <w:spacing w:after="150" w:before="300"/>
      </w:pPr>
      <w:bookmarkStart w:name="bm12" w:id="1"/>
      <w:r>
        <w:rPr>
          <w:rFonts w:ascii="Calibri" w:cs="Calibri" w:eastAsia="Calibri" w:hAnsi="Calibri"/>
          <w:b/>
          <w:bCs/>
          <w:color w:val="1F3864"/>
          <w:sz w:val="25"/>
          <w:szCs w:val="25"/>
        </w:rPr>
        <w:t xml:space="preserve">3.1 Authentication</w:t>
      </w:r>
      <w:bookmarkEnd w:id="1"/>
    </w:p>
    <w:p>
      <w:pPr>
        <w:spacing w:after="100" w:before="220"/>
      </w:pPr>
      <w:r>
        <w:rPr>
          <w:rFonts w:ascii="Calibri" w:cs="Calibri" w:eastAsia="Calibri" w:hAnsi="Calibri"/>
          <w:b/>
          <w:bCs/>
          <w:color w:val="4472C4"/>
          <w:sz w:val="22"/>
          <w:szCs w:val="22"/>
        </w:rPr>
        <w:t xml:space="preserve">3.1.1 Purpose</w:t>
      </w:r>
    </w:p>
    <w:p>
      <w:pPr>
        <w:spacing w:after="160" w:line="270"/>
        <w:jc w:val="both"/>
      </w:pPr>
      <w:r>
        <w:rPr>
          <w:rFonts w:ascii="Calibri" w:cs="Calibri" w:eastAsia="Calibri" w:hAnsi="Calibri"/>
          <w:sz w:val="22"/>
          <w:szCs w:val="22"/>
        </w:rPr>
        <w:t xml:space="preserve">The Authentication module provides secure access to the Marketing Decision Intelligence Platform and ensures that only authorized users can access campaign data and platform functionality.</w:t>
      </w:r>
    </w:p>
    <w:p>
      <w:pPr>
        <w:spacing w:after="160" w:line="270"/>
        <w:jc w:val="both"/>
      </w:pPr>
      <w:r>
        <w:rPr>
          <w:rFonts w:ascii="Calibri" w:cs="Calibri" w:eastAsia="Calibri" w:hAnsi="Calibri"/>
          <w:sz w:val="22"/>
          <w:szCs w:val="22"/>
        </w:rPr>
        <w:t xml:space="preserve">For the MVP, authentication will use a simple email and password-based login.</w:t>
      </w:r>
    </w:p>
    <w:p>
      <w:pPr>
        <w:spacing w:after="100" w:before="220"/>
      </w:pPr>
      <w:r>
        <w:rPr>
          <w:rFonts w:ascii="Calibri" w:cs="Calibri" w:eastAsia="Calibri" w:hAnsi="Calibri"/>
          <w:b/>
          <w:bCs/>
          <w:color w:val="4472C4"/>
          <w:sz w:val="22"/>
          <w:szCs w:val="22"/>
        </w:rPr>
        <w:t xml:space="preserve">3.1.2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Feature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MVP</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Login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Allows registered users to access the platform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Logout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Ends the user's active session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Forgot Password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Planned for future release</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Role-Based Access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Planned for future release</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Registration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will be pre-configured for the MVP</w:t>
            </w:r>
          </w:p>
        </w:tc>
      </w:tr>
    </w:tbl>
    <w:p>
      <w:pPr>
        <w:spacing w:after="200" w:before="0"/>
      </w:pPr>
    </w:p>
    <w:p>
      <w:pPr>
        <w:spacing w:after="160" w:line="270"/>
        <w:jc w:val="both"/>
      </w:pPr>
      <w:r>
        <w:rPr>
          <w:rFonts w:ascii="Calibri" w:cs="Calibri" w:eastAsia="Calibri" w:hAnsi="Calibri"/>
          <w:sz w:val="22"/>
          <w:szCs w:val="22"/>
        </w:rPr>
        <w:t xml:space="preserve">Keeping registration and role management out of the MVP makes the product easier to build without affecting the core marketing intelligence workflow.</w:t>
      </w:r>
    </w:p>
    <w:p>
      <w:pPr>
        <w:spacing w:after="100" w:before="220"/>
      </w:pPr>
      <w:r>
        <w:rPr>
          <w:rFonts w:ascii="Calibri" w:cs="Calibri" w:eastAsia="Calibri" w:hAnsi="Calibri"/>
          <w:b/>
          <w:bCs/>
          <w:color w:val="4472C4"/>
          <w:sz w:val="22"/>
          <w:szCs w:val="22"/>
        </w:rPr>
        <w:t xml:space="preserve">3.1.3 User Actions</w:t>
      </w:r>
    </w:p>
    <w:p>
      <w:pPr>
        <w:spacing w:after="160" w:line="270"/>
        <w:jc w:val="both"/>
      </w:pPr>
      <w:r>
        <w:rPr>
          <w:rFonts w:ascii="Calibri" w:cs="Calibri" w:eastAsia="Calibri" w:hAnsi="Calibri"/>
          <w:sz w:val="22"/>
          <w:szCs w:val="22"/>
        </w:rPr>
        <w:t xml:space="preserve">The user should be able to:</w:t>
      </w:r>
    </w:p>
    <w:p>
      <w:pPr>
        <w:pStyle w:val="ListParagraph"/>
        <w:numPr>
          <w:ilvl w:val="0"/>
          <w:numId w:val="1"/>
        </w:numPr>
        <w:spacing w:after="90" w:line="270"/>
      </w:pPr>
      <w:r>
        <w:rPr>
          <w:rFonts w:ascii="Calibri" w:cs="Calibri" w:eastAsia="Calibri" w:hAnsi="Calibri"/>
          <w:sz w:val="22"/>
          <w:szCs w:val="22"/>
        </w:rPr>
        <w:t xml:space="preserve">Enter registered email address.</w:t>
      </w:r>
    </w:p>
    <w:p>
      <w:pPr>
        <w:pStyle w:val="ListParagraph"/>
        <w:numPr>
          <w:ilvl w:val="0"/>
          <w:numId w:val="1"/>
        </w:numPr>
        <w:spacing w:after="90" w:line="270"/>
      </w:pPr>
      <w:r>
        <w:rPr>
          <w:rFonts w:ascii="Calibri" w:cs="Calibri" w:eastAsia="Calibri" w:hAnsi="Calibri"/>
          <w:sz w:val="22"/>
          <w:szCs w:val="22"/>
        </w:rPr>
        <w:t xml:space="preserve">Enter password.</w:t>
      </w:r>
    </w:p>
    <w:p>
      <w:pPr>
        <w:pStyle w:val="ListParagraph"/>
        <w:numPr>
          <w:ilvl w:val="0"/>
          <w:numId w:val="1"/>
        </w:numPr>
        <w:spacing w:after="90" w:line="270"/>
      </w:pPr>
      <w:r>
        <w:rPr>
          <w:rFonts w:ascii="Calibri" w:cs="Calibri" w:eastAsia="Calibri" w:hAnsi="Calibri"/>
          <w:sz w:val="22"/>
          <w:szCs w:val="22"/>
        </w:rPr>
        <w:t xml:space="preserve">Select Login.</w:t>
      </w:r>
    </w:p>
    <w:p>
      <w:pPr>
        <w:pStyle w:val="ListParagraph"/>
        <w:numPr>
          <w:ilvl w:val="0"/>
          <w:numId w:val="1"/>
        </w:numPr>
        <w:spacing w:after="90" w:line="270"/>
      </w:pPr>
      <w:r>
        <w:rPr>
          <w:rFonts w:ascii="Calibri" w:cs="Calibri" w:eastAsia="Calibri" w:hAnsi="Calibri"/>
          <w:sz w:val="22"/>
          <w:szCs w:val="22"/>
        </w:rPr>
        <w:t xml:space="preserve">Access the Dashboard after successful authentication.</w:t>
      </w:r>
    </w:p>
    <w:p>
      <w:pPr>
        <w:pStyle w:val="ListParagraph"/>
        <w:numPr>
          <w:ilvl w:val="0"/>
          <w:numId w:val="1"/>
        </w:numPr>
        <w:spacing w:after="90" w:line="270"/>
      </w:pPr>
      <w:r>
        <w:rPr>
          <w:rFonts w:ascii="Calibri" w:cs="Calibri" w:eastAsia="Calibri" w:hAnsi="Calibri"/>
          <w:sz w:val="22"/>
          <w:szCs w:val="22"/>
        </w:rPr>
        <w:t xml:space="preserve">Log out from the platform.</w:t>
      </w:r>
    </w:p>
    <w:p>
      <w:pPr>
        <w:spacing w:after="100" w:before="220"/>
      </w:pPr>
      <w:r>
        <w:rPr>
          <w:rFonts w:ascii="Calibri" w:cs="Calibri" w:eastAsia="Calibri" w:hAnsi="Calibri"/>
          <w:b/>
          <w:bCs/>
          <w:color w:val="4472C4"/>
          <w:sz w:val="22"/>
          <w:szCs w:val="22"/>
        </w:rPr>
        <w:t xml:space="preserve">3.1.4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Input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Type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Required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Email</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Email/Text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Yes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Password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Password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Yes</w:t>
            </w:r>
          </w:p>
        </w:tc>
      </w:tr>
    </w:tbl>
    <w:p>
      <w:pPr>
        <w:spacing w:after="200" w:before="0"/>
      </w:pPr>
    </w:p>
    <w:p>
      <w:pPr>
        <w:spacing w:after="100" w:before="220"/>
      </w:pPr>
      <w:r>
        <w:rPr>
          <w:rFonts w:ascii="Calibri" w:cs="Calibri" w:eastAsia="Calibri" w:hAnsi="Calibri"/>
          <w:b/>
          <w:bCs/>
          <w:color w:val="4472C4"/>
          <w:sz w:val="22"/>
          <w:szCs w:val="22"/>
        </w:rPr>
        <w:t xml:space="preserve">3.1.5 System Behavior</w:t>
      </w:r>
    </w:p>
    <w:p>
      <w:pPr>
        <w:spacing w:after="100" w:before="220"/>
      </w:pPr>
      <w:r>
        <w:rPr>
          <w:rFonts w:ascii="Calibri" w:cs="Calibri" w:eastAsia="Calibri" w:hAnsi="Calibri"/>
          <w:b/>
          <w:bCs/>
          <w:color w:val="4472C4"/>
          <w:sz w:val="22"/>
          <w:szCs w:val="22"/>
        </w:rPr>
        <w:t xml:space="preserve">Successful Login</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User enters credentials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System validates credentials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FCEBD6"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Credentials valid?</w:t>
            </w:r>
          </w:p>
        </w:tc>
      </w:tr>
    </w:tbl>
    <w:p>
      <w:pPr>
        <w:spacing w:after="40" w:before="6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pPr>
              <w:jc w:val="center"/>
            </w:pPr>
            <w:r>
              <w:rPr>
                <w:rFonts w:ascii="Calibri" w:cs="Calibri" w:eastAsia="Calibri" w:hAnsi="Calibri"/>
                <w:i/>
                <w:iCs/>
                <w:color w:val="595959"/>
                <w:sz w:val="19"/>
                <w:szCs w:val="19"/>
              </w:rPr>
              <w:t xml:space="preserve">Yes</w:t>
            </w:r>
          </w:p>
        </w:tc>
        <w:tc>
          <w:tcPr>
            <w:tcW w:type="dxa" w:w="2800"/>
          </w:tcPr>
          <w:p>
            <w:pPr>
              <w:jc w:val="center"/>
            </w:pPr>
            <w:r>
              <w:rPr>
                <w:rFonts w:ascii="Calibri" w:cs="Calibri" w:eastAsia="Calibri" w:hAnsi="Calibri"/>
                <w:i/>
                <w:iCs/>
                <w:color w:val="595959"/>
                <w:sz w:val="19"/>
                <w:szCs w:val="19"/>
              </w:rPr>
              <w:t xml:space="preserve">No</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color w:val="1F3864"/>
                <w:sz w:val="20"/>
                <w:szCs w:val="20"/>
              </w:rPr>
              <w:t xml:space="preserve">Dashboard</w:t>
            </w:r>
          </w:p>
        </w:tc>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color w:val="1F3864"/>
                <w:sz w:val="20"/>
                <w:szCs w:val="20"/>
              </w:rPr>
              <w:t xml:space="preserve">Error Message</w:t>
            </w:r>
          </w:p>
        </w:tc>
      </w:tr>
    </w:tbl>
    <w:p>
      <w:pPr>
        <w:spacing w:after="120" w:before="120"/>
      </w:pPr>
    </w:p>
    <w:p>
      <w:pPr>
        <w:spacing w:after="100" w:before="220"/>
      </w:pPr>
      <w:r>
        <w:rPr>
          <w:rFonts w:ascii="Calibri" w:cs="Calibri" w:eastAsia="Calibri" w:hAnsi="Calibri"/>
          <w:b/>
          <w:bCs/>
          <w:color w:val="4472C4"/>
          <w:sz w:val="22"/>
          <w:szCs w:val="22"/>
        </w:rPr>
        <w:t xml:space="preserve">Invalid Login</w:t>
      </w:r>
    </w:p>
    <w:p>
      <w:pPr>
        <w:spacing w:after="160" w:line="270"/>
        <w:jc w:val="both"/>
      </w:pPr>
      <w:r>
        <w:rPr>
          <w:rFonts w:ascii="Calibri" w:cs="Calibri" w:eastAsia="Calibri" w:hAnsi="Calibri"/>
          <w:sz w:val="22"/>
          <w:szCs w:val="22"/>
        </w:rPr>
        <w:t xml:space="preserve">If the credentials are incorrect, the system should:</w:t>
      </w:r>
    </w:p>
    <w:p>
      <w:pPr>
        <w:pStyle w:val="ListParagraph"/>
        <w:numPr>
          <w:ilvl w:val="0"/>
          <w:numId w:val="1"/>
        </w:numPr>
        <w:spacing w:after="90" w:line="270"/>
      </w:pPr>
      <w:r>
        <w:rPr>
          <w:rFonts w:ascii="Calibri" w:cs="Calibri" w:eastAsia="Calibri" w:hAnsi="Calibri"/>
          <w:sz w:val="22"/>
          <w:szCs w:val="22"/>
        </w:rPr>
        <w:t xml:space="preserve">Prevent access.</w:t>
      </w:r>
    </w:p>
    <w:p>
      <w:pPr>
        <w:pStyle w:val="ListParagraph"/>
        <w:numPr>
          <w:ilvl w:val="0"/>
          <w:numId w:val="1"/>
        </w:numPr>
        <w:spacing w:after="90" w:line="270"/>
      </w:pPr>
      <w:r>
        <w:rPr>
          <w:rFonts w:ascii="Calibri" w:cs="Calibri" w:eastAsia="Calibri" w:hAnsi="Calibri"/>
          <w:sz w:val="22"/>
          <w:szCs w:val="22"/>
        </w:rPr>
        <w:t xml:space="preserve">Display an appropriate error message.</w:t>
      </w:r>
    </w:p>
    <w:p>
      <w:pPr>
        <w:pStyle w:val="ListParagraph"/>
        <w:numPr>
          <w:ilvl w:val="0"/>
          <w:numId w:val="1"/>
        </w:numPr>
        <w:spacing w:after="90" w:line="270"/>
      </w:pPr>
      <w:r>
        <w:rPr>
          <w:rFonts w:ascii="Calibri" w:cs="Calibri" w:eastAsia="Calibri" w:hAnsi="Calibri"/>
          <w:sz w:val="22"/>
          <w:szCs w:val="22"/>
        </w:rPr>
        <w:t xml:space="preserve">Allow the user to retry.</w:t>
      </w:r>
    </w:p>
    <w:p>
      <w:pPr>
        <w:spacing w:after="100" w:before="220"/>
      </w:pPr>
      <w:r>
        <w:rPr>
          <w:rFonts w:ascii="Calibri" w:cs="Calibri" w:eastAsia="Calibri" w:hAnsi="Calibri"/>
          <w:b/>
          <w:bCs/>
          <w:color w:val="4472C4"/>
          <w:sz w:val="22"/>
          <w:szCs w:val="22"/>
        </w:rPr>
        <w:t xml:space="preserve">3.1.6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ID</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Rule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AUTH-BR-01</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Email address is mandatory.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AUTH-BR-02</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Password is mandatory.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AUTH-BR-03</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Only valid credentials can access the platform.</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AUTH-BR-04</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must be authenticated before accessing protected platform features.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AUTH-BR-05</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Logout should terminate the active user session.</w:t>
            </w:r>
          </w:p>
        </w:tc>
      </w:tr>
    </w:tbl>
    <w:p>
      <w:pPr>
        <w:spacing w:after="200" w:before="0"/>
      </w:pPr>
    </w:p>
    <w:p>
      <w:pPr>
        <w:spacing w:after="100" w:before="220"/>
      </w:pPr>
      <w:r>
        <w:rPr>
          <w:rFonts w:ascii="Calibri" w:cs="Calibri" w:eastAsia="Calibri" w:hAnsi="Calibri"/>
          <w:b/>
          <w:bCs/>
          <w:color w:val="4472C4"/>
          <w:sz w:val="22"/>
          <w:szCs w:val="22"/>
        </w:rPr>
        <w:t xml:space="preserve">3.1.7 Outputs</w:t>
      </w:r>
    </w:p>
    <w:p>
      <w:pPr>
        <w:spacing w:after="160" w:line="270"/>
        <w:jc w:val="both"/>
      </w:pPr>
      <w:r>
        <w:rPr>
          <w:rFonts w:ascii="Calibri" w:cs="Calibri" w:eastAsia="Calibri" w:hAnsi="Calibri"/>
          <w:sz w:val="22"/>
          <w:szCs w:val="22"/>
        </w:rPr>
        <w:t xml:space="preserve">Successful authentication</w:t>
      </w:r>
    </w:p>
    <w:p>
      <w:pPr>
        <w:spacing w:after="160" w:line="270"/>
        <w:jc w:val="both"/>
      </w:pPr>
      <w:r>
        <w:rPr>
          <w:rFonts w:ascii="Calibri" w:cs="Calibri" w:eastAsia="Calibri" w:hAnsi="Calibri"/>
          <w:sz w:val="22"/>
          <w:szCs w:val="22"/>
        </w:rPr>
        <w:t xml:space="preserve">→ User is redirected to Dashboard.</w:t>
      </w:r>
    </w:p>
    <w:p>
      <w:pPr>
        <w:spacing w:after="160" w:line="270"/>
        <w:jc w:val="both"/>
      </w:pPr>
      <w:r>
        <w:rPr>
          <w:rFonts w:ascii="Calibri" w:cs="Calibri" w:eastAsia="Calibri" w:hAnsi="Calibri"/>
          <w:sz w:val="22"/>
          <w:szCs w:val="22"/>
        </w:rPr>
        <w:t xml:space="preserve">Failed authentication</w:t>
      </w:r>
    </w:p>
    <w:p>
      <w:pPr>
        <w:spacing w:after="160" w:line="270"/>
        <w:jc w:val="both"/>
      </w:pPr>
      <w:r>
        <w:rPr>
          <w:rFonts w:ascii="Calibri" w:cs="Calibri" w:eastAsia="Calibri" w:hAnsi="Calibri"/>
          <w:sz w:val="22"/>
          <w:szCs w:val="22"/>
        </w:rPr>
        <w:t xml:space="preserve">→ Error message is displayed.</w:t>
      </w:r>
    </w:p>
    <w:p>
      <w:pPr>
        <w:spacing w:after="160" w:line="270"/>
        <w:jc w:val="both"/>
      </w:pPr>
      <w:r>
        <w:rPr>
          <w:rFonts w:ascii="Calibri" w:cs="Calibri" w:eastAsia="Calibri" w:hAnsi="Calibri"/>
          <w:sz w:val="22"/>
          <w:szCs w:val="22"/>
        </w:rPr>
        <w:t xml:space="preserve">Example:</w:t>
      </w:r>
    </w:p>
    <w:p>
      <w:pPr>
        <w:spacing w:after="160" w:line="270"/>
        <w:jc w:val="both"/>
      </w:pPr>
      <w:r>
        <w:rPr>
          <w:rFonts w:ascii="Calibri" w:cs="Calibri" w:eastAsia="Calibri" w:hAnsi="Calibri"/>
          <w:sz w:val="22"/>
          <w:szCs w:val="22"/>
        </w:rPr>
        <w:t xml:space="preserve">Invalid email or password. Please try again.</w:t>
      </w:r>
    </w:p>
    <w:p>
      <w:pPr>
        <w:spacing w:after="100" w:before="220"/>
      </w:pPr>
      <w:r>
        <w:rPr>
          <w:rFonts w:ascii="Calibri" w:cs="Calibri" w:eastAsia="Calibri" w:hAnsi="Calibri"/>
          <w:b/>
          <w:bCs/>
          <w:color w:val="4472C4"/>
          <w:sz w:val="22"/>
          <w:szCs w:val="22"/>
        </w:rPr>
        <w:t xml:space="preserve">3.1.8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ID</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Acceptance Criteria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AUTH-AC-01</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enter an email address and password.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AUTH-AC-02</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 credentials allow access to the Dashboard.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AUTH-AC-03</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Invalid credentials prevent access.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AUTH-AC-04</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 appropriate error message is displayed for failed login.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AUTH-AC-05</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log out successfully.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AUTH-AC-06</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Protected pages cannot be accessed without authentication.</w:t>
            </w:r>
          </w:p>
        </w:tc>
      </w:tr>
    </w:tbl>
    <w:p>
      <w:pPr>
        <w:spacing w:after="200" w:before="0"/>
      </w:pPr>
    </w:p>
    <w:p>
      <w:pPr>
        <w:spacing w:after="100" w:before="220"/>
      </w:pPr>
      <w:r>
        <w:rPr>
          <w:rFonts w:ascii="Calibri" w:cs="Calibri" w:eastAsia="Calibri" w:hAnsi="Calibri"/>
          <w:b/>
          <w:bCs/>
          <w:color w:val="4472C4"/>
          <w:sz w:val="22"/>
          <w:szCs w:val="22"/>
        </w:rPr>
        <w:t xml:space="preserve">3.1.9 Future Enhancements</w:t>
      </w:r>
    </w:p>
    <w:p>
      <w:pPr>
        <w:spacing w:after="160" w:line="270"/>
        <w:jc w:val="both"/>
      </w:pPr>
      <w:r>
        <w:rPr>
          <w:rFonts w:ascii="Calibri" w:cs="Calibri" w:eastAsia="Calibri" w:hAnsi="Calibri"/>
          <w:sz w:val="22"/>
          <w:szCs w:val="22"/>
        </w:rPr>
        <w:t xml:space="preserve">The following may be considered in later releases:</w:t>
      </w:r>
    </w:p>
    <w:p>
      <w:pPr>
        <w:pStyle w:val="ListParagraph"/>
        <w:numPr>
          <w:ilvl w:val="0"/>
          <w:numId w:val="1"/>
        </w:numPr>
        <w:spacing w:after="90" w:line="270"/>
      </w:pPr>
      <w:r>
        <w:rPr>
          <w:rFonts w:ascii="Calibri" w:cs="Calibri" w:eastAsia="Calibri" w:hAnsi="Calibri"/>
          <w:sz w:val="22"/>
          <w:szCs w:val="22"/>
        </w:rPr>
        <w:t xml:space="preserve">Password recovery</w:t>
      </w:r>
    </w:p>
    <w:p>
      <w:pPr>
        <w:pStyle w:val="ListParagraph"/>
        <w:numPr>
          <w:ilvl w:val="0"/>
          <w:numId w:val="1"/>
        </w:numPr>
        <w:spacing w:after="90" w:line="270"/>
      </w:pPr>
      <w:r>
        <w:rPr>
          <w:rFonts w:ascii="Calibri" w:cs="Calibri" w:eastAsia="Calibri" w:hAnsi="Calibri"/>
          <w:sz w:val="22"/>
          <w:szCs w:val="22"/>
        </w:rPr>
        <w:t xml:space="preserve">Role-based access control</w:t>
      </w:r>
    </w:p>
    <w:p>
      <w:pPr>
        <w:pStyle w:val="ListParagraph"/>
        <w:numPr>
          <w:ilvl w:val="0"/>
          <w:numId w:val="1"/>
        </w:numPr>
        <w:spacing w:after="90" w:line="270"/>
      </w:pPr>
      <w:r>
        <w:rPr>
          <w:rFonts w:ascii="Calibri" w:cs="Calibri" w:eastAsia="Calibri" w:hAnsi="Calibri"/>
          <w:sz w:val="22"/>
          <w:szCs w:val="22"/>
        </w:rPr>
        <w:t xml:space="preserve">Multiple user accounts</w:t>
      </w:r>
    </w:p>
    <w:p>
      <w:pPr>
        <w:pStyle w:val="ListParagraph"/>
        <w:numPr>
          <w:ilvl w:val="0"/>
          <w:numId w:val="1"/>
        </w:numPr>
        <w:spacing w:after="90" w:line="270"/>
      </w:pPr>
      <w:r>
        <w:rPr>
          <w:rFonts w:ascii="Calibri" w:cs="Calibri" w:eastAsia="Calibri" w:hAnsi="Calibri"/>
          <w:sz w:val="22"/>
          <w:szCs w:val="22"/>
        </w:rPr>
        <w:t xml:space="preserve">Organization/team management</w:t>
      </w:r>
    </w:p>
    <w:p>
      <w:pPr>
        <w:pStyle w:val="ListParagraph"/>
        <w:numPr>
          <w:ilvl w:val="0"/>
          <w:numId w:val="1"/>
        </w:numPr>
        <w:spacing w:after="90" w:line="270"/>
      </w:pPr>
      <w:r>
        <w:rPr>
          <w:rFonts w:ascii="Calibri" w:cs="Calibri" w:eastAsia="Calibri" w:hAnsi="Calibri"/>
          <w:sz w:val="22"/>
          <w:szCs w:val="22"/>
        </w:rPr>
        <w:t xml:space="preserve">Single Sign-On (SSO)</w:t>
      </w:r>
    </w:p>
    <w:p>
      <w:pPr>
        <w:pStyle w:val="ListParagraph"/>
        <w:numPr>
          <w:ilvl w:val="0"/>
          <w:numId w:val="1"/>
        </w:numPr>
        <w:spacing w:after="90" w:line="270"/>
      </w:pPr>
      <w:r>
        <w:rPr>
          <w:rFonts w:ascii="Calibri" w:cs="Calibri" w:eastAsia="Calibri" w:hAnsi="Calibri"/>
          <w:sz w:val="22"/>
          <w:szCs w:val="22"/>
        </w:rPr>
        <w:t xml:space="preserve">Multi-factor authentication</w:t>
      </w:r>
    </w:p>
    <w:p>
      <w:pPr>
        <w:spacing w:after="150" w:before="300"/>
      </w:pPr>
      <w:bookmarkStart w:name="bm13" w:id="1"/>
      <w:r>
        <w:rPr>
          <w:rFonts w:ascii="Calibri" w:cs="Calibri" w:eastAsia="Calibri" w:hAnsi="Calibri"/>
          <w:b/>
          <w:bCs/>
          <w:color w:val="1F3864"/>
          <w:sz w:val="25"/>
          <w:szCs w:val="25"/>
        </w:rPr>
        <w:t xml:space="preserve">3.2 Campaign Data Management</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Element</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Specification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Purpose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Allow users to upload, validate, and manage campaign performance datasets used by the platform.</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Key Features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CSV/Excel upload, data validation, upload preview, dataset history, replace/re-upload dataset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Actions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Select a file, upload data, review validation results, confirm import, replace invalid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dataset containing fields such as campaign name, date, spend, impressions, clicks, conversions, revenue, etc.</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Behavior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 file format and required fields, identify missing/invalid values, provide a preview, and make valid data available to the analytics and AI modules.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Outputs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Successfully imported dataset, validation summary, error/warning messages, upload status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Only supported file formats are accepted; required fields must be present; invalid records should be flagged before analysis; users must confirm successful validation before processing.</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CSV/Excel upload, validation, preview, dataset replacement</w:t>
            </w:r>
          </w:p>
        </w:tc>
      </w:tr>
    </w:tbl>
    <w:p>
      <w:pPr>
        <w:spacing w:after="200" w:before="0"/>
      </w:pPr>
    </w:p>
    <w:p>
      <w:pPr>
        <w:spacing w:after="100" w:before="220"/>
      </w:pPr>
      <w:r>
        <w:rPr>
          <w:rFonts w:ascii="Calibri" w:cs="Calibri" w:eastAsia="Calibri" w:hAnsi="Calibri"/>
          <w:b/>
          <w:bCs/>
          <w:color w:val="4472C4"/>
          <w:sz w:val="22"/>
          <w:szCs w:val="22"/>
        </w:rPr>
        <w:t xml:space="preserve">Data Flow</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Upload Dataset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File Validation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Data Preview</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FCEBD6"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Validation Successful?</w:t>
            </w:r>
          </w:p>
        </w:tc>
      </w:tr>
    </w:tbl>
    <w:p>
      <w:pPr>
        <w:spacing w:after="40" w:before="6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pPr>
              <w:jc w:val="center"/>
            </w:pPr>
            <w:r>
              <w:rPr>
                <w:rFonts w:ascii="Calibri" w:cs="Calibri" w:eastAsia="Calibri" w:hAnsi="Calibri"/>
                <w:i/>
                <w:iCs/>
                <w:color w:val="595959"/>
                <w:sz w:val="19"/>
                <w:szCs w:val="19"/>
              </w:rPr>
              <w:t xml:space="preserve">Yes</w:t>
            </w:r>
          </w:p>
        </w:tc>
        <w:tc>
          <w:tcPr>
            <w:tcW w:type="dxa" w:w="2800"/>
          </w:tcPr>
          <w:p>
            <w:pPr>
              <w:jc w:val="center"/>
            </w:pPr>
            <w:r>
              <w:rPr>
                <w:rFonts w:ascii="Calibri" w:cs="Calibri" w:eastAsia="Calibri" w:hAnsi="Calibri"/>
                <w:i/>
                <w:iCs/>
                <w:color w:val="595959"/>
                <w:sz w:val="19"/>
                <w:szCs w:val="19"/>
              </w:rPr>
              <w:t xml:space="preserve">No</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color w:val="1F3864"/>
                <w:sz w:val="20"/>
                <w:szCs w:val="20"/>
              </w:rPr>
              <w:t xml:space="preserve">Process</w:t>
            </w:r>
          </w:p>
        </w:tc>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color w:val="1F3864"/>
                <w:sz w:val="20"/>
                <w:szCs w:val="20"/>
              </w:rPr>
              <w:t xml:space="preserve">Show Errors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Analytics Dashboard</w:t>
            </w:r>
          </w:p>
        </w:tc>
      </w:tr>
    </w:tbl>
    <w:p>
      <w:pPr>
        <w:spacing w:after="120" w:before="120"/>
      </w:pPr>
    </w:p>
    <w:p>
      <w:pPr>
        <w:spacing w:after="100" w:before="220"/>
      </w:pPr>
      <w:r>
        <w:rPr>
          <w:rFonts w:ascii="Calibri" w:cs="Calibri" w:eastAsia="Calibri" w:hAnsi="Calibri"/>
          <w:b/>
          <w:bCs/>
          <w:color w:val="4472C4"/>
          <w:sz w:val="22"/>
          <w:szCs w:val="22"/>
        </w:rPr>
        <w:t xml:space="preserve">MVP Boundary</w:t>
      </w:r>
    </w:p>
    <w:p>
      <w:pPr>
        <w:spacing w:after="160" w:line="270"/>
        <w:jc w:val="both"/>
      </w:pPr>
      <w:r>
        <w:rPr>
          <w:rFonts w:ascii="Calibri" w:cs="Calibri" w:eastAsia="Calibri" w:hAnsi="Calibri"/>
          <w:sz w:val="22"/>
          <w:szCs w:val="22"/>
        </w:rPr>
        <w:t xml:space="preserve">For the MVP, we'll not build live integrations with Google Ads, Meta Ads, etc. The product will work with uploaded datasets. This is much more realistic for the first working version and still allows us to demonstrate the complete product workflow.</w:t>
      </w:r>
    </w:p>
    <w:p>
      <w:pPr>
        <w:spacing w:after="150" w:before="300"/>
      </w:pPr>
      <w:bookmarkStart w:name="bm14" w:id="1"/>
      <w:r>
        <w:rPr>
          <w:rFonts w:ascii="Calibri" w:cs="Calibri" w:eastAsia="Calibri" w:hAnsi="Calibri"/>
          <w:b/>
          <w:bCs/>
          <w:color w:val="1F3864"/>
          <w:sz w:val="25"/>
          <w:szCs w:val="25"/>
        </w:rPr>
        <w:t xml:space="preserve">3.3 Analytics Dashboard</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Element</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Specification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Purpose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Provide users with a centralized view of campaign performance through KPIs, charts, filters, and performance summaries.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Key Features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cards, campaign performance charts, trend analysis, date filters, campaign/channel filters, campaign performance table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Actions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Select date range, filter campaigns, review KPIs, compare performance, inspect trends, drill into campaign-level results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Validated campaign dataset, selected filters, date range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Behavior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Calculate required marketing KPIs, apply user-selected filters, update visualizations dynamically, and present campaign performance in an easily interpretable format.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Outputs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summary, performance charts, campaign-level metrics, trends, and filtered results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metrics must be calculated consistently from the validated dataset; filters should update relevant dashboard components; unavailable or incomplete data should be clearly indicated.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KPI cards, core charts, filters, campaign table, trend visualization</w:t>
            </w:r>
          </w:p>
        </w:tc>
      </w:tr>
    </w:tbl>
    <w:p>
      <w:pPr>
        <w:spacing w:after="200" w:before="0"/>
      </w:pPr>
    </w:p>
    <w:p>
      <w:pPr>
        <w:spacing w:after="100" w:before="220"/>
      </w:pPr>
      <w:r>
        <w:rPr>
          <w:rFonts w:ascii="Calibri" w:cs="Calibri" w:eastAsia="Calibri" w:hAnsi="Calibri"/>
          <w:b/>
          <w:bCs/>
          <w:color w:val="4472C4"/>
          <w:sz w:val="22"/>
          <w:szCs w:val="22"/>
        </w:rPr>
        <w:t xml:space="preserve">Core Dashboard KPIs</w:t>
      </w:r>
    </w:p>
    <w:p>
      <w:pPr>
        <w:spacing w:after="160" w:line="270"/>
        <w:jc w:val="both"/>
      </w:pPr>
      <w:r>
        <w:rPr>
          <w:rFonts w:ascii="Calibri" w:cs="Calibri" w:eastAsia="Calibri" w:hAnsi="Calibri"/>
          <w:sz w:val="22"/>
          <w:szCs w:val="22"/>
        </w:rPr>
        <w:t xml:space="preserve">For the MVP, we can focus on:</w:t>
      </w:r>
    </w:p>
    <w:p>
      <w:pPr>
        <w:spacing w:after="100" w:before="220"/>
      </w:pPr>
      <w:r>
        <w:rPr>
          <w:rFonts w:ascii="Calibri" w:cs="Calibri" w:eastAsia="Calibri" w:hAnsi="Calibri"/>
          <w:b/>
          <w:bCs/>
          <w:color w:val="4472C4"/>
          <w:sz w:val="22"/>
          <w:szCs w:val="22"/>
        </w:rPr>
        <w:t xml:space="preserve">Headline KPIs</w:t>
      </w:r>
    </w:p>
    <w:p>
      <w:pPr>
        <w:pStyle w:val="ListParagraph"/>
        <w:numPr>
          <w:ilvl w:val="0"/>
          <w:numId w:val="1"/>
        </w:numPr>
        <w:spacing w:after="90" w:line="270"/>
      </w:pPr>
      <w:r>
        <w:rPr>
          <w:rFonts w:ascii="Calibri" w:cs="Calibri" w:eastAsia="Calibri" w:hAnsi="Calibri"/>
          <w:sz w:val="22"/>
          <w:szCs w:val="22"/>
        </w:rPr>
        <w:t xml:space="preserve">Spend</w:t>
      </w:r>
    </w:p>
    <w:p>
      <w:pPr>
        <w:pStyle w:val="ListParagraph"/>
        <w:numPr>
          <w:ilvl w:val="0"/>
          <w:numId w:val="1"/>
        </w:numPr>
        <w:spacing w:after="90" w:line="270"/>
      </w:pPr>
      <w:r>
        <w:rPr>
          <w:rFonts w:ascii="Calibri" w:cs="Calibri" w:eastAsia="Calibri" w:hAnsi="Calibri"/>
          <w:sz w:val="22"/>
          <w:szCs w:val="22"/>
        </w:rPr>
        <w:t xml:space="preserve">Revenue</w:t>
      </w:r>
    </w:p>
    <w:p>
      <w:pPr>
        <w:pStyle w:val="ListParagraph"/>
        <w:numPr>
          <w:ilvl w:val="0"/>
          <w:numId w:val="1"/>
        </w:numPr>
        <w:spacing w:after="90" w:line="270"/>
      </w:pPr>
      <w:r>
        <w:rPr>
          <w:rFonts w:ascii="Calibri" w:cs="Calibri" w:eastAsia="Calibri" w:hAnsi="Calibri"/>
          <w:sz w:val="22"/>
          <w:szCs w:val="22"/>
        </w:rPr>
        <w:t xml:space="preserve">ROAS</w:t>
      </w:r>
    </w:p>
    <w:p>
      <w:pPr>
        <w:pStyle w:val="ListParagraph"/>
        <w:numPr>
          <w:ilvl w:val="0"/>
          <w:numId w:val="1"/>
        </w:numPr>
        <w:spacing w:after="90" w:line="270"/>
      </w:pPr>
      <w:r>
        <w:rPr>
          <w:rFonts w:ascii="Calibri" w:cs="Calibri" w:eastAsia="Calibri" w:hAnsi="Calibri"/>
          <w:sz w:val="22"/>
          <w:szCs w:val="22"/>
        </w:rPr>
        <w:t xml:space="preserve">Conversions</w:t>
      </w:r>
    </w:p>
    <w:p>
      <w:pPr>
        <w:spacing w:after="100" w:before="220"/>
      </w:pPr>
      <w:r>
        <w:rPr>
          <w:rFonts w:ascii="Calibri" w:cs="Calibri" w:eastAsia="Calibri" w:hAnsi="Calibri"/>
          <w:b/>
          <w:bCs/>
          <w:color w:val="4472C4"/>
          <w:sz w:val="22"/>
          <w:szCs w:val="22"/>
        </w:rPr>
        <w:t xml:space="preserve">Supporting metrics</w:t>
      </w:r>
    </w:p>
    <w:p>
      <w:pPr>
        <w:pStyle w:val="ListParagraph"/>
        <w:numPr>
          <w:ilvl w:val="0"/>
          <w:numId w:val="1"/>
        </w:numPr>
        <w:spacing w:after="90" w:line="270"/>
      </w:pPr>
      <w:r>
        <w:rPr>
          <w:rFonts w:ascii="Calibri" w:cs="Calibri" w:eastAsia="Calibri" w:hAnsi="Calibri"/>
          <w:sz w:val="22"/>
          <w:szCs w:val="22"/>
        </w:rPr>
        <w:t xml:space="preserve">Impressions</w:t>
      </w:r>
    </w:p>
    <w:p>
      <w:pPr>
        <w:pStyle w:val="ListParagraph"/>
        <w:numPr>
          <w:ilvl w:val="0"/>
          <w:numId w:val="1"/>
        </w:numPr>
        <w:spacing w:after="90" w:line="270"/>
      </w:pPr>
      <w:r>
        <w:rPr>
          <w:rFonts w:ascii="Calibri" w:cs="Calibri" w:eastAsia="Calibri" w:hAnsi="Calibri"/>
          <w:sz w:val="22"/>
          <w:szCs w:val="22"/>
        </w:rPr>
        <w:t xml:space="preserve">Clicks</w:t>
      </w:r>
    </w:p>
    <w:p>
      <w:pPr>
        <w:pStyle w:val="ListParagraph"/>
        <w:numPr>
          <w:ilvl w:val="0"/>
          <w:numId w:val="1"/>
        </w:numPr>
        <w:spacing w:after="90" w:line="270"/>
      </w:pPr>
      <w:r>
        <w:rPr>
          <w:rFonts w:ascii="Calibri" w:cs="Calibri" w:eastAsia="Calibri" w:hAnsi="Calibri"/>
          <w:sz w:val="22"/>
          <w:szCs w:val="22"/>
        </w:rPr>
        <w:t xml:space="preserve">CTR</w:t>
      </w:r>
    </w:p>
    <w:p>
      <w:pPr>
        <w:pStyle w:val="ListParagraph"/>
        <w:numPr>
          <w:ilvl w:val="0"/>
          <w:numId w:val="1"/>
        </w:numPr>
        <w:spacing w:after="90" w:line="270"/>
      </w:pPr>
      <w:r>
        <w:rPr>
          <w:rFonts w:ascii="Calibri" w:cs="Calibri" w:eastAsia="Calibri" w:hAnsi="Calibri"/>
          <w:sz w:val="22"/>
          <w:szCs w:val="22"/>
        </w:rPr>
        <w:t xml:space="preserve">CPC</w:t>
      </w:r>
    </w:p>
    <w:p>
      <w:pPr>
        <w:pStyle w:val="ListParagraph"/>
        <w:numPr>
          <w:ilvl w:val="0"/>
          <w:numId w:val="1"/>
        </w:numPr>
        <w:spacing w:after="90" w:line="270"/>
      </w:pPr>
      <w:r>
        <w:rPr>
          <w:rFonts w:ascii="Calibri" w:cs="Calibri" w:eastAsia="Calibri" w:hAnsi="Calibri"/>
          <w:sz w:val="22"/>
          <w:szCs w:val="22"/>
        </w:rPr>
        <w:t xml:space="preserve">Conversion Rate</w:t>
      </w:r>
    </w:p>
    <w:p>
      <w:pPr>
        <w:spacing w:after="100" w:before="220"/>
      </w:pPr>
      <w:r>
        <w:rPr>
          <w:rFonts w:ascii="Calibri" w:cs="Calibri" w:eastAsia="Calibri" w:hAnsi="Calibri"/>
          <w:b/>
          <w:bCs/>
          <w:color w:val="4472C4"/>
          <w:sz w:val="22"/>
          <w:szCs w:val="22"/>
        </w:rPr>
        <w:t xml:space="preserve">Dashboard Flow</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Validated 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KPI Calculation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Analytics 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66"/>
          </w:tcPr>
          <w:p>
            <w:pPr>
              <w:jc w:val="center"/>
            </w:pPr>
            <w:r>
              <w:rPr>
                <w:rFonts w:ascii="Calibri" w:cs="Calibri" w:eastAsia="Calibri" w:hAnsi="Calibri"/>
                <w:color w:val="4472C4"/>
                <w:sz w:val="16"/>
                <w:szCs w:val="16"/>
              </w:rPr>
              <w:t xml:space="preserve">▼</w:t>
            </w:r>
          </w:p>
        </w:tc>
        <w:tc>
          <w:tcPr>
            <w:tcW w:type="dxa" w:w="1866"/>
          </w:tcPr>
          <w:p>
            <w:pPr>
              <w:jc w:val="center"/>
            </w:pPr>
            <w:r>
              <w:rPr>
                <w:rFonts w:ascii="Calibri" w:cs="Calibri" w:eastAsia="Calibri" w:hAnsi="Calibri"/>
                <w:color w:val="4472C4"/>
                <w:sz w:val="16"/>
                <w:szCs w:val="16"/>
              </w:rPr>
              <w:t xml:space="preserve">▼</w:t>
            </w:r>
          </w:p>
        </w:tc>
        <w:tc>
          <w:tcPr>
            <w:tcW w:type="dxa" w:w="1866"/>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KPIs</w:t>
            </w:r>
          </w:p>
        </w:tc>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Charts</w:t>
            </w:r>
          </w:p>
        </w:tc>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Table</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User Filters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Updated Performance View</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AI Intelligence</w:t>
            </w:r>
          </w:p>
        </w:tc>
      </w:tr>
    </w:tbl>
    <w:p>
      <w:pPr>
        <w:spacing w:after="120" w:before="120"/>
      </w:pPr>
    </w:p>
    <w:p>
      <w:pPr>
        <w:spacing w:after="100" w:before="220"/>
      </w:pPr>
      <w:r>
        <w:rPr>
          <w:rFonts w:ascii="Calibri" w:cs="Calibri" w:eastAsia="Calibri" w:hAnsi="Calibri"/>
          <w:b/>
          <w:bCs/>
          <w:color w:val="4472C4"/>
          <w:sz w:val="22"/>
          <w:szCs w:val="22"/>
        </w:rPr>
        <w:t xml:space="preserve">MVP Boundary</w:t>
      </w:r>
    </w:p>
    <w:p>
      <w:pPr>
        <w:spacing w:after="160" w:line="270"/>
        <w:jc w:val="both"/>
      </w:pPr>
      <w:r>
        <w:rPr>
          <w:rFonts w:ascii="Calibri" w:cs="Calibri" w:eastAsia="Calibri" w:hAnsi="Calibri"/>
          <w:sz w:val="22"/>
          <w:szCs w:val="22"/>
        </w:rPr>
        <w:t xml:space="preserve">The MVP will focus on core performance monitoring and analysis rather than advanced BI functionality.</w:t>
      </w:r>
    </w:p>
    <w:p>
      <w:pPr>
        <w:spacing w:after="100" w:before="220"/>
      </w:pPr>
      <w:r>
        <w:rPr>
          <w:rFonts w:ascii="Calibri" w:cs="Calibri" w:eastAsia="Calibri" w:hAnsi="Calibri"/>
          <w:b/>
          <w:bCs/>
          <w:color w:val="4472C4"/>
          <w:sz w:val="22"/>
          <w:szCs w:val="22"/>
        </w:rPr>
        <w:t xml:space="preserve">Included:</w:t>
      </w:r>
    </w:p>
    <w:p>
      <w:pPr>
        <w:pStyle w:val="ListParagraph"/>
        <w:numPr>
          <w:ilvl w:val="0"/>
          <w:numId w:val="1"/>
        </w:numPr>
        <w:spacing w:after="90" w:line="270"/>
      </w:pPr>
      <w:r>
        <w:rPr>
          <w:rFonts w:ascii="Calibri" w:cs="Calibri" w:eastAsia="Calibri" w:hAnsi="Calibri"/>
          <w:sz w:val="22"/>
          <w:szCs w:val="22"/>
        </w:rPr>
        <w:t xml:space="preserve">Core marketing KPIs</w:t>
      </w:r>
    </w:p>
    <w:p>
      <w:pPr>
        <w:pStyle w:val="ListParagraph"/>
        <w:numPr>
          <w:ilvl w:val="0"/>
          <w:numId w:val="1"/>
        </w:numPr>
        <w:spacing w:after="90" w:line="270"/>
      </w:pPr>
      <w:r>
        <w:rPr>
          <w:rFonts w:ascii="Calibri" w:cs="Calibri" w:eastAsia="Calibri" w:hAnsi="Calibri"/>
          <w:sz w:val="22"/>
          <w:szCs w:val="22"/>
        </w:rPr>
        <w:t xml:space="preserve">Interactive charts</w:t>
      </w:r>
    </w:p>
    <w:p>
      <w:pPr>
        <w:pStyle w:val="ListParagraph"/>
        <w:numPr>
          <w:ilvl w:val="0"/>
          <w:numId w:val="1"/>
        </w:numPr>
        <w:spacing w:after="90" w:line="270"/>
      </w:pPr>
      <w:r>
        <w:rPr>
          <w:rFonts w:ascii="Calibri" w:cs="Calibri" w:eastAsia="Calibri" w:hAnsi="Calibri"/>
          <w:sz w:val="22"/>
          <w:szCs w:val="22"/>
        </w:rPr>
        <w:t xml:space="preserve">Date/campaign filters</w:t>
      </w:r>
    </w:p>
    <w:p>
      <w:pPr>
        <w:pStyle w:val="ListParagraph"/>
        <w:numPr>
          <w:ilvl w:val="0"/>
          <w:numId w:val="1"/>
        </w:numPr>
        <w:spacing w:after="90" w:line="270"/>
      </w:pPr>
      <w:r>
        <w:rPr>
          <w:rFonts w:ascii="Calibri" w:cs="Calibri" w:eastAsia="Calibri" w:hAnsi="Calibri"/>
          <w:sz w:val="22"/>
          <w:szCs w:val="22"/>
        </w:rPr>
        <w:t xml:space="preserve">Campaign performance table</w:t>
      </w:r>
    </w:p>
    <w:p>
      <w:pPr>
        <w:pStyle w:val="ListParagraph"/>
        <w:numPr>
          <w:ilvl w:val="0"/>
          <w:numId w:val="1"/>
        </w:numPr>
        <w:spacing w:after="90" w:line="270"/>
      </w:pPr>
      <w:r>
        <w:rPr>
          <w:rFonts w:ascii="Calibri" w:cs="Calibri" w:eastAsia="Calibri" w:hAnsi="Calibri"/>
          <w:sz w:val="22"/>
          <w:szCs w:val="22"/>
        </w:rPr>
        <w:t xml:space="preserve">Basic trend analysis</w:t>
      </w:r>
    </w:p>
    <w:p>
      <w:pPr>
        <w:spacing w:after="100" w:before="220"/>
      </w:pPr>
      <w:r>
        <w:rPr>
          <w:rFonts w:ascii="Calibri" w:cs="Calibri" w:eastAsia="Calibri" w:hAnsi="Calibri"/>
          <w:b/>
          <w:bCs/>
          <w:color w:val="4472C4"/>
          <w:sz w:val="22"/>
          <w:szCs w:val="22"/>
        </w:rPr>
        <w:t xml:space="preserve">Future:</w:t>
      </w:r>
    </w:p>
    <w:p>
      <w:pPr>
        <w:pStyle w:val="ListParagraph"/>
        <w:numPr>
          <w:ilvl w:val="0"/>
          <w:numId w:val="1"/>
        </w:numPr>
        <w:spacing w:after="90" w:line="270"/>
      </w:pPr>
      <w:r>
        <w:rPr>
          <w:rFonts w:ascii="Calibri" w:cs="Calibri" w:eastAsia="Calibri" w:hAnsi="Calibri"/>
          <w:sz w:val="22"/>
          <w:szCs w:val="22"/>
        </w:rPr>
        <w:t xml:space="preserve">Custom dashboard builder</w:t>
      </w:r>
    </w:p>
    <w:p>
      <w:pPr>
        <w:pStyle w:val="ListParagraph"/>
        <w:numPr>
          <w:ilvl w:val="0"/>
          <w:numId w:val="1"/>
        </w:numPr>
        <w:spacing w:after="90" w:line="270"/>
      </w:pPr>
      <w:r>
        <w:rPr>
          <w:rFonts w:ascii="Calibri" w:cs="Calibri" w:eastAsia="Calibri" w:hAnsi="Calibri"/>
          <w:sz w:val="22"/>
          <w:szCs w:val="22"/>
        </w:rPr>
        <w:t xml:space="preserve">Advanced drill-downs</w:t>
      </w:r>
    </w:p>
    <w:p>
      <w:pPr>
        <w:pStyle w:val="ListParagraph"/>
        <w:numPr>
          <w:ilvl w:val="0"/>
          <w:numId w:val="1"/>
        </w:numPr>
        <w:spacing w:after="90" w:line="270"/>
      </w:pPr>
      <w:r>
        <w:rPr>
          <w:rFonts w:ascii="Calibri" w:cs="Calibri" w:eastAsia="Calibri" w:hAnsi="Calibri"/>
          <w:sz w:val="22"/>
          <w:szCs w:val="22"/>
        </w:rPr>
        <w:t xml:space="preserve">Real-time data refresh</w:t>
      </w:r>
    </w:p>
    <w:p>
      <w:pPr>
        <w:pStyle w:val="ListParagraph"/>
        <w:numPr>
          <w:ilvl w:val="0"/>
          <w:numId w:val="1"/>
        </w:numPr>
        <w:spacing w:after="90" w:line="270"/>
      </w:pPr>
      <w:r>
        <w:rPr>
          <w:rFonts w:ascii="Calibri" w:cs="Calibri" w:eastAsia="Calibri" w:hAnsi="Calibri"/>
          <w:sz w:val="22"/>
          <w:szCs w:val="22"/>
        </w:rPr>
        <w:t xml:space="preserve">Cross-platform performance comparison</w:t>
      </w:r>
    </w:p>
    <w:p>
      <w:pPr>
        <w:pStyle w:val="ListParagraph"/>
        <w:numPr>
          <w:ilvl w:val="0"/>
          <w:numId w:val="1"/>
        </w:numPr>
        <w:spacing w:after="90" w:line="270"/>
      </w:pPr>
      <w:r>
        <w:rPr>
          <w:rFonts w:ascii="Calibri" w:cs="Calibri" w:eastAsia="Calibri" w:hAnsi="Calibri"/>
          <w:sz w:val="22"/>
          <w:szCs w:val="22"/>
        </w:rPr>
        <w:t xml:space="preserve">Advanced predictive analytics</w:t>
      </w:r>
    </w:p>
    <w:p>
      <w:pPr>
        <w:spacing w:after="160" w:line="270"/>
        <w:jc w:val="both"/>
      </w:pPr>
      <w:r>
        <w:rPr>
          <w:rFonts w:ascii="Calibri" w:cs="Calibri" w:eastAsia="Calibri" w:hAnsi="Calibri"/>
          <w:sz w:val="22"/>
          <w:szCs w:val="22"/>
        </w:rPr>
        <w:t xml:space="preserve">This dashboard will become the central workspace of the product, while the AI module will build on the same validated campaign data and dashboard metrics.</w:t>
      </w:r>
    </w:p>
    <w:p>
      <w:pPr>
        <w:spacing w:after="150" w:before="300"/>
      </w:pPr>
      <w:bookmarkStart w:name="bm15" w:id="1"/>
      <w:r>
        <w:rPr>
          <w:rFonts w:ascii="Calibri" w:cs="Calibri" w:eastAsia="Calibri" w:hAnsi="Calibri"/>
          <w:b/>
          <w:bCs/>
          <w:color w:val="1F3864"/>
          <w:sz w:val="25"/>
          <w:szCs w:val="25"/>
        </w:rPr>
        <w:t xml:space="preserve">3.4 AI Intelligence</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Element</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Specification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Purpose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 AI to analyze campaign performance data and convert marketing metrics into understandable, actionable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Key Features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campaign summary, natural-language Q&amp;A, performance insights, trend/anomaly identification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Actions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Ask questions about campaign performance, request summaries, explore identified trends, and request explanations of performance changes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Validated campaign data, dashboard metrics, user questions/prompts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Behavior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Analyze the available campaign data, identify relevant patterns or performance changes, and generate responses based on the available data and context.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Outputs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summaries, insights, explanations, identified trends, and responses to user questions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responses should be based on available campaign data; the system should not present unsupported assumptions as facts; insufficient or unavailable data should be clearly communicated to the user.</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Campaign summary, AI Q&amp;A, performance insights</w:t>
            </w:r>
          </w:p>
        </w:tc>
      </w:tr>
    </w:tbl>
    <w:p>
      <w:pPr>
        <w:spacing w:after="200" w:before="0"/>
      </w:pPr>
    </w:p>
    <w:p>
      <w:pPr>
        <w:spacing w:after="100" w:before="220"/>
      </w:pPr>
      <w:r>
        <w:rPr>
          <w:rFonts w:ascii="Calibri" w:cs="Calibri" w:eastAsia="Calibri" w:hAnsi="Calibri"/>
          <w:b/>
          <w:bCs/>
          <w:color w:val="4472C4"/>
          <w:sz w:val="22"/>
          <w:szCs w:val="22"/>
        </w:rPr>
        <w:t xml:space="preserve">AI Workflow</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Validated 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KPI &amp; Data Context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66"/>
          </w:tcPr>
          <w:p>
            <w:pPr>
              <w:jc w:val="center"/>
            </w:pPr>
            <w:r>
              <w:rPr>
                <w:rFonts w:ascii="Calibri" w:cs="Calibri" w:eastAsia="Calibri" w:hAnsi="Calibri"/>
                <w:color w:val="4472C4"/>
                <w:sz w:val="16"/>
                <w:szCs w:val="16"/>
              </w:rPr>
              <w:t xml:space="preserve">▼</w:t>
            </w:r>
          </w:p>
        </w:tc>
        <w:tc>
          <w:tcPr>
            <w:tcW w:type="dxa" w:w="1866"/>
          </w:tcPr>
          <w:p>
            <w:pPr>
              <w:jc w:val="center"/>
            </w:pPr>
            <w:r>
              <w:rPr>
                <w:rFonts w:ascii="Calibri" w:cs="Calibri" w:eastAsia="Calibri" w:hAnsi="Calibri"/>
                <w:color w:val="4472C4"/>
                <w:sz w:val="16"/>
                <w:szCs w:val="16"/>
              </w:rPr>
              <w:t xml:space="preserve">▼</w:t>
            </w:r>
          </w:p>
        </w:tc>
        <w:tc>
          <w:tcPr>
            <w:tcW w:type="dxa" w:w="1866"/>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Q&amp;A</w:t>
            </w:r>
          </w:p>
        </w:tc>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Insights</w:t>
            </w:r>
          </w:p>
        </w:tc>
        <w:tc>
          <w:tcPr>
            <w:tcW w:type="dxa" w:w="1866"/>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Summary</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User Insights</w:t>
            </w:r>
          </w:p>
        </w:tc>
      </w:tr>
    </w:tbl>
    <w:p>
      <w:pPr>
        <w:spacing w:after="120" w:before="120"/>
      </w:pPr>
    </w:p>
    <w:p>
      <w:pPr>
        <w:spacing w:after="100" w:before="220"/>
      </w:pPr>
      <w:r>
        <w:rPr>
          <w:rFonts w:ascii="Calibri" w:cs="Calibri" w:eastAsia="Calibri" w:hAnsi="Calibri"/>
          <w:b/>
          <w:bCs/>
          <w:color w:val="4472C4"/>
          <w:sz w:val="22"/>
          <w:szCs w:val="22"/>
        </w:rPr>
        <w:t xml:space="preserve">Example AI Interactions</w:t>
      </w:r>
    </w:p>
    <w:p>
      <w:pPr>
        <w:pBdr>
          <w:left w:val="single" w:color="595959" w:sz="16" w:space="8"/>
        </w:pBdr>
        <w:shd w:fill="F2F2F2" w:val="clear"/>
        <w:spacing w:after="100" w:before="40" w:line="260"/>
        <w:ind w:left="200" w:right="200"/>
      </w:pPr>
      <w:r>
        <w:rPr>
          <w:rFonts w:ascii="Calibri" w:cs="Calibri" w:eastAsia="Calibri" w:hAnsi="Calibri"/>
          <w:b/>
          <w:bCs/>
          <w:color w:val="595959"/>
          <w:sz w:val="21"/>
          <w:szCs w:val="21"/>
        </w:rPr>
        <w:t xml:space="preserve">User: </w:t>
      </w:r>
      <w:r>
        <w:rPr>
          <w:rFonts w:ascii="Calibri" w:cs="Calibri" w:eastAsia="Calibri" w:hAnsi="Calibri"/>
          <w:i w:val="false"/>
          <w:iCs w:val="false"/>
          <w:sz w:val="21"/>
          <w:szCs w:val="21"/>
        </w:rPr>
        <w:t xml:space="preserve">Which campaign performed best?</w:t>
      </w:r>
    </w:p>
    <w:p>
      <w:pPr>
        <w:pBdr>
          <w:left w:val="single" w:color="4472C4" w:sz="16" w:space="8"/>
        </w:pBdr>
        <w:shd w:fill="EDF1F8" w:val="clear"/>
        <w:spacing w:after="100" w:before="40" w:line="260"/>
        <w:ind w:left="200" w:right="200"/>
      </w:pPr>
      <w:r>
        <w:rPr>
          <w:rFonts w:ascii="Calibri" w:cs="Calibri" w:eastAsia="Calibri" w:hAnsi="Calibri"/>
          <w:b/>
          <w:bCs/>
          <w:color w:val="1F3864"/>
          <w:sz w:val="21"/>
          <w:szCs w:val="21"/>
        </w:rPr>
        <w:t xml:space="preserve">AI: </w:t>
      </w:r>
      <w:r>
        <w:rPr>
          <w:rFonts w:ascii="Calibri" w:cs="Calibri" w:eastAsia="Calibri" w:hAnsi="Calibri"/>
          <w:i/>
          <w:iCs/>
          <w:sz w:val="21"/>
          <w:szCs w:val="21"/>
        </w:rPr>
        <w:t xml:space="preserve">Campaign A generated the highest ROAS among the available campaigns.</w:t>
      </w:r>
    </w:p>
    <w:p>
      <w:pPr>
        <w:pBdr>
          <w:left w:val="single" w:color="595959" w:sz="16" w:space="8"/>
        </w:pBdr>
        <w:shd w:fill="F2F2F2" w:val="clear"/>
        <w:spacing w:after="100" w:before="40" w:line="260"/>
        <w:ind w:left="200" w:right="200"/>
      </w:pPr>
      <w:r>
        <w:rPr>
          <w:rFonts w:ascii="Calibri" w:cs="Calibri" w:eastAsia="Calibri" w:hAnsi="Calibri"/>
          <w:b/>
          <w:bCs/>
          <w:color w:val="595959"/>
          <w:sz w:val="21"/>
          <w:szCs w:val="21"/>
        </w:rPr>
        <w:t xml:space="preserve">User: </w:t>
      </w:r>
      <w:r>
        <w:rPr>
          <w:rFonts w:ascii="Calibri" w:cs="Calibri" w:eastAsia="Calibri" w:hAnsi="Calibri"/>
          <w:i w:val="false"/>
          <w:iCs w:val="false"/>
          <w:sz w:val="21"/>
          <w:szCs w:val="21"/>
        </w:rPr>
        <w:t xml:space="preserve">Why did Campaign B perform poorly?</w:t>
      </w:r>
    </w:p>
    <w:p>
      <w:pPr>
        <w:pBdr>
          <w:left w:val="single" w:color="4472C4" w:sz="16" w:space="8"/>
        </w:pBdr>
        <w:shd w:fill="EDF1F8" w:val="clear"/>
        <w:spacing w:after="100" w:before="40" w:line="260"/>
        <w:ind w:left="200" w:right="200"/>
      </w:pPr>
      <w:r>
        <w:rPr>
          <w:rFonts w:ascii="Calibri" w:cs="Calibri" w:eastAsia="Calibri" w:hAnsi="Calibri"/>
          <w:b/>
          <w:bCs/>
          <w:color w:val="1F3864"/>
          <w:sz w:val="21"/>
          <w:szCs w:val="21"/>
        </w:rPr>
        <w:t xml:space="preserve">AI: </w:t>
      </w:r>
      <w:r>
        <w:rPr>
          <w:rFonts w:ascii="Calibri" w:cs="Calibri" w:eastAsia="Calibri" w:hAnsi="Calibri"/>
          <w:i/>
          <w:iCs/>
          <w:sz w:val="21"/>
          <w:szCs w:val="21"/>
        </w:rPr>
        <w:t xml:space="preserve">Campaign B had a relatively high CPC and lower conversion rate compared with the other campaigns in the selected period.</w:t>
      </w:r>
    </w:p>
    <w:p>
      <w:pPr>
        <w:pBdr>
          <w:left w:val="single" w:color="595959" w:sz="16" w:space="8"/>
        </w:pBdr>
        <w:shd w:fill="F2F2F2" w:val="clear"/>
        <w:spacing w:after="100" w:before="40" w:line="260"/>
        <w:ind w:left="200" w:right="200"/>
      </w:pPr>
      <w:r>
        <w:rPr>
          <w:rFonts w:ascii="Calibri" w:cs="Calibri" w:eastAsia="Calibri" w:hAnsi="Calibri"/>
          <w:b/>
          <w:bCs/>
          <w:color w:val="595959"/>
          <w:sz w:val="21"/>
          <w:szCs w:val="21"/>
        </w:rPr>
        <w:t xml:space="preserve">User: </w:t>
      </w:r>
      <w:r>
        <w:rPr>
          <w:rFonts w:ascii="Calibri" w:cs="Calibri" w:eastAsia="Calibri" w:hAnsi="Calibri"/>
          <w:i w:val="false"/>
          <w:iCs w:val="false"/>
          <w:sz w:val="21"/>
          <w:szCs w:val="21"/>
        </w:rPr>
        <w:t xml:space="preserve">Summarize this month's performance.</w:t>
      </w:r>
    </w:p>
    <w:p>
      <w:pPr>
        <w:pBdr>
          <w:left w:val="single" w:color="4472C4" w:sz="16" w:space="8"/>
        </w:pBdr>
        <w:shd w:fill="EDF1F8" w:val="clear"/>
        <w:spacing w:after="100" w:before="40" w:line="260"/>
        <w:ind w:left="200" w:right="200"/>
      </w:pPr>
      <w:r>
        <w:rPr>
          <w:rFonts w:ascii="Calibri" w:cs="Calibri" w:eastAsia="Calibri" w:hAnsi="Calibri"/>
          <w:b/>
          <w:bCs/>
          <w:color w:val="1F3864"/>
          <w:sz w:val="21"/>
          <w:szCs w:val="21"/>
        </w:rPr>
        <w:t xml:space="preserve">AI: </w:t>
      </w:r>
      <w:r>
        <w:rPr>
          <w:rFonts w:ascii="Calibri" w:cs="Calibri" w:eastAsia="Calibri" w:hAnsi="Calibri"/>
          <w:i/>
          <w:iCs/>
          <w:sz w:val="21"/>
          <w:szCs w:val="21"/>
        </w:rPr>
        <w:t xml:space="preserve">Overall campaign performance improved compared with the previous period, primarily driven by higher conversions and revenue.</w:t>
      </w:r>
    </w:p>
    <w:p>
      <w:pPr>
        <w:spacing w:after="100" w:before="220"/>
      </w:pPr>
      <w:r>
        <w:rPr>
          <w:rFonts w:ascii="Calibri" w:cs="Calibri" w:eastAsia="Calibri" w:hAnsi="Calibri"/>
          <w:b/>
          <w:bCs/>
          <w:color w:val="4472C4"/>
          <w:sz w:val="22"/>
          <w:szCs w:val="22"/>
        </w:rPr>
        <w:t xml:space="preserve">MVP Boundary</w:t>
      </w:r>
    </w:p>
    <w:p>
      <w:pPr>
        <w:spacing w:after="100" w:before="220"/>
      </w:pPr>
      <w:r>
        <w:rPr>
          <w:rFonts w:ascii="Calibri" w:cs="Calibri" w:eastAsia="Calibri" w:hAnsi="Calibri"/>
          <w:b/>
          <w:bCs/>
          <w:color w:val="4472C4"/>
          <w:sz w:val="22"/>
          <w:szCs w:val="22"/>
        </w:rPr>
        <w:t xml:space="preserve">Included:</w:t>
      </w:r>
    </w:p>
    <w:p>
      <w:pPr>
        <w:pStyle w:val="ListParagraph"/>
        <w:numPr>
          <w:ilvl w:val="0"/>
          <w:numId w:val="1"/>
        </w:numPr>
        <w:spacing w:after="90" w:line="270"/>
      </w:pPr>
      <w:r>
        <w:rPr>
          <w:rFonts w:ascii="Calibri" w:cs="Calibri" w:eastAsia="Calibri" w:hAnsi="Calibri"/>
          <w:sz w:val="22"/>
          <w:szCs w:val="22"/>
        </w:rPr>
        <w:t xml:space="preserve">AI-generated campaign summary</w:t>
      </w:r>
    </w:p>
    <w:p>
      <w:pPr>
        <w:pStyle w:val="ListParagraph"/>
        <w:numPr>
          <w:ilvl w:val="0"/>
          <w:numId w:val="1"/>
        </w:numPr>
        <w:spacing w:after="90" w:line="270"/>
      </w:pPr>
      <w:r>
        <w:rPr>
          <w:rFonts w:ascii="Calibri" w:cs="Calibri" w:eastAsia="Calibri" w:hAnsi="Calibri"/>
          <w:sz w:val="22"/>
          <w:szCs w:val="22"/>
        </w:rPr>
        <w:t xml:space="preserve">Natural-language questions about uploaded data</w:t>
      </w:r>
    </w:p>
    <w:p>
      <w:pPr>
        <w:pStyle w:val="ListParagraph"/>
        <w:numPr>
          <w:ilvl w:val="0"/>
          <w:numId w:val="1"/>
        </w:numPr>
        <w:spacing w:after="90" w:line="270"/>
      </w:pPr>
      <w:r>
        <w:rPr>
          <w:rFonts w:ascii="Calibri" w:cs="Calibri" w:eastAsia="Calibri" w:hAnsi="Calibri"/>
          <w:sz w:val="22"/>
          <w:szCs w:val="22"/>
        </w:rPr>
        <w:t xml:space="preserve">Performance insights</w:t>
      </w:r>
    </w:p>
    <w:p>
      <w:pPr>
        <w:pStyle w:val="ListParagraph"/>
        <w:numPr>
          <w:ilvl w:val="0"/>
          <w:numId w:val="1"/>
        </w:numPr>
        <w:spacing w:after="90" w:line="270"/>
      </w:pPr>
      <w:r>
        <w:rPr>
          <w:rFonts w:ascii="Calibri" w:cs="Calibri" w:eastAsia="Calibri" w:hAnsi="Calibri"/>
          <w:sz w:val="22"/>
          <w:szCs w:val="22"/>
        </w:rPr>
        <w:t xml:space="preserve">Basic trend identification</w:t>
      </w:r>
    </w:p>
    <w:p>
      <w:pPr>
        <w:spacing w:after="100" w:before="220"/>
      </w:pPr>
      <w:r>
        <w:rPr>
          <w:rFonts w:ascii="Calibri" w:cs="Calibri" w:eastAsia="Calibri" w:hAnsi="Calibri"/>
          <w:b/>
          <w:bCs/>
          <w:color w:val="4472C4"/>
          <w:sz w:val="22"/>
          <w:szCs w:val="22"/>
        </w:rPr>
        <w:t xml:space="preserve">Future:</w:t>
      </w:r>
    </w:p>
    <w:p>
      <w:pPr>
        <w:pStyle w:val="ListParagraph"/>
        <w:numPr>
          <w:ilvl w:val="0"/>
          <w:numId w:val="1"/>
        </w:numPr>
        <w:spacing w:after="90" w:line="270"/>
      </w:pPr>
      <w:r>
        <w:rPr>
          <w:rFonts w:ascii="Calibri" w:cs="Calibri" w:eastAsia="Calibri" w:hAnsi="Calibri"/>
          <w:sz w:val="22"/>
          <w:szCs w:val="22"/>
        </w:rPr>
        <w:t xml:space="preserve">Advanced anomaly detection</w:t>
      </w:r>
    </w:p>
    <w:p>
      <w:pPr>
        <w:pStyle w:val="ListParagraph"/>
        <w:numPr>
          <w:ilvl w:val="0"/>
          <w:numId w:val="1"/>
        </w:numPr>
        <w:spacing w:after="90" w:line="270"/>
      </w:pPr>
      <w:r>
        <w:rPr>
          <w:rFonts w:ascii="Calibri" w:cs="Calibri" w:eastAsia="Calibri" w:hAnsi="Calibri"/>
          <w:sz w:val="22"/>
          <w:szCs w:val="22"/>
        </w:rPr>
        <w:t xml:space="preserve">Predictive forecasting</w:t>
      </w:r>
    </w:p>
    <w:p>
      <w:pPr>
        <w:pStyle w:val="ListParagraph"/>
        <w:numPr>
          <w:ilvl w:val="0"/>
          <w:numId w:val="1"/>
        </w:numPr>
        <w:spacing w:after="90" w:line="270"/>
      </w:pPr>
      <w:r>
        <w:rPr>
          <w:rFonts w:ascii="Calibri" w:cs="Calibri" w:eastAsia="Calibri" w:hAnsi="Calibri"/>
          <w:sz w:val="22"/>
          <w:szCs w:val="22"/>
        </w:rPr>
        <w:t xml:space="preserve">Multi-platform live data analysis</w:t>
      </w:r>
    </w:p>
    <w:p>
      <w:pPr>
        <w:pStyle w:val="ListParagraph"/>
        <w:numPr>
          <w:ilvl w:val="0"/>
          <w:numId w:val="1"/>
        </w:numPr>
        <w:spacing w:after="90" w:line="270"/>
      </w:pPr>
      <w:r>
        <w:rPr>
          <w:rFonts w:ascii="Calibri" w:cs="Calibri" w:eastAsia="Calibri" w:hAnsi="Calibri"/>
          <w:sz w:val="22"/>
          <w:szCs w:val="22"/>
        </w:rPr>
        <w:t xml:space="preserve">Automated AI alerts</w:t>
      </w:r>
    </w:p>
    <w:p>
      <w:pPr>
        <w:pStyle w:val="ListParagraph"/>
        <w:numPr>
          <w:ilvl w:val="0"/>
          <w:numId w:val="1"/>
        </w:numPr>
        <w:spacing w:after="90" w:line="270"/>
      </w:pPr>
      <w:r>
        <w:rPr>
          <w:rFonts w:ascii="Calibri" w:cs="Calibri" w:eastAsia="Calibri" w:hAnsi="Calibri"/>
          <w:sz w:val="22"/>
          <w:szCs w:val="22"/>
        </w:rPr>
        <w:t xml:space="preserve">More advanced natural-language analytics</w:t>
      </w:r>
    </w:p>
    <w:p>
      <w:pPr>
        <w:spacing w:after="160" w:line="270"/>
        <w:jc w:val="both"/>
      </w:pPr>
      <w:r>
        <w:rPr>
          <w:rFonts w:ascii="Calibri" w:cs="Calibri" w:eastAsia="Calibri" w:hAnsi="Calibri"/>
          <w:sz w:val="22"/>
          <w:szCs w:val="22"/>
        </w:rPr>
        <w:t xml:space="preserve">Important: The AI should function as a decision-support tool, not as an autonomous decision-maker. Final marketing decisions remain with the user.</w:t>
      </w:r>
    </w:p>
    <w:p>
      <w:pPr>
        <w:spacing w:after="150" w:before="300"/>
      </w:pPr>
      <w:bookmarkStart w:name="bm16" w:id="1"/>
      <w:r>
        <w:rPr>
          <w:rFonts w:ascii="Calibri" w:cs="Calibri" w:eastAsia="Calibri" w:hAnsi="Calibri"/>
          <w:b/>
          <w:bCs/>
          <w:color w:val="1F3864"/>
          <w:sz w:val="25"/>
          <w:szCs w:val="25"/>
        </w:rPr>
        <w:t xml:space="preserve">3.5 Recommendations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Element</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Specification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Purpose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Provide users with AI-assisted recommendations based on campaign performance and identified optimization opportunities.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Key Features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optimization suggestions, underperforming campaign identification, improvement suggestions, recommendation priority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Actions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recommendations, view the supporting performance metrics, and decide whether to act on a recommendation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KPI results, AI-generated insights, performance trends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Behavior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Analyze campaign performance, identify areas requiring attention, and generate recommendations supported by relevant campaign metrics.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Outputs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Prioritized recommendations with supporting metrics and a brief explanation of the identified opportunity.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 must be based on available campaign data; the system should provide supporting context for recommendations; users retain final decision-making authority.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Basic optimization recommendations and supporting insights</w:t>
            </w:r>
          </w:p>
        </w:tc>
      </w:tr>
    </w:tbl>
    <w:p>
      <w:pPr>
        <w:spacing w:after="200" w:before="0"/>
      </w:pPr>
    </w:p>
    <w:p>
      <w:pPr>
        <w:spacing w:after="100" w:before="220"/>
      </w:pPr>
      <w:r>
        <w:rPr>
          <w:rFonts w:ascii="Calibri" w:cs="Calibri" w:eastAsia="Calibri" w:hAnsi="Calibri"/>
          <w:b/>
          <w:bCs/>
          <w:color w:val="4472C4"/>
          <w:sz w:val="22"/>
          <w:szCs w:val="22"/>
        </w:rPr>
        <w:t xml:space="preserve">Recommendation Flow</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Campaign Performance</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KPI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Identifies Opportunity</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 Generated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Supporting Metrics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User Reviews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Business Decision</w:t>
            </w:r>
          </w:p>
        </w:tc>
      </w:tr>
    </w:tbl>
    <w:p>
      <w:pPr>
        <w:spacing w:after="120" w:before="120"/>
      </w:pPr>
    </w:p>
    <w:p>
      <w:pPr>
        <w:spacing w:after="100" w:before="220"/>
      </w:pPr>
      <w:r>
        <w:rPr>
          <w:rFonts w:ascii="Calibri" w:cs="Calibri" w:eastAsia="Calibri" w:hAnsi="Calibri"/>
          <w:b/>
          <w:bCs/>
          <w:color w:val="4472C4"/>
          <w:sz w:val="22"/>
          <w:szCs w:val="22"/>
        </w:rPr>
        <w:t xml:space="preserve">Example Recommendation</w:t>
      </w:r>
    </w:p>
    <w:p>
      <w:pPr>
        <w:spacing w:after="160" w:line="270"/>
        <w:jc w:val="both"/>
      </w:pPr>
      <w:r>
        <w:rPr>
          <w:rFonts w:ascii="Calibri" w:cs="Calibri" w:eastAsia="Calibri" w:hAnsi="Calibri"/>
          <w:sz w:val="22"/>
          <w:szCs w:val="22"/>
        </w:rPr>
        <w:t xml:space="preserve">Recommendation: Review Campaign B's budget allocation.</w:t>
      </w:r>
      <w:r>
        <w:br/>
        <w:t xml:space="preserve"/>
      </w:r>
      <w:r>
        <w:rPr>
          <w:rFonts w:ascii="Calibri" w:cs="Calibri" w:eastAsia="Calibri" w:hAnsi="Calibri"/>
          <w:sz w:val="22"/>
          <w:szCs w:val="22"/>
        </w:rPr>
        <w:t xml:space="preserve">Reason: Campaign B is generating lower ROAS than the selected campaign average while consuming a significant portion of the advertising spend.</w:t>
      </w:r>
    </w:p>
    <w:p>
      <w:pPr>
        <w:spacing w:after="100" w:before="220"/>
      </w:pPr>
      <w:r>
        <w:rPr>
          <w:rFonts w:ascii="Calibri" w:cs="Calibri" w:eastAsia="Calibri" w:hAnsi="Calibri"/>
          <w:b/>
          <w:bCs/>
          <w:color w:val="4472C4"/>
          <w:sz w:val="22"/>
          <w:szCs w:val="22"/>
        </w:rPr>
        <w:t xml:space="preserve">MVP Boundary</w:t>
      </w:r>
    </w:p>
    <w:p>
      <w:pPr>
        <w:spacing w:after="100" w:before="220"/>
      </w:pPr>
      <w:r>
        <w:rPr>
          <w:rFonts w:ascii="Calibri" w:cs="Calibri" w:eastAsia="Calibri" w:hAnsi="Calibri"/>
          <w:b/>
          <w:bCs/>
          <w:color w:val="4472C4"/>
          <w:sz w:val="22"/>
          <w:szCs w:val="22"/>
        </w:rPr>
        <w:t xml:space="preserve">Included:</w:t>
      </w:r>
    </w:p>
    <w:p>
      <w:pPr>
        <w:pStyle w:val="ListParagraph"/>
        <w:numPr>
          <w:ilvl w:val="0"/>
          <w:numId w:val="1"/>
        </w:numPr>
        <w:spacing w:after="90" w:line="270"/>
      </w:pPr>
      <w:r>
        <w:rPr>
          <w:rFonts w:ascii="Calibri" w:cs="Calibri" w:eastAsia="Calibri" w:hAnsi="Calibri"/>
          <w:sz w:val="22"/>
          <w:szCs w:val="22"/>
        </w:rPr>
        <w:t xml:space="preserve">Performance-based recommendations</w:t>
      </w:r>
    </w:p>
    <w:p>
      <w:pPr>
        <w:pStyle w:val="ListParagraph"/>
        <w:numPr>
          <w:ilvl w:val="0"/>
          <w:numId w:val="1"/>
        </w:numPr>
        <w:spacing w:after="90" w:line="270"/>
      </w:pPr>
      <w:r>
        <w:rPr>
          <w:rFonts w:ascii="Calibri" w:cs="Calibri" w:eastAsia="Calibri" w:hAnsi="Calibri"/>
          <w:sz w:val="22"/>
          <w:szCs w:val="22"/>
        </w:rPr>
        <w:t xml:space="preserve">Identification of underperforming campaigns</w:t>
      </w:r>
    </w:p>
    <w:p>
      <w:pPr>
        <w:pStyle w:val="ListParagraph"/>
        <w:numPr>
          <w:ilvl w:val="0"/>
          <w:numId w:val="1"/>
        </w:numPr>
        <w:spacing w:after="90" w:line="270"/>
      </w:pPr>
      <w:r>
        <w:rPr>
          <w:rFonts w:ascii="Calibri" w:cs="Calibri" w:eastAsia="Calibri" w:hAnsi="Calibri"/>
          <w:sz w:val="22"/>
          <w:szCs w:val="22"/>
        </w:rPr>
        <w:t xml:space="preserve">Recommendation explanation</w:t>
      </w:r>
    </w:p>
    <w:p>
      <w:pPr>
        <w:pStyle w:val="ListParagraph"/>
        <w:numPr>
          <w:ilvl w:val="0"/>
          <w:numId w:val="1"/>
        </w:numPr>
        <w:spacing w:after="90" w:line="270"/>
      </w:pPr>
      <w:r>
        <w:rPr>
          <w:rFonts w:ascii="Calibri" w:cs="Calibri" w:eastAsia="Calibri" w:hAnsi="Calibri"/>
          <w:sz w:val="22"/>
          <w:szCs w:val="22"/>
        </w:rPr>
        <w:t xml:space="preserve">Supporting KPI context</w:t>
      </w:r>
    </w:p>
    <w:p>
      <w:pPr>
        <w:spacing w:after="100" w:before="220"/>
      </w:pPr>
      <w:r>
        <w:rPr>
          <w:rFonts w:ascii="Calibri" w:cs="Calibri" w:eastAsia="Calibri" w:hAnsi="Calibri"/>
          <w:b/>
          <w:bCs/>
          <w:color w:val="4472C4"/>
          <w:sz w:val="22"/>
          <w:szCs w:val="22"/>
        </w:rPr>
        <w:t xml:space="preserve">Future:</w:t>
      </w:r>
    </w:p>
    <w:p>
      <w:pPr>
        <w:pStyle w:val="ListParagraph"/>
        <w:numPr>
          <w:ilvl w:val="0"/>
          <w:numId w:val="1"/>
        </w:numPr>
        <w:spacing w:after="90" w:line="270"/>
      </w:pPr>
      <w:r>
        <w:rPr>
          <w:rFonts w:ascii="Calibri" w:cs="Calibri" w:eastAsia="Calibri" w:hAnsi="Calibri"/>
          <w:sz w:val="22"/>
          <w:szCs w:val="22"/>
        </w:rPr>
        <w:t xml:space="preserve">Automated budget optimization</w:t>
      </w:r>
    </w:p>
    <w:p>
      <w:pPr>
        <w:pStyle w:val="ListParagraph"/>
        <w:numPr>
          <w:ilvl w:val="0"/>
          <w:numId w:val="1"/>
        </w:numPr>
        <w:spacing w:after="90" w:line="270"/>
      </w:pPr>
      <w:r>
        <w:rPr>
          <w:rFonts w:ascii="Calibri" w:cs="Calibri" w:eastAsia="Calibri" w:hAnsi="Calibri"/>
          <w:sz w:val="22"/>
          <w:szCs w:val="22"/>
        </w:rPr>
        <w:t xml:space="preserve">Real-time recommendations</w:t>
      </w:r>
    </w:p>
    <w:p>
      <w:pPr>
        <w:pStyle w:val="ListParagraph"/>
        <w:numPr>
          <w:ilvl w:val="0"/>
          <w:numId w:val="1"/>
        </w:numPr>
        <w:spacing w:after="90" w:line="270"/>
      </w:pPr>
      <w:r>
        <w:rPr>
          <w:rFonts w:ascii="Calibri" w:cs="Calibri" w:eastAsia="Calibri" w:hAnsi="Calibri"/>
          <w:sz w:val="22"/>
          <w:szCs w:val="22"/>
        </w:rPr>
        <w:t xml:space="preserve">Cross-platform optimization</w:t>
      </w:r>
    </w:p>
    <w:p>
      <w:pPr>
        <w:pStyle w:val="ListParagraph"/>
        <w:numPr>
          <w:ilvl w:val="0"/>
          <w:numId w:val="1"/>
        </w:numPr>
        <w:spacing w:after="90" w:line="270"/>
      </w:pPr>
      <w:r>
        <w:rPr>
          <w:rFonts w:ascii="Calibri" w:cs="Calibri" w:eastAsia="Calibri" w:hAnsi="Calibri"/>
          <w:sz w:val="22"/>
          <w:szCs w:val="22"/>
        </w:rPr>
        <w:t xml:space="preserve">Automated campaign actions</w:t>
      </w:r>
    </w:p>
    <w:p>
      <w:pPr>
        <w:pStyle w:val="ListParagraph"/>
        <w:numPr>
          <w:ilvl w:val="0"/>
          <w:numId w:val="1"/>
        </w:numPr>
        <w:spacing w:after="90" w:line="270"/>
      </w:pPr>
      <w:r>
        <w:rPr>
          <w:rFonts w:ascii="Calibri" w:cs="Calibri" w:eastAsia="Calibri" w:hAnsi="Calibri"/>
          <w:sz w:val="22"/>
          <w:szCs w:val="22"/>
        </w:rPr>
        <w:t xml:space="preserve">Personalized recommendations based on historical decisions</w:t>
      </w:r>
    </w:p>
    <w:p>
      <w:pPr>
        <w:spacing w:after="160" w:line="270"/>
        <w:jc w:val="both"/>
      </w:pPr>
      <w:r>
        <w:rPr>
          <w:rFonts w:ascii="Calibri" w:cs="Calibri" w:eastAsia="Calibri" w:hAnsi="Calibri"/>
          <w:sz w:val="22"/>
          <w:szCs w:val="22"/>
        </w:rPr>
        <w:t xml:space="preserve">This keeps the module focused on AI-assisted decision support, rather than allowing the system to automatically make or execute marketing decisions.</w:t>
      </w:r>
    </w:p>
    <w:p>
      <w:pPr>
        <w:spacing w:after="150" w:before="300"/>
      </w:pPr>
      <w:bookmarkStart w:name="bm17" w:id="1"/>
      <w:r>
        <w:rPr>
          <w:rFonts w:ascii="Calibri" w:cs="Calibri" w:eastAsia="Calibri" w:hAnsi="Calibri"/>
          <w:b/>
          <w:bCs/>
          <w:color w:val="1F3864"/>
          <w:sz w:val="25"/>
          <w:szCs w:val="25"/>
        </w:rPr>
        <w:t xml:space="preserve">3.6 Reporting</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Element</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Specification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Purpose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Allow users to convert campaign performance data and AI-generated insights into concise, shareable performance reports.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Key Features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summary, KPI summary, campaign performance summary, AI insights, recommendation summary, PDF export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Actions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Select reporting period, review report content, generate report, and export/download the report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metrics, campaign performance data, AI insights, recommendations, selected date range/filters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Behavior</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Consolidate the selected performance data and insights into a structured report and generate an exportable PDF.</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Outputs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performance summary, KPI overview, campaign insights, recommendations, downloadable PDF report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Rules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 content should reflect the selected period and filters; metrics must match the dashboard; AI-generated insights should be clearly distinguishable from raw performance metrics.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Report generation and PDF export</w:t>
            </w:r>
          </w:p>
        </w:tc>
      </w:tr>
    </w:tbl>
    <w:p>
      <w:pPr>
        <w:spacing w:after="200" w:before="0"/>
      </w:pPr>
    </w:p>
    <w:p>
      <w:pPr>
        <w:spacing w:after="100" w:before="220"/>
      </w:pPr>
      <w:r>
        <w:rPr>
          <w:rFonts w:ascii="Calibri" w:cs="Calibri" w:eastAsia="Calibri" w:hAnsi="Calibri"/>
          <w:b/>
          <w:bCs/>
          <w:color w:val="4472C4"/>
          <w:sz w:val="22"/>
          <w:szCs w:val="22"/>
        </w:rPr>
        <w:t xml:space="preserve">Reporting Flow</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Dashboard Data</w:t>
            </w:r>
          </w:p>
        </w:tc>
      </w:tr>
    </w:tbl>
    <w:p>
      <w:pPr>
        <w:spacing w:after="10" w:before="10"/>
        <w:jc w:val="center"/>
      </w:pPr>
      <w:r>
        <w:rPr>
          <w:rFonts w:ascii="Calibri" w:cs="Calibri" w:eastAsia="Calibri" w:hAnsi="Calibri"/>
          <w:b/>
          <w:bCs/>
          <w:color w:val="4472C4"/>
          <w:sz w:val="24"/>
          <w:szCs w:val="24"/>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Insights</w:t>
            </w:r>
          </w:p>
        </w:tc>
      </w:tr>
    </w:tbl>
    <w:p>
      <w:pPr>
        <w:spacing w:after="10" w:before="10"/>
        <w:jc w:val="center"/>
      </w:pPr>
      <w:r>
        <w:rPr>
          <w:rFonts w:ascii="Calibri" w:cs="Calibri" w:eastAsia="Calibri" w:hAnsi="Calibri"/>
          <w:b/>
          <w:bCs/>
          <w:color w:val="4472C4"/>
          <w:sz w:val="24"/>
          <w:szCs w:val="24"/>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Report Generator</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Review Report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Export PDF</w:t>
            </w:r>
          </w:p>
        </w:tc>
      </w:tr>
    </w:tbl>
    <w:p>
      <w:pPr>
        <w:spacing w:after="120" w:before="120"/>
      </w:pPr>
    </w:p>
    <w:p>
      <w:pPr>
        <w:spacing w:after="100" w:before="220"/>
      </w:pPr>
      <w:r>
        <w:rPr>
          <w:rFonts w:ascii="Calibri" w:cs="Calibri" w:eastAsia="Calibri" w:hAnsi="Calibri"/>
          <w:b/>
          <w:bCs/>
          <w:color w:val="4472C4"/>
          <w:sz w:val="22"/>
          <w:szCs w:val="22"/>
        </w:rPr>
        <w:t xml:space="preserve">MVP Report Structure</w:t>
      </w:r>
    </w:p>
    <w:p>
      <w:pPr>
        <w:spacing w:after="160" w:line="270"/>
        <w:jc w:val="both"/>
      </w:pPr>
      <w:r>
        <w:rPr>
          <w:rFonts w:ascii="Calibri" w:cs="Calibri" w:eastAsia="Calibri" w:hAnsi="Calibri"/>
          <w:sz w:val="22"/>
          <w:szCs w:val="22"/>
        </w:rPr>
        <w:t xml:space="preserve">The generated report can contain:</w:t>
      </w:r>
    </w:p>
    <w:p>
      <w:pPr>
        <w:pStyle w:val="ListParagraph"/>
        <w:numPr>
          <w:ilvl w:val="0"/>
          <w:numId w:val="1"/>
        </w:numPr>
        <w:spacing w:after="90" w:line="270"/>
      </w:pPr>
      <w:r>
        <w:rPr>
          <w:rFonts w:ascii="Calibri" w:cs="Calibri" w:eastAsia="Calibri" w:hAnsi="Calibri"/>
          <w:sz w:val="22"/>
          <w:szCs w:val="22"/>
        </w:rPr>
        <w:t xml:space="preserve">Executive Summary</w:t>
      </w:r>
    </w:p>
    <w:p>
      <w:pPr>
        <w:pStyle w:val="ListParagraph"/>
        <w:numPr>
          <w:ilvl w:val="0"/>
          <w:numId w:val="1"/>
        </w:numPr>
        <w:spacing w:after="90" w:line="270"/>
      </w:pPr>
      <w:r>
        <w:rPr>
          <w:rFonts w:ascii="Calibri" w:cs="Calibri" w:eastAsia="Calibri" w:hAnsi="Calibri"/>
          <w:sz w:val="22"/>
          <w:szCs w:val="22"/>
        </w:rPr>
        <w:t xml:space="preserve">Key Performance Indicators</w:t>
      </w:r>
    </w:p>
    <w:p>
      <w:pPr>
        <w:pStyle w:val="ListParagraph"/>
        <w:numPr>
          <w:ilvl w:val="0"/>
          <w:numId w:val="1"/>
        </w:numPr>
        <w:spacing w:after="90" w:line="270"/>
      </w:pPr>
      <w:r>
        <w:rPr>
          <w:rFonts w:ascii="Calibri" w:cs="Calibri" w:eastAsia="Calibri" w:hAnsi="Calibri"/>
          <w:sz w:val="22"/>
          <w:szCs w:val="22"/>
        </w:rPr>
        <w:t xml:space="preserve">Campaign Performance</w:t>
      </w:r>
    </w:p>
    <w:p>
      <w:pPr>
        <w:pStyle w:val="ListParagraph"/>
        <w:numPr>
          <w:ilvl w:val="0"/>
          <w:numId w:val="1"/>
        </w:numPr>
        <w:spacing w:after="90" w:line="270"/>
      </w:pPr>
      <w:r>
        <w:rPr>
          <w:rFonts w:ascii="Calibri" w:cs="Calibri" w:eastAsia="Calibri" w:hAnsi="Calibri"/>
          <w:sz w:val="22"/>
          <w:szCs w:val="22"/>
        </w:rPr>
        <w:t xml:space="preserve">AI-Generated Insights</w:t>
      </w:r>
    </w:p>
    <w:p>
      <w:pPr>
        <w:pStyle w:val="ListParagraph"/>
        <w:numPr>
          <w:ilvl w:val="0"/>
          <w:numId w:val="1"/>
        </w:numPr>
        <w:spacing w:after="90" w:line="270"/>
      </w:pPr>
      <w:r>
        <w:rPr>
          <w:rFonts w:ascii="Calibri" w:cs="Calibri" w:eastAsia="Calibri" w:hAnsi="Calibri"/>
          <w:sz w:val="22"/>
          <w:szCs w:val="22"/>
        </w:rPr>
        <w:t xml:space="preserve">Recommendations</w:t>
      </w:r>
    </w:p>
    <w:p>
      <w:pPr>
        <w:pStyle w:val="ListParagraph"/>
        <w:numPr>
          <w:ilvl w:val="0"/>
          <w:numId w:val="1"/>
        </w:numPr>
        <w:spacing w:after="90" w:line="270"/>
      </w:pPr>
      <w:r>
        <w:rPr>
          <w:rFonts w:ascii="Calibri" w:cs="Calibri" w:eastAsia="Calibri" w:hAnsi="Calibri"/>
          <w:sz w:val="22"/>
          <w:szCs w:val="22"/>
        </w:rPr>
        <w:t xml:space="preserve">Reporting Period</w:t>
      </w:r>
    </w:p>
    <w:p>
      <w:pPr>
        <w:spacing w:after="100" w:before="220"/>
      </w:pPr>
      <w:r>
        <w:rPr>
          <w:rFonts w:ascii="Calibri" w:cs="Calibri" w:eastAsia="Calibri" w:hAnsi="Calibri"/>
          <w:b/>
          <w:bCs/>
          <w:color w:val="4472C4"/>
          <w:sz w:val="22"/>
          <w:szCs w:val="22"/>
        </w:rPr>
        <w:t xml:space="preserve">MVP Boundary</w:t>
      </w:r>
    </w:p>
    <w:p>
      <w:pPr>
        <w:spacing w:after="100" w:before="220"/>
      </w:pPr>
      <w:r>
        <w:rPr>
          <w:rFonts w:ascii="Calibri" w:cs="Calibri" w:eastAsia="Calibri" w:hAnsi="Calibri"/>
          <w:b/>
          <w:bCs/>
          <w:color w:val="4472C4"/>
          <w:sz w:val="22"/>
          <w:szCs w:val="22"/>
        </w:rPr>
        <w:t xml:space="preserve">Included:</w:t>
      </w:r>
    </w:p>
    <w:p>
      <w:pPr>
        <w:pStyle w:val="ListParagraph"/>
        <w:numPr>
          <w:ilvl w:val="0"/>
          <w:numId w:val="1"/>
        </w:numPr>
        <w:spacing w:after="90" w:line="270"/>
      </w:pPr>
      <w:r>
        <w:rPr>
          <w:rFonts w:ascii="Calibri" w:cs="Calibri" w:eastAsia="Calibri" w:hAnsi="Calibri"/>
          <w:sz w:val="22"/>
          <w:szCs w:val="22"/>
        </w:rPr>
        <w:t xml:space="preserve">On-demand report generation</w:t>
      </w:r>
    </w:p>
    <w:p>
      <w:pPr>
        <w:pStyle w:val="ListParagraph"/>
        <w:numPr>
          <w:ilvl w:val="0"/>
          <w:numId w:val="1"/>
        </w:numPr>
        <w:spacing w:after="90" w:line="270"/>
      </w:pPr>
      <w:r>
        <w:rPr>
          <w:rFonts w:ascii="Calibri" w:cs="Calibri" w:eastAsia="Calibri" w:hAnsi="Calibri"/>
          <w:sz w:val="22"/>
          <w:szCs w:val="22"/>
        </w:rPr>
        <w:t xml:space="preserve">Executive summary</w:t>
      </w:r>
    </w:p>
    <w:p>
      <w:pPr>
        <w:pStyle w:val="ListParagraph"/>
        <w:numPr>
          <w:ilvl w:val="0"/>
          <w:numId w:val="1"/>
        </w:numPr>
        <w:spacing w:after="90" w:line="270"/>
      </w:pPr>
      <w:r>
        <w:rPr>
          <w:rFonts w:ascii="Calibri" w:cs="Calibri" w:eastAsia="Calibri" w:hAnsi="Calibri"/>
          <w:sz w:val="22"/>
          <w:szCs w:val="22"/>
        </w:rPr>
        <w:t xml:space="preserve">KPI summary</w:t>
      </w:r>
    </w:p>
    <w:p>
      <w:pPr>
        <w:pStyle w:val="ListParagraph"/>
        <w:numPr>
          <w:ilvl w:val="0"/>
          <w:numId w:val="1"/>
        </w:numPr>
        <w:spacing w:after="90" w:line="270"/>
      </w:pPr>
      <w:r>
        <w:rPr>
          <w:rFonts w:ascii="Calibri" w:cs="Calibri" w:eastAsia="Calibri" w:hAnsi="Calibri"/>
          <w:sz w:val="22"/>
          <w:szCs w:val="22"/>
        </w:rPr>
        <w:t xml:space="preserve">Campaign performance summary</w:t>
      </w:r>
    </w:p>
    <w:p>
      <w:pPr>
        <w:pStyle w:val="ListParagraph"/>
        <w:numPr>
          <w:ilvl w:val="0"/>
          <w:numId w:val="1"/>
        </w:numPr>
        <w:spacing w:after="90" w:line="270"/>
      </w:pPr>
      <w:r>
        <w:rPr>
          <w:rFonts w:ascii="Calibri" w:cs="Calibri" w:eastAsia="Calibri" w:hAnsi="Calibri"/>
          <w:sz w:val="22"/>
          <w:szCs w:val="22"/>
        </w:rPr>
        <w:t xml:space="preserve">AI insights</w:t>
      </w:r>
    </w:p>
    <w:p>
      <w:pPr>
        <w:pStyle w:val="ListParagraph"/>
        <w:numPr>
          <w:ilvl w:val="0"/>
          <w:numId w:val="1"/>
        </w:numPr>
        <w:spacing w:after="90" w:line="270"/>
      </w:pPr>
      <w:r>
        <w:rPr>
          <w:rFonts w:ascii="Calibri" w:cs="Calibri" w:eastAsia="Calibri" w:hAnsi="Calibri"/>
          <w:sz w:val="22"/>
          <w:szCs w:val="22"/>
        </w:rPr>
        <w:t xml:space="preserve">Recommendations</w:t>
      </w:r>
    </w:p>
    <w:p>
      <w:pPr>
        <w:pStyle w:val="ListParagraph"/>
        <w:numPr>
          <w:ilvl w:val="0"/>
          <w:numId w:val="1"/>
        </w:numPr>
        <w:spacing w:after="90" w:line="270"/>
      </w:pPr>
      <w:r>
        <w:rPr>
          <w:rFonts w:ascii="Calibri" w:cs="Calibri" w:eastAsia="Calibri" w:hAnsi="Calibri"/>
          <w:sz w:val="22"/>
          <w:szCs w:val="22"/>
        </w:rPr>
        <w:t xml:space="preserve">PDF export</w:t>
      </w:r>
    </w:p>
    <w:p>
      <w:pPr>
        <w:spacing w:after="100" w:before="220"/>
      </w:pPr>
      <w:r>
        <w:rPr>
          <w:rFonts w:ascii="Calibri" w:cs="Calibri" w:eastAsia="Calibri" w:hAnsi="Calibri"/>
          <w:b/>
          <w:bCs/>
          <w:color w:val="4472C4"/>
          <w:sz w:val="22"/>
          <w:szCs w:val="22"/>
        </w:rPr>
        <w:t xml:space="preserve">Future:</w:t>
      </w:r>
    </w:p>
    <w:p>
      <w:pPr>
        <w:pStyle w:val="ListParagraph"/>
        <w:numPr>
          <w:ilvl w:val="0"/>
          <w:numId w:val="1"/>
        </w:numPr>
        <w:spacing w:after="90" w:line="270"/>
      </w:pPr>
      <w:r>
        <w:rPr>
          <w:rFonts w:ascii="Calibri" w:cs="Calibri" w:eastAsia="Calibri" w:hAnsi="Calibri"/>
          <w:sz w:val="22"/>
          <w:szCs w:val="22"/>
        </w:rPr>
        <w:t xml:space="preserve">Scheduled reports</w:t>
      </w:r>
    </w:p>
    <w:p>
      <w:pPr>
        <w:pStyle w:val="ListParagraph"/>
        <w:numPr>
          <w:ilvl w:val="0"/>
          <w:numId w:val="1"/>
        </w:numPr>
        <w:spacing w:after="90" w:line="270"/>
      </w:pPr>
      <w:r>
        <w:rPr>
          <w:rFonts w:ascii="Calibri" w:cs="Calibri" w:eastAsia="Calibri" w:hAnsi="Calibri"/>
          <w:sz w:val="22"/>
          <w:szCs w:val="22"/>
        </w:rPr>
        <w:t xml:space="preserve">Automated email delivery</w:t>
      </w:r>
    </w:p>
    <w:p>
      <w:pPr>
        <w:pStyle w:val="ListParagraph"/>
        <w:numPr>
          <w:ilvl w:val="0"/>
          <w:numId w:val="1"/>
        </w:numPr>
        <w:spacing w:after="90" w:line="270"/>
      </w:pPr>
      <w:r>
        <w:rPr>
          <w:rFonts w:ascii="Calibri" w:cs="Calibri" w:eastAsia="Calibri" w:hAnsi="Calibri"/>
          <w:sz w:val="22"/>
          <w:szCs w:val="22"/>
        </w:rPr>
        <w:t xml:space="preserve">Custom report templates</w:t>
      </w:r>
    </w:p>
    <w:p>
      <w:pPr>
        <w:pStyle w:val="ListParagraph"/>
        <w:numPr>
          <w:ilvl w:val="0"/>
          <w:numId w:val="1"/>
        </w:numPr>
        <w:spacing w:after="90" w:line="270"/>
      </w:pPr>
      <w:r>
        <w:rPr>
          <w:rFonts w:ascii="Calibri" w:cs="Calibri" w:eastAsia="Calibri" w:hAnsi="Calibri"/>
          <w:sz w:val="22"/>
          <w:szCs w:val="22"/>
        </w:rPr>
        <w:t xml:space="preserve">Report sharing</w:t>
      </w:r>
    </w:p>
    <w:p>
      <w:pPr>
        <w:pStyle w:val="ListParagraph"/>
        <w:numPr>
          <w:ilvl w:val="0"/>
          <w:numId w:val="1"/>
        </w:numPr>
        <w:spacing w:after="90" w:line="270"/>
      </w:pPr>
      <w:r>
        <w:rPr>
          <w:rFonts w:ascii="Calibri" w:cs="Calibri" w:eastAsia="Calibri" w:hAnsi="Calibri"/>
          <w:sz w:val="22"/>
          <w:szCs w:val="22"/>
        </w:rPr>
        <w:t xml:space="preserve">Real-time reporting</w:t>
      </w:r>
    </w:p>
    <w:p>
      <w:pPr>
        <w:pStyle w:val="ListParagraph"/>
        <w:numPr>
          <w:ilvl w:val="0"/>
          <w:numId w:val="1"/>
        </w:numPr>
        <w:spacing w:after="90" w:line="270"/>
      </w:pPr>
      <w:r>
        <w:rPr>
          <w:rFonts w:ascii="Calibri" w:cs="Calibri" w:eastAsia="Calibri" w:hAnsi="Calibri"/>
          <w:sz w:val="22"/>
          <w:szCs w:val="22"/>
        </w:rPr>
        <w:t xml:space="preserve">Role-specific reports</w:t>
      </w:r>
    </w:p>
    <w:p>
      <w:pPr>
        <w:pageBreakBefore/>
        <w:pBdr>
          <w:bottom w:val="single" w:color="17375E" w:sz="10" w:space="6"/>
        </w:pBdr>
        <w:spacing w:after="220" w:before="420"/>
      </w:pPr>
      <w:bookmarkStart w:name="bm18" w:id="1"/>
      <w:r>
        <w:rPr>
          <w:rFonts w:ascii="Calibri" w:cs="Calibri" w:eastAsia="Calibri" w:hAnsi="Calibri"/>
          <w:b/>
          <w:bCs/>
          <w:color w:val="17375E"/>
          <w:sz w:val="32"/>
          <w:szCs w:val="32"/>
        </w:rPr>
        <w:t xml:space="preserve">Section 4 – Feature Prioritization</w:t>
      </w:r>
      <w:bookmarkEnd w:id="1"/>
    </w:p>
    <w:p>
      <w:pPr>
        <w:spacing w:after="160" w:line="270"/>
        <w:jc w:val="both"/>
      </w:pPr>
      <w:r>
        <w:rPr>
          <w:rFonts w:ascii="Calibri" w:cs="Calibri" w:eastAsia="Calibri" w:hAnsi="Calibri"/>
          <w:sz w:val="22"/>
          <w:szCs w:val="22"/>
        </w:rPr>
        <w:t xml:space="preserve">To keep the MVP focused and feasible, product features are prioritized according to business value, user importance, and implementation scope. The prioritization also separates the functionality required for the initial working product from capabilities that can be introduced in later releases.</w:t>
      </w:r>
    </w:p>
    <w:p>
      <w:pPr>
        <w:spacing w:after="150" w:before="300"/>
      </w:pPr>
      <w:bookmarkStart w:name="bm19" w:id="1"/>
      <w:r>
        <w:rPr>
          <w:rFonts w:ascii="Calibri" w:cs="Calibri" w:eastAsia="Calibri" w:hAnsi="Calibri"/>
          <w:b/>
          <w:bCs/>
          <w:color w:val="1F3864"/>
          <w:sz w:val="25"/>
          <w:szCs w:val="25"/>
        </w:rPr>
        <w:t xml:space="preserve">4.1 MoSCoW Prioritization</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Priority</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Features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Must Have – 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CSV/Excel upload; Data validation; KPI dashboard; Campaign analysis; AI insights; Recommendations; Basic reporting</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Should Have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conversational Q&amp;A; Advanced filtering; PDF export; Dataset history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Could Have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Forecasting; Anomaly detection; Scheduled reports; Custom dashboards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Won't Have – Current MVP</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Live Google Ads / Meta integrations; Automated budget optimization; Automated campaign execution; Multi-organization functionality</w:t>
            </w:r>
          </w:p>
        </w:tc>
      </w:tr>
    </w:tbl>
    <w:p>
      <w:pPr>
        <w:spacing w:after="200" w:before="0"/>
      </w:pPr>
    </w:p>
    <w:p>
      <w:pPr>
        <w:spacing w:after="150" w:before="300"/>
      </w:pPr>
      <w:bookmarkStart w:name="bm20" w:id="1"/>
      <w:r>
        <w:rPr>
          <w:rFonts w:ascii="Calibri" w:cs="Calibri" w:eastAsia="Calibri" w:hAnsi="Calibri"/>
          <w:b/>
          <w:bCs/>
          <w:color w:val="1F3864"/>
          <w:sz w:val="25"/>
          <w:szCs w:val="25"/>
        </w:rPr>
        <w:t xml:space="preserve">4.2 MVP vs Future Product</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MVP</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Future Release</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Login, Logout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Roles, SSO, MFA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CSV/Excel upload, validation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Live platform integrations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KPIs, charts, filters, campaign table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Custom dashboards, advanced analytics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summary, Q&amp;A, insights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Forecasting, anomaly detection, automated alerts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Basic optimization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budget optimization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 PDF export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Scheduled/email reports, custom templates</w:t>
            </w:r>
          </w:p>
        </w:tc>
      </w:tr>
    </w:tbl>
    <w:p>
      <w:pPr>
        <w:spacing w:after="200" w:before="0"/>
      </w:pPr>
    </w:p>
    <w:p>
      <w:pPr>
        <w:spacing w:after="150" w:before="300"/>
      </w:pPr>
      <w:bookmarkStart w:name="bm21" w:id="1"/>
      <w:r>
        <w:rPr>
          <w:rFonts w:ascii="Calibri" w:cs="Calibri" w:eastAsia="Calibri" w:hAnsi="Calibri"/>
          <w:b/>
          <w:bCs/>
          <w:color w:val="1F3864"/>
          <w:sz w:val="25"/>
          <w:szCs w:val="25"/>
        </w:rPr>
        <w:t xml:space="preserve">4.3 MVP Prioritization Principle</w:t>
      </w:r>
      <w:bookmarkEnd w:id="1"/>
    </w:p>
    <w:p>
      <w:pPr>
        <w:spacing w:after="160" w:line="270"/>
        <w:jc w:val="both"/>
      </w:pPr>
      <w:r>
        <w:rPr>
          <w:rFonts w:ascii="Calibri" w:cs="Calibri" w:eastAsia="Calibri" w:hAnsi="Calibri"/>
          <w:sz w:val="22"/>
          <w:szCs w:val="22"/>
        </w:rPr>
        <w:t xml:space="preserve">The MVP prioritizes features that are necessary to demonstrate the complete core workflow:</w:t>
      </w:r>
    </w:p>
    <w:p>
      <w:pPr>
        <w:spacing w:after="160" w:line="270"/>
        <w:jc w:val="both"/>
      </w:pPr>
      <w:r>
        <w:rPr>
          <w:rFonts w:ascii="Calibri" w:cs="Calibri" w:eastAsia="Calibri" w:hAnsi="Calibri"/>
          <w:sz w:val="22"/>
          <w:szCs w:val="22"/>
        </w:rPr>
        <w:t xml:space="preserve">Upload → Analyze → Understand → Recommend → Report</w:t>
      </w:r>
    </w:p>
    <w:p>
      <w:pPr>
        <w:spacing w:after="160" w:line="270"/>
        <w:jc w:val="both"/>
      </w:pPr>
      <w:r>
        <w:rPr>
          <w:rFonts w:ascii="Calibri" w:cs="Calibri" w:eastAsia="Calibri" w:hAnsi="Calibri"/>
          <w:sz w:val="22"/>
          <w:szCs w:val="22"/>
        </w:rPr>
        <w:t xml:space="preserve">Features that require complex external integrations, advanced automation, or significantly greater technical effort are intentionally deferred to future releases.</w:t>
      </w:r>
    </w:p>
    <w:p>
      <w:pPr>
        <w:spacing w:after="160" w:line="270"/>
        <w:jc w:val="both"/>
      </w:pPr>
      <w:r>
        <w:rPr>
          <w:rFonts w:ascii="Calibri" w:cs="Calibri" w:eastAsia="Calibri" w:hAnsi="Calibri"/>
          <w:sz w:val="22"/>
          <w:szCs w:val="22"/>
        </w:rPr>
        <w:t xml:space="preserve">This ensures that the initial product remains focused, buildable, and capable of demonstrating the core business value without unnecessary scope expansion.</w:t>
      </w:r>
    </w:p>
    <w:p>
      <w:pPr>
        <w:pageBreakBefore/>
        <w:pBdr>
          <w:bottom w:val="single" w:color="17375E" w:sz="10" w:space="6"/>
        </w:pBdr>
        <w:spacing w:after="220" w:before="420"/>
      </w:pPr>
      <w:bookmarkStart w:name="bm22" w:id="1"/>
      <w:r>
        <w:rPr>
          <w:rFonts w:ascii="Calibri" w:cs="Calibri" w:eastAsia="Calibri" w:hAnsi="Calibri"/>
          <w:b/>
          <w:bCs/>
          <w:color w:val="17375E"/>
          <w:sz w:val="32"/>
          <w:szCs w:val="32"/>
        </w:rPr>
        <w:t xml:space="preserve">Section 5 – Feature Dependencies</w:t>
      </w:r>
      <w:bookmarkEnd w:id="1"/>
    </w:p>
    <w:p>
      <w:pPr>
        <w:spacing w:after="160" w:line="270"/>
        <w:jc w:val="both"/>
      </w:pPr>
      <w:r>
        <w:rPr>
          <w:rFonts w:ascii="Calibri" w:cs="Calibri" w:eastAsia="Calibri" w:hAnsi="Calibri"/>
          <w:sz w:val="22"/>
          <w:szCs w:val="22"/>
        </w:rPr>
        <w:t xml:space="preserve">Feature dependencies define the logical sequence in which the product's core functionality must operate. Since several modules depend on the output of earlier modules, these relationships are important for both MVP development and testing.</w:t>
      </w:r>
    </w:p>
    <w:p>
      <w:pPr>
        <w:spacing w:after="150" w:before="300"/>
      </w:pPr>
      <w:bookmarkStart w:name="bm23" w:id="1"/>
      <w:r>
        <w:rPr>
          <w:rFonts w:ascii="Calibri" w:cs="Calibri" w:eastAsia="Calibri" w:hAnsi="Calibri"/>
          <w:b/>
          <w:bCs/>
          <w:color w:val="1F3864"/>
          <w:sz w:val="25"/>
          <w:szCs w:val="25"/>
        </w:rPr>
        <w:t xml:space="preserve">5.1 Feature Dependency Matrix</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Feature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Depends On</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Dependency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Upload &amp; Validation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requires validated 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Calculation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Validated Dataset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Metrics are calculated from validated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Insights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Dashboard/KPI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requires campaign metrics and underlying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Assistant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Validated Dataset + AI Engine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questions require available campaign data and AI processing</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Insights + Campaign Metrics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 are generated from identified performance patterns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 AI Insights +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 consolidate outputs from these modules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PDF Export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Generated Report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PDF can only be generated after report content is prepared</w:t>
            </w:r>
          </w:p>
        </w:tc>
      </w:tr>
    </w:tbl>
    <w:p>
      <w:pPr>
        <w:spacing w:after="200" w:before="0"/>
      </w:pPr>
    </w:p>
    <w:p>
      <w:pPr>
        <w:spacing w:after="150" w:before="300"/>
      </w:pPr>
      <w:bookmarkStart w:name="bm24" w:id="1"/>
      <w:r>
        <w:rPr>
          <w:rFonts w:ascii="Calibri" w:cs="Calibri" w:eastAsia="Calibri" w:hAnsi="Calibri"/>
          <w:b/>
          <w:bCs/>
          <w:color w:val="1F3864"/>
          <w:sz w:val="25"/>
          <w:szCs w:val="25"/>
        </w:rPr>
        <w:t xml:space="preserve">5.2 Core Product Dependency Flow</w:t>
      </w:r>
      <w:bookmarkEnd w:id="1"/>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Authentication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Campaign Data Upload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Data Validation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Analytics 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Intelligence</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Reporting</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PDF Export</w:t>
            </w:r>
          </w:p>
        </w:tc>
      </w:tr>
    </w:tbl>
    <w:p>
      <w:pPr>
        <w:spacing w:after="120" w:before="120"/>
      </w:pPr>
    </w:p>
    <w:p>
      <w:pPr>
        <w:spacing w:after="160" w:line="270"/>
        <w:jc w:val="both"/>
      </w:pPr>
      <w:r>
        <w:rPr>
          <w:rFonts w:ascii="Calibri" w:cs="Calibri" w:eastAsia="Calibri" w:hAnsi="Calibri"/>
          <w:sz w:val="22"/>
          <w:szCs w:val="22"/>
        </w:rPr>
        <w:t xml:space="preserve">The AI Assistant operates alongside the analytics workflow and uses the validated campaign data and available metrics as its context.</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Validated 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Analytics 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pPr>
              <w:jc w:val="center"/>
            </w:pPr>
            <w:r>
              <w:rPr>
                <w:rFonts w:ascii="Calibri" w:cs="Calibri" w:eastAsia="Calibri" w:hAnsi="Calibri"/>
                <w:color w:val="4472C4"/>
                <w:sz w:val="16"/>
                <w:szCs w:val="16"/>
              </w:rPr>
              <w:t xml:space="preserve">▼</w:t>
            </w:r>
          </w:p>
        </w:tc>
        <w:tc>
          <w:tcPr>
            <w:tcW w:type="dxa" w:w="2800"/>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b/>
                <w:bCs/>
                <w:color w:val="1F3864"/>
                <w:sz w:val="20"/>
                <w:szCs w:val="20"/>
              </w:rPr>
              <w:t xml:space="preserve">AI Intelligence</w:t>
            </w:r>
          </w:p>
        </w:tc>
        <w:tc>
          <w:tcPr>
            <w:tcW w:type="dxa" w:w="2800"/>
            <w:shd w:fill="EDF1F8" w:val="clear"/>
            <w:tcMar>
              <w:top w:type="dxa" w:w="100"/>
              <w:left w:type="dxa" w:w="80"/>
              <w:bottom w:type="dxa" w:w="100"/>
              <w:right w:type="dxa" w:w="80"/>
            </w:tcMar>
            <w:vAlign w:val="center"/>
          </w:tcPr>
          <w:p>
            <w:pPr>
              <w:jc w:val="center"/>
            </w:pPr>
            <w:r>
              <w:rPr>
                <w:rFonts w:ascii="Calibri" w:cs="Calibri" w:eastAsia="Calibri" w:hAnsi="Calibri"/>
                <w:b/>
                <w:bCs/>
                <w:color w:val="1F3864"/>
                <w:sz w:val="20"/>
                <w:szCs w:val="20"/>
              </w:rPr>
              <w:t xml:space="preserve">AI Assistant</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pPr>
              <w:jc w:val="center"/>
            </w:pPr>
            <w:r>
              <w:rPr>
                <w:rFonts w:ascii="Calibri" w:cs="Calibri" w:eastAsia="Calibri" w:hAnsi="Calibri"/>
                <w:color w:val="4472C4"/>
                <w:sz w:val="16"/>
                <w:szCs w:val="16"/>
              </w:rPr>
              <w:t xml:space="preserve">▼</w:t>
            </w:r>
          </w:p>
        </w:tc>
        <w:tc>
          <w:tcPr>
            <w:tcW w:type="dxa" w:w="2800"/>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Reports</w:t>
            </w:r>
          </w:p>
        </w:tc>
      </w:tr>
    </w:tbl>
    <w:p>
      <w:pPr>
        <w:spacing w:after="120" w:before="120"/>
      </w:pPr>
    </w:p>
    <w:p>
      <w:pPr>
        <w:spacing w:after="150" w:before="300"/>
      </w:pPr>
      <w:bookmarkStart w:name="bm25" w:id="1"/>
      <w:r>
        <w:rPr>
          <w:rFonts w:ascii="Calibri" w:cs="Calibri" w:eastAsia="Calibri" w:hAnsi="Calibri"/>
          <w:b/>
          <w:bCs/>
          <w:color w:val="1F3864"/>
          <w:sz w:val="25"/>
          <w:szCs w:val="25"/>
        </w:rPr>
        <w:t xml:space="preserve">5.3 Key Dependency Rules</w:t>
      </w:r>
      <w:bookmarkEnd w:id="1"/>
    </w:p>
    <w:p>
      <w:pPr>
        <w:pStyle w:val="ListParagraph"/>
        <w:numPr>
          <w:ilvl w:val="0"/>
          <w:numId w:val="1"/>
        </w:numPr>
        <w:spacing w:after="90" w:line="270"/>
      </w:pPr>
      <w:r>
        <w:rPr>
          <w:rFonts w:ascii="Calibri" w:cs="Calibri" w:eastAsia="Calibri" w:hAnsi="Calibri"/>
          <w:sz w:val="22"/>
          <w:szCs w:val="22"/>
        </w:rPr>
        <w:t xml:space="preserve">No analytics without validated campaign data.</w:t>
      </w:r>
    </w:p>
    <w:p>
      <w:pPr>
        <w:pStyle w:val="ListParagraph"/>
        <w:numPr>
          <w:ilvl w:val="0"/>
          <w:numId w:val="1"/>
        </w:numPr>
        <w:spacing w:after="90" w:line="270"/>
      </w:pPr>
      <w:r>
        <w:rPr>
          <w:rFonts w:ascii="Calibri" w:cs="Calibri" w:eastAsia="Calibri" w:hAnsi="Calibri"/>
          <w:sz w:val="22"/>
          <w:szCs w:val="22"/>
        </w:rPr>
        <w:t xml:space="preserve">No AI insights without available campaign data and metrics.</w:t>
      </w:r>
    </w:p>
    <w:p>
      <w:pPr>
        <w:pStyle w:val="ListParagraph"/>
        <w:numPr>
          <w:ilvl w:val="0"/>
          <w:numId w:val="1"/>
        </w:numPr>
        <w:spacing w:after="90" w:line="270"/>
      </w:pPr>
      <w:r>
        <w:rPr>
          <w:rFonts w:ascii="Calibri" w:cs="Calibri" w:eastAsia="Calibri" w:hAnsi="Calibri"/>
          <w:sz w:val="22"/>
          <w:szCs w:val="22"/>
        </w:rPr>
        <w:t xml:space="preserve">No recommendations without sufficient performance information.</w:t>
      </w:r>
    </w:p>
    <w:p>
      <w:pPr>
        <w:pStyle w:val="ListParagraph"/>
        <w:numPr>
          <w:ilvl w:val="0"/>
          <w:numId w:val="1"/>
        </w:numPr>
        <w:spacing w:after="90" w:line="270"/>
      </w:pPr>
      <w:r>
        <w:rPr>
          <w:rFonts w:ascii="Calibri" w:cs="Calibri" w:eastAsia="Calibri" w:hAnsi="Calibri"/>
          <w:sz w:val="22"/>
          <w:szCs w:val="22"/>
        </w:rPr>
        <w:t xml:space="preserve">No report without the underlying dashboard/AI outputs.</w:t>
      </w:r>
    </w:p>
    <w:p>
      <w:pPr>
        <w:pStyle w:val="ListParagraph"/>
        <w:numPr>
          <w:ilvl w:val="0"/>
          <w:numId w:val="1"/>
        </w:numPr>
        <w:spacing w:after="90" w:line="270"/>
      </w:pPr>
      <w:r>
        <w:rPr>
          <w:rFonts w:ascii="Calibri" w:cs="Calibri" w:eastAsia="Calibri" w:hAnsi="Calibri"/>
          <w:sz w:val="22"/>
          <w:szCs w:val="22"/>
        </w:rPr>
        <w:t xml:space="preserve">PDF export is available only after a report has been generated.</w:t>
      </w:r>
    </w:p>
    <w:p>
      <w:pPr>
        <w:pageBreakBefore/>
        <w:pBdr>
          <w:bottom w:val="single" w:color="17375E" w:sz="10" w:space="6"/>
        </w:pBdr>
        <w:spacing w:after="220" w:before="420"/>
      </w:pPr>
      <w:bookmarkStart w:name="bm26" w:id="1"/>
      <w:r>
        <w:rPr>
          <w:rFonts w:ascii="Calibri" w:cs="Calibri" w:eastAsia="Calibri" w:hAnsi="Calibri"/>
          <w:b/>
          <w:bCs/>
          <w:color w:val="17375E"/>
          <w:sz w:val="32"/>
          <w:szCs w:val="32"/>
        </w:rPr>
        <w:t xml:space="preserve">Section 6 – MVP Definition</w:t>
      </w:r>
      <w:bookmarkEnd w:id="1"/>
    </w:p>
    <w:p>
      <w:pPr>
        <w:spacing w:after="160" w:line="270"/>
        <w:jc w:val="both"/>
      </w:pPr>
      <w:r>
        <w:rPr>
          <w:rFonts w:ascii="Calibri" w:cs="Calibri" w:eastAsia="Calibri" w:hAnsi="Calibri"/>
          <w:sz w:val="22"/>
          <w:szCs w:val="22"/>
        </w:rPr>
        <w:t xml:space="preserve">The MVP (Minimum Viable Product) represents the first functional version of the Marketing Decision Intelligence Platform. It focuses on the minimum set of capabilities required to demonstrate the complete business workflow and validate the product concept.</w:t>
      </w:r>
    </w:p>
    <w:p>
      <w:pPr>
        <w:spacing w:after="150" w:before="300"/>
      </w:pPr>
      <w:bookmarkStart w:name="bm27" w:id="1"/>
      <w:r>
        <w:rPr>
          <w:rFonts w:ascii="Calibri" w:cs="Calibri" w:eastAsia="Calibri" w:hAnsi="Calibri"/>
          <w:b/>
          <w:bCs/>
          <w:color w:val="1F3864"/>
          <w:sz w:val="25"/>
          <w:szCs w:val="25"/>
        </w:rPr>
        <w:t xml:space="preserve">6.1 MVP Objective</w:t>
      </w:r>
      <w:bookmarkEnd w:id="1"/>
    </w:p>
    <w:p>
      <w:pPr>
        <w:spacing w:after="160" w:line="270"/>
        <w:jc w:val="both"/>
      </w:pPr>
      <w:r>
        <w:rPr>
          <w:rFonts w:ascii="Calibri" w:cs="Calibri" w:eastAsia="Calibri" w:hAnsi="Calibri"/>
          <w:sz w:val="22"/>
          <w:szCs w:val="22"/>
        </w:rPr>
        <w:t xml:space="preserve">The objective of the MVP is to enable a marketing user to:</w:t>
      </w:r>
    </w:p>
    <w:p>
      <w:pPr>
        <w:spacing w:after="160" w:line="270"/>
        <w:jc w:val="both"/>
      </w:pPr>
      <w:r>
        <w:rPr>
          <w:rFonts w:ascii="Calibri" w:cs="Calibri" w:eastAsia="Calibri" w:hAnsi="Calibri"/>
          <w:sz w:val="22"/>
          <w:szCs w:val="22"/>
        </w:rPr>
        <w:t xml:space="preserve">Upload campaign data → Analyze performance → Ask AI questions → Receive insights and recommendations → Generate a report</w:t>
      </w:r>
    </w:p>
    <w:p>
      <w:pPr>
        <w:spacing w:after="150" w:before="300"/>
      </w:pPr>
      <w:bookmarkStart w:name="bm28" w:id="1"/>
      <w:r>
        <w:rPr>
          <w:rFonts w:ascii="Calibri" w:cs="Calibri" w:eastAsia="Calibri" w:hAnsi="Calibri"/>
          <w:b/>
          <w:bCs/>
          <w:color w:val="1F3864"/>
          <w:sz w:val="25"/>
          <w:szCs w:val="25"/>
        </w:rPr>
        <w:t xml:space="preserve">6.2 MVP Features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MVP Functionality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Login and Logout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CSV/Excel upload, validation, preview</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Analytics Dashboard</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cards, charts, filters, campaign performance table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campaign summary, natural-language Q&amp;A, performance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Basic optimization recommendations with supporting metrics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summary, KPI summary, AI insights, recommendations, PDF export</w:t>
            </w:r>
          </w:p>
        </w:tc>
      </w:tr>
    </w:tbl>
    <w:p>
      <w:pPr>
        <w:spacing w:after="200" w:before="0"/>
      </w:pPr>
    </w:p>
    <w:p>
      <w:pPr>
        <w:spacing w:after="150" w:before="300"/>
      </w:pPr>
      <w:bookmarkStart w:name="bm29" w:id="1"/>
      <w:r>
        <w:rPr>
          <w:rFonts w:ascii="Calibri" w:cs="Calibri" w:eastAsia="Calibri" w:hAnsi="Calibri"/>
          <w:b/>
          <w:bCs/>
          <w:color w:val="1F3864"/>
          <w:sz w:val="25"/>
          <w:szCs w:val="25"/>
        </w:rPr>
        <w:t xml:space="preserve">6.3 MVP User Journey</w:t>
      </w:r>
      <w:bookmarkEnd w:id="1"/>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Login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Upload 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Validate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View 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Analyze Results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Assistant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Insights &amp; 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Generate Report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Export PDF</w:t>
            </w:r>
          </w:p>
        </w:tc>
      </w:tr>
    </w:tbl>
    <w:p>
      <w:pPr>
        <w:spacing w:after="120" w:before="120"/>
      </w:pPr>
    </w:p>
    <w:p>
      <w:pPr>
        <w:spacing w:after="150" w:before="300"/>
      </w:pPr>
      <w:bookmarkStart w:name="bm30" w:id="1"/>
      <w:r>
        <w:rPr>
          <w:rFonts w:ascii="Calibri" w:cs="Calibri" w:eastAsia="Calibri" w:hAnsi="Calibri"/>
          <w:b/>
          <w:bCs/>
          <w:color w:val="1F3864"/>
          <w:sz w:val="25"/>
          <w:szCs w:val="25"/>
        </w:rPr>
        <w:t xml:space="preserve">6.4 MVP Boundaries</w:t>
      </w:r>
      <w:bookmarkEnd w:id="1"/>
    </w:p>
    <w:p>
      <w:pPr>
        <w:spacing w:after="160" w:line="270"/>
        <w:jc w:val="both"/>
      </w:pPr>
      <w:r>
        <w:rPr>
          <w:rFonts w:ascii="Calibri" w:cs="Calibri" w:eastAsia="Calibri" w:hAnsi="Calibri"/>
          <w:sz w:val="22"/>
          <w:szCs w:val="22"/>
        </w:rPr>
        <w:t xml:space="preserve">The MVP will not include:</w:t>
      </w:r>
    </w:p>
    <w:p>
      <w:pPr>
        <w:pStyle w:val="ListParagraph"/>
        <w:numPr>
          <w:ilvl w:val="0"/>
          <w:numId w:val="1"/>
        </w:numPr>
        <w:spacing w:after="90" w:line="270"/>
      </w:pPr>
      <w:r>
        <w:rPr>
          <w:rFonts w:ascii="Calibri" w:cs="Calibri" w:eastAsia="Calibri" w:hAnsi="Calibri"/>
          <w:sz w:val="22"/>
          <w:szCs w:val="22"/>
        </w:rPr>
        <w:t xml:space="preserve">Live Google Ads / Meta Ads integrations</w:t>
      </w:r>
    </w:p>
    <w:p>
      <w:pPr>
        <w:pStyle w:val="ListParagraph"/>
        <w:numPr>
          <w:ilvl w:val="0"/>
          <w:numId w:val="1"/>
        </w:numPr>
        <w:spacing w:after="90" w:line="270"/>
      </w:pPr>
      <w:r>
        <w:rPr>
          <w:rFonts w:ascii="Calibri" w:cs="Calibri" w:eastAsia="Calibri" w:hAnsi="Calibri"/>
          <w:sz w:val="22"/>
          <w:szCs w:val="22"/>
        </w:rPr>
        <w:t xml:space="preserve">Automated campaign changes</w:t>
      </w:r>
    </w:p>
    <w:p>
      <w:pPr>
        <w:pStyle w:val="ListParagraph"/>
        <w:numPr>
          <w:ilvl w:val="0"/>
          <w:numId w:val="1"/>
        </w:numPr>
        <w:spacing w:after="90" w:line="270"/>
      </w:pPr>
      <w:r>
        <w:rPr>
          <w:rFonts w:ascii="Calibri" w:cs="Calibri" w:eastAsia="Calibri" w:hAnsi="Calibri"/>
          <w:sz w:val="22"/>
          <w:szCs w:val="22"/>
        </w:rPr>
        <w:t xml:space="preserve">Automated budget optimization</w:t>
      </w:r>
    </w:p>
    <w:p>
      <w:pPr>
        <w:pStyle w:val="ListParagraph"/>
        <w:numPr>
          <w:ilvl w:val="0"/>
          <w:numId w:val="1"/>
        </w:numPr>
        <w:spacing w:after="90" w:line="270"/>
      </w:pPr>
      <w:r>
        <w:rPr>
          <w:rFonts w:ascii="Calibri" w:cs="Calibri" w:eastAsia="Calibri" w:hAnsi="Calibri"/>
          <w:sz w:val="22"/>
          <w:szCs w:val="22"/>
        </w:rPr>
        <w:t xml:space="preserve">Advanced forecasting</w:t>
      </w:r>
    </w:p>
    <w:p>
      <w:pPr>
        <w:pStyle w:val="ListParagraph"/>
        <w:numPr>
          <w:ilvl w:val="0"/>
          <w:numId w:val="1"/>
        </w:numPr>
        <w:spacing w:after="90" w:line="270"/>
      </w:pPr>
      <w:r>
        <w:rPr>
          <w:rFonts w:ascii="Calibri" w:cs="Calibri" w:eastAsia="Calibri" w:hAnsi="Calibri"/>
          <w:sz w:val="22"/>
          <w:szCs w:val="22"/>
        </w:rPr>
        <w:t xml:space="preserve">Scheduled reporting</w:t>
      </w:r>
    </w:p>
    <w:p>
      <w:pPr>
        <w:pStyle w:val="ListParagraph"/>
        <w:numPr>
          <w:ilvl w:val="0"/>
          <w:numId w:val="1"/>
        </w:numPr>
        <w:spacing w:after="90" w:line="270"/>
      </w:pPr>
      <w:r>
        <w:rPr>
          <w:rFonts w:ascii="Calibri" w:cs="Calibri" w:eastAsia="Calibri" w:hAnsi="Calibri"/>
          <w:sz w:val="22"/>
          <w:szCs w:val="22"/>
        </w:rPr>
        <w:t xml:space="preserve">Multi-organization/user management</w:t>
      </w:r>
    </w:p>
    <w:p>
      <w:pPr>
        <w:pStyle w:val="ListParagraph"/>
        <w:numPr>
          <w:ilvl w:val="0"/>
          <w:numId w:val="1"/>
        </w:numPr>
        <w:spacing w:after="90" w:line="270"/>
      </w:pPr>
      <w:r>
        <w:rPr>
          <w:rFonts w:ascii="Calibri" w:cs="Calibri" w:eastAsia="Calibri" w:hAnsi="Calibri"/>
          <w:sz w:val="22"/>
          <w:szCs w:val="22"/>
        </w:rPr>
        <w:t xml:space="preserve">Mobile application</w:t>
      </w:r>
    </w:p>
    <w:p>
      <w:pPr>
        <w:spacing w:after="160" w:line="270"/>
        <w:jc w:val="both"/>
      </w:pPr>
      <w:r>
        <w:rPr>
          <w:rFonts w:ascii="Calibri" w:cs="Calibri" w:eastAsia="Calibri" w:hAnsi="Calibri"/>
          <w:sz w:val="22"/>
          <w:szCs w:val="22"/>
        </w:rPr>
        <w:t xml:space="preserve">These capabilities remain part of the future product roadmap.</w:t>
      </w:r>
    </w:p>
    <w:p>
      <w:pPr>
        <w:spacing w:after="150" w:before="300"/>
      </w:pPr>
      <w:bookmarkStart w:name="bm31" w:id="1"/>
      <w:r>
        <w:rPr>
          <w:rFonts w:ascii="Calibri" w:cs="Calibri" w:eastAsia="Calibri" w:hAnsi="Calibri"/>
          <w:b/>
          <w:bCs/>
          <w:color w:val="1F3864"/>
          <w:sz w:val="25"/>
          <w:szCs w:val="25"/>
        </w:rPr>
        <w:t xml:space="preserve">6.5 MVP Success Criteria</w:t>
      </w:r>
      <w:bookmarkEnd w:id="1"/>
    </w:p>
    <w:p>
      <w:pPr>
        <w:spacing w:after="160" w:line="270"/>
        <w:jc w:val="both"/>
      </w:pPr>
      <w:r>
        <w:rPr>
          <w:rFonts w:ascii="Calibri" w:cs="Calibri" w:eastAsia="Calibri" w:hAnsi="Calibri"/>
          <w:sz w:val="22"/>
          <w:szCs w:val="22"/>
        </w:rPr>
        <w:t xml:space="preserve">The MVP will be considered functionally successful when a user can complete the core workflow without manual intervention outside the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Area</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Success Criteria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successfully upload and validate campaign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Analytics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accurately presents campaign KPIs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ask questions and receive data-supported responses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Insights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Platform identifies meaningful campaign performance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Platform generates actionable recommendations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generate and export a campaign performance report</w:t>
            </w:r>
          </w:p>
        </w:tc>
      </w:tr>
    </w:tbl>
    <w:p>
      <w:pPr>
        <w:spacing w:after="200" w:before="0"/>
      </w:pPr>
    </w:p>
    <w:p>
      <w:pPr>
        <w:spacing w:after="100" w:before="220"/>
      </w:pPr>
      <w:r>
        <w:rPr>
          <w:rFonts w:ascii="Calibri" w:cs="Calibri" w:eastAsia="Calibri" w:hAnsi="Calibri"/>
          <w:b/>
          <w:bCs/>
          <w:color w:val="4472C4"/>
          <w:sz w:val="22"/>
          <w:szCs w:val="22"/>
        </w:rPr>
        <w:t xml:space="preserve">MVP Definition</w:t>
      </w:r>
    </w:p>
    <w:p>
      <w:pPr>
        <w:spacing w:after="160" w:line="270"/>
        <w:jc w:val="both"/>
      </w:pPr>
      <w:r>
        <w:rPr>
          <w:rFonts w:ascii="Calibri" w:cs="Calibri" w:eastAsia="Calibri" w:hAnsi="Calibri"/>
          <w:sz w:val="22"/>
          <w:szCs w:val="22"/>
        </w:rPr>
        <w:t xml:space="preserve">The MVP is a functional, dataset-driven AI marketing intelligence platform that demonstrates the complete journey from campaign data ingestion to AI-assisted analysis, recommendations, and reporting.</w:t>
      </w:r>
    </w:p>
    <w:p>
      <w:pPr>
        <w:pageBreakBefore/>
        <w:pBdr>
          <w:bottom w:val="single" w:color="17375E" w:sz="10" w:space="6"/>
        </w:pBdr>
        <w:spacing w:after="220" w:before="420"/>
      </w:pPr>
      <w:bookmarkStart w:name="bm32" w:id="1"/>
      <w:r>
        <w:rPr>
          <w:rFonts w:ascii="Calibri" w:cs="Calibri" w:eastAsia="Calibri" w:hAnsi="Calibri"/>
          <w:b/>
          <w:bCs/>
          <w:color w:val="17375E"/>
          <w:sz w:val="32"/>
          <w:szCs w:val="32"/>
        </w:rPr>
        <w:t xml:space="preserve">Section 7 – Feature-to-Screen Mapping</w:t>
      </w:r>
      <w:bookmarkEnd w:id="1"/>
    </w:p>
    <w:p>
      <w:pPr>
        <w:spacing w:after="160" w:line="270"/>
        <w:jc w:val="both"/>
      </w:pPr>
      <w:r>
        <w:rPr>
          <w:rFonts w:ascii="Calibri" w:cs="Calibri" w:eastAsia="Calibri" w:hAnsi="Calibri"/>
          <w:sz w:val="22"/>
          <w:szCs w:val="22"/>
        </w:rPr>
        <w:t xml:space="preserve">This section maps the defined product features to the user interface screens where they will be accessed. It provides the bridge between the PFS and the upcoming Wireframes &amp; UX Design phase.</w:t>
      </w:r>
    </w:p>
    <w:p>
      <w:pPr>
        <w:spacing w:after="150" w:before="300"/>
      </w:pPr>
      <w:bookmarkStart w:name="bm33" w:id="1"/>
      <w:r>
        <w:rPr>
          <w:rFonts w:ascii="Calibri" w:cs="Calibri" w:eastAsia="Calibri" w:hAnsi="Calibri"/>
          <w:b/>
          <w:bCs/>
          <w:color w:val="1F3864"/>
          <w:sz w:val="25"/>
          <w:szCs w:val="25"/>
        </w:rPr>
        <w:t xml:space="preserve">7.1 Feature-to-Screen Matrix</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Feature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Screen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Login / Logout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Login / Global Navigation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Management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CSV/Excel</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Validation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Preview</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Dataset History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Analytics 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Cards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Charts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Date &amp; Campaign Filters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Performance Table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Trend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Campaign Summary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 / AI Assistant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Natural-Language Q&amp;A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Assistant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Insights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Assistant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Optimization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Supporting Metrics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Summary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&amp; Performance Summary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Insights &amp;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PDF Export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r>
    </w:tbl>
    <w:p>
      <w:pPr>
        <w:spacing w:after="200" w:before="0"/>
      </w:pPr>
    </w:p>
    <w:p>
      <w:pPr>
        <w:spacing w:after="150" w:before="300"/>
      </w:pPr>
      <w:bookmarkStart w:name="bm34" w:id="1"/>
      <w:r>
        <w:rPr>
          <w:rFonts w:ascii="Calibri" w:cs="Calibri" w:eastAsia="Calibri" w:hAnsi="Calibri"/>
          <w:b/>
          <w:bCs/>
          <w:color w:val="1F3864"/>
          <w:sz w:val="25"/>
          <w:szCs w:val="25"/>
        </w:rPr>
        <w:t xml:space="preserve">7.2 MVP Screen Set</w:t>
      </w:r>
      <w:bookmarkEnd w:id="1"/>
    </w:p>
    <w:p>
      <w:pPr>
        <w:spacing w:after="160" w:line="270"/>
        <w:jc w:val="both"/>
      </w:pPr>
      <w:r>
        <w:rPr>
          <w:rFonts w:ascii="Calibri" w:cs="Calibri" w:eastAsia="Calibri" w:hAnsi="Calibri"/>
          <w:sz w:val="22"/>
          <w:szCs w:val="22"/>
        </w:rPr>
        <w:t xml:space="preserve">Based on the MVP scope, the product will require six primary screens:</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Login</w:t>
            </w:r>
          </w:p>
        </w:tc>
      </w:tr>
    </w:tbl>
    <w:p>
      <w:pPr>
        <w:spacing w:after="120" w:before="120"/>
      </w:pP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Dashboard</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Pr>
          <w:p>
            <w:pPr>
              <w:jc w:val="center"/>
            </w:pPr>
            <w:r>
              <w:rPr>
                <w:rFonts w:ascii="Calibri" w:cs="Calibri" w:eastAsia="Calibri" w:hAnsi="Calibri"/>
                <w:color w:val="4472C4"/>
                <w:sz w:val="16"/>
                <w:szCs w:val="16"/>
              </w:rPr>
              <w:t xml:space="preserve">▼</w:t>
            </w:r>
          </w:p>
        </w:tc>
        <w:tc>
          <w:tcPr>
            <w:tcW w:type="dxa" w:w="1400"/>
          </w:tcPr>
          <w:p>
            <w:pPr>
              <w:jc w:val="center"/>
            </w:pPr>
            <w:r>
              <w:rPr>
                <w:rFonts w:ascii="Calibri" w:cs="Calibri" w:eastAsia="Calibri" w:hAnsi="Calibri"/>
                <w:color w:val="4472C4"/>
                <w:sz w:val="16"/>
                <w:szCs w:val="16"/>
              </w:rPr>
              <w:t xml:space="preserve">▼</w:t>
            </w:r>
          </w:p>
        </w:tc>
        <w:tc>
          <w:tcPr>
            <w:tcW w:type="dxa" w:w="1400"/>
          </w:tcPr>
          <w:p>
            <w:pPr>
              <w:jc w:val="center"/>
            </w:pPr>
            <w:r>
              <w:rPr>
                <w:rFonts w:ascii="Calibri" w:cs="Calibri" w:eastAsia="Calibri" w:hAnsi="Calibri"/>
                <w:color w:val="4472C4"/>
                <w:sz w:val="16"/>
                <w:szCs w:val="16"/>
              </w:rPr>
              <w:t xml:space="preserve">▼</w:t>
            </w:r>
          </w:p>
        </w:tc>
        <w:tc>
          <w:tcPr>
            <w:tcW w:type="dxa" w:w="1400"/>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Campaign Data</w:t>
            </w:r>
          </w:p>
        </w:tc>
        <w:tc>
          <w:tcPr>
            <w:tcW w:type="dxa" w:w="140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AI Assistant</w:t>
            </w:r>
          </w:p>
        </w:tc>
        <w:tc>
          <w:tcPr>
            <w:tcW w:type="dxa" w:w="140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Recommendations</w:t>
            </w:r>
          </w:p>
        </w:tc>
        <w:tc>
          <w:tcPr>
            <w:tcW w:type="dxa" w:w="140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Reports</w:t>
            </w:r>
          </w:p>
        </w:tc>
      </w:tr>
    </w:tbl>
    <w:p>
      <w:pPr>
        <w:spacing w:after="16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Screen</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Primary Purpose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Login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Authenticate the user</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Monitor campaign performance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and validate campaign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Assistant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Interact with campaign data using AI</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optimization opportunities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and export performance reports</w:t>
            </w:r>
          </w:p>
        </w:tc>
      </w:tr>
    </w:tbl>
    <w:p>
      <w:pPr>
        <w:spacing w:after="200" w:before="0"/>
      </w:pPr>
    </w:p>
    <w:p>
      <w:pPr>
        <w:spacing w:after="160" w:line="270"/>
        <w:jc w:val="both"/>
      </w:pPr>
      <w:r>
        <w:rPr>
          <w:rFonts w:ascii="Calibri" w:cs="Calibri" w:eastAsia="Calibri" w:hAnsi="Calibri"/>
          <w:sz w:val="22"/>
          <w:szCs w:val="22"/>
        </w:rPr>
        <w:t xml:space="preserve">The Dashboard acts as the central workspace, while the other screens support specific stages of the marketing decision-making workflow.</w:t>
      </w:r>
    </w:p>
    <w:p>
      <w:pPr>
        <w:spacing w:after="150" w:before="300"/>
      </w:pPr>
      <w:bookmarkStart w:name="bm35" w:id="1"/>
      <w:r>
        <w:rPr>
          <w:rFonts w:ascii="Calibri" w:cs="Calibri" w:eastAsia="Calibri" w:hAnsi="Calibri"/>
          <w:b/>
          <w:bCs/>
          <w:color w:val="1F3864"/>
          <w:sz w:val="25"/>
          <w:szCs w:val="25"/>
        </w:rPr>
        <w:t xml:space="preserve">7.3 Feature Coverage</w:t>
      </w:r>
      <w:bookmarkEnd w:id="1"/>
    </w:p>
    <w:p>
      <w:pPr>
        <w:spacing w:after="160" w:line="270"/>
        <w:jc w:val="both"/>
      </w:pPr>
      <w:r>
        <w:rPr>
          <w:rFonts w:ascii="Calibri" w:cs="Calibri" w:eastAsia="Calibri" w:hAnsi="Calibri"/>
          <w:sz w:val="22"/>
          <w:szCs w:val="22"/>
        </w:rPr>
        <w:t xml:space="preserve">The mapping ensures that every MVP feature has a defined location within the product and prevents unnecessary screens from being created during the wireframing stage.</w:t>
      </w:r>
    </w:p>
    <w:p>
      <w:pPr>
        <w:pageBreakBefore/>
        <w:pBdr>
          <w:bottom w:val="single" w:color="17375E" w:sz="10" w:space="6"/>
        </w:pBdr>
        <w:spacing w:after="220" w:before="420"/>
      </w:pPr>
      <w:bookmarkStart w:name="bm36" w:id="1"/>
      <w:r>
        <w:rPr>
          <w:rFonts w:ascii="Calibri" w:cs="Calibri" w:eastAsia="Calibri" w:hAnsi="Calibri"/>
          <w:b/>
          <w:bCs/>
          <w:color w:val="17375E"/>
          <w:sz w:val="32"/>
          <w:szCs w:val="32"/>
        </w:rPr>
        <w:t xml:space="preserve">Section 8 – Functional Acceptance Criteria</w:t>
      </w:r>
      <w:bookmarkEnd w:id="1"/>
    </w:p>
    <w:p>
      <w:pPr>
        <w:spacing w:after="160" w:line="270"/>
        <w:jc w:val="both"/>
      </w:pPr>
      <w:r>
        <w:rPr>
          <w:rFonts w:ascii="Calibri" w:cs="Calibri" w:eastAsia="Calibri" w:hAnsi="Calibri"/>
          <w:sz w:val="22"/>
          <w:szCs w:val="22"/>
        </w:rPr>
        <w:t xml:space="preserve">This section defines the minimum conditions that must be satisfied for the MVP functionality to be considered complete and working as intended.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ID</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Module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Acceptance Criteria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log in with valid credentials and access the platform.</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Authentication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Invalid credentials prevent access and display an appropriate error.</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upload a supported CSV/Excel campaign dataset.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validates required fields and identifies invalid or missing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 campaign data is reflected correctly in the relevant KPIs and visualizations.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Users can apply available filters and view the corresponding results.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ask questions related to the uploaded campaign data.</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AC-08</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generates insights based on the available campaign data and metrics.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AC-09</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System provides performance-based recommendations with supporting context.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AC-10</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generate a report containing relevant campaign performance information, insights, and recommendations.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AC-11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can export the generated report as a PDF.</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AC-12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End-to-End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 user can complete the core workflow from data upload through analysis, recommendations, and reporting.</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AC-13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 display supporting metrics or evidence where sufficient data is available.</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AC-14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The system does not automatically modify campaign settings based on AI recommendations.</w:t>
            </w:r>
          </w:p>
        </w:tc>
      </w:tr>
    </w:tbl>
    <w:p>
      <w:pPr>
        <w:spacing w:after="200" w:before="0"/>
      </w:pPr>
    </w:p>
    <w:p>
      <w:pPr>
        <w:spacing w:after="100" w:before="220"/>
      </w:pPr>
      <w:r>
        <w:rPr>
          <w:rFonts w:ascii="Calibri" w:cs="Calibri" w:eastAsia="Calibri" w:hAnsi="Calibri"/>
          <w:b/>
          <w:bCs/>
          <w:color w:val="4472C4"/>
          <w:sz w:val="22"/>
          <w:szCs w:val="22"/>
        </w:rPr>
        <w:t xml:space="preserve">MVP Completion Condition</w:t>
      </w:r>
    </w:p>
    <w:p>
      <w:pPr>
        <w:spacing w:after="160" w:line="270"/>
        <w:jc w:val="both"/>
      </w:pPr>
      <w:r>
        <w:rPr>
          <w:rFonts w:ascii="Calibri" w:cs="Calibri" w:eastAsia="Calibri" w:hAnsi="Calibri"/>
          <w:sz w:val="22"/>
          <w:szCs w:val="22"/>
        </w:rPr>
        <w:t xml:space="preserve">The MVP will be considered functionally complete when all Must-Have features satisfy their respective acceptance criteria and the complete workflow can be demonstrated end-to-end.</w:t>
      </w:r>
    </w:p>
    <w:p>
      <w:pPr>
        <w:spacing w:after="160" w:line="270"/>
        <w:jc w:val="both"/>
      </w:pPr>
      <w:r>
        <w:rPr>
          <w:rFonts w:ascii="Calibri" w:cs="Calibri" w:eastAsia="Calibri" w:hAnsi="Calibri"/>
          <w:sz w:val="22"/>
          <w:szCs w:val="22"/>
        </w:rPr>
        <w:t xml:space="preserve">Upload → Validate → Analyze → Ask AI → Get Recommendations → Generate Report → Export PDF</w:t>
      </w:r>
    </w:p>
    <w:p>
      <w:pPr>
        <w:pageBreakBefore/>
        <w:pBdr>
          <w:bottom w:val="single" w:color="17375E" w:sz="10" w:space="6"/>
        </w:pBdr>
        <w:spacing w:after="220" w:before="420"/>
      </w:pPr>
      <w:bookmarkStart w:name="bm37" w:id="1"/>
      <w:r>
        <w:rPr>
          <w:rFonts w:ascii="Calibri" w:cs="Calibri" w:eastAsia="Calibri" w:hAnsi="Calibri"/>
          <w:b/>
          <w:bCs/>
          <w:color w:val="17375E"/>
          <w:sz w:val="32"/>
          <w:szCs w:val="32"/>
        </w:rPr>
        <w:t xml:space="preserve">Section 9 – Future Enhancements</w:t>
      </w:r>
      <w:bookmarkEnd w:id="1"/>
    </w:p>
    <w:p>
      <w:pPr>
        <w:spacing w:after="160" w:line="270"/>
        <w:jc w:val="both"/>
      </w:pPr>
      <w:r>
        <w:rPr>
          <w:rFonts w:ascii="Calibri" w:cs="Calibri" w:eastAsia="Calibri" w:hAnsi="Calibri"/>
          <w:sz w:val="22"/>
          <w:szCs w:val="22"/>
        </w:rPr>
        <w:t xml:space="preserve">The following capabilities are outside the current MVP scope but can be considered in subsequent product releases as the platform evolves.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Area</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Future Enhancement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Integration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Live integrations with Google Ads, Meta Ads, LinkedIn Ads and other marketing platforms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Analytics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Advanced drill-downs, cross-channel comparison and custom dashboards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Intelligence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Forecasting, anomaly detection, automated alerts and deeper root-cause analysis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budget optimization and personalized optimization strategies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Scheduled reports, email delivery and customizable report templates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campaign monitoring and workflow triggers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User Management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Role-based access, teams, organizations and advanced permissions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Scalability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Multi-client/multi-organization support and production-scale data processing</w:t>
            </w:r>
          </w:p>
        </w:tc>
      </w:tr>
    </w:tbl>
    <w:p>
      <w:pPr>
        <w:spacing w:after="200" w:before="0"/>
      </w:pPr>
    </w:p>
    <w:p>
      <w:pPr>
        <w:spacing w:after="100" w:before="220"/>
      </w:pPr>
      <w:r>
        <w:rPr>
          <w:rFonts w:ascii="Calibri" w:cs="Calibri" w:eastAsia="Calibri" w:hAnsi="Calibri"/>
          <w:b/>
          <w:bCs/>
          <w:color w:val="4472C4"/>
          <w:sz w:val="22"/>
          <w:szCs w:val="22"/>
        </w:rPr>
        <w:t xml:space="preserve">Product Evolution</w:t>
      </w: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MVP</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CSV/Excel Data</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KPI Analytics</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AI Insights</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Recommendations</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PDF Reporting</w:t>
            </w:r>
          </w:p>
        </w:tc>
      </w:tr>
    </w:tbl>
    <w:p>
      <w:pPr>
        <w:spacing w:after="160" w:before="120"/>
      </w:pPr>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Future Releases</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c>
          <w:tcPr>
            <w:tcW w:type="dxa" w:w="1120"/>
          </w:tcPr>
          <w:p>
            <w:pPr>
              <w:jc w:val="center"/>
            </w:pPr>
            <w:r>
              <w:rPr>
                <w:rFonts w:ascii="Calibri" w:cs="Calibri" w:eastAsia="Calibri" w:hAnsi="Calibri"/>
                <w:color w:val="4472C4"/>
                <w:sz w:val="16"/>
                <w:szCs w:val="16"/>
              </w:rPr>
              <w:t xml:space="preserve">▼</w:t>
            </w:r>
          </w:p>
        </w:tc>
      </w:tr>
    </w:tbl>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Live Integrations</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Advanced AI</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Automation</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Forecasting</w:t>
            </w:r>
          </w:p>
        </w:tc>
        <w:tc>
          <w:tcPr>
            <w:tcW w:type="dxa" w:w="1120"/>
            <w:shd w:fill="EDF1F8" w:val="clear"/>
            <w:tcMar>
              <w:top w:type="dxa" w:w="100"/>
              <w:left w:type="dxa" w:w="80"/>
              <w:bottom w:type="dxa" w:w="100"/>
              <w:right w:type="dxa" w:w="80"/>
            </w:tcMar>
            <w:vAlign w:val="center"/>
          </w:tcPr>
          <w:p>
            <w:pPr>
              <w:jc w:val="center"/>
            </w:pPr>
            <w:r>
              <w:rPr>
                <w:rFonts w:ascii="Calibri" w:cs="Calibri" w:eastAsia="Calibri" w:hAnsi="Calibri"/>
                <w:b w:val="false"/>
                <w:bCs w:val="false"/>
                <w:color w:val="1F3864"/>
                <w:sz w:val="20"/>
                <w:szCs w:val="20"/>
              </w:rPr>
              <w:t xml:space="preserve">Enterprise Capabilities</w:t>
            </w:r>
          </w:p>
        </w:tc>
      </w:tr>
    </w:tbl>
    <w:p>
      <w:pPr>
        <w:spacing w:after="160" w:before="120"/>
      </w:pPr>
    </w:p>
    <w:p>
      <w:pPr>
        <w:spacing w:after="160" w:line="270"/>
        <w:jc w:val="both"/>
      </w:pPr>
      <w:r>
        <w:rPr>
          <w:rFonts w:ascii="Calibri" w:cs="Calibri" w:eastAsia="Calibri" w:hAnsi="Calibri"/>
          <w:sz w:val="22"/>
          <w:szCs w:val="22"/>
        </w:rPr>
        <w:t xml:space="preserve">These enhancements represent the future product roadmap, rather than commitments for the current MVP.</w:t>
      </w:r>
    </w:p>
    <w:p>
      <w:pPr>
        <w:pageBreakBefore/>
        <w:pBdr>
          <w:bottom w:val="single" w:color="17375E" w:sz="10" w:space="6"/>
        </w:pBdr>
        <w:spacing w:after="220" w:before="420"/>
      </w:pPr>
      <w:bookmarkStart w:name="bm38" w:id="1"/>
      <w:r>
        <w:rPr>
          <w:rFonts w:ascii="Calibri" w:cs="Calibri" w:eastAsia="Calibri" w:hAnsi="Calibri"/>
          <w:b/>
          <w:bCs/>
          <w:color w:val="17375E"/>
          <w:sz w:val="32"/>
          <w:szCs w:val="32"/>
        </w:rPr>
        <w:t xml:space="preserve">Section 10 – Conclusion</w:t>
      </w:r>
      <w:bookmarkEnd w:id="1"/>
    </w:p>
    <w:p>
      <w:pPr>
        <w:spacing w:after="160" w:line="270"/>
        <w:jc w:val="both"/>
      </w:pPr>
      <w:r>
        <w:rPr>
          <w:rFonts w:ascii="Calibri" w:cs="Calibri" w:eastAsia="Calibri" w:hAnsi="Calibri"/>
          <w:sz w:val="22"/>
          <w:szCs w:val="22"/>
        </w:rPr>
        <w:t xml:space="preserve">The Product Functional Specification (PFS) translates the business requirements and future-state process into a clear functional definition of the proposed Marketing Decision Intelligence Platform.</w:t>
      </w:r>
    </w:p>
    <w:p>
      <w:pPr>
        <w:spacing w:after="160" w:line="270"/>
        <w:jc w:val="both"/>
      </w:pPr>
      <w:r>
        <w:rPr>
          <w:rFonts w:ascii="Calibri" w:cs="Calibri" w:eastAsia="Calibri" w:hAnsi="Calibri"/>
          <w:sz w:val="22"/>
          <w:szCs w:val="22"/>
        </w:rPr>
        <w:t xml:space="preserve">The specification establishes the core product modules, their functionality, feature priorities, dependencies, MVP scope, screen mapping, and functional acceptance criteria.</w:t>
      </w:r>
    </w:p>
    <w:p>
      <w:pPr>
        <w:spacing w:after="160" w:line="270"/>
        <w:jc w:val="both"/>
      </w:pPr>
      <w:r>
        <w:rPr>
          <w:rFonts w:ascii="Calibri" w:cs="Calibri" w:eastAsia="Calibri" w:hAnsi="Calibri"/>
          <w:sz w:val="22"/>
          <w:szCs w:val="22"/>
        </w:rPr>
        <w:t xml:space="preserve">The MVP is intentionally focused on the complete decision-support workflow:</w:t>
      </w:r>
    </w:p>
    <w:p>
      <w:pPr>
        <w:spacing w:after="160" w:line="270"/>
        <w:jc w:val="both"/>
      </w:pPr>
      <w:r>
        <w:rPr>
          <w:rFonts w:ascii="Calibri" w:cs="Calibri" w:eastAsia="Calibri" w:hAnsi="Calibri"/>
          <w:sz w:val="22"/>
          <w:szCs w:val="22"/>
        </w:rPr>
        <w:t xml:space="preserve">Upload → Validate → Analyze → AI Insights → Recommendations → Report</w:t>
      </w:r>
    </w:p>
    <w:p>
      <w:pPr>
        <w:spacing w:after="160" w:line="270"/>
        <w:jc w:val="both"/>
      </w:pPr>
      <w:r>
        <w:rPr>
          <w:rFonts w:ascii="Calibri" w:cs="Calibri" w:eastAsia="Calibri" w:hAnsi="Calibri"/>
          <w:sz w:val="22"/>
          <w:szCs w:val="22"/>
        </w:rPr>
        <w:t xml:space="preserve">The defined MVP provides a practical foundation for demonstrating the product's core business value while allowing advanced capabilities such as live platform integrations, forecasting, automation, and advanced AI functionality to be introduced in future releases.</w:t>
      </w:r>
    </w:p>
    <w:p>
      <w:pPr>
        <w:spacing w:after="160" w:line="270"/>
        <w:jc w:val="both"/>
      </w:pPr>
      <w:r>
        <w:rPr>
          <w:rFonts w:ascii="Calibri" w:cs="Calibri" w:eastAsia="Calibri" w:hAnsi="Calibri"/>
          <w:sz w:val="22"/>
          <w:szCs w:val="22"/>
        </w:rPr>
        <w:t xml:space="preserve">With the product functionality and scope now established, the project can move from functional definition to solution design.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Product Functional Specification — MarketLens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Product Functional Specification — MarketLens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2026-08-18T11:48:17.435Z</dcterms:created>
  <dcterms:modified xsi:type="dcterms:W3CDTF">2026-08-18T11:48:17.436Z</dcterms:modified>
</cp:coreProperties>
</file>

<file path=docProps/custom.xml><?xml version="1.0" encoding="utf-8"?>
<Properties xmlns="http://schemas.openxmlformats.org/officeDocument/2006/custom-properties" xmlns:vt="http://schemas.openxmlformats.org/officeDocument/2006/docPropsVTypes"/>
</file>