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0BF" w:rsidP="00A2708A" w:rsidRDefault="00A600BF" w14:paraId="2E73E8F0" w14:textId="77777777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:rsidRPr="00A819E7" w:rsidR="00A2708A" w:rsidP="00A2708A" w:rsidRDefault="00A2708A" w14:paraId="2FBC02D9" w14:textId="180EB90B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A2708A" w:rsidP="00A2708A" w:rsidRDefault="00A2708A" w14:paraId="5AC6197E" w14:textId="77777777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:rsidRPr="00A819E7" w:rsidR="00A600BF" w:rsidP="00A2708A" w:rsidRDefault="00A600BF" w14:paraId="7CCCEEBB" w14:textId="77777777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B8129A" w:rsidP="00E3551D" w:rsidRDefault="00115C25" w14:paraId="5CEF74B7" w14:textId="2A38724B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House Pri</w:t>
      </w:r>
      <w:r w:rsidR="00C90DD8">
        <w:rPr>
          <w:rFonts w:ascii="Arial" w:hAnsi="Arial" w:cs="Arial"/>
          <w:b/>
          <w:bCs/>
          <w:sz w:val="45"/>
          <w:szCs w:val="45"/>
        </w:rPr>
        <w:t>c</w:t>
      </w:r>
      <w:r>
        <w:rPr>
          <w:rFonts w:ascii="Arial" w:hAnsi="Arial" w:cs="Arial"/>
          <w:b/>
          <w:bCs/>
          <w:sz w:val="45"/>
          <w:szCs w:val="45"/>
        </w:rPr>
        <w:t>e</w:t>
      </w:r>
    </w:p>
    <w:p w:rsidR="00B8129A" w:rsidP="00596D3A" w:rsidRDefault="00C90DD8" w14:paraId="695D8930" w14:textId="575DD32D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Reprice</w:t>
      </w:r>
      <w:r w:rsidRPr="004459AD" w:rsidR="004459AD">
        <w:rPr>
          <w:rFonts w:ascii="Arial" w:hAnsi="Arial" w:cs="Arial"/>
          <w:b/>
          <w:bCs/>
          <w:sz w:val="45"/>
          <w:szCs w:val="45"/>
        </w:rPr>
        <w:t xml:space="preserve"> </w:t>
      </w:r>
    </w:p>
    <w:p w:rsidRPr="00673D30" w:rsidR="00A2708A" w:rsidP="00E3551D" w:rsidRDefault="00DB19F5" w14:paraId="4464E82E" w14:textId="36B1DCD0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Test P</w:t>
      </w:r>
      <w:r w:rsidR="00EC16DA">
        <w:rPr>
          <w:rFonts w:ascii="Arial" w:hAnsi="Arial" w:cs="Arial"/>
          <w:b/>
          <w:bCs/>
          <w:sz w:val="45"/>
          <w:szCs w:val="45"/>
        </w:rPr>
        <w:t>rocedure</w:t>
      </w:r>
    </w:p>
    <w:p w:rsidR="00A2708A" w:rsidP="00A2708A" w:rsidRDefault="00A2708A" w14:paraId="6E2BFC35" w14:textId="7147B92F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FC39FF" w:rsidP="00A2708A" w:rsidRDefault="00FC39FF" w14:paraId="67983C4E" w14:textId="737C864C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FC39FF" w:rsidP="00A2708A" w:rsidRDefault="00FC39FF" w14:paraId="0B38F917" w14:textId="547E032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FC39FF" w:rsidP="00A2708A" w:rsidRDefault="00FC39FF" w14:paraId="014C38BB" w14:textId="18856AAD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FC39FF" w:rsidP="00A2708A" w:rsidRDefault="00FC39FF" w14:paraId="515A2E63" w14:textId="77777777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A2708A" w:rsidP="00A2708A" w:rsidRDefault="00A2708A" w14:paraId="287772BE" w14:textId="77777777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:rsidRPr="00A819E7" w:rsidR="00A2708A" w:rsidP="00A2708A" w:rsidRDefault="00A2708A" w14:paraId="0979B5AC" w14:textId="77777777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A2708A" w:rsidP="00A2708A" w:rsidRDefault="00A2708A" w14:paraId="1532FB01" w14:textId="77777777">
      <w:pPr>
        <w:rPr>
          <w:rFonts w:ascii="Arial" w:hAnsi="Arial" w:cs="Arial"/>
          <w:b/>
          <w:bCs/>
          <w:color w:val="000000"/>
        </w:rPr>
      </w:pPr>
    </w:p>
    <w:p w:rsidR="00A2708A" w:rsidP="00A2708A" w:rsidRDefault="00A2708A" w14:paraId="5FD405EA" w14:textId="77777777">
      <w:pPr>
        <w:rPr>
          <w:rFonts w:ascii="Arial" w:hAnsi="Arial" w:cs="Arial"/>
          <w:b/>
          <w:bCs/>
          <w:color w:val="000000"/>
        </w:rPr>
        <w:sectPr w:rsidR="00A2708A" w:rsidSect="004F0F19">
          <w:headerReference w:type="default" r:id="rId8"/>
          <w:footerReference w:type="default" r:id="rId9"/>
          <w:pgSz w:w="12240" w:h="15840" w:orient="portrait" w:code="1"/>
          <w:pgMar w:top="1440" w:right="1440" w:bottom="1440" w:left="1440" w:header="720" w:footer="720" w:gutter="0"/>
          <w:cols w:space="720"/>
          <w:vAlign w:val="bottom"/>
          <w:docGrid w:linePitch="360"/>
        </w:sectPr>
      </w:pPr>
    </w:p>
    <w:p w:rsidRPr="00A819E7" w:rsidR="00A2708A" w:rsidP="00A2708A" w:rsidRDefault="00A2708A" w14:paraId="63F3D6D2" w14:textId="77777777">
      <w:pPr>
        <w:jc w:val="center"/>
        <w:rPr>
          <w:rStyle w:val="SubtleEmphasis"/>
          <w:b/>
          <w:bCs/>
          <w:i w:val="0"/>
          <w:iCs w:val="0"/>
          <w:sz w:val="28"/>
          <w:szCs w:val="28"/>
        </w:rPr>
      </w:pPr>
      <w:r w:rsidRPr="00A819E7">
        <w:rPr>
          <w:rStyle w:val="SubtleEmphasis"/>
          <w:b/>
          <w:bCs/>
          <w:sz w:val="28"/>
          <w:szCs w:val="28"/>
        </w:rPr>
        <w:lastRenderedPageBreak/>
        <w:t>Revision History</w:t>
      </w:r>
    </w:p>
    <w:tbl>
      <w:tblPr>
        <w:tblW w:w="116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6097"/>
        <w:gridCol w:w="1260"/>
        <w:gridCol w:w="810"/>
        <w:gridCol w:w="1800"/>
      </w:tblGrid>
      <w:tr w:rsidRPr="00A819E7" w:rsidR="00F2686D" w:rsidTr="00A536C1" w14:paraId="102BE80B" w14:textId="77777777">
        <w:trPr>
          <w:trHeight w:val="422"/>
        </w:trPr>
        <w:tc>
          <w:tcPr>
            <w:tcW w:w="1728" w:type="dxa"/>
            <w:vAlign w:val="center"/>
          </w:tcPr>
          <w:p w:rsidRPr="00DC0B57" w:rsidR="00F2686D" w:rsidP="00F2686D" w:rsidRDefault="00F2686D" w14:paraId="1C8516F3" w14:textId="7777777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Authors</w:t>
            </w:r>
          </w:p>
        </w:tc>
        <w:tc>
          <w:tcPr>
            <w:tcW w:w="6097" w:type="dxa"/>
            <w:vAlign w:val="center"/>
          </w:tcPr>
          <w:p w:rsidRPr="00DC0B57" w:rsidR="00F2686D" w:rsidP="00F2686D" w:rsidRDefault="00F2686D" w14:paraId="38CE27E4" w14:textId="7777777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Description of Change</w:t>
            </w:r>
          </w:p>
        </w:tc>
        <w:tc>
          <w:tcPr>
            <w:tcW w:w="1260" w:type="dxa"/>
            <w:vAlign w:val="center"/>
          </w:tcPr>
          <w:p w:rsidRPr="00DC0B57" w:rsidR="00F2686D" w:rsidP="00F2686D" w:rsidRDefault="00F2686D" w14:paraId="57DD37D5" w14:textId="777777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Sections</w:t>
            </w:r>
          </w:p>
        </w:tc>
        <w:tc>
          <w:tcPr>
            <w:tcW w:w="810" w:type="dxa"/>
            <w:vAlign w:val="center"/>
          </w:tcPr>
          <w:p w:rsidRPr="00DC0B57" w:rsidR="00F2686D" w:rsidP="00F2686D" w:rsidRDefault="00F2686D" w14:paraId="5CB3D6B2" w14:textId="777777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Rev</w:t>
            </w:r>
          </w:p>
        </w:tc>
        <w:tc>
          <w:tcPr>
            <w:tcW w:w="1800" w:type="dxa"/>
            <w:vAlign w:val="center"/>
            <w:hideMark/>
          </w:tcPr>
          <w:p w:rsidRPr="00DC0B57" w:rsidR="00F2686D" w:rsidP="00F2686D" w:rsidRDefault="00F2686D" w14:paraId="7A404F37" w14:textId="777777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Date</w:t>
            </w:r>
          </w:p>
        </w:tc>
      </w:tr>
      <w:tr w:rsidRPr="00A819E7" w:rsidR="00EF1B2A" w:rsidTr="00A536C1" w14:paraId="560175E6" w14:textId="77777777">
        <w:trPr>
          <w:trHeight w:val="373"/>
        </w:trPr>
        <w:tc>
          <w:tcPr>
            <w:tcW w:w="1728" w:type="dxa"/>
            <w:vAlign w:val="center"/>
          </w:tcPr>
          <w:p w:rsidR="00EF1B2A" w:rsidP="00EF1B2A" w:rsidRDefault="00EF1B2A" w14:paraId="7F71B998" w14:textId="0CEDAA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Mohammad H., Kunal M., and Don F.</w:t>
            </w:r>
            <w:r>
              <w:rPr>
                <w:rStyle w:val="eop"/>
              </w:rPr>
              <w:t> </w:t>
            </w:r>
          </w:p>
        </w:tc>
        <w:tc>
          <w:tcPr>
            <w:tcW w:w="6097" w:type="dxa"/>
            <w:vAlign w:val="center"/>
          </w:tcPr>
          <w:p w:rsidR="00EF1B2A" w:rsidP="00EF1B2A" w:rsidRDefault="00EF1B2A" w14:paraId="48EA06FC" w14:textId="14A444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Initial Release</w:t>
            </w:r>
            <w:r>
              <w:rPr>
                <w:rStyle w:val="eop"/>
              </w:rPr>
              <w:t> </w:t>
            </w:r>
          </w:p>
        </w:tc>
        <w:tc>
          <w:tcPr>
            <w:tcW w:w="1260" w:type="dxa"/>
            <w:vAlign w:val="center"/>
          </w:tcPr>
          <w:p w:rsidR="00EF1B2A" w:rsidP="00EF1B2A" w:rsidRDefault="00EF1B2A" w14:paraId="551ADAAC" w14:textId="7CDB0EA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All</w:t>
            </w:r>
            <w:r>
              <w:rPr>
                <w:rStyle w:val="eop"/>
              </w:rPr>
              <w:t> </w:t>
            </w:r>
          </w:p>
        </w:tc>
        <w:tc>
          <w:tcPr>
            <w:tcW w:w="810" w:type="dxa"/>
            <w:vAlign w:val="center"/>
          </w:tcPr>
          <w:p w:rsidR="00EF1B2A" w:rsidP="00EF1B2A" w:rsidRDefault="00EF1B2A" w14:paraId="0243CC42" w14:textId="7ACF3B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0</w:t>
            </w:r>
            <w:r>
              <w:rPr>
                <w:rStyle w:val="eop"/>
              </w:rPr>
              <w:t> </w:t>
            </w:r>
          </w:p>
        </w:tc>
        <w:tc>
          <w:tcPr>
            <w:tcW w:w="1800" w:type="dxa"/>
            <w:vAlign w:val="center"/>
          </w:tcPr>
          <w:p w:rsidRPr="00116E1B" w:rsidR="00EF1B2A" w:rsidP="00EF1B2A" w:rsidRDefault="00EF1B2A" w14:paraId="7DFFB64C" w14:textId="5B26CE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20, 2019</w:t>
            </w:r>
          </w:p>
        </w:tc>
      </w:tr>
      <w:tr w:rsidRPr="00A819E7" w:rsidR="009C5D53" w:rsidTr="00A536C1" w14:paraId="25A6DC43" w14:textId="77777777">
        <w:trPr>
          <w:trHeight w:val="373"/>
        </w:trPr>
        <w:tc>
          <w:tcPr>
            <w:tcW w:w="1728" w:type="dxa"/>
            <w:vAlign w:val="center"/>
          </w:tcPr>
          <w:p w:rsidR="009C5D53" w:rsidP="00F2686D" w:rsidRDefault="009C5D53" w14:paraId="1114E5E1" w14:textId="7377CD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7" w:type="dxa"/>
            <w:vAlign w:val="center"/>
          </w:tcPr>
          <w:p w:rsidR="009C5D53" w:rsidP="00F2686D" w:rsidRDefault="009C5D53" w14:paraId="69C39CBC" w14:textId="6DF1E1F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9C5D53" w:rsidP="00F2686D" w:rsidRDefault="009C5D53" w14:paraId="1060DAC0" w14:textId="1F64829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9C5D53" w:rsidP="00F2686D" w:rsidRDefault="009C5D53" w14:paraId="6EB4B44A" w14:textId="7A5163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9C5D53" w:rsidP="00F2686D" w:rsidRDefault="009C5D53" w14:paraId="25757218" w14:textId="778311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2708A" w:rsidP="00A2708A" w:rsidRDefault="00A2708A" w14:paraId="0D5CAC24" w14:textId="77777777"/>
    <w:p w:rsidR="00A2708A" w:rsidP="00A2708A" w:rsidRDefault="00A2708A" w14:paraId="3744A497" w14:textId="77777777">
      <w:r>
        <w:br w:type="page"/>
      </w:r>
    </w:p>
    <w:p w:rsidR="00A2708A" w:rsidP="00A2708A" w:rsidRDefault="00A2708A" w14:paraId="5F6B0195" w14:textId="77777777">
      <w:pPr>
        <w:jc w:val="center"/>
        <w:rPr>
          <w:sz w:val="32"/>
          <w:szCs w:val="32"/>
        </w:rPr>
      </w:pPr>
      <w:r w:rsidRPr="00974EC9">
        <w:rPr>
          <w:b/>
          <w:sz w:val="32"/>
          <w:szCs w:val="32"/>
          <w:u w:val="single"/>
        </w:rPr>
        <w:lastRenderedPageBreak/>
        <w:t>Table of Contents</w:t>
      </w:r>
    </w:p>
    <w:p w:rsidR="00EC16DA" w:rsidRDefault="00213820" w14:paraId="4FE1EEAF" w14:textId="52C538D9">
      <w:pPr>
        <w:pStyle w:val="TOC1"/>
        <w:tabs>
          <w:tab w:val="left" w:pos="440"/>
          <w:tab w:val="right" w:leader="dot" w:pos="12950"/>
        </w:tabs>
        <w:rPr>
          <w:noProof/>
        </w:rPr>
      </w:pPr>
      <w:r>
        <w:rPr>
          <w:sz w:val="32"/>
          <w:szCs w:val="32"/>
        </w:rPr>
        <w:fldChar w:fldCharType="begin"/>
      </w:r>
      <w:r w:rsidR="00A2708A"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  <w:hyperlink w:history="1" w:anchor="_Toc509916186">
        <w:r w:rsidRPr="00404C63" w:rsidR="00EC16DA">
          <w:rPr>
            <w:rStyle w:val="Hyperlink"/>
            <w:noProof/>
          </w:rPr>
          <w:t>1</w:t>
        </w:r>
        <w:r w:rsidR="00EC16DA">
          <w:rPr>
            <w:noProof/>
          </w:rPr>
          <w:tab/>
        </w:r>
        <w:r w:rsidRPr="00404C63" w:rsidR="00EC16DA">
          <w:rPr>
            <w:rStyle w:val="Hyperlink"/>
            <w:noProof/>
          </w:rPr>
          <w:t>Team Description</w:t>
        </w:r>
        <w:r w:rsidR="00EC16DA">
          <w:rPr>
            <w:noProof/>
            <w:webHidden/>
          </w:rPr>
          <w:tab/>
        </w:r>
        <w:r w:rsidR="00EC16DA">
          <w:rPr>
            <w:noProof/>
            <w:webHidden/>
          </w:rPr>
          <w:fldChar w:fldCharType="begin"/>
        </w:r>
        <w:r w:rsidR="00EC16DA">
          <w:rPr>
            <w:noProof/>
            <w:webHidden/>
          </w:rPr>
          <w:instrText xml:space="preserve"> PAGEREF _Toc509916186 \h </w:instrText>
        </w:r>
        <w:r w:rsidR="00EC16DA">
          <w:rPr>
            <w:noProof/>
            <w:webHidden/>
          </w:rPr>
        </w:r>
        <w:r w:rsidR="00EC16DA">
          <w:rPr>
            <w:noProof/>
            <w:webHidden/>
          </w:rPr>
          <w:fldChar w:fldCharType="separate"/>
        </w:r>
        <w:r w:rsidR="00EC16DA">
          <w:rPr>
            <w:noProof/>
            <w:webHidden/>
          </w:rPr>
          <w:t>4</w:t>
        </w:r>
        <w:r w:rsidR="00EC16DA">
          <w:rPr>
            <w:noProof/>
            <w:webHidden/>
          </w:rPr>
          <w:fldChar w:fldCharType="end"/>
        </w:r>
      </w:hyperlink>
    </w:p>
    <w:p w:rsidR="00EC16DA" w:rsidRDefault="0087659A" w14:paraId="298E9D32" w14:textId="0D096CBD">
      <w:pPr>
        <w:pStyle w:val="TOC1"/>
        <w:tabs>
          <w:tab w:val="left" w:pos="440"/>
          <w:tab w:val="right" w:leader="dot" w:pos="12950"/>
        </w:tabs>
        <w:rPr>
          <w:noProof/>
        </w:rPr>
      </w:pPr>
      <w:hyperlink w:history="1" w:anchor="_Toc509916187">
        <w:r w:rsidRPr="00404C63" w:rsidR="00EC16DA">
          <w:rPr>
            <w:rStyle w:val="Hyperlink"/>
            <w:noProof/>
          </w:rPr>
          <w:t>2</w:t>
        </w:r>
        <w:r w:rsidR="00EC16DA">
          <w:rPr>
            <w:noProof/>
          </w:rPr>
          <w:tab/>
        </w:r>
        <w:r w:rsidRPr="00404C63" w:rsidR="00EC16DA">
          <w:rPr>
            <w:rStyle w:val="Hyperlink"/>
            <w:noProof/>
          </w:rPr>
          <w:t>Introduction</w:t>
        </w:r>
        <w:r w:rsidR="00EC16DA">
          <w:rPr>
            <w:noProof/>
            <w:webHidden/>
          </w:rPr>
          <w:tab/>
        </w:r>
        <w:r w:rsidR="00EC16DA">
          <w:rPr>
            <w:noProof/>
            <w:webHidden/>
          </w:rPr>
          <w:fldChar w:fldCharType="begin"/>
        </w:r>
        <w:r w:rsidR="00EC16DA">
          <w:rPr>
            <w:noProof/>
            <w:webHidden/>
          </w:rPr>
          <w:instrText xml:space="preserve"> PAGEREF _Toc509916187 \h </w:instrText>
        </w:r>
        <w:r w:rsidR="00EC16DA">
          <w:rPr>
            <w:noProof/>
            <w:webHidden/>
          </w:rPr>
        </w:r>
        <w:r w:rsidR="00EC16DA">
          <w:rPr>
            <w:noProof/>
            <w:webHidden/>
          </w:rPr>
          <w:fldChar w:fldCharType="separate"/>
        </w:r>
        <w:r w:rsidR="00EC16DA">
          <w:rPr>
            <w:noProof/>
            <w:webHidden/>
          </w:rPr>
          <w:t>4</w:t>
        </w:r>
        <w:r w:rsidR="00EC16DA">
          <w:rPr>
            <w:noProof/>
            <w:webHidden/>
          </w:rPr>
          <w:fldChar w:fldCharType="end"/>
        </w:r>
      </w:hyperlink>
    </w:p>
    <w:p w:rsidR="00EC16DA" w:rsidRDefault="0087659A" w14:paraId="5F315709" w14:textId="5681D76F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history="1" w:anchor="_Toc509916188">
        <w:r w:rsidRPr="00404C63" w:rsidR="00EC16DA">
          <w:rPr>
            <w:rStyle w:val="Hyperlink"/>
            <w:noProof/>
          </w:rPr>
          <w:t>2.1</w:t>
        </w:r>
        <w:r w:rsidR="00EC16DA">
          <w:rPr>
            <w:noProof/>
          </w:rPr>
          <w:tab/>
        </w:r>
        <w:r w:rsidRPr="00404C63" w:rsidR="00EC16DA">
          <w:rPr>
            <w:rStyle w:val="Hyperlink"/>
            <w:noProof/>
          </w:rPr>
          <w:t>Identification</w:t>
        </w:r>
        <w:r w:rsidR="00EC16DA">
          <w:rPr>
            <w:noProof/>
            <w:webHidden/>
          </w:rPr>
          <w:tab/>
        </w:r>
        <w:r w:rsidR="00EC16DA">
          <w:rPr>
            <w:noProof/>
            <w:webHidden/>
          </w:rPr>
          <w:fldChar w:fldCharType="begin"/>
        </w:r>
        <w:r w:rsidR="00EC16DA">
          <w:rPr>
            <w:noProof/>
            <w:webHidden/>
          </w:rPr>
          <w:instrText xml:space="preserve"> PAGEREF _Toc509916188 \h </w:instrText>
        </w:r>
        <w:r w:rsidR="00EC16DA">
          <w:rPr>
            <w:noProof/>
            <w:webHidden/>
          </w:rPr>
        </w:r>
        <w:r w:rsidR="00EC16DA">
          <w:rPr>
            <w:noProof/>
            <w:webHidden/>
          </w:rPr>
          <w:fldChar w:fldCharType="separate"/>
        </w:r>
        <w:r w:rsidR="00EC16DA">
          <w:rPr>
            <w:noProof/>
            <w:webHidden/>
          </w:rPr>
          <w:t>4</w:t>
        </w:r>
        <w:r w:rsidR="00EC16DA">
          <w:rPr>
            <w:noProof/>
            <w:webHidden/>
          </w:rPr>
          <w:fldChar w:fldCharType="end"/>
        </w:r>
      </w:hyperlink>
    </w:p>
    <w:p w:rsidR="00EC16DA" w:rsidRDefault="0087659A" w14:paraId="02E4E63D" w14:textId="24643986">
      <w:pPr>
        <w:pStyle w:val="TOC1"/>
        <w:tabs>
          <w:tab w:val="left" w:pos="440"/>
          <w:tab w:val="right" w:leader="dot" w:pos="12950"/>
        </w:tabs>
        <w:rPr>
          <w:noProof/>
        </w:rPr>
      </w:pPr>
      <w:hyperlink w:history="1" w:anchor="_Toc509916189">
        <w:r w:rsidRPr="00404C63" w:rsidR="00EC16DA">
          <w:rPr>
            <w:rStyle w:val="Hyperlink"/>
            <w:noProof/>
          </w:rPr>
          <w:t>3</w:t>
        </w:r>
        <w:r w:rsidR="00EC16DA">
          <w:rPr>
            <w:noProof/>
          </w:rPr>
          <w:tab/>
        </w:r>
        <w:r w:rsidRPr="00404C63" w:rsidR="00EC16DA">
          <w:rPr>
            <w:rStyle w:val="Hyperlink"/>
            <w:noProof/>
          </w:rPr>
          <w:t>Test Procedures</w:t>
        </w:r>
        <w:r w:rsidR="00EC16DA">
          <w:rPr>
            <w:noProof/>
            <w:webHidden/>
          </w:rPr>
          <w:tab/>
        </w:r>
        <w:r w:rsidR="00EC16DA">
          <w:rPr>
            <w:noProof/>
            <w:webHidden/>
          </w:rPr>
          <w:fldChar w:fldCharType="begin"/>
        </w:r>
        <w:r w:rsidR="00EC16DA">
          <w:rPr>
            <w:noProof/>
            <w:webHidden/>
          </w:rPr>
          <w:instrText xml:space="preserve"> PAGEREF _Toc509916189 \h </w:instrText>
        </w:r>
        <w:r w:rsidR="00EC16DA">
          <w:rPr>
            <w:noProof/>
            <w:webHidden/>
          </w:rPr>
        </w:r>
        <w:r w:rsidR="00EC16DA">
          <w:rPr>
            <w:noProof/>
            <w:webHidden/>
          </w:rPr>
          <w:fldChar w:fldCharType="separate"/>
        </w:r>
        <w:r w:rsidR="00EC16DA">
          <w:rPr>
            <w:noProof/>
            <w:webHidden/>
          </w:rPr>
          <w:t>4</w:t>
        </w:r>
        <w:r w:rsidR="00EC16DA">
          <w:rPr>
            <w:noProof/>
            <w:webHidden/>
          </w:rPr>
          <w:fldChar w:fldCharType="end"/>
        </w:r>
      </w:hyperlink>
    </w:p>
    <w:p w:rsidR="00EC16DA" w:rsidRDefault="0087659A" w14:paraId="22617034" w14:textId="2E7543E5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history="1" w:anchor="_Toc509916190">
        <w:r w:rsidRPr="00404C63" w:rsidR="00EC16DA">
          <w:rPr>
            <w:rStyle w:val="Hyperlink"/>
            <w:noProof/>
          </w:rPr>
          <w:t>3.1</w:t>
        </w:r>
        <w:r w:rsidR="00EC16DA">
          <w:rPr>
            <w:noProof/>
          </w:rPr>
          <w:tab/>
        </w:r>
        <w:r w:rsidRPr="00404C63" w:rsidR="00EC16DA">
          <w:rPr>
            <w:rStyle w:val="Hyperlink"/>
            <w:noProof/>
          </w:rPr>
          <w:t>Test Case 1</w:t>
        </w:r>
        <w:r w:rsidR="00EC16DA">
          <w:rPr>
            <w:noProof/>
            <w:webHidden/>
          </w:rPr>
          <w:tab/>
        </w:r>
        <w:r w:rsidR="00EC16DA">
          <w:rPr>
            <w:noProof/>
            <w:webHidden/>
          </w:rPr>
          <w:fldChar w:fldCharType="begin"/>
        </w:r>
        <w:r w:rsidR="00EC16DA">
          <w:rPr>
            <w:noProof/>
            <w:webHidden/>
          </w:rPr>
          <w:instrText xml:space="preserve"> PAGEREF _Toc509916190 \h </w:instrText>
        </w:r>
        <w:r w:rsidR="00EC16DA">
          <w:rPr>
            <w:noProof/>
            <w:webHidden/>
          </w:rPr>
        </w:r>
        <w:r w:rsidR="00EC16DA">
          <w:rPr>
            <w:noProof/>
            <w:webHidden/>
          </w:rPr>
          <w:fldChar w:fldCharType="separate"/>
        </w:r>
        <w:r w:rsidR="00EC16DA">
          <w:rPr>
            <w:noProof/>
            <w:webHidden/>
          </w:rPr>
          <w:t>5</w:t>
        </w:r>
        <w:r w:rsidR="00EC16DA">
          <w:rPr>
            <w:noProof/>
            <w:webHidden/>
          </w:rPr>
          <w:fldChar w:fldCharType="end"/>
        </w:r>
      </w:hyperlink>
    </w:p>
    <w:p w:rsidR="00EC16DA" w:rsidRDefault="0087659A" w14:paraId="0F1A3DA8" w14:textId="33392AB3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history="1" w:anchor="_Toc509916191">
        <w:r w:rsidRPr="00404C63" w:rsidR="00EC16DA">
          <w:rPr>
            <w:rStyle w:val="Hyperlink"/>
            <w:noProof/>
          </w:rPr>
          <w:t>3.2</w:t>
        </w:r>
        <w:r w:rsidR="00EC16DA">
          <w:rPr>
            <w:noProof/>
          </w:rPr>
          <w:tab/>
        </w:r>
        <w:r w:rsidRPr="00404C63" w:rsidR="00EC16DA">
          <w:rPr>
            <w:rStyle w:val="Hyperlink"/>
            <w:noProof/>
          </w:rPr>
          <w:t>Test Case 2</w:t>
        </w:r>
        <w:r w:rsidR="00EC16DA">
          <w:rPr>
            <w:noProof/>
            <w:webHidden/>
          </w:rPr>
          <w:tab/>
        </w:r>
        <w:r w:rsidR="00EC16DA">
          <w:rPr>
            <w:noProof/>
            <w:webHidden/>
          </w:rPr>
          <w:fldChar w:fldCharType="begin"/>
        </w:r>
        <w:r w:rsidR="00EC16DA">
          <w:rPr>
            <w:noProof/>
            <w:webHidden/>
          </w:rPr>
          <w:instrText xml:space="preserve"> PAGEREF _Toc509916191 \h </w:instrText>
        </w:r>
        <w:r w:rsidR="00EC16DA">
          <w:rPr>
            <w:noProof/>
            <w:webHidden/>
          </w:rPr>
        </w:r>
        <w:r w:rsidR="00EC16DA">
          <w:rPr>
            <w:noProof/>
            <w:webHidden/>
          </w:rPr>
          <w:fldChar w:fldCharType="separate"/>
        </w:r>
        <w:r w:rsidR="00EC16DA">
          <w:rPr>
            <w:noProof/>
            <w:webHidden/>
          </w:rPr>
          <w:t>6</w:t>
        </w:r>
        <w:r w:rsidR="00EC16DA">
          <w:rPr>
            <w:noProof/>
            <w:webHidden/>
          </w:rPr>
          <w:fldChar w:fldCharType="end"/>
        </w:r>
      </w:hyperlink>
    </w:p>
    <w:p w:rsidR="00EC16DA" w:rsidRDefault="0087659A" w14:paraId="7CBC1A70" w14:textId="44D05EE4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history="1" w:anchor="_Toc509916192">
        <w:r w:rsidRPr="00404C63" w:rsidR="00EC16DA">
          <w:rPr>
            <w:rStyle w:val="Hyperlink"/>
            <w:noProof/>
          </w:rPr>
          <w:t>3.3</w:t>
        </w:r>
        <w:r w:rsidR="00EC16DA">
          <w:rPr>
            <w:noProof/>
          </w:rPr>
          <w:tab/>
        </w:r>
        <w:r w:rsidRPr="00404C63" w:rsidR="00EC16DA">
          <w:rPr>
            <w:rStyle w:val="Hyperlink"/>
            <w:noProof/>
          </w:rPr>
          <w:t>Test Case 3</w:t>
        </w:r>
        <w:r w:rsidR="00EC16DA">
          <w:rPr>
            <w:noProof/>
            <w:webHidden/>
          </w:rPr>
          <w:tab/>
        </w:r>
        <w:r w:rsidR="00EC16DA">
          <w:rPr>
            <w:noProof/>
            <w:webHidden/>
          </w:rPr>
          <w:fldChar w:fldCharType="begin"/>
        </w:r>
        <w:r w:rsidR="00EC16DA">
          <w:rPr>
            <w:noProof/>
            <w:webHidden/>
          </w:rPr>
          <w:instrText xml:space="preserve"> PAGEREF _Toc509916192 \h </w:instrText>
        </w:r>
        <w:r w:rsidR="00EC16DA">
          <w:rPr>
            <w:noProof/>
            <w:webHidden/>
          </w:rPr>
        </w:r>
        <w:r w:rsidR="00EC16DA">
          <w:rPr>
            <w:noProof/>
            <w:webHidden/>
          </w:rPr>
          <w:fldChar w:fldCharType="separate"/>
        </w:r>
        <w:r w:rsidR="00EC16DA">
          <w:rPr>
            <w:noProof/>
            <w:webHidden/>
          </w:rPr>
          <w:t>7</w:t>
        </w:r>
        <w:r w:rsidR="00EC16DA">
          <w:rPr>
            <w:noProof/>
            <w:webHidden/>
          </w:rPr>
          <w:fldChar w:fldCharType="end"/>
        </w:r>
      </w:hyperlink>
    </w:p>
    <w:p w:rsidR="00EC16DA" w:rsidRDefault="0087659A" w14:paraId="574F34AB" w14:textId="5BFDE21E">
      <w:pPr>
        <w:pStyle w:val="TOC1"/>
        <w:tabs>
          <w:tab w:val="left" w:pos="440"/>
          <w:tab w:val="right" w:leader="dot" w:pos="12950"/>
        </w:tabs>
        <w:rPr>
          <w:noProof/>
        </w:rPr>
      </w:pPr>
      <w:hyperlink w:history="1" w:anchor="_Toc509916193">
        <w:r w:rsidRPr="00404C63" w:rsidR="00EC16DA">
          <w:rPr>
            <w:rStyle w:val="Hyperlink"/>
            <w:noProof/>
          </w:rPr>
          <w:t>4</w:t>
        </w:r>
        <w:r w:rsidR="00EC16DA">
          <w:rPr>
            <w:noProof/>
          </w:rPr>
          <w:tab/>
        </w:r>
        <w:r w:rsidRPr="00404C63" w:rsidR="00EC16DA">
          <w:rPr>
            <w:rStyle w:val="Hyperlink"/>
            <w:noProof/>
          </w:rPr>
          <w:t>Verification Cross Reference Matrix</w:t>
        </w:r>
        <w:r w:rsidR="00EC16DA">
          <w:rPr>
            <w:noProof/>
            <w:webHidden/>
          </w:rPr>
          <w:tab/>
        </w:r>
        <w:r w:rsidR="00EC16DA">
          <w:rPr>
            <w:noProof/>
            <w:webHidden/>
          </w:rPr>
          <w:fldChar w:fldCharType="begin"/>
        </w:r>
        <w:r w:rsidR="00EC16DA">
          <w:rPr>
            <w:noProof/>
            <w:webHidden/>
          </w:rPr>
          <w:instrText xml:space="preserve"> PAGEREF _Toc509916193 \h </w:instrText>
        </w:r>
        <w:r w:rsidR="00EC16DA">
          <w:rPr>
            <w:noProof/>
            <w:webHidden/>
          </w:rPr>
        </w:r>
        <w:r w:rsidR="00EC16DA">
          <w:rPr>
            <w:noProof/>
            <w:webHidden/>
          </w:rPr>
          <w:fldChar w:fldCharType="separate"/>
        </w:r>
        <w:r w:rsidR="00EC16DA">
          <w:rPr>
            <w:noProof/>
            <w:webHidden/>
          </w:rPr>
          <w:t>8</w:t>
        </w:r>
        <w:r w:rsidR="00EC16DA">
          <w:rPr>
            <w:noProof/>
            <w:webHidden/>
          </w:rPr>
          <w:fldChar w:fldCharType="end"/>
        </w:r>
      </w:hyperlink>
    </w:p>
    <w:p w:rsidR="00A2708A" w:rsidP="00A2708A" w:rsidRDefault="00213820" w14:paraId="200EB2B6" w14:textId="18DF76EC">
      <w:pPr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w:rsidR="00A2708A" w:rsidP="00A2708A" w:rsidRDefault="00A2708A" w14:paraId="6EEAAE4E" w14:textId="7777777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2708A" w:rsidP="00A2708A" w:rsidRDefault="00FC39FF" w14:paraId="3C2DDD66" w14:textId="6D66CA43">
      <w:pPr>
        <w:pStyle w:val="Heading1"/>
      </w:pPr>
      <w:bookmarkStart w:name="_Toc509916186" w:id="0"/>
      <w:r>
        <w:lastRenderedPageBreak/>
        <w:t>Team Description</w:t>
      </w:r>
      <w:bookmarkEnd w:id="0"/>
    </w:p>
    <w:p w:rsidR="00F2686D" w:rsidP="00A2708A" w:rsidRDefault="00F2686D" w14:paraId="1E7CDA70" w14:textId="77777777">
      <w:pPr>
        <w:spacing w:before="120" w:after="120"/>
      </w:pPr>
    </w:p>
    <w:tbl>
      <w:tblPr>
        <w:tblStyle w:val="TableGrid"/>
        <w:tblW w:w="9337" w:type="dxa"/>
        <w:tblInd w:w="198" w:type="dxa"/>
        <w:tblLook w:val="04A0" w:firstRow="1" w:lastRow="0" w:firstColumn="1" w:lastColumn="0" w:noHBand="0" w:noVBand="1"/>
      </w:tblPr>
      <w:tblGrid>
        <w:gridCol w:w="4630"/>
        <w:gridCol w:w="4707"/>
      </w:tblGrid>
      <w:tr w:rsidR="00A2708A" w:rsidTr="00FC39FF" w14:paraId="0AD8AF8D" w14:textId="77777777">
        <w:tc>
          <w:tcPr>
            <w:tcW w:w="4630" w:type="dxa"/>
          </w:tcPr>
          <w:p w:rsidRPr="00A5303B" w:rsidR="00A2708A" w:rsidP="004F0F19" w:rsidRDefault="00FC39FF" w14:paraId="36D4BD73" w14:textId="13596583">
            <w:pPr>
              <w:spacing w:before="120" w:after="120"/>
              <w:rPr>
                <w:b/>
              </w:rPr>
            </w:pPr>
            <w:r>
              <w:rPr>
                <w:b/>
              </w:rPr>
              <w:t>Team Member Name</w:t>
            </w:r>
          </w:p>
        </w:tc>
        <w:tc>
          <w:tcPr>
            <w:tcW w:w="4707" w:type="dxa"/>
          </w:tcPr>
          <w:p w:rsidRPr="00FC39FF" w:rsidR="00A2708A" w:rsidP="004F0F19" w:rsidRDefault="00FC39FF" w14:paraId="1A74B88D" w14:textId="0E58F389">
            <w:pPr>
              <w:spacing w:before="120" w:after="120"/>
              <w:rPr>
                <w:b/>
              </w:rPr>
            </w:pPr>
            <w:r w:rsidRPr="00FC39FF">
              <w:rPr>
                <w:b/>
              </w:rPr>
              <w:t>Email Address</w:t>
            </w:r>
          </w:p>
        </w:tc>
      </w:tr>
      <w:tr w:rsidR="00210A60" w:rsidTr="00FC39FF" w14:paraId="0C315ACE" w14:textId="77777777">
        <w:tc>
          <w:tcPr>
            <w:tcW w:w="4630" w:type="dxa"/>
          </w:tcPr>
          <w:p w:rsidRPr="00FC39FF" w:rsidR="00210A60" w:rsidP="00210A60" w:rsidRDefault="00210A60" w14:paraId="35D35BC9" w14:textId="60A3F1C3">
            <w:pPr>
              <w:spacing w:before="120" w:after="120"/>
            </w:pPr>
            <w:r>
              <w:rPr>
                <w:rStyle w:val="normaltextrun"/>
                <w:rFonts w:ascii="Calibri" w:hAnsi="Calibri" w:cs="Segoe UI"/>
              </w:rPr>
              <w:t>Mohammadreza Hajy Heydary</w:t>
            </w:r>
            <w:r>
              <w:rPr>
                <w:rStyle w:val="eop"/>
                <w:rFonts w:ascii="Calibri" w:hAnsi="Calibri" w:cs="Segoe UI"/>
              </w:rPr>
              <w:t> </w:t>
            </w:r>
          </w:p>
        </w:tc>
        <w:tc>
          <w:tcPr>
            <w:tcW w:w="4707" w:type="dxa"/>
          </w:tcPr>
          <w:p w:rsidRPr="00FC39FF" w:rsidR="00210A60" w:rsidP="00210A60" w:rsidRDefault="00210A60" w14:paraId="08750444" w14:textId="0C7EA574">
            <w:pPr>
              <w:spacing w:before="120" w:after="120"/>
            </w:pPr>
            <w:r>
              <w:rPr>
                <w:rStyle w:val="normaltextrun"/>
                <w:rFonts w:ascii="Calibri" w:hAnsi="Calibri" w:cs="Segoe UI"/>
              </w:rPr>
              <w:t>mheydary@csu.fullerton.edu</w:t>
            </w:r>
            <w:r>
              <w:rPr>
                <w:rStyle w:val="eop"/>
                <w:rFonts w:ascii="Calibri" w:hAnsi="Calibri" w:cs="Segoe UI"/>
              </w:rPr>
              <w:t> </w:t>
            </w:r>
          </w:p>
        </w:tc>
      </w:tr>
      <w:tr w:rsidR="00210A60" w:rsidTr="00FC39FF" w14:paraId="6960DB98" w14:textId="77777777">
        <w:tc>
          <w:tcPr>
            <w:tcW w:w="4630" w:type="dxa"/>
          </w:tcPr>
          <w:p w:rsidRPr="00FC39FF" w:rsidR="00210A60" w:rsidP="00210A60" w:rsidRDefault="00210A60" w14:paraId="5C7549DB" w14:textId="719DFDEC">
            <w:pPr>
              <w:spacing w:before="120" w:after="120"/>
            </w:pPr>
            <w:r>
              <w:rPr>
                <w:rStyle w:val="normaltextrun"/>
                <w:rFonts w:ascii="Calibri" w:hAnsi="Calibri" w:cs="Segoe UI"/>
              </w:rPr>
              <w:t>Kunal Matthews</w:t>
            </w:r>
            <w:r>
              <w:rPr>
                <w:rStyle w:val="eop"/>
                <w:rFonts w:ascii="Calibri" w:hAnsi="Calibri" w:cs="Segoe UI"/>
              </w:rPr>
              <w:t> </w:t>
            </w:r>
          </w:p>
        </w:tc>
        <w:tc>
          <w:tcPr>
            <w:tcW w:w="4707" w:type="dxa"/>
          </w:tcPr>
          <w:p w:rsidRPr="00FC39FF" w:rsidR="00210A60" w:rsidP="00210A60" w:rsidRDefault="00210A60" w14:paraId="1A9F392B" w14:textId="55233C12">
            <w:pPr>
              <w:spacing w:before="120" w:after="120"/>
            </w:pPr>
            <w:r>
              <w:rPr>
                <w:rStyle w:val="normaltextrun"/>
                <w:rFonts w:ascii="Calibri" w:hAnsi="Calibri" w:cs="Segoe UI"/>
              </w:rPr>
              <w:t>amos-m2345@csu.fullerton.edu</w:t>
            </w:r>
            <w:r>
              <w:rPr>
                <w:rStyle w:val="eop"/>
                <w:rFonts w:ascii="Calibri" w:hAnsi="Calibri" w:cs="Segoe UI"/>
              </w:rPr>
              <w:t> </w:t>
            </w:r>
          </w:p>
        </w:tc>
      </w:tr>
      <w:tr w:rsidR="00210A60" w:rsidTr="00FC39FF" w14:paraId="40064A25" w14:textId="77777777">
        <w:tc>
          <w:tcPr>
            <w:tcW w:w="4630" w:type="dxa"/>
          </w:tcPr>
          <w:p w:rsidRPr="00FC39FF" w:rsidR="00210A60" w:rsidP="00210A60" w:rsidRDefault="00210A60" w14:paraId="43D5402B" w14:textId="43C469C3">
            <w:pPr>
              <w:spacing w:before="120" w:after="120"/>
            </w:pPr>
            <w:r>
              <w:rPr>
                <w:rStyle w:val="normaltextrun"/>
                <w:rFonts w:ascii="Calibri" w:hAnsi="Calibri" w:cs="Segoe UI"/>
              </w:rPr>
              <w:t>Don Feng</w:t>
            </w:r>
            <w:r>
              <w:rPr>
                <w:rStyle w:val="eop"/>
                <w:rFonts w:ascii="Calibri" w:hAnsi="Calibri" w:cs="Segoe UI"/>
              </w:rPr>
              <w:t> </w:t>
            </w:r>
          </w:p>
        </w:tc>
        <w:tc>
          <w:tcPr>
            <w:tcW w:w="4707" w:type="dxa"/>
          </w:tcPr>
          <w:p w:rsidRPr="00FC39FF" w:rsidR="00210A60" w:rsidP="00210A60" w:rsidRDefault="00210A60" w14:paraId="670B8550" w14:textId="611A34E8">
            <w:pPr>
              <w:spacing w:before="120" w:after="120"/>
            </w:pPr>
            <w:r>
              <w:rPr>
                <w:rStyle w:val="normaltextrun"/>
                <w:rFonts w:ascii="Calibri" w:hAnsi="Calibri" w:cs="Segoe UI"/>
              </w:rPr>
              <w:t>donfeng97@csu.fullerton.edu</w:t>
            </w:r>
            <w:r>
              <w:rPr>
                <w:rStyle w:val="eop"/>
                <w:rFonts w:ascii="Calibri" w:hAnsi="Calibri" w:cs="Segoe UI"/>
              </w:rPr>
              <w:t> </w:t>
            </w:r>
          </w:p>
        </w:tc>
      </w:tr>
    </w:tbl>
    <w:p w:rsidR="00A2708A" w:rsidP="00A2708A" w:rsidRDefault="00A2708A" w14:paraId="4C573F7D" w14:textId="77777777">
      <w:pPr>
        <w:spacing w:before="120" w:after="120"/>
      </w:pPr>
    </w:p>
    <w:p w:rsidR="00EC16DA" w:rsidP="00EC16DA" w:rsidRDefault="00EC16DA" w14:paraId="0E7D3550" w14:textId="77777777">
      <w:pPr>
        <w:pStyle w:val="Heading1"/>
      </w:pPr>
      <w:bookmarkStart w:name="_Toc442697200" w:id="1"/>
      <w:bookmarkStart w:name="_Toc509916187" w:id="2"/>
      <w:r>
        <w:t>Introduction</w:t>
      </w:r>
      <w:bookmarkEnd w:id="1"/>
      <w:bookmarkEnd w:id="2"/>
    </w:p>
    <w:p w:rsidR="00EC16DA" w:rsidP="00EC16DA" w:rsidRDefault="00210A60" w14:paraId="7472F282" w14:textId="3D3FDF92">
      <w:r>
        <w:t>The following document details the steps taken to test each of the requirements proposed in written document. The tests are broken into three major partitions</w:t>
      </w:r>
      <w:r w:rsidR="00F73C10">
        <w:t xml:space="preserve">: 1) </w:t>
      </w:r>
      <w:proofErr w:type="gramStart"/>
      <w:r w:rsidR="00F73C10">
        <w:t>Interface ,</w:t>
      </w:r>
      <w:proofErr w:type="gramEnd"/>
      <w:r w:rsidR="00F73C10">
        <w:t xml:space="preserve"> 2) Data Management, and 3) Predictors.</w:t>
      </w:r>
    </w:p>
    <w:p w:rsidR="00EC16DA" w:rsidP="00EC16DA" w:rsidRDefault="00EC16DA" w14:paraId="78CE6B1F" w14:textId="77777777">
      <w:pPr>
        <w:pStyle w:val="Heading2"/>
      </w:pPr>
      <w:bookmarkStart w:name="_Toc442697201" w:id="3"/>
      <w:bookmarkStart w:name="_Toc509916188" w:id="4"/>
      <w:r>
        <w:t>Identification</w:t>
      </w:r>
      <w:bookmarkEnd w:id="3"/>
      <w:bookmarkEnd w:id="4"/>
    </w:p>
    <w:p w:rsidR="00EC16DA" w:rsidP="00EC16DA" w:rsidRDefault="00EC16DA" w14:paraId="21F074E2" w14:textId="45B38819">
      <w:r>
        <w:t xml:space="preserve">  </w:t>
      </w:r>
    </w:p>
    <w:tbl>
      <w:tblPr>
        <w:tblStyle w:val="TableGrid"/>
        <w:tblW w:w="7897" w:type="dxa"/>
        <w:tblInd w:w="198" w:type="dxa"/>
        <w:tblLook w:val="04A0" w:firstRow="1" w:lastRow="0" w:firstColumn="1" w:lastColumn="0" w:noHBand="0" w:noVBand="1"/>
      </w:tblPr>
      <w:tblGrid>
        <w:gridCol w:w="3307"/>
        <w:gridCol w:w="4590"/>
      </w:tblGrid>
      <w:tr w:rsidRPr="00E815FF" w:rsidR="00D66A0F" w:rsidTr="00D66A0F" w14:paraId="1029A914" w14:textId="77777777">
        <w:tc>
          <w:tcPr>
            <w:tcW w:w="3307" w:type="dxa"/>
          </w:tcPr>
          <w:p w:rsidRPr="00A5303B" w:rsidR="00D66A0F" w:rsidP="00DA0022" w:rsidRDefault="00D66A0F" w14:paraId="5082A462" w14:textId="1754574E">
            <w:pPr>
              <w:spacing w:before="120" w:after="120"/>
              <w:rPr>
                <w:b/>
              </w:rPr>
            </w:pPr>
            <w:r>
              <w:rPr>
                <w:b/>
              </w:rPr>
              <w:t>Requirement Document Tested</w:t>
            </w:r>
            <w:r w:rsidRPr="00A5303B">
              <w:rPr>
                <w:b/>
              </w:rPr>
              <w:t>:</w:t>
            </w:r>
          </w:p>
        </w:tc>
        <w:tc>
          <w:tcPr>
            <w:tcW w:w="4590" w:type="dxa"/>
          </w:tcPr>
          <w:p w:rsidRPr="00E815FF" w:rsidR="00D66A0F" w:rsidP="00DA0022" w:rsidRDefault="0061406A" w14:paraId="3EE91DD1" w14:textId="1D19A739">
            <w:pPr>
              <w:spacing w:before="120" w:after="120"/>
            </w:pPr>
            <w:r>
              <w:t>Reprice Written Requirement</w:t>
            </w:r>
            <w:r w:rsidR="00AC4CCC">
              <w:t xml:space="preserve"> </w:t>
            </w:r>
          </w:p>
        </w:tc>
      </w:tr>
      <w:tr w:rsidRPr="00E815FF" w:rsidR="00D66A0F" w:rsidTr="00D66A0F" w14:paraId="3C9066E4" w14:textId="77777777">
        <w:tc>
          <w:tcPr>
            <w:tcW w:w="3307" w:type="dxa"/>
          </w:tcPr>
          <w:p w:rsidR="00D66A0F" w:rsidP="00DA0022" w:rsidRDefault="00D66A0F" w14:paraId="15E61EF2" w14:textId="242981AB">
            <w:pPr>
              <w:spacing w:before="120" w:after="120"/>
              <w:rPr>
                <w:b/>
              </w:rPr>
            </w:pPr>
            <w:r>
              <w:rPr>
                <w:b/>
              </w:rPr>
              <w:t>Requirement Document Revision</w:t>
            </w:r>
            <w:r w:rsidRPr="00A5303B">
              <w:rPr>
                <w:b/>
              </w:rPr>
              <w:t>:</w:t>
            </w:r>
          </w:p>
        </w:tc>
        <w:tc>
          <w:tcPr>
            <w:tcW w:w="4590" w:type="dxa"/>
          </w:tcPr>
          <w:p w:rsidRPr="00E815FF" w:rsidR="00D66A0F" w:rsidP="00DA0022" w:rsidRDefault="00AC4CCC" w14:paraId="383DF944" w14:textId="312FE004">
            <w:pPr>
              <w:spacing w:before="120" w:after="120"/>
            </w:pPr>
            <w:r>
              <w:t>1</w:t>
            </w:r>
          </w:p>
        </w:tc>
      </w:tr>
      <w:tr w:rsidRPr="00E815FF" w:rsidR="00D66A0F" w:rsidTr="00D66A0F" w14:paraId="674203CB" w14:textId="77777777">
        <w:tc>
          <w:tcPr>
            <w:tcW w:w="3307" w:type="dxa"/>
          </w:tcPr>
          <w:p w:rsidRPr="00A5303B" w:rsidR="00D66A0F" w:rsidP="00DA0022" w:rsidRDefault="00D66A0F" w14:paraId="2948290D" w14:textId="77777777">
            <w:pPr>
              <w:spacing w:before="120" w:after="120"/>
              <w:rPr>
                <w:b/>
              </w:rPr>
            </w:pPr>
            <w:r>
              <w:rPr>
                <w:b/>
              </w:rPr>
              <w:t>Revision Release Date:</w:t>
            </w:r>
          </w:p>
        </w:tc>
        <w:tc>
          <w:tcPr>
            <w:tcW w:w="4590" w:type="dxa"/>
          </w:tcPr>
          <w:p w:rsidRPr="00E815FF" w:rsidR="00D66A0F" w:rsidP="00DA0022" w:rsidRDefault="00AC4CCC" w14:paraId="505BA7D2" w14:textId="734F533F">
            <w:pPr>
              <w:spacing w:before="120" w:after="120"/>
            </w:pPr>
            <w:r>
              <w:t>April 24</w:t>
            </w:r>
          </w:p>
        </w:tc>
      </w:tr>
    </w:tbl>
    <w:p w:rsidR="008B36E8" w:rsidP="00EC16DA" w:rsidRDefault="008B36E8" w14:paraId="04330217" w14:textId="77777777"/>
    <w:p w:rsidR="00EC16DA" w:rsidP="00EC16DA" w:rsidRDefault="00EC16DA" w14:paraId="20C0B5E1" w14:textId="77777777">
      <w:pPr>
        <w:pStyle w:val="Heading1"/>
      </w:pPr>
      <w:bookmarkStart w:name="_Toc442697202" w:id="5"/>
      <w:bookmarkStart w:name="_Toc509916189" w:id="6"/>
      <w:r>
        <w:t>Test Procedures</w:t>
      </w:r>
      <w:bookmarkEnd w:id="5"/>
      <w:bookmarkEnd w:id="6"/>
    </w:p>
    <w:p w:rsidR="005B002D" w:rsidRDefault="005B002D" w14:paraId="43AAE254" w14:textId="03FF7EB6">
      <w:pPr>
        <w:rPr>
          <w:rFonts w:asciiTheme="majorHAnsi" w:hAnsiTheme="majorHAnsi" w:eastAsiaTheme="majorEastAsia" w:cstheme="majorBidi"/>
          <w:b/>
          <w:bCs/>
          <w:sz w:val="26"/>
          <w:szCs w:val="26"/>
        </w:rPr>
      </w:pPr>
      <w:r>
        <w:rPr>
          <w:rFonts w:asciiTheme="majorHAnsi" w:hAnsiTheme="majorHAnsi" w:eastAsiaTheme="majorEastAsia" w:cstheme="majorBidi"/>
          <w:b/>
          <w:bCs/>
          <w:sz w:val="26"/>
          <w:szCs w:val="26"/>
        </w:rPr>
        <w:br w:type="page"/>
      </w:r>
    </w:p>
    <w:p w:rsidR="00FC39FF" w:rsidP="00A2708A" w:rsidRDefault="00FC39FF" w14:paraId="7BACC176" w14:textId="77777777">
      <w:pPr>
        <w:rPr>
          <w:rFonts w:asciiTheme="majorHAnsi" w:hAnsiTheme="majorHAnsi" w:eastAsiaTheme="majorEastAsia" w:cstheme="majorBidi"/>
          <w:b/>
          <w:bCs/>
          <w:sz w:val="26"/>
          <w:szCs w:val="26"/>
        </w:rPr>
      </w:pPr>
    </w:p>
    <w:p w:rsidR="00DB19F5" w:rsidP="00EC16DA" w:rsidRDefault="00DB19F5" w14:paraId="184167C1" w14:textId="0142AED6">
      <w:pPr>
        <w:pStyle w:val="Heading2"/>
      </w:pPr>
      <w:bookmarkStart w:name="_Toc509916190" w:id="7"/>
      <w:r>
        <w:t xml:space="preserve">Test </w:t>
      </w:r>
      <w:r w:rsidR="00EC16DA">
        <w:t>Case 1</w:t>
      </w:r>
      <w:bookmarkEnd w:id="7"/>
    </w:p>
    <w:p w:rsidR="00EC16DA" w:rsidP="00EC16DA" w:rsidRDefault="00EC16DA" w14:paraId="7639FF09" w14:textId="29F9FE6C"/>
    <w:p w:rsidR="00EC16DA" w:rsidP="00EC16DA" w:rsidRDefault="00EC16DA" w14:paraId="76A247E1" w14:textId="0E9D24DD">
      <w:r w:rsidR="42B54648">
        <w:rPr/>
        <w:t>Description:</w:t>
      </w:r>
    </w:p>
    <w:p w:rsidR="42B54648" w:rsidP="42B54648" w:rsidRDefault="42B54648" w14:paraId="77169CE5" w14:textId="15B403E4">
      <w:pPr>
        <w:pStyle w:val="Normal"/>
      </w:pPr>
      <w:r w:rsidR="42B54648">
        <w:rPr/>
        <w:t>This section details the specific tests done on the User Interface to test for accuracy and usability. The tests will be done on the User input and the system output.</w:t>
      </w:r>
    </w:p>
    <w:p w:rsidR="00EC16DA" w:rsidP="00EC16DA" w:rsidRDefault="00EC16DA" w14:paraId="3D9BEA1B" w14:textId="5E0DCE3A">
      <w:r>
        <w:t>Precondition:</w:t>
      </w:r>
    </w:p>
    <w:p w:rsidR="00EC16DA" w:rsidP="00EC16DA" w:rsidRDefault="00EC16DA" w14:paraId="52AD5D63" w14:textId="116C7E50">
      <w:r>
        <w:tab/>
      </w:r>
      <w:r>
        <w:rPr/>
        <w:t xml:space="preserve">1) </w:t>
      </w:r>
      <w:r>
        <w:rPr/>
        <w:t xml:space="preserve">User input is semantically correct and fits a predictable value</w:t>
      </w:r>
    </w:p>
    <w:p w:rsidR="00EC16DA" w:rsidP="00EC16DA" w:rsidRDefault="00EC16DA" w14:paraId="77A1801B" w14:textId="42DA2DB7">
      <w:r>
        <w:tab/>
      </w:r>
      <w:r>
        <w:rPr/>
        <w:t>2)</w:t>
      </w:r>
      <w:r>
        <w:rPr/>
        <w:t xml:space="preserve"> User fills out all fields of the form on the ‘homepage’</w:t>
      </w:r>
    </w:p>
    <w:p w:rsidR="00EC16DA" w:rsidP="00EC16DA" w:rsidRDefault="00EC16DA" w14:paraId="46407E85" w14:textId="6EA48E6B">
      <w:r>
        <w:tab/>
      </w:r>
      <w:r>
        <w:rPr/>
        <w:t>3)</w:t>
      </w:r>
      <w:r>
        <w:rPr/>
        <w:t xml:space="preserve"> User must pick from drop down autocomplete menus </w:t>
      </w:r>
    </w:p>
    <w:p w:rsidR="00EC16DA" w:rsidP="00EC16DA" w:rsidRDefault="00EC16DA" w14:paraId="054DE7A4" w14:textId="77777777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76"/>
        <w:gridCol w:w="3693"/>
        <w:gridCol w:w="4591"/>
        <w:gridCol w:w="2695"/>
      </w:tblGrid>
      <w:tr w:rsidRPr="009C66B2" w:rsidR="00EC16DA" w:rsidTr="42B54648" w14:paraId="24D42B65" w14:textId="6148A3D1">
        <w:tc>
          <w:tcPr>
            <w:tcW w:w="1976" w:type="dxa"/>
            <w:shd w:val="clear" w:color="auto" w:fill="8DB3E2" w:themeFill="text2" w:themeFillTint="66"/>
            <w:tcMar/>
          </w:tcPr>
          <w:p w:rsidR="00EC16DA" w:rsidP="00DA0022" w:rsidRDefault="00EC16DA" w14:paraId="54F68205" w14:textId="1ADEB7EA">
            <w:pPr>
              <w:jc w:val="center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3693" w:type="dxa"/>
            <w:shd w:val="clear" w:color="auto" w:fill="8DB3E2" w:themeFill="text2" w:themeFillTint="66"/>
            <w:tcMar/>
          </w:tcPr>
          <w:p w:rsidRPr="009C66B2" w:rsidR="00EC16DA" w:rsidP="00DA0022" w:rsidRDefault="00EC16DA" w14:paraId="0FE6D05D" w14:textId="0DB6B5D6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91" w:type="dxa"/>
            <w:shd w:val="clear" w:color="auto" w:fill="8DB3E2" w:themeFill="text2" w:themeFillTint="66"/>
            <w:tcMar/>
          </w:tcPr>
          <w:p w:rsidR="00EC16DA" w:rsidP="00DA0022" w:rsidRDefault="00EC16DA" w14:paraId="2208886F" w14:textId="289C48AF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  <w:tc>
          <w:tcPr>
            <w:tcW w:w="2695" w:type="dxa"/>
            <w:shd w:val="clear" w:color="auto" w:fill="8DB3E2" w:themeFill="text2" w:themeFillTint="66"/>
            <w:tcMar/>
          </w:tcPr>
          <w:p w:rsidR="00EC16DA" w:rsidP="00DA0022" w:rsidRDefault="00EC16DA" w14:paraId="2EDAABB4" w14:textId="77777777">
            <w:pPr>
              <w:jc w:val="center"/>
              <w:rPr>
                <w:b/>
              </w:rPr>
            </w:pPr>
            <w:r>
              <w:rPr>
                <w:b/>
              </w:rPr>
              <w:t xml:space="preserve">Requirement Tested </w:t>
            </w:r>
          </w:p>
          <w:p w:rsidR="00EC16DA" w:rsidP="00DA0022" w:rsidRDefault="00EC16DA" w14:paraId="3AC173A0" w14:textId="2E773936">
            <w:pPr>
              <w:jc w:val="center"/>
              <w:rPr>
                <w:b/>
              </w:rPr>
            </w:pPr>
            <w:r>
              <w:rPr>
                <w:b/>
              </w:rPr>
              <w:t>(if applicable)</w:t>
            </w:r>
          </w:p>
        </w:tc>
      </w:tr>
      <w:tr w:rsidR="00EC16DA" w:rsidTr="42B54648" w14:paraId="604AAE9E" w14:textId="2A7D8DC7">
        <w:tc>
          <w:tcPr>
            <w:tcW w:w="1976" w:type="dxa"/>
            <w:tcMar/>
          </w:tcPr>
          <w:p w:rsidR="00EC16DA" w:rsidP="00DA0022" w:rsidRDefault="00EC16DA" w14:paraId="7A919096" w14:textId="777777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693" w:type="dxa"/>
            <w:tcMar/>
            <w:vAlign w:val="bottom"/>
          </w:tcPr>
          <w:p w:rsidR="00EC16DA" w:rsidP="42B54648" w:rsidRDefault="00EC16DA" w14:paraId="3D64D4F6" w14:textId="11330263">
            <w:pPr>
              <w:rPr>
                <w:rFonts w:ascii="Calibri" w:hAnsi="Calibri"/>
                <w:color w:val="000000" w:themeColor="text1" w:themeTint="FF" w:themeShade="FF"/>
              </w:rPr>
            </w:pPr>
            <w:r w:rsidRPr="42B54648" w:rsidR="42B54648">
              <w:rPr>
                <w:rFonts w:ascii="Calibri" w:hAnsi="Calibri"/>
                <w:color w:val="000000" w:themeColor="text1" w:themeTint="FF" w:themeShade="FF"/>
              </w:rPr>
              <w:t>User Inputs search data in form fields and clicks the submit button</w:t>
            </w:r>
          </w:p>
        </w:tc>
        <w:tc>
          <w:tcPr>
            <w:tcW w:w="4591" w:type="dxa"/>
            <w:tcMar/>
          </w:tcPr>
          <w:p w:rsidR="00EC16DA" w:rsidP="42B54648" w:rsidRDefault="00EC16DA" w14:paraId="511B3EA3" w14:textId="52225166">
            <w:pPr>
              <w:rPr>
                <w:rFonts w:ascii="Calibri" w:hAnsi="Calibri"/>
                <w:color w:val="000000" w:themeColor="text1" w:themeTint="FF" w:themeShade="FF"/>
              </w:rPr>
            </w:pPr>
            <w:r w:rsidRPr="42B54648" w:rsidR="42B54648">
              <w:rPr>
                <w:rFonts w:ascii="Calibri" w:hAnsi="Calibri"/>
                <w:color w:val="000000" w:themeColor="text1" w:themeTint="FF" w:themeShade="FF"/>
              </w:rPr>
              <w:t>System ‘gets’ form data form the front-end and sends it to the back end</w:t>
            </w:r>
          </w:p>
        </w:tc>
        <w:tc>
          <w:tcPr>
            <w:tcW w:w="2695" w:type="dxa"/>
            <w:tcMar/>
          </w:tcPr>
          <w:p w:rsidR="00EC16DA" w:rsidP="42B54648" w:rsidRDefault="00EC16DA" w14:paraId="2DB4DE2A" w14:textId="563F8AA5">
            <w:pPr>
              <w:rPr>
                <w:rFonts w:ascii="Calibri" w:hAnsi="Calibri"/>
                <w:color w:val="000000" w:themeColor="text1" w:themeTint="FF" w:themeShade="FF"/>
              </w:rPr>
            </w:pPr>
            <w:r w:rsidRPr="42B54648" w:rsidR="42B54648">
              <w:rPr>
                <w:rFonts w:ascii="Calibri" w:hAnsi="Calibri"/>
                <w:color w:val="000000" w:themeColor="text1" w:themeTint="FF" w:themeShade="FF"/>
              </w:rPr>
              <w:t>RID-7001,7002,7003</w:t>
            </w:r>
          </w:p>
        </w:tc>
      </w:tr>
      <w:tr w:rsidR="00EC16DA" w:rsidTr="42B54648" w14:paraId="387EA992" w14:textId="0EBBC70E">
        <w:tc>
          <w:tcPr>
            <w:tcW w:w="1976" w:type="dxa"/>
            <w:tcMar/>
          </w:tcPr>
          <w:p w:rsidR="00EC16DA" w:rsidP="00DA0022" w:rsidRDefault="00EC16DA" w14:paraId="2C19C7A7" w14:textId="777777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693" w:type="dxa"/>
            <w:tcMar/>
            <w:vAlign w:val="bottom"/>
          </w:tcPr>
          <w:p w:rsidR="00EC16DA" w:rsidP="42B54648" w:rsidRDefault="00EC16DA" w14:paraId="740D2CDA" w14:textId="0F97303B">
            <w:pPr>
              <w:rPr>
                <w:rFonts w:ascii="Calibri" w:hAnsi="Calibri"/>
                <w:color w:val="000000" w:themeColor="text1" w:themeTint="FF" w:themeShade="FF"/>
              </w:rPr>
            </w:pPr>
            <w:r w:rsidRPr="42B54648" w:rsidR="42B54648">
              <w:rPr>
                <w:rFonts w:ascii="Calibri" w:hAnsi="Calibri"/>
                <w:color w:val="000000" w:themeColor="text1" w:themeTint="FF" w:themeShade="FF"/>
              </w:rPr>
              <w:t>Backend receives data from the front-end, stores it and sends it to the predictor model for calculation.</w:t>
            </w:r>
          </w:p>
        </w:tc>
        <w:tc>
          <w:tcPr>
            <w:tcW w:w="4591" w:type="dxa"/>
            <w:tcMar/>
          </w:tcPr>
          <w:p w:rsidR="00EC16DA" w:rsidP="42B54648" w:rsidRDefault="00EC16DA" w14:paraId="0F754AEE" w14:textId="131210FB">
            <w:pPr>
              <w:rPr>
                <w:rFonts w:ascii="Calibri" w:hAnsi="Calibri"/>
                <w:color w:val="000000" w:themeColor="text1" w:themeTint="FF" w:themeShade="FF"/>
              </w:rPr>
            </w:pPr>
            <w:r w:rsidRPr="42B54648" w:rsidR="42B54648">
              <w:rPr>
                <w:rFonts w:ascii="Calibri" w:hAnsi="Calibri"/>
                <w:color w:val="000000" w:themeColor="text1" w:themeTint="FF" w:themeShade="FF"/>
              </w:rPr>
              <w:t xml:space="preserve">System stores results of the calculation into a </w:t>
            </w:r>
            <w:r w:rsidRPr="42B54648" w:rsidR="42B54648">
              <w:rPr>
                <w:rFonts w:ascii="Calibri" w:hAnsi="Calibri"/>
                <w:color w:val="000000" w:themeColor="text1" w:themeTint="FF" w:themeShade="FF"/>
              </w:rPr>
              <w:t>separate</w:t>
            </w:r>
            <w:r w:rsidRPr="42B54648" w:rsidR="42B54648">
              <w:rPr>
                <w:rFonts w:ascii="Calibri" w:hAnsi="Calibri"/>
                <w:color w:val="000000" w:themeColor="text1" w:themeTint="FF" w:themeShade="FF"/>
              </w:rPr>
              <w:t xml:space="preserve"> variable</w:t>
            </w:r>
          </w:p>
        </w:tc>
        <w:tc>
          <w:tcPr>
            <w:tcW w:w="2695" w:type="dxa"/>
            <w:tcMar/>
          </w:tcPr>
          <w:p w:rsidR="00EC16DA" w:rsidP="42B54648" w:rsidRDefault="00EC16DA" w14:paraId="54D016BD" w14:textId="54222F3E">
            <w:pPr>
              <w:rPr>
                <w:rFonts w:ascii="Calibri" w:hAnsi="Calibri"/>
                <w:color w:val="000000" w:themeColor="text1" w:themeTint="FF" w:themeShade="FF"/>
              </w:rPr>
            </w:pPr>
            <w:r w:rsidRPr="42B54648" w:rsidR="42B54648">
              <w:rPr>
                <w:rFonts w:ascii="Calibri" w:hAnsi="Calibri"/>
                <w:color w:val="000000" w:themeColor="text1" w:themeTint="FF" w:themeShade="FF"/>
              </w:rPr>
              <w:t>RID-7001,7002,7003</w:t>
            </w:r>
          </w:p>
        </w:tc>
      </w:tr>
      <w:tr w:rsidR="00EC16DA" w:rsidTr="42B54648" w14:paraId="042546A0" w14:textId="4E052268">
        <w:tc>
          <w:tcPr>
            <w:tcW w:w="1976" w:type="dxa"/>
            <w:tcMar/>
          </w:tcPr>
          <w:p w:rsidR="00EC16DA" w:rsidP="00DA0022" w:rsidRDefault="00EC16DA" w14:paraId="6E3C21F9" w14:textId="777777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693" w:type="dxa"/>
            <w:tcMar/>
            <w:vAlign w:val="bottom"/>
          </w:tcPr>
          <w:p w:rsidR="00EC16DA" w:rsidP="42B54648" w:rsidRDefault="00EC16DA" w14:paraId="13F048CB" w14:textId="3A45EB03">
            <w:pPr>
              <w:rPr>
                <w:rFonts w:ascii="Calibri" w:hAnsi="Calibri"/>
                <w:color w:val="000000" w:themeColor="text1" w:themeTint="FF" w:themeShade="FF"/>
              </w:rPr>
            </w:pPr>
            <w:r w:rsidRPr="42B54648" w:rsidR="42B54648">
              <w:rPr>
                <w:rFonts w:ascii="Calibri" w:hAnsi="Calibri"/>
                <w:color w:val="000000" w:themeColor="text1" w:themeTint="FF" w:themeShade="FF"/>
              </w:rPr>
              <w:t xml:space="preserve">System sends result to the front-end </w:t>
            </w:r>
          </w:p>
        </w:tc>
        <w:tc>
          <w:tcPr>
            <w:tcW w:w="4591" w:type="dxa"/>
            <w:tcMar/>
          </w:tcPr>
          <w:p w:rsidR="00EC16DA" w:rsidP="42B54648" w:rsidRDefault="00EC16DA" w14:paraId="1C6053CF" w14:textId="24F31731">
            <w:pPr>
              <w:rPr>
                <w:rFonts w:ascii="Calibri" w:hAnsi="Calibri"/>
                <w:color w:val="000000" w:themeColor="text1" w:themeTint="FF" w:themeShade="FF"/>
              </w:rPr>
            </w:pPr>
            <w:r w:rsidRPr="42B54648" w:rsidR="42B54648">
              <w:rPr>
                <w:rFonts w:ascii="Calibri" w:hAnsi="Calibri"/>
                <w:color w:val="000000" w:themeColor="text1" w:themeTint="FF" w:themeShade="FF"/>
              </w:rPr>
              <w:t>System displays result on the ‘results.html’ page</w:t>
            </w:r>
          </w:p>
        </w:tc>
        <w:tc>
          <w:tcPr>
            <w:tcW w:w="2695" w:type="dxa"/>
            <w:tcMar/>
          </w:tcPr>
          <w:p w:rsidR="00EC16DA" w:rsidP="42B54648" w:rsidRDefault="00EC16DA" w14:paraId="3605D024" w14:textId="5CF747C9">
            <w:pPr>
              <w:rPr>
                <w:rFonts w:ascii="Calibri" w:hAnsi="Calibri"/>
                <w:color w:val="000000" w:themeColor="text1" w:themeTint="FF" w:themeShade="FF"/>
              </w:rPr>
            </w:pPr>
            <w:r w:rsidRPr="42B54648" w:rsidR="42B54648">
              <w:rPr>
                <w:rFonts w:ascii="Calibri" w:hAnsi="Calibri"/>
                <w:color w:val="000000" w:themeColor="text1" w:themeTint="FF" w:themeShade="FF"/>
              </w:rPr>
              <w:t>RID-7002,7003,7004</w:t>
            </w:r>
          </w:p>
        </w:tc>
      </w:tr>
      <w:tr w:rsidR="00EC16DA" w:rsidTr="42B54648" w14:paraId="5024A617" w14:textId="180EBF2F">
        <w:tc>
          <w:tcPr>
            <w:tcW w:w="1976" w:type="dxa"/>
            <w:tcMar/>
          </w:tcPr>
          <w:p w:rsidR="00EC16DA" w:rsidP="00DA0022" w:rsidRDefault="00EC16DA" w14:paraId="2513286A" w14:textId="777777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693" w:type="dxa"/>
            <w:tcMar/>
            <w:vAlign w:val="bottom"/>
          </w:tcPr>
          <w:p w:rsidR="00EC16DA" w:rsidP="42B54648" w:rsidRDefault="00EC16DA" w14:paraId="6B023E80" w14:textId="3A348CE3">
            <w:pPr>
              <w:rPr>
                <w:rFonts w:ascii="Calibri" w:hAnsi="Calibri"/>
                <w:color w:val="000000" w:themeColor="text1" w:themeTint="FF" w:themeShade="FF"/>
              </w:rPr>
            </w:pPr>
            <w:r w:rsidRPr="42B54648" w:rsidR="42B54648">
              <w:rPr>
                <w:rFonts w:ascii="Calibri" w:hAnsi="Calibri"/>
                <w:color w:val="000000" w:themeColor="text1" w:themeTint="FF" w:themeShade="FF"/>
              </w:rPr>
              <w:t xml:space="preserve">User can </w:t>
            </w:r>
            <w:r w:rsidRPr="42B54648" w:rsidR="42B54648">
              <w:rPr>
                <w:rFonts w:ascii="Calibri" w:hAnsi="Calibri"/>
                <w:color w:val="000000" w:themeColor="text1" w:themeTint="FF" w:themeShade="FF"/>
              </w:rPr>
              <w:t>click</w:t>
            </w:r>
            <w:r w:rsidRPr="42B54648" w:rsidR="42B54648">
              <w:rPr>
                <w:rFonts w:ascii="Calibri" w:hAnsi="Calibri"/>
                <w:color w:val="000000" w:themeColor="text1" w:themeTint="FF" w:themeShade="FF"/>
              </w:rPr>
              <w:t xml:space="preserve"> the back button from the results page</w:t>
            </w:r>
          </w:p>
        </w:tc>
        <w:tc>
          <w:tcPr>
            <w:tcW w:w="4591" w:type="dxa"/>
            <w:tcMar/>
          </w:tcPr>
          <w:p w:rsidR="00EC16DA" w:rsidP="42B54648" w:rsidRDefault="00EC16DA" w14:paraId="494C4100" w14:textId="6C6C8898">
            <w:pPr>
              <w:rPr>
                <w:rFonts w:ascii="Calibri" w:hAnsi="Calibri"/>
                <w:color w:val="000000" w:themeColor="text1" w:themeTint="FF" w:themeShade="FF"/>
              </w:rPr>
            </w:pPr>
            <w:r w:rsidRPr="42B54648" w:rsidR="42B54648">
              <w:rPr>
                <w:rFonts w:ascii="Calibri" w:hAnsi="Calibri"/>
                <w:color w:val="000000" w:themeColor="text1" w:themeTint="FF" w:themeShade="FF"/>
              </w:rPr>
              <w:t>System redirects to the ‘homepage’ and resets the form data so new inputs can be added.</w:t>
            </w:r>
          </w:p>
        </w:tc>
        <w:tc>
          <w:tcPr>
            <w:tcW w:w="2695" w:type="dxa"/>
            <w:tcMar/>
          </w:tcPr>
          <w:p w:rsidR="00EC16DA" w:rsidP="42B54648" w:rsidRDefault="00EC16DA" w14:paraId="08C93A34" w14:textId="2EB1F1CA">
            <w:pPr>
              <w:rPr>
                <w:rFonts w:ascii="Calibri" w:hAnsi="Calibri"/>
                <w:color w:val="000000" w:themeColor="text1" w:themeTint="FF" w:themeShade="FF"/>
              </w:rPr>
            </w:pPr>
            <w:r w:rsidRPr="42B54648" w:rsidR="42B54648">
              <w:rPr>
                <w:rFonts w:ascii="Calibri" w:hAnsi="Calibri"/>
                <w:color w:val="000000" w:themeColor="text1" w:themeTint="FF" w:themeShade="FF"/>
              </w:rPr>
              <w:t>RID- 7004</w:t>
            </w:r>
          </w:p>
        </w:tc>
      </w:tr>
    </w:tbl>
    <w:p w:rsidR="00EC16DA" w:rsidP="00EC16DA" w:rsidRDefault="00EC16DA" w14:paraId="52AD5CD9" w14:textId="5FCFE4AB"/>
    <w:p w:rsidR="00EC16DA" w:rsidRDefault="00EC16DA" w14:paraId="45846D48" w14:textId="1CAA83E6">
      <w:r>
        <w:br w:type="page"/>
      </w:r>
    </w:p>
    <w:p w:rsidRPr="00EC16DA" w:rsidR="00EC16DA" w:rsidP="00EC16DA" w:rsidRDefault="00EC16DA" w14:paraId="5492C075" w14:textId="77777777"/>
    <w:p w:rsidR="00EC16DA" w:rsidP="00EC16DA" w:rsidRDefault="00EC16DA" w14:paraId="22A0CD21" w14:textId="76801D73">
      <w:pPr>
        <w:pStyle w:val="Heading2"/>
      </w:pPr>
      <w:bookmarkStart w:name="_Toc509916191" w:id="8"/>
      <w:r>
        <w:t>Test Case 2</w:t>
      </w:r>
      <w:bookmarkEnd w:id="8"/>
    </w:p>
    <w:p w:rsidR="00EC16DA" w:rsidP="00EC16DA" w:rsidRDefault="00EC16DA" w14:paraId="0DEA1F5E" w14:textId="77777777"/>
    <w:p w:rsidR="00EC16DA" w:rsidP="00EC16DA" w:rsidRDefault="00EC16DA" w14:paraId="69C20B59" w14:textId="67BF5F51">
      <w:r>
        <w:t>Description:</w:t>
      </w:r>
    </w:p>
    <w:p w:rsidR="004D77E2" w:rsidP="00EC16DA" w:rsidRDefault="004D77E2" w14:paraId="33B8891B" w14:textId="36075801">
      <w:r>
        <w:t xml:space="preserve">This section details the steps taken to test the chain of models and their prediction quality. </w:t>
      </w:r>
      <w:r w:rsidR="00421E72">
        <w:t>Th</w:t>
      </w:r>
      <w:r w:rsidR="00625F30">
        <w:t>e</w:t>
      </w:r>
      <w:r w:rsidR="00421E72">
        <w:t>s</w:t>
      </w:r>
      <w:r w:rsidR="00625F30">
        <w:t>e</w:t>
      </w:r>
      <w:r w:rsidR="00421E72">
        <w:t xml:space="preserve"> tests include single level tests and aggregated tests and checking the entire stack of models and their interaction with one another.</w:t>
      </w:r>
    </w:p>
    <w:p w:rsidRPr="004D77E2" w:rsidR="004D77E2" w:rsidP="004D77E2" w:rsidRDefault="00421E72" w14:paraId="107EB3AB" w14:textId="4B09071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Times New Roman"/>
          <w:shd w:val="clear" w:color="auto" w:fill="FFFFFF"/>
        </w:rPr>
        <w:t>Note that the</w:t>
      </w:r>
      <w:r w:rsidRPr="004D77E2" w:rsidR="004D77E2">
        <w:rPr>
          <w:rFonts w:ascii="Calibri" w:hAnsi="Calibri" w:eastAsia="Times New Roman" w:cs="Times New Roman"/>
          <w:shd w:val="clear" w:color="auto" w:fill="FFFFFF"/>
        </w:rPr>
        <w:t> train-test phase development indicated that all the proposed models are capable of recalling and predicting values with a maximum error of $3.0. Thus, </w:t>
      </w:r>
      <w:proofErr w:type="spellStart"/>
      <w:r w:rsidRPr="004D77E2" w:rsidR="004D77E2">
        <w:rPr>
          <w:rFonts w:ascii="Calibri" w:hAnsi="Calibri" w:eastAsia="Times New Roman" w:cs="Times New Roman"/>
          <w:i/>
          <w:iCs/>
          <w:shd w:val="clear" w:color="auto" w:fill="FFFFFF"/>
        </w:rPr>
        <w:t>E</w:t>
      </w:r>
      <w:r w:rsidRPr="004D77E2" w:rsidR="004D77E2">
        <w:rPr>
          <w:rFonts w:ascii="Calibri" w:hAnsi="Calibri" w:eastAsia="Times New Roman" w:cs="Times New Roman"/>
          <w:i/>
          <w:iCs/>
          <w:sz w:val="17"/>
          <w:szCs w:val="17"/>
          <w:shd w:val="clear" w:color="auto" w:fill="FFFFFF"/>
          <w:vertAlign w:val="subscript"/>
        </w:rPr>
        <w:t>train_max</w:t>
      </w:r>
      <w:proofErr w:type="spellEnd"/>
      <w:r w:rsidRPr="004D77E2" w:rsidR="004D77E2">
        <w:rPr>
          <w:rFonts w:ascii="Calibri" w:hAnsi="Calibri" w:eastAsia="Times New Roman" w:cs="Times New Roman"/>
          <w:i/>
          <w:iCs/>
          <w:sz w:val="17"/>
          <w:szCs w:val="17"/>
          <w:shd w:val="clear" w:color="auto" w:fill="FFFFFF"/>
          <w:vertAlign w:val="subscript"/>
        </w:rPr>
        <w:t> </w:t>
      </w:r>
      <w:r w:rsidRPr="004D77E2" w:rsidR="004D77E2">
        <w:rPr>
          <w:rFonts w:ascii="Calibri" w:hAnsi="Calibri" w:eastAsia="Times New Roman" w:cs="Times New Roman"/>
          <w:shd w:val="clear" w:color="auto" w:fill="FFFFFF"/>
        </w:rPr>
        <w:t>=</w:t>
      </w:r>
      <w:r w:rsidRPr="004D77E2" w:rsidR="004D77E2">
        <w:rPr>
          <w:rFonts w:ascii="Calibri" w:hAnsi="Calibri" w:eastAsia="Times New Roman" w:cs="Times New Roman"/>
          <w:i/>
          <w:iCs/>
          <w:shd w:val="clear" w:color="auto" w:fill="FFFFFF"/>
        </w:rPr>
        <w:t> </w:t>
      </w:r>
      <w:proofErr w:type="spellStart"/>
      <w:r w:rsidRPr="004D77E2" w:rsidR="004D77E2">
        <w:rPr>
          <w:rFonts w:ascii="Calibri" w:hAnsi="Calibri" w:eastAsia="Times New Roman" w:cs="Times New Roman"/>
          <w:i/>
          <w:iCs/>
          <w:shd w:val="clear" w:color="auto" w:fill="FFFFFF"/>
        </w:rPr>
        <w:t>E</w:t>
      </w:r>
      <w:r w:rsidRPr="004D77E2" w:rsidR="004D77E2">
        <w:rPr>
          <w:rFonts w:ascii="Calibri" w:hAnsi="Calibri" w:eastAsia="Times New Roman" w:cs="Times New Roman"/>
          <w:i/>
          <w:iCs/>
          <w:sz w:val="17"/>
          <w:szCs w:val="17"/>
          <w:shd w:val="clear" w:color="auto" w:fill="FFFFFF"/>
          <w:vertAlign w:val="subscript"/>
        </w:rPr>
        <w:t>test_max</w:t>
      </w:r>
      <w:proofErr w:type="spellEnd"/>
      <w:r w:rsidRPr="004D77E2" w:rsidR="004D77E2">
        <w:rPr>
          <w:rFonts w:ascii="Calibri" w:hAnsi="Calibri" w:eastAsia="Times New Roman" w:cs="Times New Roman"/>
          <w:i/>
          <w:iCs/>
          <w:sz w:val="17"/>
          <w:szCs w:val="17"/>
          <w:shd w:val="clear" w:color="auto" w:fill="FFFFFF"/>
          <w:vertAlign w:val="subscript"/>
        </w:rPr>
        <w:t> </w:t>
      </w:r>
      <w:r w:rsidRPr="004D77E2" w:rsidR="004D77E2">
        <w:rPr>
          <w:rFonts w:ascii="Calibri" w:hAnsi="Calibri" w:eastAsia="Times New Roman" w:cs="Times New Roman"/>
          <w:shd w:val="clear" w:color="auto" w:fill="FFFFFF"/>
        </w:rPr>
        <w:t>= 3.0. </w:t>
      </w:r>
    </w:p>
    <w:p w:rsidR="00E23C45" w:rsidP="00EC16DA" w:rsidRDefault="00E23C45" w14:paraId="010DEDF2" w14:textId="77777777"/>
    <w:p w:rsidR="00EC16DA" w:rsidP="00EC16DA" w:rsidRDefault="00EC16DA" w14:paraId="543A49FF" w14:textId="77777777">
      <w:r>
        <w:t>Precondition:</w:t>
      </w:r>
    </w:p>
    <w:p w:rsidR="00EC16DA" w:rsidP="00EC16DA" w:rsidRDefault="00EC16DA" w14:paraId="5B358E5B" w14:textId="20F6D2F2">
      <w:r>
        <w:tab/>
      </w:r>
      <w:r>
        <w:t xml:space="preserve">1) </w:t>
      </w:r>
      <w:r w:rsidR="009935CC">
        <w:t>The model should be loaded from memory successfully to perform the test</w:t>
      </w:r>
    </w:p>
    <w:p w:rsidR="00EC16DA" w:rsidP="00795AFC" w:rsidRDefault="00EC16DA" w14:paraId="7E26B00C" w14:textId="4E891B75">
      <w:r>
        <w:tab/>
      </w:r>
      <w:r>
        <w:t>2)</w:t>
      </w:r>
      <w:r w:rsidR="009935CC">
        <w:t xml:space="preserve"> </w:t>
      </w:r>
      <w:r w:rsidR="00795AFC">
        <w:t xml:space="preserve">The sample test used for model testing should be reasonably large and representative.  </w:t>
      </w:r>
      <w:r w:rsidR="009935CC">
        <w:t xml:space="preserve"> </w:t>
      </w:r>
    </w:p>
    <w:p w:rsidR="00EC16DA" w:rsidP="00EC16DA" w:rsidRDefault="00EC16DA" w14:paraId="2D3CB3B9" w14:textId="77777777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76"/>
        <w:gridCol w:w="3693"/>
        <w:gridCol w:w="4591"/>
        <w:gridCol w:w="2695"/>
      </w:tblGrid>
      <w:tr w:rsidRPr="009C66B2" w:rsidR="00EC16DA" w:rsidTr="00DA0022" w14:paraId="339C22FD" w14:textId="77777777">
        <w:tc>
          <w:tcPr>
            <w:tcW w:w="1976" w:type="dxa"/>
            <w:shd w:val="clear" w:color="auto" w:fill="8DB3E2" w:themeFill="text2" w:themeFillTint="66"/>
          </w:tcPr>
          <w:p w:rsidR="00EC16DA" w:rsidP="00DA0022" w:rsidRDefault="00EC16DA" w14:paraId="0CC78153" w14:textId="77777777">
            <w:pPr>
              <w:jc w:val="center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3693" w:type="dxa"/>
            <w:shd w:val="clear" w:color="auto" w:fill="8DB3E2" w:themeFill="text2" w:themeFillTint="66"/>
          </w:tcPr>
          <w:p w:rsidRPr="009C66B2" w:rsidR="00EC16DA" w:rsidP="00DA0022" w:rsidRDefault="00EC16DA" w14:paraId="5CB8FAB5" w14:textId="77777777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91" w:type="dxa"/>
            <w:shd w:val="clear" w:color="auto" w:fill="8DB3E2" w:themeFill="text2" w:themeFillTint="66"/>
          </w:tcPr>
          <w:p w:rsidR="00EC16DA" w:rsidP="00DA0022" w:rsidRDefault="00EC16DA" w14:paraId="3F76DC61" w14:textId="77777777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  <w:tc>
          <w:tcPr>
            <w:tcW w:w="2695" w:type="dxa"/>
            <w:shd w:val="clear" w:color="auto" w:fill="8DB3E2" w:themeFill="text2" w:themeFillTint="66"/>
          </w:tcPr>
          <w:p w:rsidR="00EC16DA" w:rsidP="00DA0022" w:rsidRDefault="00EC16DA" w14:paraId="4DF13AEC" w14:textId="77777777">
            <w:pPr>
              <w:jc w:val="center"/>
              <w:rPr>
                <w:b/>
              </w:rPr>
            </w:pPr>
            <w:r>
              <w:rPr>
                <w:b/>
              </w:rPr>
              <w:t xml:space="preserve">Requirement Tested </w:t>
            </w:r>
          </w:p>
          <w:p w:rsidR="00EC16DA" w:rsidP="00DA0022" w:rsidRDefault="00EC16DA" w14:paraId="3A6E46BA" w14:textId="77777777">
            <w:pPr>
              <w:jc w:val="center"/>
              <w:rPr>
                <w:b/>
              </w:rPr>
            </w:pPr>
            <w:r>
              <w:rPr>
                <w:b/>
              </w:rPr>
              <w:t>(if applicable)</w:t>
            </w:r>
          </w:p>
        </w:tc>
      </w:tr>
      <w:tr w:rsidR="00EC16DA" w:rsidTr="00DA0022" w14:paraId="14AA21BC" w14:textId="77777777">
        <w:tc>
          <w:tcPr>
            <w:tcW w:w="1976" w:type="dxa"/>
          </w:tcPr>
          <w:p w:rsidR="00EC16DA" w:rsidP="00DA0022" w:rsidRDefault="00EC16DA" w14:paraId="07F72073" w14:textId="777777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693" w:type="dxa"/>
            <w:vAlign w:val="bottom"/>
          </w:tcPr>
          <w:p w:rsidR="00EC16DA" w:rsidP="00DA0022" w:rsidRDefault="00795AFC" w14:paraId="2EA49BC4" w14:textId="4977430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Draw a random sample of size 1000 from each of the levels including</w:t>
            </w:r>
            <w:r w:rsidR="00033181">
              <w:rPr>
                <w:rFonts w:ascii="Calibri" w:hAnsi="Calibri"/>
                <w:color w:val="000000"/>
              </w:rPr>
              <w:t xml:space="preserve"> state, county, city, and </w:t>
            </w:r>
            <w:r w:rsidR="00ED3FE0">
              <w:rPr>
                <w:rFonts w:ascii="Calibri" w:hAnsi="Calibri"/>
                <w:color w:val="000000"/>
              </w:rPr>
              <w:t>neighborhood</w:t>
            </w:r>
          </w:p>
        </w:tc>
        <w:tc>
          <w:tcPr>
            <w:tcW w:w="4591" w:type="dxa"/>
          </w:tcPr>
          <w:p w:rsidR="00EC16DA" w:rsidP="00DA0022" w:rsidRDefault="00ED3FE0" w14:paraId="7BF88CAF" w14:textId="5ED2653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None. Background action to generate a fair input.</w:t>
            </w:r>
          </w:p>
        </w:tc>
        <w:tc>
          <w:tcPr>
            <w:tcW w:w="2695" w:type="dxa"/>
          </w:tcPr>
          <w:p w:rsidR="00EC16DA" w:rsidP="00DA0022" w:rsidRDefault="00ED3FE0" w14:paraId="093A17A7" w14:textId="3FFD0C1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None</w:t>
            </w:r>
          </w:p>
        </w:tc>
      </w:tr>
      <w:tr w:rsidR="00EC16DA" w:rsidTr="00DA0022" w14:paraId="2D9A9C9E" w14:textId="77777777">
        <w:tc>
          <w:tcPr>
            <w:tcW w:w="1976" w:type="dxa"/>
          </w:tcPr>
          <w:p w:rsidR="00EC16DA" w:rsidP="00DA0022" w:rsidRDefault="00EC16DA" w14:paraId="5DDCE863" w14:textId="777777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693" w:type="dxa"/>
            <w:vAlign w:val="bottom"/>
          </w:tcPr>
          <w:p w:rsidR="00EC16DA" w:rsidP="00DA0022" w:rsidRDefault="00752366" w14:paraId="7ECBF58D" w14:textId="132B678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Pass the respective data to state level predictor</w:t>
            </w:r>
          </w:p>
        </w:tc>
        <w:tc>
          <w:tcPr>
            <w:tcW w:w="4591" w:type="dxa"/>
          </w:tcPr>
          <w:p w:rsidR="00EC16DA" w:rsidP="00DA0022" w:rsidRDefault="00752366" w14:paraId="71982F63" w14:textId="1CDF047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model returns a vector of predictions for each input</w:t>
            </w:r>
          </w:p>
        </w:tc>
        <w:tc>
          <w:tcPr>
            <w:tcW w:w="2695" w:type="dxa"/>
          </w:tcPr>
          <w:p w:rsidR="00EC16DA" w:rsidP="00DA0022" w:rsidRDefault="00DF4B0B" w14:paraId="765ECAE5" w14:textId="7E5200BA">
            <w:pPr>
              <w:rPr>
                <w:rFonts w:ascii="Calibri" w:hAnsi="Calibri"/>
                <w:color w:val="000000"/>
              </w:rPr>
            </w:pPr>
            <w:r w:rsidRPr="00DF4B0B">
              <w:rPr>
                <w:rFonts w:ascii="Calibri" w:hAnsi="Calibri"/>
                <w:color w:val="000000"/>
              </w:rPr>
              <w:t>RID-3001</w:t>
            </w:r>
            <w:r>
              <w:rPr>
                <w:rFonts w:ascii="Calibri" w:hAnsi="Calibri"/>
                <w:color w:val="000000"/>
              </w:rPr>
              <w:t>, RID-3002</w:t>
            </w:r>
          </w:p>
        </w:tc>
      </w:tr>
      <w:tr w:rsidR="00DF4B0B" w:rsidTr="00DA0022" w14:paraId="52299952" w14:textId="77777777">
        <w:tc>
          <w:tcPr>
            <w:tcW w:w="1976" w:type="dxa"/>
          </w:tcPr>
          <w:p w:rsidR="00DF4B0B" w:rsidP="00DF4B0B" w:rsidRDefault="00DF4B0B" w14:paraId="1F7722C1" w14:textId="777777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693" w:type="dxa"/>
            <w:vAlign w:val="bottom"/>
          </w:tcPr>
          <w:p w:rsidR="00DF4B0B" w:rsidP="00DF4B0B" w:rsidRDefault="00DF4B0B" w14:paraId="387D1949" w14:textId="77261D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Pass the respective data to </w:t>
            </w:r>
            <w:r>
              <w:rPr>
                <w:rFonts w:ascii="Calibri" w:hAnsi="Calibri"/>
                <w:color w:val="000000"/>
              </w:rPr>
              <w:t>county</w:t>
            </w:r>
            <w:r>
              <w:rPr>
                <w:rFonts w:ascii="Calibri" w:hAnsi="Calibri"/>
                <w:color w:val="000000"/>
              </w:rPr>
              <w:t xml:space="preserve"> level predictor</w:t>
            </w:r>
          </w:p>
        </w:tc>
        <w:tc>
          <w:tcPr>
            <w:tcW w:w="4591" w:type="dxa"/>
          </w:tcPr>
          <w:p w:rsidR="00DF4B0B" w:rsidP="00DF4B0B" w:rsidRDefault="00DF4B0B" w14:paraId="323FD0D3" w14:textId="081E6F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model returns a vector of predictions for each input</w:t>
            </w:r>
          </w:p>
        </w:tc>
        <w:tc>
          <w:tcPr>
            <w:tcW w:w="2695" w:type="dxa"/>
          </w:tcPr>
          <w:p w:rsidR="00DF4B0B" w:rsidP="00DF4B0B" w:rsidRDefault="004612C8" w14:paraId="553AF72F" w14:textId="540757FE">
            <w:pPr>
              <w:rPr>
                <w:rFonts w:ascii="Calibri" w:hAnsi="Calibri"/>
                <w:color w:val="000000"/>
              </w:rPr>
            </w:pPr>
            <w:r w:rsidRPr="00DF4B0B">
              <w:rPr>
                <w:rFonts w:ascii="Calibri" w:hAnsi="Calibri"/>
                <w:color w:val="000000"/>
              </w:rPr>
              <w:t>RID-</w:t>
            </w:r>
            <w:r>
              <w:rPr>
                <w:rFonts w:ascii="Calibri" w:hAnsi="Calibri"/>
                <w:color w:val="000000"/>
              </w:rPr>
              <w:t>4</w:t>
            </w:r>
            <w:r w:rsidRPr="00DF4B0B">
              <w:rPr>
                <w:rFonts w:ascii="Calibri" w:hAnsi="Calibri"/>
                <w:color w:val="000000"/>
              </w:rPr>
              <w:t>001</w:t>
            </w:r>
            <w:r>
              <w:rPr>
                <w:rFonts w:ascii="Calibri" w:hAnsi="Calibri"/>
                <w:color w:val="000000"/>
              </w:rPr>
              <w:t>, RID-</w:t>
            </w:r>
            <w:r>
              <w:rPr>
                <w:rFonts w:ascii="Calibri" w:hAnsi="Calibri"/>
                <w:color w:val="000000"/>
              </w:rPr>
              <w:t>4</w:t>
            </w:r>
            <w:r>
              <w:rPr>
                <w:rFonts w:ascii="Calibri" w:hAnsi="Calibri"/>
                <w:color w:val="000000"/>
              </w:rPr>
              <w:t>002</w:t>
            </w:r>
          </w:p>
        </w:tc>
      </w:tr>
      <w:tr w:rsidR="004612C8" w:rsidTr="00DA0022" w14:paraId="3739D8DF" w14:textId="77777777">
        <w:tc>
          <w:tcPr>
            <w:tcW w:w="1976" w:type="dxa"/>
          </w:tcPr>
          <w:p w:rsidR="004612C8" w:rsidP="004612C8" w:rsidRDefault="004612C8" w14:paraId="20EBB110" w14:textId="777777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693" w:type="dxa"/>
            <w:vAlign w:val="bottom"/>
          </w:tcPr>
          <w:p w:rsidR="004612C8" w:rsidP="004612C8" w:rsidRDefault="004612C8" w14:paraId="0CF4773A" w14:textId="27025DF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Pass the respective data to </w:t>
            </w:r>
            <w:r>
              <w:rPr>
                <w:rFonts w:ascii="Calibri" w:hAnsi="Calibri"/>
                <w:color w:val="000000"/>
              </w:rPr>
              <w:t>city</w:t>
            </w:r>
            <w:r>
              <w:rPr>
                <w:rFonts w:ascii="Calibri" w:hAnsi="Calibri"/>
                <w:color w:val="000000"/>
              </w:rPr>
              <w:t xml:space="preserve"> level predictor</w:t>
            </w:r>
          </w:p>
        </w:tc>
        <w:tc>
          <w:tcPr>
            <w:tcW w:w="4591" w:type="dxa"/>
          </w:tcPr>
          <w:p w:rsidR="004612C8" w:rsidP="004612C8" w:rsidRDefault="004612C8" w14:paraId="198E9954" w14:textId="3CD3AE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model returns a vector of predictions for each input</w:t>
            </w:r>
          </w:p>
        </w:tc>
        <w:tc>
          <w:tcPr>
            <w:tcW w:w="2695" w:type="dxa"/>
          </w:tcPr>
          <w:p w:rsidR="004612C8" w:rsidP="004612C8" w:rsidRDefault="004612C8" w14:paraId="0E9CFA45" w14:textId="000F0436">
            <w:pPr>
              <w:rPr>
                <w:rFonts w:ascii="Calibri" w:hAnsi="Calibri"/>
                <w:color w:val="000000"/>
              </w:rPr>
            </w:pPr>
            <w:r w:rsidRPr="00DF4B0B">
              <w:rPr>
                <w:rFonts w:ascii="Calibri" w:hAnsi="Calibri"/>
                <w:color w:val="000000"/>
              </w:rPr>
              <w:t>RID-</w:t>
            </w:r>
            <w:r>
              <w:rPr>
                <w:rFonts w:ascii="Calibri" w:hAnsi="Calibri"/>
                <w:color w:val="000000"/>
              </w:rPr>
              <w:t>5</w:t>
            </w:r>
            <w:r w:rsidRPr="00DF4B0B">
              <w:rPr>
                <w:rFonts w:ascii="Calibri" w:hAnsi="Calibri"/>
                <w:color w:val="000000"/>
              </w:rPr>
              <w:t>001</w:t>
            </w:r>
            <w:r>
              <w:rPr>
                <w:rFonts w:ascii="Calibri" w:hAnsi="Calibri"/>
                <w:color w:val="000000"/>
              </w:rPr>
              <w:t>, RID-002</w:t>
            </w:r>
          </w:p>
        </w:tc>
      </w:tr>
      <w:tr w:rsidR="0006456F" w:rsidTr="00DA0022" w14:paraId="51CA6746" w14:textId="77777777">
        <w:tc>
          <w:tcPr>
            <w:tcW w:w="1976" w:type="dxa"/>
          </w:tcPr>
          <w:p w:rsidR="0006456F" w:rsidP="0006456F" w:rsidRDefault="0006456F" w14:paraId="4141B881" w14:textId="77777777">
            <w:r>
              <w:t>5</w:t>
            </w:r>
          </w:p>
        </w:tc>
        <w:tc>
          <w:tcPr>
            <w:tcW w:w="3693" w:type="dxa"/>
            <w:vAlign w:val="bottom"/>
          </w:tcPr>
          <w:p w:rsidR="0006456F" w:rsidP="0006456F" w:rsidRDefault="0006456F" w14:paraId="1150105F" w14:textId="02869501">
            <w:r>
              <w:rPr>
                <w:rFonts w:ascii="Calibri" w:hAnsi="Calibri"/>
                <w:color w:val="000000"/>
              </w:rPr>
              <w:t>Pass the respective data to neighborhood</w:t>
            </w:r>
            <w:r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level predictor</w:t>
            </w:r>
          </w:p>
        </w:tc>
        <w:tc>
          <w:tcPr>
            <w:tcW w:w="4591" w:type="dxa"/>
          </w:tcPr>
          <w:p w:rsidR="0006456F" w:rsidP="0006456F" w:rsidRDefault="0006456F" w14:paraId="4790C861" w14:textId="66CF8AD4">
            <w:r>
              <w:rPr>
                <w:rFonts w:ascii="Calibri" w:hAnsi="Calibri"/>
                <w:color w:val="000000"/>
              </w:rPr>
              <w:t>The model returns a vector of predictions for each input</w:t>
            </w:r>
          </w:p>
        </w:tc>
        <w:tc>
          <w:tcPr>
            <w:tcW w:w="2695" w:type="dxa"/>
          </w:tcPr>
          <w:p w:rsidR="0006456F" w:rsidP="0006456F" w:rsidRDefault="0006456F" w14:paraId="7A9587FD" w14:textId="77777777">
            <w:pPr>
              <w:rPr>
                <w:rFonts w:ascii="Calibri" w:hAnsi="Calibri"/>
                <w:color w:val="000000"/>
              </w:rPr>
            </w:pPr>
            <w:r w:rsidRPr="00DF4B0B">
              <w:rPr>
                <w:rFonts w:ascii="Calibri" w:hAnsi="Calibri"/>
                <w:color w:val="000000"/>
              </w:rPr>
              <w:t>RID-</w:t>
            </w:r>
            <w:r>
              <w:rPr>
                <w:rFonts w:ascii="Calibri" w:hAnsi="Calibri"/>
                <w:color w:val="000000"/>
              </w:rPr>
              <w:t>6</w:t>
            </w:r>
            <w:r w:rsidRPr="00DF4B0B">
              <w:rPr>
                <w:rFonts w:ascii="Calibri" w:hAnsi="Calibri"/>
                <w:color w:val="000000"/>
              </w:rPr>
              <w:t>001</w:t>
            </w:r>
            <w:r>
              <w:rPr>
                <w:rFonts w:ascii="Calibri" w:hAnsi="Calibri"/>
                <w:color w:val="000000"/>
              </w:rPr>
              <w:t>, RID-</w:t>
            </w:r>
            <w:r>
              <w:rPr>
                <w:rFonts w:ascii="Calibri" w:hAnsi="Calibri"/>
                <w:color w:val="000000"/>
              </w:rPr>
              <w:t>6</w:t>
            </w:r>
            <w:r>
              <w:rPr>
                <w:rFonts w:ascii="Calibri" w:hAnsi="Calibri"/>
                <w:color w:val="000000"/>
              </w:rPr>
              <w:t>002</w:t>
            </w:r>
          </w:p>
          <w:p w:rsidR="0073216D" w:rsidP="0006456F" w:rsidRDefault="0073216D" w14:paraId="1864101A" w14:textId="1A77A22E"/>
        </w:tc>
      </w:tr>
      <w:tr w:rsidR="0073216D" w:rsidTr="00DA0022" w14:paraId="3E6AA78C" w14:textId="77777777">
        <w:tc>
          <w:tcPr>
            <w:tcW w:w="1976" w:type="dxa"/>
          </w:tcPr>
          <w:p w:rsidR="0073216D" w:rsidP="0073216D" w:rsidRDefault="0073216D" w14:paraId="5CE8BA40" w14:textId="777777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6</w:t>
            </w:r>
          </w:p>
        </w:tc>
        <w:tc>
          <w:tcPr>
            <w:tcW w:w="3693" w:type="dxa"/>
            <w:vAlign w:val="bottom"/>
          </w:tcPr>
          <w:p w:rsidR="0073216D" w:rsidP="0073216D" w:rsidRDefault="0073216D" w14:paraId="673E1093" w14:textId="735F1D1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Pass the respective data to </w:t>
            </w:r>
            <w:r w:rsidR="006B289E">
              <w:rPr>
                <w:rFonts w:ascii="Calibri" w:hAnsi="Calibri"/>
                <w:color w:val="000000"/>
              </w:rPr>
              <w:t>predictor class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6B289E">
              <w:rPr>
                <w:rFonts w:ascii="Calibri" w:hAnsi="Calibri"/>
                <w:color w:val="000000"/>
              </w:rPr>
              <w:t>to check the aggregated set of models integrated</w:t>
            </w:r>
          </w:p>
        </w:tc>
        <w:tc>
          <w:tcPr>
            <w:tcW w:w="4591" w:type="dxa"/>
          </w:tcPr>
          <w:p w:rsidR="0073216D" w:rsidP="0073216D" w:rsidRDefault="0073216D" w14:paraId="530EC3BF" w14:textId="03CA7EE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model returns a vector of predictions for each input</w:t>
            </w:r>
          </w:p>
        </w:tc>
        <w:tc>
          <w:tcPr>
            <w:tcW w:w="2695" w:type="dxa"/>
          </w:tcPr>
          <w:p w:rsidR="00494F9A" w:rsidP="00494F9A" w:rsidRDefault="0073216D" w14:paraId="78786940" w14:textId="56FFF25A">
            <w:pPr>
              <w:rPr>
                <w:rFonts w:ascii="Calibri" w:hAnsi="Calibri"/>
                <w:color w:val="000000"/>
              </w:rPr>
            </w:pPr>
            <w:r w:rsidRPr="00DF4B0B">
              <w:rPr>
                <w:rFonts w:ascii="Calibri" w:hAnsi="Calibri"/>
                <w:color w:val="000000"/>
              </w:rPr>
              <w:t>RID-</w:t>
            </w:r>
            <w:r w:rsidR="006B289E">
              <w:rPr>
                <w:rFonts w:ascii="Calibri" w:hAnsi="Calibri"/>
                <w:color w:val="000000"/>
              </w:rPr>
              <w:t>2</w:t>
            </w:r>
            <w:r w:rsidRPr="00DF4B0B">
              <w:rPr>
                <w:rFonts w:ascii="Calibri" w:hAnsi="Calibri"/>
                <w:color w:val="000000"/>
              </w:rPr>
              <w:t>00</w:t>
            </w:r>
            <w:r w:rsidR="006B289E">
              <w:rPr>
                <w:rFonts w:ascii="Calibri" w:hAnsi="Calibri"/>
                <w:color w:val="000000"/>
              </w:rPr>
              <w:t>2</w:t>
            </w:r>
            <w:r>
              <w:rPr>
                <w:rFonts w:ascii="Calibri" w:hAnsi="Calibri"/>
                <w:color w:val="000000"/>
              </w:rPr>
              <w:t>, RID-</w:t>
            </w:r>
            <w:r w:rsidR="006B289E">
              <w:rPr>
                <w:rFonts w:ascii="Calibri" w:hAnsi="Calibri"/>
                <w:color w:val="000000"/>
              </w:rPr>
              <w:t>2</w:t>
            </w:r>
            <w:r>
              <w:rPr>
                <w:rFonts w:ascii="Calibri" w:hAnsi="Calibri"/>
                <w:color w:val="000000"/>
              </w:rPr>
              <w:t>00</w:t>
            </w:r>
            <w:r w:rsidR="006B289E">
              <w:rPr>
                <w:rFonts w:ascii="Calibri" w:hAnsi="Calibri"/>
                <w:color w:val="000000"/>
              </w:rPr>
              <w:t>3</w:t>
            </w:r>
          </w:p>
        </w:tc>
      </w:tr>
      <w:tr w:rsidR="00494F9A" w:rsidTr="00DA0022" w14:paraId="255A698E" w14:textId="77777777">
        <w:tc>
          <w:tcPr>
            <w:tcW w:w="1976" w:type="dxa"/>
          </w:tcPr>
          <w:p w:rsidR="00494F9A" w:rsidP="0073216D" w:rsidRDefault="00494F9A" w14:paraId="275DBC15" w14:textId="18902A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3693" w:type="dxa"/>
            <w:vAlign w:val="bottom"/>
          </w:tcPr>
          <w:p w:rsidR="00494F9A" w:rsidP="0073216D" w:rsidRDefault="00494F9A" w14:paraId="52053B6F" w14:textId="737D56B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Call the data manager to retrieve the most recent values from Zillow’s website</w:t>
            </w:r>
          </w:p>
        </w:tc>
        <w:tc>
          <w:tcPr>
            <w:tcW w:w="4591" w:type="dxa"/>
          </w:tcPr>
          <w:p w:rsidR="00494F9A" w:rsidP="0073216D" w:rsidRDefault="00625F30" w14:paraId="2DC5E7F1" w14:textId="43CDF9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data manager returns a </w:t>
            </w:r>
            <w:r w:rsidR="000C6524">
              <w:rPr>
                <w:rFonts w:ascii="Calibri" w:hAnsi="Calibri"/>
                <w:color w:val="000000"/>
              </w:rPr>
              <w:t>P</w:t>
            </w:r>
            <w:r>
              <w:rPr>
                <w:rFonts w:ascii="Calibri" w:hAnsi="Calibri"/>
                <w:color w:val="000000"/>
              </w:rPr>
              <w:t>andas data frame with the past three months values for the requested level</w:t>
            </w:r>
          </w:p>
        </w:tc>
        <w:tc>
          <w:tcPr>
            <w:tcW w:w="2695" w:type="dxa"/>
          </w:tcPr>
          <w:p w:rsidRPr="00DF4B0B" w:rsidR="00494F9A" w:rsidP="00494F9A" w:rsidRDefault="000C6524" w14:paraId="1C5FE17E" w14:textId="03BD32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RID-2001</w:t>
            </w:r>
          </w:p>
        </w:tc>
      </w:tr>
    </w:tbl>
    <w:p w:rsidR="00FC39FF" w:rsidRDefault="00FC39FF" w14:paraId="64B9CC04" w14:textId="4FD9ACD0"/>
    <w:p w:rsidR="00EC16DA" w:rsidP="00EC16DA" w:rsidRDefault="00EC16DA" w14:paraId="2BF6B180" w14:textId="64B20BD1">
      <w:pPr>
        <w:pStyle w:val="Heading2"/>
      </w:pPr>
      <w:bookmarkStart w:name="_Toc509916192" w:id="9"/>
      <w:r>
        <w:t>Test Case 3</w:t>
      </w:r>
      <w:bookmarkEnd w:id="9"/>
    </w:p>
    <w:p w:rsidR="00EC16DA" w:rsidP="00EC16DA" w:rsidRDefault="00EC16DA" w14:paraId="3204448E" w14:textId="77777777"/>
    <w:p w:rsidR="42B54648" w:rsidP="42B54648" w:rsidRDefault="42B54648" w14:paraId="519D7EA6" w14:textId="5C9DDAA6">
      <w:pPr>
        <w:pStyle w:val="Normal"/>
      </w:pPr>
      <w:r w:rsidR="42B54648">
        <w:rPr/>
        <w:t>Description:</w:t>
      </w:r>
      <w:r w:rsidR="42B54648">
        <w:rPr/>
        <w:t xml:space="preserve"> </w:t>
      </w:r>
      <w:r w:rsidRPr="42B54648" w:rsidR="42B54648">
        <w:rPr>
          <w:rFonts w:ascii="Calibri" w:hAnsi="Calibri" w:eastAsia="Calibri" w:cs="Calibri"/>
          <w:noProof w:val="0"/>
          <w:sz w:val="22"/>
          <w:szCs w:val="22"/>
          <w:lang w:val="en-US"/>
        </w:rPr>
        <w:t>Tests dataset correct retrieved and limited to newest three months data. Dataset correctly return the value when specific request made.</w:t>
      </w:r>
    </w:p>
    <w:p w:rsidR="00EC16DA" w:rsidP="00EC16DA" w:rsidRDefault="00EC16DA" w14:paraId="2F8921AD" w14:textId="77777777">
      <w:r>
        <w:t>Precondition:</w:t>
      </w:r>
    </w:p>
    <w:p w:rsidR="00EC16DA" w:rsidP="00EC16DA" w:rsidRDefault="00EC16DA" w14:paraId="18B24F82" w14:textId="79B92FA5">
      <w:r>
        <w:tab/>
      </w:r>
      <w:r>
        <w:rPr/>
        <w:t xml:space="preserve">1) </w:t>
      </w:r>
      <w:r>
        <w:rPr/>
        <w:t xml:space="preserve">Zillow’s data-base still available to access</w:t>
      </w:r>
      <w:r>
        <w:tab/>
      </w:r>
      <w:r>
        <w:tab/>
      </w:r>
    </w:p>
    <w:p w:rsidR="00EC16DA" w:rsidP="00EC16DA" w:rsidRDefault="00EC16DA" w14:paraId="0BA0EB26" w14:textId="77777777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76"/>
        <w:gridCol w:w="3693"/>
        <w:gridCol w:w="4591"/>
        <w:gridCol w:w="2695"/>
      </w:tblGrid>
      <w:tr w:rsidRPr="009C66B2" w:rsidR="00EC16DA" w:rsidTr="42B54648" w14:paraId="2932BA11" w14:textId="77777777">
        <w:tc>
          <w:tcPr>
            <w:tcW w:w="1976" w:type="dxa"/>
            <w:shd w:val="clear" w:color="auto" w:fill="8DB3E2" w:themeFill="text2" w:themeFillTint="66"/>
            <w:tcMar/>
          </w:tcPr>
          <w:p w:rsidR="00EC16DA" w:rsidP="00DA0022" w:rsidRDefault="00EC16DA" w14:paraId="3769B7C5" w14:textId="77777777">
            <w:pPr>
              <w:jc w:val="center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3693" w:type="dxa"/>
            <w:shd w:val="clear" w:color="auto" w:fill="8DB3E2" w:themeFill="text2" w:themeFillTint="66"/>
            <w:tcMar/>
          </w:tcPr>
          <w:p w:rsidRPr="009C66B2" w:rsidR="00EC16DA" w:rsidP="00DA0022" w:rsidRDefault="00EC16DA" w14:paraId="6DBBC56C" w14:textId="77777777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91" w:type="dxa"/>
            <w:shd w:val="clear" w:color="auto" w:fill="8DB3E2" w:themeFill="text2" w:themeFillTint="66"/>
            <w:tcMar/>
          </w:tcPr>
          <w:p w:rsidR="00EC16DA" w:rsidP="00DA0022" w:rsidRDefault="00EC16DA" w14:paraId="5791BDAA" w14:textId="77777777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  <w:tc>
          <w:tcPr>
            <w:tcW w:w="2695" w:type="dxa"/>
            <w:shd w:val="clear" w:color="auto" w:fill="8DB3E2" w:themeFill="text2" w:themeFillTint="66"/>
            <w:tcMar/>
          </w:tcPr>
          <w:p w:rsidR="00EC16DA" w:rsidP="00DA0022" w:rsidRDefault="00EC16DA" w14:paraId="0D25FF4C" w14:textId="77777777">
            <w:pPr>
              <w:jc w:val="center"/>
              <w:rPr>
                <w:b/>
              </w:rPr>
            </w:pPr>
            <w:r>
              <w:rPr>
                <w:b/>
              </w:rPr>
              <w:t xml:space="preserve">Requirement Tested </w:t>
            </w:r>
          </w:p>
          <w:p w:rsidR="00EC16DA" w:rsidP="00DA0022" w:rsidRDefault="00EC16DA" w14:paraId="05BFC69A" w14:textId="77777777">
            <w:pPr>
              <w:jc w:val="center"/>
              <w:rPr>
                <w:b/>
              </w:rPr>
            </w:pPr>
            <w:r>
              <w:rPr>
                <w:b/>
              </w:rPr>
              <w:t>(if applicable)</w:t>
            </w:r>
          </w:p>
        </w:tc>
      </w:tr>
      <w:tr w:rsidR="00EC16DA" w:rsidTr="42B54648" w14:paraId="02B56E31" w14:textId="77777777">
        <w:tc>
          <w:tcPr>
            <w:tcW w:w="1976" w:type="dxa"/>
            <w:tcMar/>
          </w:tcPr>
          <w:p w:rsidR="00EC16DA" w:rsidP="00DA0022" w:rsidRDefault="00EC16DA" w14:paraId="1A18F9E4" w14:textId="777777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693" w:type="dxa"/>
            <w:tcMar/>
            <w:vAlign w:val="bottom"/>
          </w:tcPr>
          <w:p w:rsidR="00EC16DA" w:rsidP="42B54648" w:rsidRDefault="00EC16DA" w14:paraId="4B375FE4" w14:textId="05456479">
            <w:pPr>
              <w:rPr>
                <w:rFonts w:ascii="Calibri" w:hAnsi="Calibri"/>
                <w:color w:val="000000" w:themeColor="text1" w:themeTint="FF" w:themeShade="FF"/>
              </w:rPr>
            </w:pPr>
            <w:r w:rsidRPr="42B54648" w:rsidR="42B54648">
              <w:rPr>
                <w:rFonts w:ascii="Calibri" w:hAnsi="Calibri"/>
                <w:color w:val="000000" w:themeColor="text1" w:themeTint="FF" w:themeShade="FF"/>
              </w:rPr>
              <w:t>Run data manager each week</w:t>
            </w:r>
          </w:p>
        </w:tc>
        <w:tc>
          <w:tcPr>
            <w:tcW w:w="4591" w:type="dxa"/>
            <w:tcMar/>
          </w:tcPr>
          <w:p w:rsidR="00EC16DA" w:rsidP="42B54648" w:rsidRDefault="00EC16DA" w14:paraId="26669348" w14:textId="05C53B73">
            <w:pPr>
              <w:rPr>
                <w:rFonts w:ascii="Calibri" w:hAnsi="Calibri"/>
                <w:color w:val="000000" w:themeColor="text1" w:themeTint="FF" w:themeShade="FF"/>
              </w:rPr>
            </w:pPr>
            <w:r w:rsidRPr="42B54648" w:rsidR="42B54648">
              <w:rPr>
                <w:rFonts w:ascii="Calibri" w:hAnsi="Calibri"/>
                <w:color w:val="000000" w:themeColor="text1" w:themeTint="FF" w:themeShade="FF"/>
              </w:rPr>
              <w:t>Retrieve newest data from Zillow, if action fail return error message.</w:t>
            </w:r>
          </w:p>
        </w:tc>
        <w:tc>
          <w:tcPr>
            <w:tcW w:w="2695" w:type="dxa"/>
            <w:tcMar/>
          </w:tcPr>
          <w:p w:rsidR="00EC16DA" w:rsidP="42B54648" w:rsidRDefault="00EC16DA" w14:paraId="482D08BF" w14:textId="1D4922EF">
            <w:pPr>
              <w:pStyle w:val="Normal"/>
              <w:rPr>
                <w:rFonts w:ascii="Calibri" w:hAnsi="Calibri"/>
                <w:color w:val="000000"/>
              </w:rPr>
            </w:pPr>
            <w:r w:rsidRPr="42B54648" w:rsidR="42B5464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RID-1001, RID-1002</w:t>
            </w:r>
          </w:p>
        </w:tc>
      </w:tr>
      <w:tr w:rsidR="00EC16DA" w:rsidTr="42B54648" w14:paraId="7FDD51B1" w14:textId="77777777">
        <w:tc>
          <w:tcPr>
            <w:tcW w:w="1976" w:type="dxa"/>
            <w:tcMar/>
          </w:tcPr>
          <w:p w:rsidR="00EC16DA" w:rsidP="00DA0022" w:rsidRDefault="00EC16DA" w14:paraId="0551095F" w14:textId="777777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693" w:type="dxa"/>
            <w:tcMar/>
            <w:vAlign w:val="bottom"/>
          </w:tcPr>
          <w:p w:rsidR="00EC16DA" w:rsidP="42B54648" w:rsidRDefault="00EC16DA" w14:paraId="10E14481" w14:textId="652A10F8">
            <w:pPr>
              <w:rPr>
                <w:rFonts w:ascii="Calibri" w:hAnsi="Calibri"/>
                <w:color w:val="000000" w:themeColor="text1" w:themeTint="FF" w:themeShade="FF"/>
              </w:rPr>
            </w:pPr>
            <w:r w:rsidRPr="42B54648" w:rsidR="42B54648">
              <w:rPr>
                <w:rFonts w:ascii="Calibri" w:hAnsi="Calibri"/>
                <w:color w:val="000000" w:themeColor="text1" w:themeTint="FF" w:themeShade="FF"/>
              </w:rPr>
              <w:t>Call the data manager, given an input</w:t>
            </w:r>
          </w:p>
        </w:tc>
        <w:tc>
          <w:tcPr>
            <w:tcW w:w="4591" w:type="dxa"/>
            <w:tcMar/>
          </w:tcPr>
          <w:p w:rsidR="00EC16DA" w:rsidP="42B54648" w:rsidRDefault="00EC16DA" w14:paraId="2D0DBBCF" w14:textId="3851D99B">
            <w:pPr>
              <w:rPr>
                <w:rFonts w:ascii="Calibri" w:hAnsi="Calibri"/>
                <w:color w:val="000000" w:themeColor="text1" w:themeTint="FF" w:themeShade="FF"/>
              </w:rPr>
            </w:pPr>
            <w:r w:rsidRPr="42B54648" w:rsidR="42B54648">
              <w:rPr>
                <w:rFonts w:ascii="Calibri" w:hAnsi="Calibri"/>
                <w:color w:val="000000" w:themeColor="text1" w:themeTint="FF" w:themeShade="FF"/>
              </w:rPr>
              <w:t>Return the past three months value for the requested level, or there is no matched data return error message</w:t>
            </w:r>
          </w:p>
        </w:tc>
        <w:tc>
          <w:tcPr>
            <w:tcW w:w="2695" w:type="dxa"/>
            <w:tcMar/>
          </w:tcPr>
          <w:p w:rsidR="00EC16DA" w:rsidP="42B54648" w:rsidRDefault="00EC16DA" w14:paraId="02EAAC36" w14:textId="55EC3A6E">
            <w:pPr>
              <w:rPr>
                <w:rFonts w:ascii="Calibri" w:hAnsi="Calibri"/>
                <w:color w:val="000000" w:themeColor="text1" w:themeTint="FF" w:themeShade="FF"/>
              </w:rPr>
            </w:pPr>
            <w:r w:rsidRPr="42B54648" w:rsidR="42B54648">
              <w:rPr>
                <w:rFonts w:ascii="Calibri" w:hAnsi="Calibri"/>
                <w:color w:val="000000" w:themeColor="text1" w:themeTint="FF" w:themeShade="FF"/>
              </w:rPr>
              <w:t>RID-1003</w:t>
            </w:r>
          </w:p>
        </w:tc>
      </w:tr>
      <w:tr w:rsidR="00EC16DA" w:rsidTr="42B54648" w14:paraId="65B90809" w14:textId="77777777">
        <w:tc>
          <w:tcPr>
            <w:tcW w:w="1976" w:type="dxa"/>
            <w:tcMar/>
          </w:tcPr>
          <w:p w:rsidR="00EC16DA" w:rsidP="00DA0022" w:rsidRDefault="00EC16DA" w14:paraId="6893F317" w14:textId="777777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693" w:type="dxa"/>
            <w:tcMar/>
            <w:vAlign w:val="bottom"/>
          </w:tcPr>
          <w:p w:rsidR="00EC16DA" w:rsidP="42B54648" w:rsidRDefault="00EC16DA" w14:paraId="0EE1B55D" w14:textId="6FE983FA">
            <w:pPr>
              <w:rPr>
                <w:rFonts w:ascii="Calibri" w:hAnsi="Calibri"/>
                <w:color w:val="000000" w:themeColor="text1" w:themeTint="FF" w:themeShade="FF"/>
              </w:rPr>
            </w:pPr>
            <w:r w:rsidRPr="42B54648" w:rsidR="42B54648">
              <w:rPr>
                <w:rFonts w:ascii="Calibri" w:hAnsi="Calibri"/>
                <w:color w:val="000000" w:themeColor="text1" w:themeTint="FF" w:themeShade="FF"/>
              </w:rPr>
              <w:t>Call the data manager, given m,</w:t>
            </w:r>
          </w:p>
        </w:tc>
        <w:tc>
          <w:tcPr>
            <w:tcW w:w="4591" w:type="dxa"/>
            <w:tcMar/>
          </w:tcPr>
          <w:p w:rsidR="00EC16DA" w:rsidP="42B54648" w:rsidRDefault="00EC16DA" w14:paraId="03F77BDE" w14:textId="73F66B56">
            <w:pPr>
              <w:pStyle w:val="Normal"/>
              <w:rPr>
                <w:rFonts w:ascii="Calibri" w:hAnsi="Calibri"/>
                <w:color w:val="000000"/>
              </w:rPr>
            </w:pPr>
            <w:r w:rsidRPr="42B54648" w:rsidR="42B5464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Return the vector of past m true observations</w:t>
            </w:r>
          </w:p>
        </w:tc>
        <w:tc>
          <w:tcPr>
            <w:tcW w:w="2695" w:type="dxa"/>
            <w:tcMar/>
          </w:tcPr>
          <w:p w:rsidR="00EC16DA" w:rsidP="42B54648" w:rsidRDefault="00EC16DA" w14:paraId="4857A746" w14:textId="0D7BD0CE">
            <w:pPr>
              <w:rPr>
                <w:rFonts w:ascii="Calibri" w:hAnsi="Calibri"/>
                <w:color w:val="000000" w:themeColor="text1" w:themeTint="FF" w:themeShade="FF"/>
              </w:rPr>
            </w:pPr>
            <w:r w:rsidRPr="42B54648" w:rsidR="42B54648">
              <w:rPr>
                <w:rFonts w:ascii="Calibri" w:hAnsi="Calibri"/>
                <w:color w:val="000000" w:themeColor="text1" w:themeTint="FF" w:themeShade="FF"/>
              </w:rPr>
              <w:t>RID-1004</w:t>
            </w:r>
          </w:p>
        </w:tc>
      </w:tr>
    </w:tbl>
    <w:p w:rsidR="009F4C6B" w:rsidP="0061114E" w:rsidRDefault="009F4C6B" w14:paraId="01F5A22F" w14:textId="07805A98">
      <w:pPr>
        <w:pStyle w:val="Heading3"/>
        <w:numPr>
          <w:ilvl w:val="0"/>
          <w:numId w:val="0"/>
        </w:numPr>
        <w:ind w:left="720"/>
      </w:pPr>
    </w:p>
    <w:p w:rsidR="00DB19F5" w:rsidRDefault="00DB19F5" w14:paraId="520E21E2" w14:textId="77777777">
      <w:r>
        <w:br w:type="page"/>
      </w:r>
    </w:p>
    <w:p w:rsidR="00DB19F5" w:rsidP="00EC16DA" w:rsidRDefault="00DB19F5" w14:paraId="0E4263FF" w14:textId="4ECC95B8">
      <w:pPr>
        <w:pStyle w:val="Heading1"/>
      </w:pPr>
      <w:bookmarkStart w:name="_Toc509916193" w:id="10"/>
      <w:r>
        <w:lastRenderedPageBreak/>
        <w:t>Verification Cross Reference Matrix</w:t>
      </w:r>
      <w:bookmarkEnd w:id="10"/>
    </w:p>
    <w:p w:rsidRPr="00DB19F5" w:rsidR="00DB19F5" w:rsidP="00DB19F5" w:rsidRDefault="00DB19F5" w14:paraId="1998A30A" w14:textId="77777777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3330"/>
      </w:tblGrid>
      <w:tr w:rsidRPr="009C66B2" w:rsidR="00DB19F5" w:rsidTr="42B54648" w14:paraId="6277EC2C" w14:textId="77777777">
        <w:tc>
          <w:tcPr>
            <w:tcW w:w="2700" w:type="dxa"/>
            <w:shd w:val="clear" w:color="auto" w:fill="8DB3E2" w:themeFill="text2" w:themeFillTint="66"/>
            <w:tcMar/>
          </w:tcPr>
          <w:p w:rsidR="00DB19F5" w:rsidP="004D44F1" w:rsidRDefault="00DB19F5" w14:paraId="240BCC6F" w14:textId="3D73B90E">
            <w:pPr>
              <w:jc w:val="center"/>
              <w:rPr>
                <w:b/>
              </w:rPr>
            </w:pPr>
            <w:r>
              <w:rPr>
                <w:b/>
              </w:rPr>
              <w:t>Requirement Identifier</w:t>
            </w:r>
          </w:p>
        </w:tc>
        <w:tc>
          <w:tcPr>
            <w:tcW w:w="3330" w:type="dxa"/>
            <w:shd w:val="clear" w:color="auto" w:fill="8DB3E2" w:themeFill="text2" w:themeFillTint="66"/>
            <w:tcMar/>
          </w:tcPr>
          <w:p w:rsidRPr="009C66B2" w:rsidR="00DB19F5" w:rsidP="004D44F1" w:rsidRDefault="00DB19F5" w14:paraId="73AE79E4" w14:textId="54AA439D">
            <w:pPr>
              <w:jc w:val="center"/>
              <w:rPr>
                <w:b/>
              </w:rPr>
            </w:pPr>
            <w:r>
              <w:rPr>
                <w:b/>
              </w:rPr>
              <w:t>Where Tested</w:t>
            </w:r>
          </w:p>
        </w:tc>
      </w:tr>
      <w:tr w:rsidR="42B54648" w:rsidTr="42B54648" w14:paraId="14C04B7A">
        <w:tc>
          <w:tcPr>
            <w:tcW w:w="2700" w:type="dxa"/>
            <w:tcMar/>
          </w:tcPr>
          <w:p w:rsidR="42B54648" w:rsidP="42B54648" w:rsidRDefault="42B54648" w14:paraId="63740983" w14:textId="3CBE67FA">
            <w:pPr>
              <w:pStyle w:val="Normal"/>
              <w:rPr>
                <w:rStyle w:val="normaltextrun"/>
                <w:rFonts w:ascii="Calibri" w:hAnsi="Calibri" w:cs="Segoe UI"/>
              </w:rPr>
            </w:pPr>
            <w:r w:rsidRPr="42B54648" w:rsidR="42B54648">
              <w:rPr>
                <w:rStyle w:val="normaltextrun"/>
                <w:rFonts w:ascii="Calibri" w:hAnsi="Calibri" w:cs="Segoe UI"/>
              </w:rPr>
              <w:t>RID-7001</w:t>
            </w:r>
          </w:p>
        </w:tc>
        <w:tc>
          <w:tcPr>
            <w:tcW w:w="3330" w:type="dxa"/>
            <w:tcMar/>
            <w:vAlign w:val="bottom"/>
          </w:tcPr>
          <w:p w:rsidR="42B54648" w:rsidP="42B54648" w:rsidRDefault="42B54648" w14:paraId="21FC79D2" w14:textId="7EB5AA90">
            <w:pPr>
              <w:pStyle w:val="Normal"/>
              <w:rPr>
                <w:rStyle w:val="normaltextrun"/>
                <w:rFonts w:ascii="Calibri" w:hAnsi="Calibri" w:cs="Segoe UI"/>
                <w:color w:val="000000" w:themeColor="text1" w:themeTint="FF" w:themeShade="FF"/>
              </w:rPr>
            </w:pPr>
            <w:r w:rsidRPr="42B54648" w:rsidR="42B54648">
              <w:rPr>
                <w:rStyle w:val="normaltextrun"/>
                <w:rFonts w:ascii="Calibri" w:hAnsi="Calibri" w:cs="Segoe UI"/>
                <w:color w:val="000000" w:themeColor="text1" w:themeTint="FF" w:themeShade="FF"/>
              </w:rPr>
              <w:t>User Interface Test</w:t>
            </w:r>
          </w:p>
        </w:tc>
      </w:tr>
      <w:tr w:rsidR="42B54648" w:rsidTr="42B54648" w14:paraId="229EB41A">
        <w:tc>
          <w:tcPr>
            <w:tcW w:w="2700" w:type="dxa"/>
            <w:tcMar/>
          </w:tcPr>
          <w:p w:rsidR="42B54648" w:rsidP="42B54648" w:rsidRDefault="42B54648" w14:paraId="56A01AE4" w14:textId="77626BF3">
            <w:pPr>
              <w:pStyle w:val="Normal"/>
              <w:rPr>
                <w:rStyle w:val="normaltextrun"/>
                <w:rFonts w:ascii="Calibri" w:hAnsi="Calibri" w:cs="Segoe UI"/>
              </w:rPr>
            </w:pPr>
            <w:r w:rsidRPr="42B54648" w:rsidR="42B54648">
              <w:rPr>
                <w:rStyle w:val="normaltextrun"/>
                <w:rFonts w:ascii="Calibri" w:hAnsi="Calibri" w:cs="Segoe UI"/>
              </w:rPr>
              <w:t>RID-7002</w:t>
            </w:r>
          </w:p>
        </w:tc>
        <w:tc>
          <w:tcPr>
            <w:tcW w:w="3330" w:type="dxa"/>
            <w:tcMar/>
            <w:vAlign w:val="bottom"/>
          </w:tcPr>
          <w:p w:rsidR="42B54648" w:rsidP="42B54648" w:rsidRDefault="42B54648" w14:paraId="18F8ECA4" w14:textId="7511C507">
            <w:pPr>
              <w:pStyle w:val="Normal"/>
              <w:rPr>
                <w:rStyle w:val="normaltextrun"/>
                <w:rFonts w:ascii="Calibri" w:hAnsi="Calibri" w:cs="Segoe UI"/>
                <w:color w:val="000000" w:themeColor="text1" w:themeTint="FF" w:themeShade="FF"/>
              </w:rPr>
            </w:pPr>
            <w:r w:rsidRPr="42B54648" w:rsidR="42B54648">
              <w:rPr>
                <w:rStyle w:val="normaltextrun"/>
                <w:rFonts w:ascii="Calibri" w:hAnsi="Calibri" w:cs="Segoe UI"/>
                <w:color w:val="000000" w:themeColor="text1" w:themeTint="FF" w:themeShade="FF"/>
              </w:rPr>
              <w:t>User Interface Test</w:t>
            </w:r>
          </w:p>
        </w:tc>
      </w:tr>
      <w:tr w:rsidR="42B54648" w:rsidTr="42B54648" w14:paraId="5E0D9A9A">
        <w:tc>
          <w:tcPr>
            <w:tcW w:w="2700" w:type="dxa"/>
            <w:tcMar/>
          </w:tcPr>
          <w:p w:rsidR="42B54648" w:rsidP="42B54648" w:rsidRDefault="42B54648" w14:paraId="49EA0BA4" w14:textId="7F9D963B">
            <w:pPr>
              <w:pStyle w:val="Normal"/>
              <w:rPr>
                <w:rStyle w:val="normaltextrun"/>
                <w:rFonts w:ascii="Calibri" w:hAnsi="Calibri" w:cs="Segoe UI"/>
              </w:rPr>
            </w:pPr>
            <w:r w:rsidRPr="42B54648" w:rsidR="42B54648">
              <w:rPr>
                <w:rStyle w:val="normaltextrun"/>
                <w:rFonts w:ascii="Calibri" w:hAnsi="Calibri" w:cs="Segoe UI"/>
              </w:rPr>
              <w:t>RID-7003</w:t>
            </w:r>
          </w:p>
        </w:tc>
        <w:tc>
          <w:tcPr>
            <w:tcW w:w="3330" w:type="dxa"/>
            <w:tcMar/>
            <w:vAlign w:val="bottom"/>
          </w:tcPr>
          <w:p w:rsidR="42B54648" w:rsidP="42B54648" w:rsidRDefault="42B54648" w14:paraId="52CE7854" w14:textId="102FF868">
            <w:pPr>
              <w:pStyle w:val="Normal"/>
              <w:rPr>
                <w:rStyle w:val="normaltextrun"/>
                <w:rFonts w:ascii="Calibri" w:hAnsi="Calibri" w:cs="Segoe UI"/>
                <w:color w:val="000000" w:themeColor="text1" w:themeTint="FF" w:themeShade="FF"/>
              </w:rPr>
            </w:pPr>
            <w:r w:rsidRPr="42B54648" w:rsidR="42B54648">
              <w:rPr>
                <w:rStyle w:val="normaltextrun"/>
                <w:rFonts w:ascii="Calibri" w:hAnsi="Calibri" w:cs="Segoe UI"/>
                <w:color w:val="000000" w:themeColor="text1" w:themeTint="FF" w:themeShade="FF"/>
              </w:rPr>
              <w:t>User Interface Test</w:t>
            </w:r>
          </w:p>
        </w:tc>
      </w:tr>
      <w:tr w:rsidR="42B54648" w:rsidTr="42B54648" w14:paraId="601E9A68">
        <w:tc>
          <w:tcPr>
            <w:tcW w:w="2700" w:type="dxa"/>
            <w:tcMar/>
          </w:tcPr>
          <w:p w:rsidR="42B54648" w:rsidP="42B54648" w:rsidRDefault="42B54648" w14:paraId="67B0CE97" w14:textId="7F71F235">
            <w:pPr>
              <w:pStyle w:val="Normal"/>
              <w:rPr>
                <w:rStyle w:val="normaltextrun"/>
                <w:rFonts w:ascii="Calibri" w:hAnsi="Calibri" w:cs="Segoe UI"/>
              </w:rPr>
            </w:pPr>
            <w:r w:rsidRPr="42B54648" w:rsidR="42B54648">
              <w:rPr>
                <w:rStyle w:val="normaltextrun"/>
                <w:rFonts w:ascii="Calibri" w:hAnsi="Calibri" w:cs="Segoe UI"/>
              </w:rPr>
              <w:t>RID-7004</w:t>
            </w:r>
          </w:p>
        </w:tc>
        <w:tc>
          <w:tcPr>
            <w:tcW w:w="3330" w:type="dxa"/>
            <w:tcMar/>
            <w:vAlign w:val="bottom"/>
          </w:tcPr>
          <w:p w:rsidR="42B54648" w:rsidP="42B54648" w:rsidRDefault="42B54648" w14:paraId="76B4B115" w14:textId="7C8333F0">
            <w:pPr>
              <w:pStyle w:val="Normal"/>
              <w:rPr>
                <w:rStyle w:val="normaltextrun"/>
                <w:rFonts w:ascii="Calibri" w:hAnsi="Calibri" w:cs="Segoe UI"/>
                <w:color w:val="000000" w:themeColor="text1" w:themeTint="FF" w:themeShade="FF"/>
              </w:rPr>
            </w:pPr>
            <w:r w:rsidRPr="42B54648" w:rsidR="42B54648">
              <w:rPr>
                <w:rStyle w:val="normaltextrun"/>
                <w:rFonts w:ascii="Calibri" w:hAnsi="Calibri" w:cs="Segoe UI"/>
                <w:color w:val="000000" w:themeColor="text1" w:themeTint="FF" w:themeShade="FF"/>
              </w:rPr>
              <w:t>User Interface Test</w:t>
            </w:r>
          </w:p>
        </w:tc>
      </w:tr>
      <w:tr w:rsidR="003E2AAE" w:rsidTr="42B54648" w14:paraId="29D674B0" w14:textId="77777777">
        <w:tc>
          <w:tcPr>
            <w:tcW w:w="2700" w:type="dxa"/>
            <w:tcMar/>
          </w:tcPr>
          <w:p w:rsidR="003E2AAE" w:rsidP="003E2AAE" w:rsidRDefault="003E2AAE" w14:paraId="2DAC323F" w14:textId="223A9DB5">
            <w:pPr>
              <w:rPr>
                <w:rFonts w:ascii="Calibri" w:hAnsi="Calibri"/>
                <w:color w:val="000000"/>
              </w:rPr>
            </w:pPr>
            <w:r>
              <w:rPr>
                <w:rStyle w:val="normaltextrun"/>
                <w:rFonts w:ascii="Calibri" w:hAnsi="Calibri" w:cs="Segoe UI"/>
              </w:rPr>
              <w:t>RID-2001</w:t>
            </w:r>
            <w:r>
              <w:rPr>
                <w:rStyle w:val="eop"/>
                <w:rFonts w:ascii="Calibri" w:hAnsi="Calibri" w:cs="Segoe UI"/>
              </w:rPr>
              <w:t> </w:t>
            </w:r>
          </w:p>
        </w:tc>
        <w:tc>
          <w:tcPr>
            <w:tcW w:w="3330" w:type="dxa"/>
            <w:tcMar/>
            <w:vAlign w:val="bottom"/>
          </w:tcPr>
          <w:p w:rsidR="003E2AAE" w:rsidP="003E2AAE" w:rsidRDefault="003E2AAE" w14:paraId="421061B2" w14:textId="3DC0DEED">
            <w:pPr>
              <w:rPr>
                <w:rFonts w:ascii="Calibri" w:hAnsi="Calibri"/>
                <w:color w:val="000000"/>
              </w:rPr>
            </w:pPr>
            <w:r>
              <w:rPr>
                <w:rStyle w:val="normaltextrun"/>
                <w:rFonts w:ascii="Calibri" w:hAnsi="Calibri" w:cs="Segoe UI"/>
                <w:color w:val="000000"/>
              </w:rPr>
              <w:t>Predictor Test</w:t>
            </w:r>
            <w:r>
              <w:rPr>
                <w:rStyle w:val="eop"/>
                <w:rFonts w:ascii="Calibri" w:hAnsi="Calibri" w:cs="Segoe UI"/>
              </w:rPr>
              <w:t> </w:t>
            </w:r>
          </w:p>
        </w:tc>
      </w:tr>
      <w:tr w:rsidR="003E2AAE" w:rsidTr="42B54648" w14:paraId="3C50E72E" w14:textId="77777777">
        <w:tc>
          <w:tcPr>
            <w:tcW w:w="2700" w:type="dxa"/>
            <w:tcMar/>
          </w:tcPr>
          <w:p w:rsidR="003E2AAE" w:rsidP="003E2AAE" w:rsidRDefault="003E2AAE" w14:paraId="23473FBB" w14:textId="2B351074">
            <w:pPr>
              <w:rPr>
                <w:rFonts w:ascii="Calibri" w:hAnsi="Calibri"/>
                <w:color w:val="000000"/>
              </w:rPr>
            </w:pPr>
            <w:r>
              <w:rPr>
                <w:rStyle w:val="normaltextrun"/>
                <w:rFonts w:ascii="Calibri" w:hAnsi="Calibri" w:cs="Segoe UI"/>
              </w:rPr>
              <w:t>RID-2002</w:t>
            </w:r>
            <w:r>
              <w:rPr>
                <w:rStyle w:val="eop"/>
                <w:rFonts w:ascii="Calibri" w:hAnsi="Calibri" w:cs="Segoe UI"/>
              </w:rPr>
              <w:t> </w:t>
            </w:r>
          </w:p>
        </w:tc>
        <w:tc>
          <w:tcPr>
            <w:tcW w:w="3330" w:type="dxa"/>
            <w:tcMar/>
            <w:vAlign w:val="bottom"/>
          </w:tcPr>
          <w:p w:rsidR="003E2AAE" w:rsidP="003E2AAE" w:rsidRDefault="003E2AAE" w14:paraId="7F64C0D2" w14:textId="2DC4EA43">
            <w:pPr>
              <w:rPr>
                <w:rFonts w:ascii="Calibri" w:hAnsi="Calibri"/>
                <w:color w:val="000000"/>
              </w:rPr>
            </w:pPr>
            <w:r>
              <w:rPr>
                <w:rStyle w:val="normaltextrun"/>
                <w:rFonts w:ascii="Calibri" w:hAnsi="Calibri" w:cs="Segoe UI"/>
                <w:color w:val="000000"/>
              </w:rPr>
              <w:t>Predictor Test</w:t>
            </w:r>
            <w:r>
              <w:rPr>
                <w:rStyle w:val="eop"/>
                <w:rFonts w:ascii="Calibri" w:hAnsi="Calibri" w:cs="Segoe UI"/>
              </w:rPr>
              <w:t> </w:t>
            </w:r>
          </w:p>
        </w:tc>
      </w:tr>
      <w:tr w:rsidR="003E2AAE" w:rsidTr="42B54648" w14:paraId="73AD6990" w14:textId="77777777">
        <w:tc>
          <w:tcPr>
            <w:tcW w:w="2700" w:type="dxa"/>
            <w:tcMar/>
          </w:tcPr>
          <w:p w:rsidR="003E2AAE" w:rsidP="003E2AAE" w:rsidRDefault="003E2AAE" w14:paraId="06C19433" w14:textId="765BE80D">
            <w:pPr>
              <w:rPr>
                <w:rFonts w:ascii="Calibri" w:hAnsi="Calibri"/>
                <w:color w:val="000000"/>
              </w:rPr>
            </w:pPr>
            <w:r>
              <w:rPr>
                <w:rStyle w:val="normaltextrun"/>
                <w:rFonts w:ascii="Calibri" w:hAnsi="Calibri" w:cs="Segoe UI"/>
              </w:rPr>
              <w:t>RID-2003</w:t>
            </w:r>
            <w:r>
              <w:rPr>
                <w:rStyle w:val="eop"/>
                <w:rFonts w:ascii="Calibri" w:hAnsi="Calibri" w:cs="Segoe UI"/>
              </w:rPr>
              <w:t> </w:t>
            </w:r>
          </w:p>
        </w:tc>
        <w:tc>
          <w:tcPr>
            <w:tcW w:w="3330" w:type="dxa"/>
            <w:tcMar/>
            <w:vAlign w:val="bottom"/>
          </w:tcPr>
          <w:p w:rsidR="003E2AAE" w:rsidP="003E2AAE" w:rsidRDefault="003E2AAE" w14:paraId="4B5F1CC1" w14:textId="3EE22126">
            <w:pPr>
              <w:rPr>
                <w:rFonts w:ascii="Calibri" w:hAnsi="Calibri"/>
                <w:color w:val="000000"/>
              </w:rPr>
            </w:pPr>
            <w:r>
              <w:rPr>
                <w:rStyle w:val="normaltextrun"/>
                <w:rFonts w:ascii="Calibri" w:hAnsi="Calibri" w:cs="Segoe UI"/>
                <w:color w:val="000000"/>
              </w:rPr>
              <w:t>Predictor Test</w:t>
            </w:r>
            <w:r>
              <w:rPr>
                <w:rStyle w:val="eop"/>
                <w:rFonts w:ascii="Calibri" w:hAnsi="Calibri" w:cs="Segoe UI"/>
              </w:rPr>
              <w:t> </w:t>
            </w:r>
          </w:p>
        </w:tc>
      </w:tr>
      <w:tr w:rsidR="003E2AAE" w:rsidTr="42B54648" w14:paraId="52BEE9AB" w14:textId="77777777">
        <w:tc>
          <w:tcPr>
            <w:tcW w:w="2700" w:type="dxa"/>
            <w:tcMar/>
          </w:tcPr>
          <w:p w:rsidR="003E2AAE" w:rsidP="003E2AAE" w:rsidRDefault="003E2AAE" w14:paraId="5EB7B1A5" w14:textId="041E9456">
            <w:pPr>
              <w:rPr>
                <w:rFonts w:ascii="Calibri" w:hAnsi="Calibri"/>
                <w:color w:val="000000"/>
              </w:rPr>
            </w:pPr>
            <w:r>
              <w:rPr>
                <w:rStyle w:val="normaltextrun"/>
                <w:rFonts w:ascii="Calibri" w:hAnsi="Calibri" w:cs="Segoe UI"/>
              </w:rPr>
              <w:t>RID-2004</w:t>
            </w:r>
            <w:r>
              <w:rPr>
                <w:rStyle w:val="eop"/>
                <w:rFonts w:ascii="Calibri" w:hAnsi="Calibri" w:cs="Segoe UI"/>
              </w:rPr>
              <w:t> </w:t>
            </w:r>
          </w:p>
        </w:tc>
        <w:tc>
          <w:tcPr>
            <w:tcW w:w="3330" w:type="dxa"/>
            <w:tcMar/>
            <w:vAlign w:val="bottom"/>
          </w:tcPr>
          <w:p w:rsidR="003E2AAE" w:rsidP="003E2AAE" w:rsidRDefault="003E2AAE" w14:paraId="4826FC5B" w14:textId="242D5F71">
            <w:pPr>
              <w:rPr>
                <w:rFonts w:ascii="Calibri" w:hAnsi="Calibri"/>
                <w:color w:val="000000"/>
              </w:rPr>
            </w:pPr>
            <w:r>
              <w:rPr>
                <w:rStyle w:val="normaltextrun"/>
                <w:rFonts w:ascii="Calibri" w:hAnsi="Calibri" w:cs="Segoe UI"/>
                <w:color w:val="000000"/>
              </w:rPr>
              <w:t>Predictor Test</w:t>
            </w:r>
            <w:r>
              <w:rPr>
                <w:rStyle w:val="eop"/>
                <w:rFonts w:ascii="Calibri" w:hAnsi="Calibri" w:cs="Segoe UI"/>
              </w:rPr>
              <w:t> </w:t>
            </w:r>
          </w:p>
        </w:tc>
      </w:tr>
      <w:tr w:rsidR="003E2AAE" w:rsidTr="42B54648" w14:paraId="63FDC027" w14:textId="77777777">
        <w:tc>
          <w:tcPr>
            <w:tcW w:w="2700" w:type="dxa"/>
            <w:tcMar/>
          </w:tcPr>
          <w:p w:rsidR="003E2AAE" w:rsidP="003E2AAE" w:rsidRDefault="003E2AAE" w14:paraId="01172A21" w14:textId="7BB32E5D">
            <w:r>
              <w:rPr>
                <w:rStyle w:val="normaltextrun"/>
                <w:rFonts w:ascii="Calibri" w:hAnsi="Calibri" w:cs="Segoe UI"/>
              </w:rPr>
              <w:t>RID-3001</w:t>
            </w:r>
            <w:r>
              <w:rPr>
                <w:rStyle w:val="eop"/>
                <w:rFonts w:ascii="Calibri" w:hAnsi="Calibri" w:cs="Segoe UI"/>
              </w:rPr>
              <w:t> </w:t>
            </w:r>
          </w:p>
        </w:tc>
        <w:tc>
          <w:tcPr>
            <w:tcW w:w="3330" w:type="dxa"/>
            <w:tcMar/>
            <w:vAlign w:val="bottom"/>
          </w:tcPr>
          <w:p w:rsidR="003E2AAE" w:rsidP="003E2AAE" w:rsidRDefault="003E2AAE" w14:paraId="70B7E1C4" w14:textId="2406AE75">
            <w:r>
              <w:rPr>
                <w:rStyle w:val="normaltextrun"/>
                <w:rFonts w:ascii="Calibri" w:hAnsi="Calibri" w:cs="Segoe UI"/>
                <w:color w:val="000000"/>
              </w:rPr>
              <w:t>Predictor Test</w:t>
            </w:r>
            <w:r>
              <w:rPr>
                <w:rStyle w:val="eop"/>
                <w:rFonts w:ascii="Calibri" w:hAnsi="Calibri" w:cs="Segoe UI"/>
              </w:rPr>
              <w:t> </w:t>
            </w:r>
          </w:p>
        </w:tc>
      </w:tr>
      <w:tr w:rsidR="003E2AAE" w:rsidTr="42B54648" w14:paraId="2144D5F5" w14:textId="77777777">
        <w:tc>
          <w:tcPr>
            <w:tcW w:w="2700" w:type="dxa"/>
            <w:tcMar/>
          </w:tcPr>
          <w:p w:rsidR="003E2AAE" w:rsidP="003E2AAE" w:rsidRDefault="003E2AAE" w14:paraId="18C1959A" w14:textId="2F5F7DF8">
            <w:pPr>
              <w:rPr>
                <w:rFonts w:ascii="Calibri" w:hAnsi="Calibri"/>
                <w:color w:val="000000"/>
              </w:rPr>
            </w:pPr>
            <w:r>
              <w:rPr>
                <w:rStyle w:val="normaltextrun"/>
                <w:rFonts w:ascii="Calibri" w:hAnsi="Calibri" w:cs="Segoe UI"/>
              </w:rPr>
              <w:t>RID-3002</w:t>
            </w:r>
            <w:r>
              <w:rPr>
                <w:rStyle w:val="eop"/>
                <w:rFonts w:ascii="Calibri" w:hAnsi="Calibri" w:cs="Segoe UI"/>
              </w:rPr>
              <w:t> </w:t>
            </w:r>
          </w:p>
        </w:tc>
        <w:tc>
          <w:tcPr>
            <w:tcW w:w="3330" w:type="dxa"/>
            <w:tcMar/>
            <w:vAlign w:val="bottom"/>
          </w:tcPr>
          <w:p w:rsidR="003E2AAE" w:rsidP="003E2AAE" w:rsidRDefault="003E2AAE" w14:paraId="5594EAF8" w14:textId="7D706729">
            <w:pPr>
              <w:rPr>
                <w:rFonts w:ascii="Calibri" w:hAnsi="Calibri"/>
                <w:color w:val="000000"/>
              </w:rPr>
            </w:pPr>
            <w:r>
              <w:rPr>
                <w:rStyle w:val="normaltextrun"/>
                <w:rFonts w:ascii="Calibri" w:hAnsi="Calibri" w:cs="Segoe UI"/>
                <w:color w:val="000000"/>
              </w:rPr>
              <w:t>Predictor Test</w:t>
            </w:r>
            <w:r>
              <w:rPr>
                <w:rStyle w:val="eop"/>
                <w:rFonts w:ascii="Calibri" w:hAnsi="Calibri" w:cs="Segoe UI"/>
              </w:rPr>
              <w:t> </w:t>
            </w:r>
          </w:p>
        </w:tc>
      </w:tr>
      <w:tr w:rsidR="003E2AAE" w:rsidTr="42B54648" w14:paraId="507A1070" w14:textId="77777777">
        <w:tc>
          <w:tcPr>
            <w:tcW w:w="2700" w:type="dxa"/>
            <w:tcMar/>
          </w:tcPr>
          <w:p w:rsidR="003E2AAE" w:rsidP="003E2AAE" w:rsidRDefault="003E2AAE" w14:paraId="0DBF4FE0" w14:textId="1B5B47C1">
            <w:pPr>
              <w:rPr>
                <w:rStyle w:val="normaltextrun"/>
                <w:rFonts w:ascii="Calibri" w:hAnsi="Calibri" w:cs="Segoe UI"/>
              </w:rPr>
            </w:pPr>
            <w:r>
              <w:rPr>
                <w:rStyle w:val="normaltextrun"/>
                <w:rFonts w:ascii="Calibri" w:hAnsi="Calibri" w:cs="Segoe UI"/>
              </w:rPr>
              <w:t>RID-4001</w:t>
            </w:r>
            <w:r>
              <w:rPr>
                <w:rStyle w:val="eop"/>
                <w:rFonts w:ascii="Calibri" w:hAnsi="Calibri" w:cs="Segoe UI"/>
              </w:rPr>
              <w:t> </w:t>
            </w:r>
          </w:p>
        </w:tc>
        <w:tc>
          <w:tcPr>
            <w:tcW w:w="3330" w:type="dxa"/>
            <w:tcMar/>
            <w:vAlign w:val="bottom"/>
          </w:tcPr>
          <w:p w:rsidR="003E2AAE" w:rsidP="003E2AAE" w:rsidRDefault="003E2AAE" w14:paraId="7F67E99C" w14:textId="17DC771B">
            <w:pPr>
              <w:rPr>
                <w:rStyle w:val="normaltextrun"/>
                <w:rFonts w:ascii="Calibri" w:hAnsi="Calibri" w:cs="Segoe UI"/>
                <w:color w:val="000000"/>
              </w:rPr>
            </w:pPr>
            <w:r>
              <w:rPr>
                <w:rStyle w:val="normaltextrun"/>
                <w:rFonts w:ascii="Calibri" w:hAnsi="Calibri" w:cs="Segoe UI"/>
                <w:color w:val="000000"/>
              </w:rPr>
              <w:t>Predictor Test</w:t>
            </w:r>
            <w:r>
              <w:rPr>
                <w:rStyle w:val="eop"/>
                <w:rFonts w:ascii="Calibri" w:hAnsi="Calibri" w:cs="Segoe UI"/>
              </w:rPr>
              <w:t> </w:t>
            </w:r>
          </w:p>
        </w:tc>
      </w:tr>
      <w:tr w:rsidR="003E2AAE" w:rsidTr="42B54648" w14:paraId="15C392F9" w14:textId="77777777">
        <w:tc>
          <w:tcPr>
            <w:tcW w:w="2700" w:type="dxa"/>
            <w:tcMar/>
          </w:tcPr>
          <w:p w:rsidR="003E2AAE" w:rsidP="003E2AAE" w:rsidRDefault="003E2AAE" w14:paraId="65CE85B7" w14:textId="7FD1FEED">
            <w:pPr>
              <w:rPr>
                <w:rStyle w:val="normaltextrun"/>
                <w:rFonts w:ascii="Calibri" w:hAnsi="Calibri" w:cs="Segoe UI"/>
              </w:rPr>
            </w:pPr>
            <w:r>
              <w:rPr>
                <w:rStyle w:val="normaltextrun"/>
                <w:rFonts w:ascii="Calibri" w:hAnsi="Calibri" w:cs="Segoe UI"/>
              </w:rPr>
              <w:t>RID-4002</w:t>
            </w:r>
            <w:r>
              <w:rPr>
                <w:rStyle w:val="eop"/>
                <w:rFonts w:ascii="Calibri" w:hAnsi="Calibri" w:cs="Segoe UI"/>
              </w:rPr>
              <w:t> </w:t>
            </w:r>
          </w:p>
        </w:tc>
        <w:tc>
          <w:tcPr>
            <w:tcW w:w="3330" w:type="dxa"/>
            <w:tcMar/>
            <w:vAlign w:val="bottom"/>
          </w:tcPr>
          <w:p w:rsidR="003E2AAE" w:rsidP="003E2AAE" w:rsidRDefault="003E2AAE" w14:paraId="3EEC9958" w14:textId="362DCC2D">
            <w:pPr>
              <w:rPr>
                <w:rStyle w:val="normaltextrun"/>
                <w:rFonts w:ascii="Calibri" w:hAnsi="Calibri" w:cs="Segoe UI"/>
                <w:color w:val="000000"/>
              </w:rPr>
            </w:pPr>
            <w:r>
              <w:rPr>
                <w:rStyle w:val="normaltextrun"/>
                <w:rFonts w:ascii="Calibri" w:hAnsi="Calibri" w:cs="Segoe UI"/>
                <w:color w:val="000000"/>
              </w:rPr>
              <w:t>Predictor Test</w:t>
            </w:r>
            <w:r>
              <w:rPr>
                <w:rStyle w:val="eop"/>
                <w:rFonts w:ascii="Calibri" w:hAnsi="Calibri" w:cs="Segoe UI"/>
              </w:rPr>
              <w:t> </w:t>
            </w:r>
          </w:p>
        </w:tc>
        <w:bookmarkStart w:name="_GoBack" w:id="11"/>
        <w:bookmarkEnd w:id="11"/>
      </w:tr>
      <w:tr w:rsidR="003E2AAE" w:rsidTr="42B54648" w14:paraId="7CAAB36C" w14:textId="77777777">
        <w:tc>
          <w:tcPr>
            <w:tcW w:w="2700" w:type="dxa"/>
            <w:tcMar/>
          </w:tcPr>
          <w:p w:rsidR="003E2AAE" w:rsidP="003E2AAE" w:rsidRDefault="003E2AAE" w14:paraId="26948D9C" w14:textId="15FE9A6A">
            <w:pPr>
              <w:rPr>
                <w:rStyle w:val="normaltextrun"/>
                <w:rFonts w:ascii="Calibri" w:hAnsi="Calibri" w:cs="Segoe UI"/>
              </w:rPr>
            </w:pPr>
            <w:r>
              <w:rPr>
                <w:rStyle w:val="normaltextrun"/>
                <w:rFonts w:ascii="Calibri" w:hAnsi="Calibri" w:cs="Segoe UI"/>
              </w:rPr>
              <w:t>RID-5001</w:t>
            </w:r>
            <w:r>
              <w:rPr>
                <w:rStyle w:val="eop"/>
                <w:rFonts w:ascii="Calibri" w:hAnsi="Calibri" w:cs="Segoe UI"/>
              </w:rPr>
              <w:t> </w:t>
            </w:r>
          </w:p>
        </w:tc>
        <w:tc>
          <w:tcPr>
            <w:tcW w:w="3330" w:type="dxa"/>
            <w:tcMar/>
            <w:vAlign w:val="bottom"/>
          </w:tcPr>
          <w:p w:rsidR="003E2AAE" w:rsidP="003E2AAE" w:rsidRDefault="003E2AAE" w14:paraId="2C095265" w14:textId="63769398">
            <w:pPr>
              <w:rPr>
                <w:rStyle w:val="normaltextrun"/>
                <w:rFonts w:ascii="Calibri" w:hAnsi="Calibri" w:cs="Segoe UI"/>
                <w:color w:val="000000"/>
              </w:rPr>
            </w:pPr>
            <w:r>
              <w:rPr>
                <w:rStyle w:val="normaltextrun"/>
                <w:rFonts w:ascii="Calibri" w:hAnsi="Calibri" w:cs="Segoe UI"/>
                <w:color w:val="000000"/>
              </w:rPr>
              <w:t>Predictor Test</w:t>
            </w:r>
            <w:r>
              <w:rPr>
                <w:rStyle w:val="eop"/>
                <w:rFonts w:ascii="Calibri" w:hAnsi="Calibri" w:cs="Segoe UI"/>
              </w:rPr>
              <w:t> </w:t>
            </w:r>
          </w:p>
        </w:tc>
      </w:tr>
      <w:tr w:rsidR="003E2AAE" w:rsidTr="42B54648" w14:paraId="0F214BF9" w14:textId="77777777">
        <w:tc>
          <w:tcPr>
            <w:tcW w:w="2700" w:type="dxa"/>
            <w:tcMar/>
          </w:tcPr>
          <w:p w:rsidR="003E2AAE" w:rsidP="003E2AAE" w:rsidRDefault="003E2AAE" w14:paraId="69B4586B" w14:textId="57092C2C">
            <w:pPr>
              <w:rPr>
                <w:rStyle w:val="normaltextrun"/>
                <w:rFonts w:ascii="Calibri" w:hAnsi="Calibri" w:cs="Segoe UI"/>
              </w:rPr>
            </w:pPr>
            <w:r>
              <w:rPr>
                <w:rStyle w:val="normaltextrun"/>
                <w:rFonts w:ascii="Calibri" w:hAnsi="Calibri" w:cs="Segoe UI"/>
              </w:rPr>
              <w:t>RID-5002</w:t>
            </w:r>
            <w:r>
              <w:rPr>
                <w:rStyle w:val="eop"/>
                <w:rFonts w:ascii="Calibri" w:hAnsi="Calibri" w:cs="Segoe UI"/>
              </w:rPr>
              <w:t> </w:t>
            </w:r>
          </w:p>
        </w:tc>
        <w:tc>
          <w:tcPr>
            <w:tcW w:w="3330" w:type="dxa"/>
            <w:tcMar/>
            <w:vAlign w:val="bottom"/>
          </w:tcPr>
          <w:p w:rsidR="003E2AAE" w:rsidP="003E2AAE" w:rsidRDefault="003E2AAE" w14:paraId="46B0FE87" w14:textId="15F07ACA">
            <w:pPr>
              <w:rPr>
                <w:rStyle w:val="normaltextrun"/>
                <w:rFonts w:ascii="Calibri" w:hAnsi="Calibri" w:cs="Segoe UI"/>
                <w:color w:val="000000"/>
              </w:rPr>
            </w:pPr>
            <w:r>
              <w:rPr>
                <w:rStyle w:val="normaltextrun"/>
                <w:rFonts w:ascii="Calibri" w:hAnsi="Calibri" w:cs="Segoe UI"/>
                <w:color w:val="000000"/>
              </w:rPr>
              <w:t>Predictor Test</w:t>
            </w:r>
            <w:r>
              <w:rPr>
                <w:rStyle w:val="eop"/>
                <w:rFonts w:ascii="Calibri" w:hAnsi="Calibri" w:cs="Segoe UI"/>
              </w:rPr>
              <w:t> </w:t>
            </w:r>
          </w:p>
        </w:tc>
      </w:tr>
      <w:tr w:rsidR="003E2AAE" w:rsidTr="42B54648" w14:paraId="3E190DDA" w14:textId="77777777">
        <w:tc>
          <w:tcPr>
            <w:tcW w:w="2700" w:type="dxa"/>
            <w:tcMar/>
          </w:tcPr>
          <w:p w:rsidR="003E2AAE" w:rsidP="003E2AAE" w:rsidRDefault="003E2AAE" w14:paraId="20C839AA" w14:textId="45A352F3">
            <w:pPr>
              <w:rPr>
                <w:rStyle w:val="normaltextrun"/>
                <w:rFonts w:ascii="Calibri" w:hAnsi="Calibri" w:cs="Segoe UI"/>
              </w:rPr>
            </w:pPr>
            <w:r>
              <w:rPr>
                <w:rStyle w:val="normaltextrun"/>
                <w:rFonts w:ascii="Calibri" w:hAnsi="Calibri" w:cs="Segoe UI"/>
              </w:rPr>
              <w:t>RID-6001</w:t>
            </w:r>
            <w:r>
              <w:rPr>
                <w:rStyle w:val="eop"/>
                <w:rFonts w:ascii="Calibri" w:hAnsi="Calibri" w:cs="Segoe UI"/>
              </w:rPr>
              <w:t> </w:t>
            </w:r>
          </w:p>
        </w:tc>
        <w:tc>
          <w:tcPr>
            <w:tcW w:w="3330" w:type="dxa"/>
            <w:tcMar/>
            <w:vAlign w:val="bottom"/>
          </w:tcPr>
          <w:p w:rsidR="003E2AAE" w:rsidP="003E2AAE" w:rsidRDefault="003E2AAE" w14:paraId="3C5904C7" w14:textId="25B21DA1">
            <w:pPr>
              <w:rPr>
                <w:rStyle w:val="normaltextrun"/>
                <w:rFonts w:ascii="Calibri" w:hAnsi="Calibri" w:cs="Segoe UI"/>
                <w:color w:val="000000"/>
              </w:rPr>
            </w:pPr>
            <w:r>
              <w:rPr>
                <w:rStyle w:val="normaltextrun"/>
                <w:rFonts w:ascii="Calibri" w:hAnsi="Calibri" w:cs="Segoe UI"/>
                <w:color w:val="000000"/>
              </w:rPr>
              <w:t>Predictor Test</w:t>
            </w:r>
            <w:r>
              <w:rPr>
                <w:rStyle w:val="eop"/>
                <w:rFonts w:ascii="Calibri" w:hAnsi="Calibri" w:cs="Segoe UI"/>
              </w:rPr>
              <w:t> </w:t>
            </w:r>
          </w:p>
        </w:tc>
      </w:tr>
      <w:tr w:rsidR="003E2AAE" w:rsidTr="42B54648" w14:paraId="45DBE74F" w14:textId="77777777">
        <w:tc>
          <w:tcPr>
            <w:tcW w:w="2700" w:type="dxa"/>
            <w:tcMar/>
          </w:tcPr>
          <w:p w:rsidR="003E2AAE" w:rsidP="003E2AAE" w:rsidRDefault="003E2AAE" w14:paraId="1D0EFACB" w14:textId="3D276BCD">
            <w:pPr>
              <w:rPr>
                <w:rStyle w:val="normaltextrun"/>
                <w:rFonts w:ascii="Calibri" w:hAnsi="Calibri" w:cs="Segoe UI"/>
              </w:rPr>
            </w:pPr>
            <w:r>
              <w:rPr>
                <w:rStyle w:val="normaltextrun"/>
                <w:rFonts w:ascii="Calibri" w:hAnsi="Calibri" w:cs="Segoe UI"/>
              </w:rPr>
              <w:t>RID-6002</w:t>
            </w:r>
            <w:r>
              <w:rPr>
                <w:rStyle w:val="eop"/>
                <w:rFonts w:ascii="Calibri" w:hAnsi="Calibri" w:cs="Segoe UI"/>
              </w:rPr>
              <w:t> </w:t>
            </w:r>
          </w:p>
        </w:tc>
        <w:tc>
          <w:tcPr>
            <w:tcW w:w="3330" w:type="dxa"/>
            <w:tcMar/>
            <w:vAlign w:val="bottom"/>
          </w:tcPr>
          <w:p w:rsidR="003E2AAE" w:rsidP="003E2AAE" w:rsidRDefault="003E2AAE" w14:paraId="62B7F26B" w14:textId="2C5F67CC">
            <w:pPr>
              <w:rPr>
                <w:rStyle w:val="normaltextrun"/>
                <w:rFonts w:ascii="Calibri" w:hAnsi="Calibri" w:cs="Segoe UI"/>
                <w:color w:val="000000"/>
              </w:rPr>
            </w:pPr>
            <w:r>
              <w:rPr>
                <w:rStyle w:val="normaltextrun"/>
                <w:rFonts w:ascii="Calibri" w:hAnsi="Calibri" w:cs="Segoe UI"/>
                <w:color w:val="000000"/>
              </w:rPr>
              <w:t>Predictor Test</w:t>
            </w:r>
            <w:r>
              <w:rPr>
                <w:rStyle w:val="eop"/>
                <w:rFonts w:ascii="Calibri" w:hAnsi="Calibri" w:cs="Segoe UI"/>
              </w:rPr>
              <w:t> </w:t>
            </w:r>
          </w:p>
        </w:tc>
      </w:tr>
      <w:tr w:rsidR="003E2AAE" w:rsidTr="42B54648" w14:paraId="295F7C22" w14:textId="77777777">
        <w:tc>
          <w:tcPr>
            <w:tcW w:w="2700" w:type="dxa"/>
            <w:tcMar/>
          </w:tcPr>
          <w:p w:rsidR="003E2AAE" w:rsidP="42B54648" w:rsidRDefault="003E2AAE" w14:paraId="5018BD1D" w14:textId="7E1DBC6F">
            <w:pPr>
              <w:rPr>
                <w:rStyle w:val="normaltextrun"/>
                <w:rFonts w:ascii="Calibri" w:hAnsi="Calibri" w:cs="Segoe UI"/>
              </w:rPr>
            </w:pPr>
            <w:r w:rsidRPr="42B54648" w:rsidR="42B54648">
              <w:rPr>
                <w:rStyle w:val="normaltextrun"/>
                <w:rFonts w:ascii="Calibri" w:hAnsi="Calibri" w:cs="Segoe UI"/>
              </w:rPr>
              <w:t>RID-1001</w:t>
            </w:r>
          </w:p>
        </w:tc>
        <w:tc>
          <w:tcPr>
            <w:tcW w:w="3330" w:type="dxa"/>
            <w:tcMar/>
            <w:vAlign w:val="bottom"/>
          </w:tcPr>
          <w:p w:rsidR="003E2AAE" w:rsidP="42B54648" w:rsidRDefault="003E2AAE" w14:paraId="601BE650" w14:textId="1DF9D904">
            <w:pPr>
              <w:rPr>
                <w:rStyle w:val="normaltextrun"/>
                <w:rFonts w:ascii="Calibri" w:hAnsi="Calibri" w:cs="Segoe UI"/>
                <w:color w:val="000000" w:themeColor="text1" w:themeTint="FF" w:themeShade="FF"/>
              </w:rPr>
            </w:pPr>
            <w:r w:rsidRPr="42B54648" w:rsidR="42B54648">
              <w:rPr>
                <w:rStyle w:val="normaltextrun"/>
                <w:rFonts w:ascii="Calibri" w:hAnsi="Calibri" w:cs="Segoe UI"/>
                <w:color w:val="000000" w:themeColor="text1" w:themeTint="FF" w:themeShade="FF"/>
              </w:rPr>
              <w:t>Dataset Test</w:t>
            </w:r>
          </w:p>
        </w:tc>
      </w:tr>
      <w:tr w:rsidR="42B54648" w:rsidTr="42B54648" w14:paraId="4F1AC997">
        <w:tc>
          <w:tcPr>
            <w:tcW w:w="2700" w:type="dxa"/>
            <w:tcMar/>
          </w:tcPr>
          <w:p w:rsidR="42B54648" w:rsidP="42B54648" w:rsidRDefault="42B54648" w14:paraId="1FFEDE4F" w14:textId="103C459A">
            <w:pPr>
              <w:rPr>
                <w:rStyle w:val="normaltextrun"/>
                <w:rFonts w:ascii="Calibri" w:hAnsi="Calibri" w:cs="Segoe UI"/>
              </w:rPr>
            </w:pPr>
            <w:r w:rsidRPr="42B54648" w:rsidR="42B54648">
              <w:rPr>
                <w:rStyle w:val="normaltextrun"/>
                <w:rFonts w:ascii="Calibri" w:hAnsi="Calibri" w:cs="Segoe UI"/>
              </w:rPr>
              <w:t>RID-100</w:t>
            </w:r>
            <w:r w:rsidRPr="42B54648" w:rsidR="42B54648">
              <w:rPr>
                <w:rStyle w:val="normaltextrun"/>
                <w:rFonts w:ascii="Calibri" w:hAnsi="Calibri" w:cs="Segoe UI"/>
              </w:rPr>
              <w:t>2</w:t>
            </w:r>
          </w:p>
        </w:tc>
        <w:tc>
          <w:tcPr>
            <w:tcW w:w="3330" w:type="dxa"/>
            <w:tcMar/>
            <w:vAlign w:val="bottom"/>
          </w:tcPr>
          <w:p w:rsidR="42B54648" w:rsidP="42B54648" w:rsidRDefault="42B54648" w14:paraId="430F11E5" w14:textId="30BEB6EC">
            <w:pPr>
              <w:rPr>
                <w:rStyle w:val="normaltextrun"/>
                <w:rFonts w:ascii="Calibri" w:hAnsi="Calibri" w:cs="Segoe UI"/>
                <w:color w:val="000000" w:themeColor="text1" w:themeTint="FF" w:themeShade="FF"/>
              </w:rPr>
            </w:pPr>
            <w:r w:rsidRPr="42B54648" w:rsidR="42B54648">
              <w:rPr>
                <w:rStyle w:val="normaltextrun"/>
                <w:rFonts w:ascii="Calibri" w:hAnsi="Calibri" w:cs="Segoe UI"/>
                <w:color w:val="000000" w:themeColor="text1" w:themeTint="FF" w:themeShade="FF"/>
              </w:rPr>
              <w:t>Dataset Test</w:t>
            </w:r>
          </w:p>
        </w:tc>
      </w:tr>
      <w:tr w:rsidR="42B54648" w:rsidTr="42B54648" w14:paraId="2CB96196">
        <w:tc>
          <w:tcPr>
            <w:tcW w:w="2700" w:type="dxa"/>
            <w:tcMar/>
          </w:tcPr>
          <w:p w:rsidR="42B54648" w:rsidP="42B54648" w:rsidRDefault="42B54648" w14:paraId="6A26C904" w14:textId="522ED287">
            <w:pPr>
              <w:rPr>
                <w:rStyle w:val="normaltextrun"/>
                <w:rFonts w:ascii="Calibri" w:hAnsi="Calibri" w:cs="Segoe UI"/>
              </w:rPr>
            </w:pPr>
            <w:r w:rsidRPr="42B54648" w:rsidR="42B54648">
              <w:rPr>
                <w:rStyle w:val="normaltextrun"/>
                <w:rFonts w:ascii="Calibri" w:hAnsi="Calibri" w:cs="Segoe UI"/>
              </w:rPr>
              <w:t>RID-100</w:t>
            </w:r>
            <w:r w:rsidRPr="42B54648" w:rsidR="42B54648">
              <w:rPr>
                <w:rStyle w:val="normaltextrun"/>
                <w:rFonts w:ascii="Calibri" w:hAnsi="Calibri" w:cs="Segoe UI"/>
              </w:rPr>
              <w:t>3</w:t>
            </w:r>
          </w:p>
        </w:tc>
        <w:tc>
          <w:tcPr>
            <w:tcW w:w="3330" w:type="dxa"/>
            <w:tcMar/>
            <w:vAlign w:val="bottom"/>
          </w:tcPr>
          <w:p w:rsidR="42B54648" w:rsidP="42B54648" w:rsidRDefault="42B54648" w14:paraId="5E61E538" w14:textId="3F16B1DE">
            <w:pPr>
              <w:rPr>
                <w:rStyle w:val="normaltextrun"/>
                <w:rFonts w:ascii="Calibri" w:hAnsi="Calibri" w:cs="Segoe UI"/>
                <w:color w:val="000000" w:themeColor="text1" w:themeTint="FF" w:themeShade="FF"/>
              </w:rPr>
            </w:pPr>
            <w:r w:rsidRPr="42B54648" w:rsidR="42B54648">
              <w:rPr>
                <w:rStyle w:val="normaltextrun"/>
                <w:rFonts w:ascii="Calibri" w:hAnsi="Calibri" w:cs="Segoe UI"/>
                <w:color w:val="000000" w:themeColor="text1" w:themeTint="FF" w:themeShade="FF"/>
              </w:rPr>
              <w:t>Dataset Test</w:t>
            </w:r>
          </w:p>
        </w:tc>
      </w:tr>
      <w:tr w:rsidR="42B54648" w:rsidTr="42B54648" w14:paraId="55FCD8A9">
        <w:tc>
          <w:tcPr>
            <w:tcW w:w="2700" w:type="dxa"/>
            <w:tcMar/>
          </w:tcPr>
          <w:p w:rsidR="42B54648" w:rsidP="42B54648" w:rsidRDefault="42B54648" w14:paraId="4153E9A4" w14:textId="72E808F4">
            <w:pPr>
              <w:rPr>
                <w:rStyle w:val="normaltextrun"/>
                <w:rFonts w:ascii="Calibri" w:hAnsi="Calibri" w:cs="Segoe UI"/>
              </w:rPr>
            </w:pPr>
            <w:r w:rsidRPr="42B54648" w:rsidR="42B54648">
              <w:rPr>
                <w:rStyle w:val="normaltextrun"/>
                <w:rFonts w:ascii="Calibri" w:hAnsi="Calibri" w:cs="Segoe UI"/>
              </w:rPr>
              <w:t>RID-100</w:t>
            </w:r>
            <w:r w:rsidRPr="42B54648" w:rsidR="42B54648">
              <w:rPr>
                <w:rStyle w:val="normaltextrun"/>
                <w:rFonts w:ascii="Calibri" w:hAnsi="Calibri" w:cs="Segoe UI"/>
              </w:rPr>
              <w:t>4</w:t>
            </w:r>
          </w:p>
        </w:tc>
        <w:tc>
          <w:tcPr>
            <w:tcW w:w="3330" w:type="dxa"/>
            <w:tcMar/>
            <w:vAlign w:val="bottom"/>
          </w:tcPr>
          <w:p w:rsidR="42B54648" w:rsidP="42B54648" w:rsidRDefault="42B54648" w14:paraId="269EF7B9" w14:textId="671FDC1E">
            <w:pPr>
              <w:rPr>
                <w:rStyle w:val="normaltextrun"/>
                <w:rFonts w:ascii="Calibri" w:hAnsi="Calibri" w:cs="Segoe UI"/>
                <w:color w:val="000000" w:themeColor="text1" w:themeTint="FF" w:themeShade="FF"/>
              </w:rPr>
            </w:pPr>
            <w:r w:rsidRPr="42B54648" w:rsidR="42B54648">
              <w:rPr>
                <w:rStyle w:val="normaltextrun"/>
                <w:rFonts w:ascii="Calibri" w:hAnsi="Calibri" w:cs="Segoe UI"/>
                <w:color w:val="000000" w:themeColor="text1" w:themeTint="FF" w:themeShade="FF"/>
              </w:rPr>
              <w:t>Dataset Test</w:t>
            </w:r>
          </w:p>
        </w:tc>
      </w:tr>
    </w:tbl>
    <w:p w:rsidRPr="00DB19F5" w:rsidR="00DB19F5" w:rsidP="00DB19F5" w:rsidRDefault="00DB19F5" w14:paraId="622025CD" w14:textId="77777777"/>
    <w:sectPr w:rsidRPr="00DB19F5" w:rsidR="00DB19F5" w:rsidSect="002B1CB1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659A" w:rsidP="008D1433" w:rsidRDefault="0087659A" w14:paraId="125FEFFC" w14:textId="77777777">
      <w:pPr>
        <w:spacing w:after="0" w:line="240" w:lineRule="auto"/>
      </w:pPr>
      <w:r>
        <w:separator/>
      </w:r>
    </w:p>
  </w:endnote>
  <w:endnote w:type="continuationSeparator" w:id="0">
    <w:p w:rsidR="0087659A" w:rsidP="008D1433" w:rsidRDefault="0087659A" w14:paraId="0F4DB1C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1024381"/>
      <w:docPartObj>
        <w:docPartGallery w:val="Page Numbers (Bottom of Page)"/>
        <w:docPartUnique/>
      </w:docPartObj>
    </w:sdtPr>
    <w:sdtEndPr/>
    <w:sdtContent>
      <w:sdt>
        <w:sdtPr>
          <w:id w:val="-2011744012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1023203261"/>
              <w:docPartObj>
                <w:docPartGallery w:val="Page Numbers (Top of Page)"/>
                <w:docPartUnique/>
              </w:docPartObj>
            </w:sdtPr>
            <w:sdtEndPr/>
            <w:sdtContent>
              <w:p w:rsidRPr="002B1CB1" w:rsidR="00E815FF" w:rsidP="00FC39FF" w:rsidRDefault="00FC39FF" w14:paraId="1BE95E62" w14:textId="0C8BB23A">
                <w:pPr>
                  <w:pStyle w:val="Footer"/>
                  <w:jc w:val="center"/>
                </w:pPr>
                <w:r>
                  <w:t>CSPC362 Spring 201</w:t>
                </w:r>
                <w:r w:rsidR="00D169A9">
                  <w:t>9</w:t>
                </w:r>
                <w:r w:rsidRPr="002B1CB1" w:rsidR="00E815FF">
                  <w:t xml:space="preserve">               </w:t>
                </w:r>
                <w:r>
                  <w:tab/>
                </w:r>
                <w:r>
                  <w:tab/>
                </w:r>
                <w:r w:rsidRPr="002B1CB1" w:rsidR="00E815FF">
                  <w:t xml:space="preserve">                     </w:t>
                </w:r>
                <w:r w:rsidRPr="002B1CB1" w:rsidR="00E815FF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 w:rsidR="00E815FF">
                  <w:rPr>
                    <w:bCs/>
                  </w:rPr>
                  <w:instrText xml:space="preserve"> PAGE </w:instrText>
                </w:r>
                <w:r w:rsidRPr="002B1CB1" w:rsidR="00E815FF">
                  <w:rPr>
                    <w:bCs/>
                    <w:sz w:val="24"/>
                    <w:szCs w:val="24"/>
                  </w:rPr>
                  <w:fldChar w:fldCharType="separate"/>
                </w:r>
                <w:r w:rsidR="005B002D">
                  <w:rPr>
                    <w:bCs/>
                    <w:noProof/>
                  </w:rPr>
                  <w:t>1</w:t>
                </w:r>
                <w:r w:rsidRPr="002B1CB1" w:rsidR="00E815FF">
                  <w:rPr>
                    <w:bCs/>
                    <w:sz w:val="24"/>
                    <w:szCs w:val="24"/>
                  </w:rPr>
                  <w:fldChar w:fldCharType="end"/>
                </w:r>
                <w:r w:rsidRPr="002B1CB1" w:rsidR="00E815FF">
                  <w:t xml:space="preserve"> of </w:t>
                </w:r>
                <w:r w:rsidRPr="002B1CB1" w:rsidR="00E815FF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 w:rsidR="00E815FF">
                  <w:rPr>
                    <w:bCs/>
                  </w:rPr>
                  <w:instrText xml:space="preserve"> NUMPAGES  </w:instrText>
                </w:r>
                <w:r w:rsidRPr="002B1CB1" w:rsidR="00E815FF">
                  <w:rPr>
                    <w:bCs/>
                    <w:sz w:val="24"/>
                    <w:szCs w:val="24"/>
                  </w:rPr>
                  <w:fldChar w:fldCharType="separate"/>
                </w:r>
                <w:r w:rsidR="005B002D">
                  <w:rPr>
                    <w:bCs/>
                    <w:noProof/>
                  </w:rPr>
                  <w:t>7</w:t>
                </w:r>
                <w:r w:rsidRPr="002B1CB1" w:rsidR="00E815FF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9297681"/>
      <w:docPartObj>
        <w:docPartGallery w:val="Page Numbers (Bottom of Page)"/>
        <w:docPartUnique/>
      </w:docPartObj>
    </w:sdtPr>
    <w:sdtEndPr/>
    <w:sdtContent>
      <w:sdt>
        <w:sdtPr>
          <w:id w:val="-765689189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-847407183"/>
              <w:docPartObj>
                <w:docPartGallery w:val="Page Numbers (Top of Page)"/>
                <w:docPartUnique/>
              </w:docPartObj>
            </w:sdtPr>
            <w:sdtEndPr/>
            <w:sdtContent>
              <w:p w:rsidRPr="002B1CB1" w:rsidR="00E815FF" w:rsidP="00FC39FF" w:rsidRDefault="00FC39FF" w14:paraId="753CDF4F" w14:textId="48F81BC4">
                <w:pPr>
                  <w:pStyle w:val="Footer"/>
                </w:pPr>
                <w:r>
                  <w:t>CSPC362</w:t>
                </w:r>
                <w:r>
                  <w:tab/>
                </w:r>
                <w:r>
                  <w:tab/>
                </w:r>
                <w:r w:rsidRPr="002B1CB1" w:rsidR="00E815FF">
                  <w:t xml:space="preserve">                        </w:t>
                </w:r>
                <w:r w:rsidR="00E815FF">
                  <w:t xml:space="preserve">  </w:t>
                </w:r>
                <w:r>
                  <w:t xml:space="preserve">                                                                          </w:t>
                </w:r>
                <w:r w:rsidR="00E815FF">
                  <w:t xml:space="preserve">                                </w:t>
                </w:r>
                <w:r w:rsidRPr="002B1CB1" w:rsidR="00E815FF">
                  <w:t xml:space="preserve">            </w:t>
                </w:r>
                <w:r w:rsidRPr="002B1CB1" w:rsidR="00E815FF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 w:rsidR="00E815FF">
                  <w:rPr>
                    <w:bCs/>
                  </w:rPr>
                  <w:instrText xml:space="preserve"> PAGE </w:instrText>
                </w:r>
                <w:r w:rsidRPr="002B1CB1" w:rsidR="00E815FF">
                  <w:rPr>
                    <w:bCs/>
                    <w:sz w:val="24"/>
                    <w:szCs w:val="24"/>
                  </w:rPr>
                  <w:fldChar w:fldCharType="separate"/>
                </w:r>
                <w:r w:rsidR="005B002D">
                  <w:rPr>
                    <w:bCs/>
                    <w:noProof/>
                  </w:rPr>
                  <w:t>7</w:t>
                </w:r>
                <w:r w:rsidRPr="002B1CB1" w:rsidR="00E815FF">
                  <w:rPr>
                    <w:bCs/>
                    <w:sz w:val="24"/>
                    <w:szCs w:val="24"/>
                  </w:rPr>
                  <w:fldChar w:fldCharType="end"/>
                </w:r>
                <w:r w:rsidRPr="002B1CB1" w:rsidR="00E815FF">
                  <w:t xml:space="preserve"> of </w:t>
                </w:r>
                <w:r w:rsidRPr="002B1CB1" w:rsidR="00E815FF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 w:rsidR="00E815FF">
                  <w:rPr>
                    <w:bCs/>
                  </w:rPr>
                  <w:instrText xml:space="preserve"> NUMPAGES  </w:instrText>
                </w:r>
                <w:r w:rsidRPr="002B1CB1" w:rsidR="00E815FF">
                  <w:rPr>
                    <w:bCs/>
                    <w:sz w:val="24"/>
                    <w:szCs w:val="24"/>
                  </w:rPr>
                  <w:fldChar w:fldCharType="separate"/>
                </w:r>
                <w:r w:rsidR="005B002D">
                  <w:rPr>
                    <w:bCs/>
                    <w:noProof/>
                  </w:rPr>
                  <w:t>7</w:t>
                </w:r>
                <w:r w:rsidRPr="002B1CB1" w:rsidR="00E815FF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659A" w:rsidP="008D1433" w:rsidRDefault="0087659A" w14:paraId="0E13DA1F" w14:textId="77777777">
      <w:pPr>
        <w:spacing w:after="0" w:line="240" w:lineRule="auto"/>
      </w:pPr>
      <w:r>
        <w:separator/>
      </w:r>
    </w:p>
  </w:footnote>
  <w:footnote w:type="continuationSeparator" w:id="0">
    <w:p w:rsidR="0087659A" w:rsidP="008D1433" w:rsidRDefault="0087659A" w14:paraId="5F6D221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7D794F" w:rsidR="00E815FF" w:rsidP="00596D3A" w:rsidRDefault="00DB19F5" w14:paraId="6212D28E" w14:textId="5CB05635">
    <w:pPr>
      <w:pStyle w:val="Header"/>
      <w:tabs>
        <w:tab w:val="clear" w:pos="4680"/>
      </w:tabs>
    </w:pPr>
    <w:r>
      <w:t>Test P</w:t>
    </w:r>
    <w:r w:rsidR="008B36E8">
      <w:t>rocedure</w:t>
    </w:r>
    <w:r w:rsidR="00E815FF">
      <w:tab/>
    </w:r>
    <w:r w:rsidR="00E815FF">
      <w:t xml:space="preserve">                                                                                             </w:t>
    </w:r>
    <w:r w:rsidR="00C90DD8">
      <w:t>House Price</w:t>
    </w:r>
    <w:r w:rsidR="00E815FF">
      <w:t xml:space="preserve"> / Rev </w:t>
    </w:r>
    <w:r w:rsidR="00FC39FF">
      <w:t>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7D794F" w:rsidR="00E815FF" w:rsidP="00C82BE4" w:rsidRDefault="00DB19F5" w14:paraId="5DD69919" w14:textId="6612D083">
    <w:pPr>
      <w:pStyle w:val="Header"/>
      <w:tabs>
        <w:tab w:val="clear" w:pos="4680"/>
      </w:tabs>
    </w:pPr>
    <w:r>
      <w:t>Test P</w:t>
    </w:r>
    <w:r w:rsidR="008B36E8">
      <w:t>rocedure</w:t>
    </w:r>
    <w:r w:rsidR="00E815FF">
      <w:t xml:space="preserve">                                                                                                                                                                              </w:t>
    </w:r>
    <w:r w:rsidR="00FC39FF">
      <w:t>&lt;Team Name&gt;</w:t>
    </w:r>
    <w:r w:rsidR="00E815FF">
      <w:t xml:space="preserve"> / Rev </w:t>
    </w:r>
    <w:r w:rsidR="00FC39FF">
      <w:t>O</w:t>
    </w:r>
  </w:p>
  <w:p w:rsidRPr="00C82BE4" w:rsidR="00E815FF" w:rsidP="00C82BE4" w:rsidRDefault="00E815FF" w14:paraId="0CBC2F3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2CE2"/>
    <w:multiLevelType w:val="hybridMultilevel"/>
    <w:tmpl w:val="7116C8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41F0"/>
    <w:multiLevelType w:val="hybridMultilevel"/>
    <w:tmpl w:val="90EC10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25013"/>
    <w:multiLevelType w:val="multilevel"/>
    <w:tmpl w:val="5EEA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21F69"/>
    <w:multiLevelType w:val="hybridMultilevel"/>
    <w:tmpl w:val="57C44C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61C5769"/>
    <w:multiLevelType w:val="hybridMultilevel"/>
    <w:tmpl w:val="442EE9DC"/>
    <w:lvl w:ilvl="0" w:tplc="FD98698C">
      <w:numFmt w:val="bullet"/>
      <w:lvlText w:val=""/>
      <w:lvlJc w:val="left"/>
      <w:pPr>
        <w:ind w:left="720" w:hanging="360"/>
      </w:pPr>
      <w:rPr>
        <w:rFonts w:hint="default" w:ascii="Calibri" w:hAnsi="Calibri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1A27817"/>
    <w:multiLevelType w:val="multilevel"/>
    <w:tmpl w:val="FB826B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25B2E51"/>
    <w:multiLevelType w:val="hybridMultilevel"/>
    <w:tmpl w:val="781A043C"/>
    <w:lvl w:ilvl="0" w:tplc="FD98698C">
      <w:numFmt w:val="bullet"/>
      <w:lvlText w:val=""/>
      <w:lvlJc w:val="left"/>
      <w:pPr>
        <w:ind w:left="720" w:hanging="360"/>
      </w:pPr>
      <w:rPr>
        <w:rFonts w:hint="default" w:ascii="Calibri" w:hAnsi="Calibri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7D67CC9"/>
    <w:multiLevelType w:val="hybridMultilevel"/>
    <w:tmpl w:val="5E4CF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043C3"/>
    <w:multiLevelType w:val="hybridMultilevel"/>
    <w:tmpl w:val="B17EE4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1D45282"/>
    <w:multiLevelType w:val="hybridMultilevel"/>
    <w:tmpl w:val="10D896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06569"/>
    <w:multiLevelType w:val="hybridMultilevel"/>
    <w:tmpl w:val="505EBC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A685C"/>
    <w:multiLevelType w:val="hybridMultilevel"/>
    <w:tmpl w:val="0944F1EE"/>
    <w:lvl w:ilvl="0" w:tplc="54546D6E">
      <w:start w:val="17"/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6272A7A"/>
    <w:multiLevelType w:val="hybridMultilevel"/>
    <w:tmpl w:val="6AFA8D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D116904"/>
    <w:multiLevelType w:val="multilevel"/>
    <w:tmpl w:val="2CF6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B16DC2"/>
    <w:multiLevelType w:val="hybridMultilevel"/>
    <w:tmpl w:val="E2C422E8"/>
    <w:lvl w:ilvl="0" w:tplc="6FE41920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FC9554F"/>
    <w:multiLevelType w:val="hybridMultilevel"/>
    <w:tmpl w:val="126066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0AE09AD"/>
    <w:multiLevelType w:val="hybridMultilevel"/>
    <w:tmpl w:val="2D9E6110"/>
    <w:lvl w:ilvl="0" w:tplc="ADB8096E">
      <w:start w:val="17"/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79974EB"/>
    <w:multiLevelType w:val="multilevel"/>
    <w:tmpl w:val="5A1E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0015F6"/>
    <w:multiLevelType w:val="hybridMultilevel"/>
    <w:tmpl w:val="EEB6644A"/>
    <w:lvl w:ilvl="0" w:tplc="5E369D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3535503"/>
    <w:multiLevelType w:val="hybridMultilevel"/>
    <w:tmpl w:val="8626D804"/>
    <w:lvl w:ilvl="0" w:tplc="75CA46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86239B"/>
    <w:multiLevelType w:val="hybridMultilevel"/>
    <w:tmpl w:val="7556DE6A"/>
    <w:lvl w:ilvl="0" w:tplc="FD98698C">
      <w:numFmt w:val="bullet"/>
      <w:lvlText w:val=""/>
      <w:lvlJc w:val="left"/>
      <w:pPr>
        <w:ind w:left="720" w:hanging="360"/>
      </w:pPr>
      <w:rPr>
        <w:rFonts w:hint="default" w:ascii="Calibri" w:hAnsi="Calibri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9F96739"/>
    <w:multiLevelType w:val="hybridMultilevel"/>
    <w:tmpl w:val="E25EF5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A762DE"/>
    <w:multiLevelType w:val="hybridMultilevel"/>
    <w:tmpl w:val="751C488E"/>
    <w:lvl w:ilvl="0" w:tplc="54546D6E">
      <w:start w:val="17"/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0F31970"/>
    <w:multiLevelType w:val="hybridMultilevel"/>
    <w:tmpl w:val="1CD8D6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803C3D"/>
    <w:multiLevelType w:val="hybridMultilevel"/>
    <w:tmpl w:val="E1A28D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C32398"/>
    <w:multiLevelType w:val="hybridMultilevel"/>
    <w:tmpl w:val="1EDC4304"/>
    <w:lvl w:ilvl="0" w:tplc="6FE41920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46F070A"/>
    <w:multiLevelType w:val="hybridMultilevel"/>
    <w:tmpl w:val="7824846C"/>
    <w:lvl w:ilvl="0" w:tplc="54546D6E">
      <w:start w:val="17"/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12"/>
  </w:num>
  <w:num w:numId="3">
    <w:abstractNumId w:val="15"/>
  </w:num>
  <w:num w:numId="4">
    <w:abstractNumId w:val="0"/>
  </w:num>
  <w:num w:numId="5">
    <w:abstractNumId w:val="19"/>
  </w:num>
  <w:num w:numId="6">
    <w:abstractNumId w:val="10"/>
  </w:num>
  <w:num w:numId="7">
    <w:abstractNumId w:val="18"/>
  </w:num>
  <w:num w:numId="8">
    <w:abstractNumId w:val="23"/>
  </w:num>
  <w:num w:numId="9">
    <w:abstractNumId w:val="13"/>
  </w:num>
  <w:num w:numId="10">
    <w:abstractNumId w:val="17"/>
  </w:num>
  <w:num w:numId="11">
    <w:abstractNumId w:val="2"/>
  </w:num>
  <w:num w:numId="12">
    <w:abstractNumId w:val="16"/>
  </w:num>
  <w:num w:numId="13">
    <w:abstractNumId w:val="8"/>
  </w:num>
  <w:num w:numId="14">
    <w:abstractNumId w:val="11"/>
  </w:num>
  <w:num w:numId="15">
    <w:abstractNumId w:val="22"/>
  </w:num>
  <w:num w:numId="16">
    <w:abstractNumId w:val="26"/>
  </w:num>
  <w:num w:numId="17">
    <w:abstractNumId w:val="25"/>
  </w:num>
  <w:num w:numId="18">
    <w:abstractNumId w:val="14"/>
  </w:num>
  <w:num w:numId="19">
    <w:abstractNumId w:val="9"/>
  </w:num>
  <w:num w:numId="20">
    <w:abstractNumId w:val="7"/>
  </w:num>
  <w:num w:numId="21">
    <w:abstractNumId w:val="24"/>
  </w:num>
  <w:num w:numId="22">
    <w:abstractNumId w:val="21"/>
  </w:num>
  <w:num w:numId="23">
    <w:abstractNumId w:val="1"/>
  </w:num>
  <w:num w:numId="24">
    <w:abstractNumId w:val="3"/>
  </w:num>
  <w:num w:numId="25">
    <w:abstractNumId w:val="6"/>
  </w:num>
  <w:num w:numId="26">
    <w:abstractNumId w:val="4"/>
  </w:num>
  <w:num w:numId="27">
    <w:abstractNumId w:val="2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33"/>
    <w:rsid w:val="00023F0A"/>
    <w:rsid w:val="0002655F"/>
    <w:rsid w:val="000309E4"/>
    <w:rsid w:val="00032B40"/>
    <w:rsid w:val="00033181"/>
    <w:rsid w:val="00040D06"/>
    <w:rsid w:val="0004196B"/>
    <w:rsid w:val="000574F1"/>
    <w:rsid w:val="000604CF"/>
    <w:rsid w:val="0006456F"/>
    <w:rsid w:val="0007293D"/>
    <w:rsid w:val="0008139C"/>
    <w:rsid w:val="000B3AFA"/>
    <w:rsid w:val="000C305D"/>
    <w:rsid w:val="000C3B35"/>
    <w:rsid w:val="000C6524"/>
    <w:rsid w:val="000D6E2B"/>
    <w:rsid w:val="000E19E7"/>
    <w:rsid w:val="000E540D"/>
    <w:rsid w:val="0010243E"/>
    <w:rsid w:val="00112780"/>
    <w:rsid w:val="00115C25"/>
    <w:rsid w:val="00116E1B"/>
    <w:rsid w:val="001179BD"/>
    <w:rsid w:val="0012572A"/>
    <w:rsid w:val="001327B3"/>
    <w:rsid w:val="001572DD"/>
    <w:rsid w:val="00163692"/>
    <w:rsid w:val="00170C73"/>
    <w:rsid w:val="00174988"/>
    <w:rsid w:val="00176D62"/>
    <w:rsid w:val="00182F38"/>
    <w:rsid w:val="00194305"/>
    <w:rsid w:val="001A256C"/>
    <w:rsid w:val="001A2664"/>
    <w:rsid w:val="001A2776"/>
    <w:rsid w:val="001B02A1"/>
    <w:rsid w:val="001C11C7"/>
    <w:rsid w:val="001C4EE0"/>
    <w:rsid w:val="001E6900"/>
    <w:rsid w:val="001E6D14"/>
    <w:rsid w:val="00210A60"/>
    <w:rsid w:val="0021376F"/>
    <w:rsid w:val="00213820"/>
    <w:rsid w:val="00235E95"/>
    <w:rsid w:val="00241523"/>
    <w:rsid w:val="00266C04"/>
    <w:rsid w:val="00267E46"/>
    <w:rsid w:val="0027242D"/>
    <w:rsid w:val="0027459F"/>
    <w:rsid w:val="0027743A"/>
    <w:rsid w:val="00284966"/>
    <w:rsid w:val="002876B1"/>
    <w:rsid w:val="0029137A"/>
    <w:rsid w:val="002A3319"/>
    <w:rsid w:val="002B0E12"/>
    <w:rsid w:val="002B1CB1"/>
    <w:rsid w:val="002C3F22"/>
    <w:rsid w:val="002C4836"/>
    <w:rsid w:val="002D0634"/>
    <w:rsid w:val="002E0C67"/>
    <w:rsid w:val="002E42A2"/>
    <w:rsid w:val="002F549E"/>
    <w:rsid w:val="0032020E"/>
    <w:rsid w:val="00322F19"/>
    <w:rsid w:val="0034203F"/>
    <w:rsid w:val="0034325C"/>
    <w:rsid w:val="00346AED"/>
    <w:rsid w:val="003543CE"/>
    <w:rsid w:val="0035773E"/>
    <w:rsid w:val="00363D3D"/>
    <w:rsid w:val="00364B91"/>
    <w:rsid w:val="0036504B"/>
    <w:rsid w:val="003717D5"/>
    <w:rsid w:val="00371B97"/>
    <w:rsid w:val="00382512"/>
    <w:rsid w:val="00382C19"/>
    <w:rsid w:val="0038337A"/>
    <w:rsid w:val="0039378B"/>
    <w:rsid w:val="003A1A78"/>
    <w:rsid w:val="003C21ED"/>
    <w:rsid w:val="003C3312"/>
    <w:rsid w:val="003D33AA"/>
    <w:rsid w:val="003E05E9"/>
    <w:rsid w:val="003E2AAE"/>
    <w:rsid w:val="003E7E4B"/>
    <w:rsid w:val="003F21C5"/>
    <w:rsid w:val="00400766"/>
    <w:rsid w:val="00413986"/>
    <w:rsid w:val="00421E72"/>
    <w:rsid w:val="00421EA5"/>
    <w:rsid w:val="00423506"/>
    <w:rsid w:val="00430978"/>
    <w:rsid w:val="004459AD"/>
    <w:rsid w:val="00450DE1"/>
    <w:rsid w:val="004612C8"/>
    <w:rsid w:val="004714AD"/>
    <w:rsid w:val="004723E5"/>
    <w:rsid w:val="00494F9A"/>
    <w:rsid w:val="004B4470"/>
    <w:rsid w:val="004C601C"/>
    <w:rsid w:val="004D77E2"/>
    <w:rsid w:val="004F0F19"/>
    <w:rsid w:val="004F512A"/>
    <w:rsid w:val="004F65D6"/>
    <w:rsid w:val="004F6DEB"/>
    <w:rsid w:val="005061C4"/>
    <w:rsid w:val="00532476"/>
    <w:rsid w:val="005356CF"/>
    <w:rsid w:val="005428E7"/>
    <w:rsid w:val="00543F1E"/>
    <w:rsid w:val="0054508B"/>
    <w:rsid w:val="00545D3E"/>
    <w:rsid w:val="005524EE"/>
    <w:rsid w:val="00557915"/>
    <w:rsid w:val="00563D8F"/>
    <w:rsid w:val="00573F6A"/>
    <w:rsid w:val="00585C06"/>
    <w:rsid w:val="00587F45"/>
    <w:rsid w:val="00590368"/>
    <w:rsid w:val="00596D3A"/>
    <w:rsid w:val="005B002D"/>
    <w:rsid w:val="005B01B8"/>
    <w:rsid w:val="005C23FA"/>
    <w:rsid w:val="005E483C"/>
    <w:rsid w:val="00602063"/>
    <w:rsid w:val="00603521"/>
    <w:rsid w:val="0061114E"/>
    <w:rsid w:val="0061406A"/>
    <w:rsid w:val="0061446E"/>
    <w:rsid w:val="00625F30"/>
    <w:rsid w:val="00627056"/>
    <w:rsid w:val="00633903"/>
    <w:rsid w:val="00637C5D"/>
    <w:rsid w:val="00652A77"/>
    <w:rsid w:val="00652E49"/>
    <w:rsid w:val="006540F3"/>
    <w:rsid w:val="006543DD"/>
    <w:rsid w:val="0065511C"/>
    <w:rsid w:val="006558FB"/>
    <w:rsid w:val="0065700E"/>
    <w:rsid w:val="00657B6D"/>
    <w:rsid w:val="00662D1A"/>
    <w:rsid w:val="00663934"/>
    <w:rsid w:val="006730C0"/>
    <w:rsid w:val="00673B71"/>
    <w:rsid w:val="006875BD"/>
    <w:rsid w:val="00694E53"/>
    <w:rsid w:val="006A17E8"/>
    <w:rsid w:val="006A52BB"/>
    <w:rsid w:val="006B289E"/>
    <w:rsid w:val="006C27F0"/>
    <w:rsid w:val="006C57A3"/>
    <w:rsid w:val="006D265E"/>
    <w:rsid w:val="006D6A02"/>
    <w:rsid w:val="006E352D"/>
    <w:rsid w:val="006E79B1"/>
    <w:rsid w:val="007022EE"/>
    <w:rsid w:val="0070636D"/>
    <w:rsid w:val="00714182"/>
    <w:rsid w:val="00715AF7"/>
    <w:rsid w:val="00715DCE"/>
    <w:rsid w:val="007242A4"/>
    <w:rsid w:val="0073216D"/>
    <w:rsid w:val="00736FE2"/>
    <w:rsid w:val="00741B31"/>
    <w:rsid w:val="00742ED1"/>
    <w:rsid w:val="00752366"/>
    <w:rsid w:val="00753C88"/>
    <w:rsid w:val="00761133"/>
    <w:rsid w:val="00761E6D"/>
    <w:rsid w:val="00771BDE"/>
    <w:rsid w:val="007813A2"/>
    <w:rsid w:val="00784F80"/>
    <w:rsid w:val="007851B9"/>
    <w:rsid w:val="00795AFC"/>
    <w:rsid w:val="00797DDD"/>
    <w:rsid w:val="007A1BFC"/>
    <w:rsid w:val="007A6186"/>
    <w:rsid w:val="007B77D8"/>
    <w:rsid w:val="007D04E0"/>
    <w:rsid w:val="007D1A3C"/>
    <w:rsid w:val="007D5C3D"/>
    <w:rsid w:val="007D61DF"/>
    <w:rsid w:val="007D794F"/>
    <w:rsid w:val="007D7D3D"/>
    <w:rsid w:val="007E03F6"/>
    <w:rsid w:val="007E07E0"/>
    <w:rsid w:val="0080099F"/>
    <w:rsid w:val="008017EE"/>
    <w:rsid w:val="00810FE4"/>
    <w:rsid w:val="008118AD"/>
    <w:rsid w:val="00812E15"/>
    <w:rsid w:val="0081302F"/>
    <w:rsid w:val="00826778"/>
    <w:rsid w:val="0082717D"/>
    <w:rsid w:val="0083720A"/>
    <w:rsid w:val="00853806"/>
    <w:rsid w:val="00864D06"/>
    <w:rsid w:val="0087659A"/>
    <w:rsid w:val="00882C5F"/>
    <w:rsid w:val="008918E2"/>
    <w:rsid w:val="008A238D"/>
    <w:rsid w:val="008A538B"/>
    <w:rsid w:val="008B36E8"/>
    <w:rsid w:val="008B4EAD"/>
    <w:rsid w:val="008D1433"/>
    <w:rsid w:val="008D7E35"/>
    <w:rsid w:val="008E2FF9"/>
    <w:rsid w:val="008F1D1F"/>
    <w:rsid w:val="008F2DB5"/>
    <w:rsid w:val="008F53F0"/>
    <w:rsid w:val="008F64EB"/>
    <w:rsid w:val="009148D1"/>
    <w:rsid w:val="00923440"/>
    <w:rsid w:val="009308CE"/>
    <w:rsid w:val="00931766"/>
    <w:rsid w:val="00931876"/>
    <w:rsid w:val="00932326"/>
    <w:rsid w:val="00933226"/>
    <w:rsid w:val="00940B0D"/>
    <w:rsid w:val="00943B0C"/>
    <w:rsid w:val="0094466E"/>
    <w:rsid w:val="009476F5"/>
    <w:rsid w:val="0095146D"/>
    <w:rsid w:val="00952914"/>
    <w:rsid w:val="00965CF4"/>
    <w:rsid w:val="0097377D"/>
    <w:rsid w:val="00974EC9"/>
    <w:rsid w:val="009775A1"/>
    <w:rsid w:val="00987E85"/>
    <w:rsid w:val="009935CC"/>
    <w:rsid w:val="009A2356"/>
    <w:rsid w:val="009A3260"/>
    <w:rsid w:val="009B468E"/>
    <w:rsid w:val="009B5D60"/>
    <w:rsid w:val="009C0A77"/>
    <w:rsid w:val="009C23B5"/>
    <w:rsid w:val="009C3137"/>
    <w:rsid w:val="009C32A3"/>
    <w:rsid w:val="009C36CB"/>
    <w:rsid w:val="009C545C"/>
    <w:rsid w:val="009C5D53"/>
    <w:rsid w:val="009C66B2"/>
    <w:rsid w:val="009D4484"/>
    <w:rsid w:val="009D779E"/>
    <w:rsid w:val="009F4C6B"/>
    <w:rsid w:val="00A004AF"/>
    <w:rsid w:val="00A0513B"/>
    <w:rsid w:val="00A0627E"/>
    <w:rsid w:val="00A14CF4"/>
    <w:rsid w:val="00A20AC9"/>
    <w:rsid w:val="00A213A3"/>
    <w:rsid w:val="00A22132"/>
    <w:rsid w:val="00A236FA"/>
    <w:rsid w:val="00A2708A"/>
    <w:rsid w:val="00A352C0"/>
    <w:rsid w:val="00A5303B"/>
    <w:rsid w:val="00A536C1"/>
    <w:rsid w:val="00A53AB6"/>
    <w:rsid w:val="00A600BF"/>
    <w:rsid w:val="00A72207"/>
    <w:rsid w:val="00A85B0F"/>
    <w:rsid w:val="00A87172"/>
    <w:rsid w:val="00AA2E61"/>
    <w:rsid w:val="00AA78C0"/>
    <w:rsid w:val="00AB13F5"/>
    <w:rsid w:val="00AB48F7"/>
    <w:rsid w:val="00AB4EC8"/>
    <w:rsid w:val="00AC28BE"/>
    <w:rsid w:val="00AC4CCC"/>
    <w:rsid w:val="00AD01AD"/>
    <w:rsid w:val="00AE0754"/>
    <w:rsid w:val="00AF00AA"/>
    <w:rsid w:val="00AF04A5"/>
    <w:rsid w:val="00AF2BC4"/>
    <w:rsid w:val="00AF36A4"/>
    <w:rsid w:val="00B0328B"/>
    <w:rsid w:val="00B06579"/>
    <w:rsid w:val="00B11B5D"/>
    <w:rsid w:val="00B24C76"/>
    <w:rsid w:val="00B2580A"/>
    <w:rsid w:val="00B26AFA"/>
    <w:rsid w:val="00B33353"/>
    <w:rsid w:val="00B33D86"/>
    <w:rsid w:val="00B37684"/>
    <w:rsid w:val="00B41929"/>
    <w:rsid w:val="00B447D3"/>
    <w:rsid w:val="00B65718"/>
    <w:rsid w:val="00B667FE"/>
    <w:rsid w:val="00B72FDB"/>
    <w:rsid w:val="00B809C4"/>
    <w:rsid w:val="00B80D69"/>
    <w:rsid w:val="00B8129A"/>
    <w:rsid w:val="00B9279D"/>
    <w:rsid w:val="00B9476D"/>
    <w:rsid w:val="00B9524B"/>
    <w:rsid w:val="00B95E85"/>
    <w:rsid w:val="00B961B7"/>
    <w:rsid w:val="00BB755B"/>
    <w:rsid w:val="00BD488C"/>
    <w:rsid w:val="00BF57A7"/>
    <w:rsid w:val="00C022F5"/>
    <w:rsid w:val="00C03761"/>
    <w:rsid w:val="00C208D5"/>
    <w:rsid w:val="00C21483"/>
    <w:rsid w:val="00C333DC"/>
    <w:rsid w:val="00C33678"/>
    <w:rsid w:val="00C365D5"/>
    <w:rsid w:val="00C46F88"/>
    <w:rsid w:val="00C473EB"/>
    <w:rsid w:val="00C614A1"/>
    <w:rsid w:val="00C62D7E"/>
    <w:rsid w:val="00C7370A"/>
    <w:rsid w:val="00C77F76"/>
    <w:rsid w:val="00C80AAC"/>
    <w:rsid w:val="00C8218E"/>
    <w:rsid w:val="00C82A36"/>
    <w:rsid w:val="00C82BE4"/>
    <w:rsid w:val="00C90DD8"/>
    <w:rsid w:val="00C946F6"/>
    <w:rsid w:val="00CA220F"/>
    <w:rsid w:val="00CA3231"/>
    <w:rsid w:val="00CA7C27"/>
    <w:rsid w:val="00CB1ED9"/>
    <w:rsid w:val="00CB6479"/>
    <w:rsid w:val="00CB794E"/>
    <w:rsid w:val="00CC61D8"/>
    <w:rsid w:val="00CD21F0"/>
    <w:rsid w:val="00CE02AA"/>
    <w:rsid w:val="00CE3D6E"/>
    <w:rsid w:val="00CF1871"/>
    <w:rsid w:val="00D00BC6"/>
    <w:rsid w:val="00D15646"/>
    <w:rsid w:val="00D169A9"/>
    <w:rsid w:val="00D236D6"/>
    <w:rsid w:val="00D27024"/>
    <w:rsid w:val="00D37494"/>
    <w:rsid w:val="00D51D79"/>
    <w:rsid w:val="00D55785"/>
    <w:rsid w:val="00D66A0F"/>
    <w:rsid w:val="00D73999"/>
    <w:rsid w:val="00D91729"/>
    <w:rsid w:val="00DB19F5"/>
    <w:rsid w:val="00DC5682"/>
    <w:rsid w:val="00DC7EC1"/>
    <w:rsid w:val="00DD2027"/>
    <w:rsid w:val="00DD6433"/>
    <w:rsid w:val="00DE0488"/>
    <w:rsid w:val="00DE4EDD"/>
    <w:rsid w:val="00DF4B0B"/>
    <w:rsid w:val="00E0289C"/>
    <w:rsid w:val="00E02EB0"/>
    <w:rsid w:val="00E23433"/>
    <w:rsid w:val="00E23C45"/>
    <w:rsid w:val="00E33EF1"/>
    <w:rsid w:val="00E3551D"/>
    <w:rsid w:val="00E3720B"/>
    <w:rsid w:val="00E40260"/>
    <w:rsid w:val="00E406F2"/>
    <w:rsid w:val="00E42E75"/>
    <w:rsid w:val="00E43069"/>
    <w:rsid w:val="00E44F4B"/>
    <w:rsid w:val="00E50AB4"/>
    <w:rsid w:val="00E55E61"/>
    <w:rsid w:val="00E57D0F"/>
    <w:rsid w:val="00E80BEA"/>
    <w:rsid w:val="00E815CC"/>
    <w:rsid w:val="00E815FF"/>
    <w:rsid w:val="00E817D2"/>
    <w:rsid w:val="00E91C8D"/>
    <w:rsid w:val="00E92FC7"/>
    <w:rsid w:val="00EA44ED"/>
    <w:rsid w:val="00EA5E7F"/>
    <w:rsid w:val="00EB546B"/>
    <w:rsid w:val="00EC0C60"/>
    <w:rsid w:val="00EC16DA"/>
    <w:rsid w:val="00EC4A50"/>
    <w:rsid w:val="00ED3FE0"/>
    <w:rsid w:val="00EE05AE"/>
    <w:rsid w:val="00EF1B2A"/>
    <w:rsid w:val="00EF62C8"/>
    <w:rsid w:val="00F00DA7"/>
    <w:rsid w:val="00F05A0B"/>
    <w:rsid w:val="00F1096C"/>
    <w:rsid w:val="00F2686D"/>
    <w:rsid w:val="00F40367"/>
    <w:rsid w:val="00F54837"/>
    <w:rsid w:val="00F557A7"/>
    <w:rsid w:val="00F66D49"/>
    <w:rsid w:val="00F73C10"/>
    <w:rsid w:val="00F918CF"/>
    <w:rsid w:val="00FA735C"/>
    <w:rsid w:val="00FB096B"/>
    <w:rsid w:val="00FB4A48"/>
    <w:rsid w:val="00FC09C2"/>
    <w:rsid w:val="00FC39FF"/>
    <w:rsid w:val="00FC4403"/>
    <w:rsid w:val="00FC5F42"/>
    <w:rsid w:val="00FD1597"/>
    <w:rsid w:val="00FF0235"/>
    <w:rsid w:val="42B5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29D20"/>
  <w15:docId w15:val="{958DC26B-F0A1-4EF2-89B0-6311C3A409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C9"/>
    <w:pPr>
      <w:numPr>
        <w:numId w:val="1"/>
      </w:numPr>
      <w:spacing w:before="480" w:after="0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EC9"/>
    <w:pPr>
      <w:numPr>
        <w:ilvl w:val="1"/>
        <w:numId w:val="1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E46"/>
    <w:pPr>
      <w:numPr>
        <w:ilvl w:val="2"/>
        <w:numId w:val="1"/>
      </w:numPr>
      <w:spacing w:before="200" w:after="120" w:line="240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77D"/>
    <w:pPr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EC9"/>
    <w:pPr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EC9"/>
    <w:pPr>
      <w:numPr>
        <w:ilvl w:val="5"/>
        <w:numId w:val="1"/>
      </w:numPr>
      <w:spacing w:after="0" w:line="271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EC9"/>
    <w:pPr>
      <w:numPr>
        <w:ilvl w:val="6"/>
        <w:numId w:val="1"/>
      </w:numPr>
      <w:spacing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EC9"/>
    <w:pPr>
      <w:numPr>
        <w:ilvl w:val="7"/>
        <w:numId w:val="1"/>
      </w:numPr>
      <w:spacing w:after="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EC9"/>
    <w:pPr>
      <w:numPr>
        <w:ilvl w:val="8"/>
        <w:numId w:val="1"/>
      </w:numPr>
      <w:spacing w:after="0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ubtleEmphasis">
    <w:name w:val="Subtle Emphasis"/>
    <w:uiPriority w:val="19"/>
    <w:qFormat/>
    <w:rsid w:val="00974EC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D143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D143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D143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974EC9"/>
    <w:rPr>
      <w:rFonts w:asciiTheme="majorHAnsi" w:hAnsiTheme="majorHAnsi" w:eastAsiaTheme="majorEastAsia" w:cstheme="majorBid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974EC9"/>
    <w:rPr>
      <w:rFonts w:asciiTheme="majorHAnsi" w:hAnsiTheme="majorHAnsi" w:eastAsiaTheme="majorEastAsia" w:cstheme="majorBidi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67E46"/>
    <w:rPr>
      <w:rFonts w:asciiTheme="majorHAnsi" w:hAnsiTheme="majorHAnsi" w:eastAsiaTheme="majorEastAsia" w:cstheme="majorBid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rsid w:val="0097377D"/>
    <w:rPr>
      <w:rFonts w:asciiTheme="majorHAnsi" w:hAnsiTheme="majorHAnsi" w:eastAsiaTheme="majorEastAsia" w:cstheme="majorBidi"/>
      <w:bCs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74EC9"/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74EC9"/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74EC9"/>
    <w:rPr>
      <w:rFonts w:asciiTheme="majorHAnsi" w:hAnsiTheme="majorHAnsi" w:eastAsiaTheme="majorEastAsia" w:cstheme="majorBid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74EC9"/>
    <w:rPr>
      <w:rFonts w:asciiTheme="majorHAnsi" w:hAnsiTheme="majorHAnsi" w:eastAsiaTheme="majorEastAsia" w:cstheme="majorBid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74EC9"/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74EC9"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974EC9"/>
    <w:rPr>
      <w:rFonts w:asciiTheme="majorHAnsi" w:hAnsiTheme="majorHAnsi" w:eastAsiaTheme="majorEastAsia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EC9"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974EC9"/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4EC9"/>
    <w:rPr>
      <w:b/>
      <w:bCs/>
    </w:rPr>
  </w:style>
  <w:style w:type="character" w:styleId="Emphasis">
    <w:name w:val="Emphasis"/>
    <w:uiPriority w:val="20"/>
    <w:qFormat/>
    <w:rsid w:val="00974EC9"/>
    <w:rPr>
      <w:b/>
      <w:bCs/>
      <w:i/>
      <w:iCs/>
      <w:spacing w:val="10"/>
      <w:bdr w:val="none" w:color="auto" w:sz="0" w:space="0"/>
      <w:shd w:val="clear" w:color="auto" w:fill="auto"/>
    </w:rPr>
  </w:style>
  <w:style w:type="paragraph" w:styleId="NoSpacing">
    <w:name w:val="No Spacing"/>
    <w:basedOn w:val="Normal"/>
    <w:uiPriority w:val="1"/>
    <w:qFormat/>
    <w:rsid w:val="00974E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4E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4EC9"/>
    <w:pPr>
      <w:spacing w:before="200" w:after="0"/>
      <w:ind w:left="360" w:right="360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rsid w:val="00974E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EC9"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74EC9"/>
    <w:rPr>
      <w:b/>
      <w:bCs/>
      <w:i/>
      <w:iCs/>
    </w:rPr>
  </w:style>
  <w:style w:type="character" w:styleId="IntenseEmphasis">
    <w:name w:val="Intense Emphasis"/>
    <w:uiPriority w:val="21"/>
    <w:qFormat/>
    <w:rsid w:val="00974EC9"/>
    <w:rPr>
      <w:b/>
      <w:bCs/>
    </w:rPr>
  </w:style>
  <w:style w:type="character" w:styleId="SubtleReference">
    <w:name w:val="Subtle Reference"/>
    <w:uiPriority w:val="31"/>
    <w:qFormat/>
    <w:rsid w:val="00974EC9"/>
    <w:rPr>
      <w:smallCaps/>
    </w:rPr>
  </w:style>
  <w:style w:type="character" w:styleId="IntenseReference">
    <w:name w:val="Intense Reference"/>
    <w:uiPriority w:val="32"/>
    <w:qFormat/>
    <w:rsid w:val="00974EC9"/>
    <w:rPr>
      <w:smallCaps/>
      <w:spacing w:val="5"/>
      <w:u w:val="single"/>
    </w:rPr>
  </w:style>
  <w:style w:type="character" w:styleId="BookTitle">
    <w:name w:val="Book Title"/>
    <w:uiPriority w:val="33"/>
    <w:qFormat/>
    <w:rsid w:val="00974EC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4EC9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1A277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ption">
    <w:name w:val="caption"/>
    <w:basedOn w:val="Normal"/>
    <w:next w:val="Normal"/>
    <w:uiPriority w:val="35"/>
    <w:unhideWhenUsed/>
    <w:rsid w:val="00450D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332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2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322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11B5D"/>
    <w:pPr>
      <w:spacing w:after="100"/>
      <w:ind w:left="440"/>
    </w:pPr>
  </w:style>
  <w:style w:type="character" w:styleId="summary" w:customStyle="1">
    <w:name w:val="summary"/>
    <w:basedOn w:val="DefaultParagraphFont"/>
    <w:rsid w:val="0007293D"/>
  </w:style>
  <w:style w:type="paragraph" w:styleId="NormalWeb">
    <w:name w:val="Normal (Web)"/>
    <w:basedOn w:val="Normal"/>
    <w:uiPriority w:val="99"/>
    <w:semiHidden/>
    <w:unhideWhenUsed/>
    <w:rsid w:val="008D7E3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pple-converted-space" w:customStyle="1">
    <w:name w:val="apple-converted-space"/>
    <w:basedOn w:val="DefaultParagraphFont"/>
    <w:rsid w:val="008D7E35"/>
  </w:style>
  <w:style w:type="character" w:styleId="normaltextrun" w:customStyle="1">
    <w:name w:val="normaltextrun"/>
    <w:basedOn w:val="DefaultParagraphFont"/>
    <w:rsid w:val="00EF1B2A"/>
  </w:style>
  <w:style w:type="character" w:styleId="eop" w:customStyle="1">
    <w:name w:val="eop"/>
    <w:basedOn w:val="DefaultParagraphFont"/>
    <w:rsid w:val="00EF1B2A"/>
  </w:style>
  <w:style w:type="character" w:styleId="spellingerror" w:customStyle="1">
    <w:name w:val="spellingerror"/>
    <w:basedOn w:val="DefaultParagraphFont"/>
    <w:rsid w:val="004D7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9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3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1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2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4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7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/word/glossary/document.xml" Id="R255d14d6ebd34de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1dbb9-b5d6-4660-8a37-bb1f03a3872e}"/>
      </w:docPartPr>
      <w:docPartBody>
        <w:p w14:paraId="57A6C8B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74F3F-86B4-B442-9815-CEC7466BC07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Simpson</dc:creator>
  <keywords/>
  <dc:description/>
  <lastModifiedBy>donfeng97</lastModifiedBy>
  <revision>33</revision>
  <lastPrinted>2014-04-04T17:51:00.0000000Z</lastPrinted>
  <dcterms:created xsi:type="dcterms:W3CDTF">2018-03-27T19:06:00.0000000Z</dcterms:created>
  <dcterms:modified xsi:type="dcterms:W3CDTF">2019-05-06T22:12:08.0452397Z</dcterms:modified>
</coreProperties>
</file>