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Sotos Syndrome</w:t>
      </w:r>
    </w:p>
    <w:p>
      <w:r>
        <w:t>Genetics</w:t>
      </w:r>
    </w:p>
    <w:p>
      <w:r>
        <w:t>-Gene: NSD1 (Histone-lysine N-methyltransferase, H3 lysine-36 and H4 lysine-20 specific; 5q35) -AD (95% de novo); microdeletion of 5q35 or pathogenic variants in NSD1</w:t>
      </w:r>
    </w:p>
    <w:p>
      <w:r>
        <w:t>Clinical findings/Dysmorphic features</w:t>
      </w:r>
    </w:p>
    <w:p>
      <w:r>
        <w:t>1) Distinctive facial: broad and prominent forehead, sparse frontotemporal hair, downslanting palpebral fissures, malar flushing (reddish cheeks), long and narrow face, long chin</w:t>
      </w:r>
    </w:p>
    <w:p>
      <w:r>
        <w:t>2) Learning disability: early developmental delay, mild to severe intellectual impairment</w:t>
      </w:r>
    </w:p>
    <w:p>
      <w:r>
        <w:t xml:space="preserve">3) Overgrowth (height and/or head circumference ≥2 SD above mean) </w:t>
      </w:r>
    </w:p>
    <w:p>
      <w:r>
        <w:t>4) Others: behavioral problems, advanced bone age, cardiac anomalies, cranial MRI/CT abnormalities, joint hyperlaxity/pes planus, maternal preeclampsia, neonatal jaundice, neonatal hypotonia, renal anomalies, scoliosis, seizures</w:t>
      </w:r>
    </w:p>
    <w:p>
      <w:r>
        <w:t>Etiology</w:t>
      </w:r>
    </w:p>
    <w:p>
      <w:r>
        <w:t>- 1:14,000 live births</w:t>
      </w:r>
    </w:p>
    <w:p>
      <w:r>
        <w:t>Pathogenesis</w:t>
      </w:r>
    </w:p>
    <w:p>
      <w:r>
        <w:t>-Haploinsufficiency of NSD1 (may be related to genes affecting growth)</w:t>
      </w:r>
    </w:p>
    <w:p>
      <w:r>
        <w:t>Genetic testing/diagnosis</w:t>
      </w:r>
    </w:p>
    <w:p>
      <w:r>
        <w:t>-MLPA or FISH for 5q35 microdeletion including NSD1 (1.9Mb): ~15% (50% in Japanese)</w:t>
      </w:r>
    </w:p>
    <w:p>
      <w:r>
        <w:t>-NSD1 sequencing: 27-93% (12% in Japanese)</w:t>
      </w:r>
    </w:p>
    <w:p>
      <w:r>
        <w:t>-Caused by NAHR! (see 22q11.2 deletion syndrome!)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