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Alpha-1 Antitrypsin Deficiency</w:t>
      </w:r>
    </w:p>
    <w:p>
      <w:r>
        <w:t>Genetics</w:t>
      </w:r>
    </w:p>
    <w:p>
      <w:r>
        <w:t>-Gene: SERPINA1 (alpha-1 antitrypsin; 14q32.1)</w:t>
      </w:r>
    </w:p>
    <w:p>
      <w:r>
        <w:t>-AR</w:t>
      </w:r>
    </w:p>
    <w:p>
      <w:r>
        <w:t>Clinical findings/Dysmorphic features</w:t>
      </w:r>
    </w:p>
    <w:p>
      <w:r>
        <w:t>-Adult chronic obstructive pulmonary disease (COPD); lower lobe emphysema (damage to the air sacs (alveoli) in the lungs)</w:t>
      </w:r>
    </w:p>
    <w:p>
      <w:r>
        <w:t>-Childhood and adult liver disease (obstructive jaundice and raised transaminases in kids; cirrhosis and fibrosis in adults)</w:t>
      </w:r>
    </w:p>
    <w:p>
      <w:r>
        <w:t>-Age of onset: 60’s; 40-50yrs in smokers</w:t>
      </w:r>
    </w:p>
    <w:p>
      <w:r>
        <w:t>Etiology</w:t>
      </w:r>
    </w:p>
    <w:p>
      <w:r>
        <w:t>-One of the most common metabolic disorders in individuals with northern European heritage</w:t>
      </w:r>
    </w:p>
    <w:p>
      <w:r>
        <w:t>-1 in 5,000-7,000 in North America and 1 in 1,500-3,000 in Scandinavia</w:t>
      </w:r>
    </w:p>
    <w:p>
      <w:r>
        <w:t>Pathogenesis</w:t>
      </w:r>
    </w:p>
    <w:p>
      <w:r>
        <w:t>-Low concentrations of alpha1-antitrypsin (AAT), a serine protease inhibitor (serpin)</w:t>
      </w:r>
    </w:p>
    <w:p>
      <w:r>
        <w:t>-Lung: AAT expressed in and secreted by liver --&gt; main function is to protect lung from proteolytic damage by binding and inhibiting neutrophil elastase (always in lung and increased in smokers) --&gt; excessive destruction of elastin in the alveolar walls ("toxic loss of function")</w:t>
      </w:r>
    </w:p>
    <w:p>
      <w:r>
        <w:t>-Liver: defective AAT polymerizes in hepatocytes ("loop-sheet polymerization") --&gt; decreased secretion and intra-hepatocyte accumulation of AAT ("toxic gain of function")</w:t>
      </w:r>
    </w:p>
    <w:p>
      <w:r>
        <w:t>Genetic testing/diagnosis</w:t>
      </w:r>
    </w:p>
    <w:p>
      <w:r>
        <w:t>-Diagnosis:</w:t>
      </w:r>
    </w:p>
    <w:p>
      <w:r>
        <w:t>1) Low serum conc. of AAT (most commonly used technique is nephelometry) --&gt; nl: 100-220 mg/dL; in AATD with lung disease usually &lt;57 mg/dL + either 2) or 3)</w:t>
      </w:r>
    </w:p>
    <w:p>
      <w:r>
        <w:t>2) Functionally deficient AAT protein variant by protease inhibitor (PI) typing (by polyacrylamide gel isoelectric focusing (IEF) electrophoresis of serum)</w:t>
      </w:r>
    </w:p>
    <w:p>
      <w:r>
        <w:t xml:space="preserve">3) Detection of biallelic SERPINA1 pathogenic variants </w:t>
      </w:r>
    </w:p>
    <w:p>
      <w:r>
        <w:tab/>
        <w:t>-PI*M: most common allele in all populations</w:t>
      </w:r>
    </w:p>
    <w:p>
      <w:r>
        <w:t>-PI*Z: most common pathogenic allele --&gt; deficient AAT ; homozygous individuals (PI*ZZ) have severe AATD</w:t>
      </w:r>
    </w:p>
    <w:p>
      <w:r>
        <w:t>-PI*S: pathogenic --&gt; deficient AAT; clinical consequence in the compound heterozygous state with 2nd pathogenic allele (e.g. PI*SZ) and when serum AAT level is &lt;57 mg/dL.</w:t>
      </w:r>
    </w:p>
    <w:p>
      <w:r>
        <w:t xml:space="preserve">-Null alleles (designated PI*QO) --&gt; Pathogenic alleles --&gt; no mRNA/no protein </w:t>
      </w:r>
    </w:p>
    <w:p>
      <w:r>
        <w:t>-Targeted mutation testing of SERPINA (PI*Z: 95% E342K)</w:t>
      </w:r>
    </w:p>
    <w:p>
      <w:r>
        <w:t>Others</w:t>
      </w:r>
    </w:p>
    <w:p>
      <w:r>
        <w:t>-AATD should be suspected in individuals with: 1) Chronic obstructive pulmonary disease (i.e., emphysema, persistent airflow obstruction, and/or chronic bronchitis) 2) AND/OR any of the following: liver disease at any age, including obstructive jaundice in infancy; C-ANCA positive vasculitis (i.e., GPA); necrotizing panniculitis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