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E771FD" w14:textId="3A40A390" w:rsidR="00B15038" w:rsidRPr="00B15038" w:rsidRDefault="00B15038" w:rsidP="00B15038">
      <w:pPr>
        <w:rPr>
          <w:rFonts w:ascii="Arial" w:hAnsi="Arial" w:cs="Arial"/>
          <w:b/>
          <w:bCs/>
          <w:sz w:val="40"/>
          <w:szCs w:val="40"/>
        </w:rPr>
      </w:pPr>
      <w:r w:rsidRPr="00B15038">
        <w:rPr>
          <w:rFonts w:ascii="Arial" w:hAnsi="Arial" w:cs="Arial"/>
          <w:b/>
          <w:bCs/>
          <w:sz w:val="40"/>
          <w:szCs w:val="40"/>
        </w:rPr>
        <w:t>Dokumentation for Normalisering af</w:t>
      </w:r>
      <w:r>
        <w:rPr>
          <w:rFonts w:ascii="Arial" w:hAnsi="Arial" w:cs="Arial"/>
          <w:b/>
          <w:bCs/>
          <w:sz w:val="40"/>
          <w:szCs w:val="40"/>
        </w:rPr>
        <w:t xml:space="preserve"> min</w:t>
      </w:r>
      <w:r w:rsidRPr="00B15038">
        <w:rPr>
          <w:rFonts w:ascii="Arial" w:hAnsi="Arial" w:cs="Arial"/>
          <w:b/>
          <w:bCs/>
          <w:sz w:val="40"/>
          <w:szCs w:val="40"/>
        </w:rPr>
        <w:t xml:space="preserve"> Database - Opgave 18</w:t>
      </w:r>
    </w:p>
    <w:p w14:paraId="2150C543" w14:textId="35E19682" w:rsidR="00B15038" w:rsidRPr="00B15038" w:rsidRDefault="00B15038" w:rsidP="00B15038">
      <w:pPr>
        <w:rPr>
          <w:rFonts w:ascii="Arial" w:hAnsi="Arial" w:cs="Arial"/>
          <w:sz w:val="28"/>
          <w:szCs w:val="28"/>
        </w:rPr>
      </w:pPr>
      <w:r w:rsidRPr="00B15038">
        <w:rPr>
          <w:rFonts w:ascii="Arial" w:hAnsi="Arial" w:cs="Arial"/>
          <w:b/>
          <w:bCs/>
          <w:sz w:val="28"/>
          <w:szCs w:val="28"/>
        </w:rPr>
        <w:t>Formål:</w:t>
      </w:r>
      <w:r w:rsidRPr="00B15038">
        <w:rPr>
          <w:rFonts w:ascii="Arial" w:hAnsi="Arial" w:cs="Arial"/>
          <w:sz w:val="28"/>
          <w:szCs w:val="28"/>
        </w:rPr>
        <w:t xml:space="preserve"> </w:t>
      </w:r>
    </w:p>
    <w:p w14:paraId="100CF3E5" w14:textId="3B839C6E" w:rsidR="00B15038" w:rsidRDefault="00B15038" w:rsidP="00B15038">
      <w:pPr>
        <w:rPr>
          <w:rFonts w:ascii="Arial" w:hAnsi="Arial" w:cs="Arial"/>
        </w:rPr>
      </w:pPr>
      <w:r w:rsidRPr="00B15038">
        <w:rPr>
          <w:rFonts w:ascii="Arial" w:hAnsi="Arial" w:cs="Arial"/>
        </w:rPr>
        <w:t>At normalisere en tabel med bogdata for at reducere redundans, forbedre dataintegritet og skabe et mere effektivt databasesystem.</w:t>
      </w:r>
    </w:p>
    <w:p w14:paraId="5BEE0642" w14:textId="77777777" w:rsidR="00B15038" w:rsidRPr="00B15038" w:rsidRDefault="00B15038" w:rsidP="00B15038">
      <w:pPr>
        <w:rPr>
          <w:rFonts w:ascii="Arial" w:hAnsi="Arial" w:cs="Arial"/>
        </w:rPr>
      </w:pPr>
    </w:p>
    <w:p w14:paraId="5BF54AC4" w14:textId="1FF1FF83" w:rsidR="00B15038" w:rsidRPr="00B15038" w:rsidRDefault="00B15038" w:rsidP="00B15038">
      <w:pPr>
        <w:rPr>
          <w:rFonts w:ascii="Arial" w:hAnsi="Arial" w:cs="Arial"/>
          <w:b/>
          <w:bCs/>
          <w:sz w:val="28"/>
          <w:szCs w:val="28"/>
        </w:rPr>
      </w:pPr>
      <w:r w:rsidRPr="00B15038">
        <w:rPr>
          <w:rFonts w:ascii="Arial" w:hAnsi="Arial" w:cs="Arial"/>
          <w:b/>
          <w:bCs/>
          <w:sz w:val="28"/>
          <w:szCs w:val="28"/>
        </w:rPr>
        <w:t>Før Normalisering:</w:t>
      </w:r>
    </w:p>
    <w:p w14:paraId="6C423258" w14:textId="77777777" w:rsidR="00B15038" w:rsidRPr="00B15038" w:rsidRDefault="00B15038" w:rsidP="00B15038">
      <w:pPr>
        <w:rPr>
          <w:rFonts w:ascii="Arial" w:hAnsi="Arial" w:cs="Arial"/>
        </w:rPr>
      </w:pPr>
      <w:r w:rsidRPr="00B15038">
        <w:rPr>
          <w:rFonts w:ascii="Arial" w:hAnsi="Arial" w:cs="Arial"/>
        </w:rPr>
        <w:t>Vi starter med en tabel, der indeholder følgende kolonner: ID, Titel, Forfatter, Genre, og Pris. Tabellen er ikke normaliseret, og følgende problemer er til stede:</w:t>
      </w:r>
    </w:p>
    <w:p w14:paraId="42923E73" w14:textId="1C14E7A9" w:rsidR="00B15038" w:rsidRPr="00B15038" w:rsidRDefault="00B15038" w:rsidP="00B15038">
      <w:pPr>
        <w:numPr>
          <w:ilvl w:val="0"/>
          <w:numId w:val="1"/>
        </w:numPr>
        <w:rPr>
          <w:rFonts w:ascii="Arial" w:hAnsi="Arial" w:cs="Arial"/>
        </w:rPr>
      </w:pPr>
      <w:r w:rsidRPr="00B15038">
        <w:rPr>
          <w:rFonts w:ascii="Arial" w:hAnsi="Arial" w:cs="Arial"/>
          <w:b/>
          <w:bCs/>
        </w:rPr>
        <w:t>Redundant data</w:t>
      </w:r>
      <w:r w:rsidRPr="00B15038">
        <w:rPr>
          <w:rFonts w:ascii="Arial" w:hAnsi="Arial" w:cs="Arial"/>
        </w:rPr>
        <w:t>: Flere bogtitler, forfatternavne og genre gentager sig, hvilket øger risikoen for datainkonsistens.</w:t>
      </w:r>
    </w:p>
    <w:p w14:paraId="7F728B94" w14:textId="1BE5102B" w:rsidR="00B15038" w:rsidRPr="00B15038" w:rsidRDefault="00B15038" w:rsidP="00B15038">
      <w:pPr>
        <w:numPr>
          <w:ilvl w:val="0"/>
          <w:numId w:val="1"/>
        </w:numPr>
        <w:rPr>
          <w:rFonts w:ascii="Arial" w:hAnsi="Arial" w:cs="Arial"/>
        </w:rPr>
      </w:pPr>
      <w:r w:rsidRPr="00B15038">
        <w:rPr>
          <w:rFonts w:ascii="Arial" w:hAnsi="Arial" w:cs="Arial"/>
          <w:b/>
          <w:bCs/>
        </w:rPr>
        <w:t>Dårlig dataintegritet</w:t>
      </w:r>
      <w:r w:rsidRPr="00B15038">
        <w:rPr>
          <w:rFonts w:ascii="Arial" w:hAnsi="Arial" w:cs="Arial"/>
        </w:rPr>
        <w:t>: Hvis en forfatters navn eller en genres navn ændres ét sted, skal det ændres på tværs af alle forekomster i tabellen, hvilket gør vedligeholdelsen sværere.</w:t>
      </w:r>
    </w:p>
    <w:p w14:paraId="3987C328" w14:textId="2C1572C3" w:rsidR="00B15038" w:rsidRPr="00B15038" w:rsidRDefault="00B15038" w:rsidP="00247C4D">
      <w:pPr>
        <w:numPr>
          <w:ilvl w:val="0"/>
          <w:numId w:val="1"/>
        </w:numPr>
        <w:rPr>
          <w:rFonts w:ascii="Arial" w:hAnsi="Arial" w:cs="Arial"/>
        </w:rPr>
      </w:pPr>
      <w:r w:rsidRPr="00B15038">
        <w:rPr>
          <w:rFonts w:ascii="Arial" w:hAnsi="Arial" w:cs="Arial"/>
          <w:b/>
          <w:bCs/>
        </w:rPr>
        <w:t xml:space="preserve">Manglende </w:t>
      </w:r>
      <w:proofErr w:type="spellStart"/>
      <w:r w:rsidRPr="00B15038">
        <w:rPr>
          <w:rFonts w:ascii="Arial" w:hAnsi="Arial" w:cs="Arial"/>
          <w:b/>
          <w:bCs/>
        </w:rPr>
        <w:t>relationsstruktur</w:t>
      </w:r>
      <w:proofErr w:type="spellEnd"/>
      <w:r w:rsidRPr="00B15038">
        <w:rPr>
          <w:rFonts w:ascii="Arial" w:hAnsi="Arial" w:cs="Arial"/>
        </w:rPr>
        <w:t>: Alle data er opbevaret i én tabel, hvilket gør det sværere at vedligeholde og udvide databasen.</w:t>
      </w:r>
    </w:p>
    <w:p w14:paraId="35924E1D" w14:textId="77777777" w:rsidR="00247C4D" w:rsidRDefault="00247C4D" w:rsidP="00B15038">
      <w:pPr>
        <w:rPr>
          <w:rFonts w:ascii="Arial" w:hAnsi="Arial" w:cs="Arial"/>
          <w:b/>
          <w:bCs/>
          <w:sz w:val="28"/>
          <w:szCs w:val="28"/>
        </w:rPr>
      </w:pPr>
    </w:p>
    <w:p w14:paraId="3F02CD2C" w14:textId="77777777" w:rsidR="00247C4D" w:rsidRDefault="00247C4D" w:rsidP="00B15038">
      <w:pPr>
        <w:rPr>
          <w:rFonts w:ascii="Arial" w:hAnsi="Arial" w:cs="Arial"/>
          <w:b/>
          <w:bCs/>
          <w:sz w:val="28"/>
          <w:szCs w:val="28"/>
        </w:rPr>
      </w:pPr>
    </w:p>
    <w:p w14:paraId="53BC193C" w14:textId="471D39CE" w:rsidR="00247C4D" w:rsidRDefault="00247C4D" w:rsidP="00B15038">
      <w:pPr>
        <w:rPr>
          <w:rFonts w:ascii="Arial" w:hAnsi="Arial" w:cs="Arial"/>
          <w:b/>
          <w:bCs/>
          <w:sz w:val="28"/>
          <w:szCs w:val="28"/>
        </w:rPr>
      </w:pPr>
      <w:r w:rsidRPr="00247C4D">
        <w:rPr>
          <w:rFonts w:ascii="Arial" w:hAnsi="Arial" w:cs="Arial"/>
          <w:b/>
          <w:bCs/>
          <w:noProof/>
          <w:sz w:val="28"/>
          <w:szCs w:val="28"/>
        </w:rPr>
        <w:drawing>
          <wp:anchor distT="0" distB="0" distL="114300" distR="114300" simplePos="0" relativeHeight="251660288" behindDoc="0" locked="0" layoutInCell="1" allowOverlap="1" wp14:anchorId="04856866" wp14:editId="47C97F3E">
            <wp:simplePos x="0" y="0"/>
            <wp:positionH relativeFrom="page">
              <wp:posOffset>5004089</wp:posOffset>
            </wp:positionH>
            <wp:positionV relativeFrom="paragraph">
              <wp:posOffset>291927</wp:posOffset>
            </wp:positionV>
            <wp:extent cx="1897380" cy="3608070"/>
            <wp:effectExtent l="0" t="0" r="7620" b="0"/>
            <wp:wrapSquare wrapText="bothSides"/>
            <wp:docPr id="18515667"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5667" name=""/>
                    <pic:cNvPicPr/>
                  </pic:nvPicPr>
                  <pic:blipFill>
                    <a:blip r:embed="rId7">
                      <a:extLst>
                        <a:ext uri="{28A0092B-C50C-407E-A947-70E740481C1C}">
                          <a14:useLocalDpi xmlns:a14="http://schemas.microsoft.com/office/drawing/2010/main" val="0"/>
                        </a:ext>
                      </a:extLst>
                    </a:blip>
                    <a:stretch>
                      <a:fillRect/>
                    </a:stretch>
                  </pic:blipFill>
                  <pic:spPr>
                    <a:xfrm>
                      <a:off x="0" y="0"/>
                      <a:ext cx="1897380" cy="3608070"/>
                    </a:xfrm>
                    <a:prstGeom prst="rect">
                      <a:avLst/>
                    </a:prstGeom>
                  </pic:spPr>
                </pic:pic>
              </a:graphicData>
            </a:graphic>
            <wp14:sizeRelH relativeFrom="margin">
              <wp14:pctWidth>0</wp14:pctWidth>
            </wp14:sizeRelH>
            <wp14:sizeRelV relativeFrom="margin">
              <wp14:pctHeight>0</wp14:pctHeight>
            </wp14:sizeRelV>
          </wp:anchor>
        </w:drawing>
      </w:r>
    </w:p>
    <w:p w14:paraId="05B9DD55" w14:textId="06802FFA" w:rsidR="00B15038" w:rsidRPr="00B15038" w:rsidRDefault="00B15038" w:rsidP="00B15038">
      <w:pPr>
        <w:rPr>
          <w:rFonts w:ascii="Arial" w:hAnsi="Arial" w:cs="Arial"/>
          <w:b/>
          <w:bCs/>
          <w:sz w:val="28"/>
          <w:szCs w:val="28"/>
        </w:rPr>
      </w:pPr>
      <w:r w:rsidRPr="00B15038">
        <w:rPr>
          <w:rFonts w:ascii="Arial" w:hAnsi="Arial" w:cs="Arial"/>
          <w:b/>
          <w:bCs/>
          <w:sz w:val="28"/>
          <w:szCs w:val="28"/>
        </w:rPr>
        <w:t>Mål med normalisering:</w:t>
      </w:r>
    </w:p>
    <w:p w14:paraId="466CAA4B" w14:textId="22B799F5" w:rsidR="00B15038" w:rsidRDefault="00B15038" w:rsidP="00B15038">
      <w:pPr>
        <w:rPr>
          <w:rFonts w:ascii="Arial" w:hAnsi="Arial" w:cs="Arial"/>
        </w:rPr>
      </w:pPr>
      <w:r w:rsidRPr="00B15038">
        <w:rPr>
          <w:rFonts w:ascii="Arial" w:hAnsi="Arial" w:cs="Arial"/>
        </w:rPr>
        <w:t>Normalisering af data i flere mindre tabeller reducerer datadublikation og sikrer dataintegritet ved at etablere klare relationer mellem enhederne (bøger, forfattere og genrer).</w:t>
      </w:r>
    </w:p>
    <w:p w14:paraId="1DDB007C" w14:textId="3EF804F4" w:rsidR="00B15038" w:rsidRPr="00B15038" w:rsidRDefault="00B15038" w:rsidP="00B15038">
      <w:pPr>
        <w:rPr>
          <w:rFonts w:ascii="Arial" w:hAnsi="Arial" w:cs="Arial"/>
        </w:rPr>
      </w:pPr>
    </w:p>
    <w:p w14:paraId="3A0A0F63" w14:textId="26452EB2" w:rsidR="00B15038" w:rsidRDefault="00B15038">
      <w:pPr>
        <w:rPr>
          <w:rFonts w:ascii="Arial" w:hAnsi="Arial" w:cs="Arial"/>
          <w:b/>
          <w:bCs/>
          <w:sz w:val="28"/>
          <w:szCs w:val="28"/>
        </w:rPr>
      </w:pPr>
      <w:r>
        <w:rPr>
          <w:rFonts w:ascii="Arial" w:hAnsi="Arial" w:cs="Arial"/>
          <w:b/>
          <w:bCs/>
          <w:sz w:val="28"/>
          <w:szCs w:val="28"/>
        </w:rPr>
        <w:br w:type="page"/>
      </w:r>
    </w:p>
    <w:p w14:paraId="51CDE3B9" w14:textId="75AE47EC" w:rsidR="00B15038" w:rsidRPr="00B15038" w:rsidRDefault="00B15038" w:rsidP="00B15038">
      <w:pPr>
        <w:rPr>
          <w:rFonts w:ascii="Arial" w:hAnsi="Arial" w:cs="Arial"/>
          <w:b/>
          <w:bCs/>
          <w:sz w:val="28"/>
          <w:szCs w:val="28"/>
        </w:rPr>
      </w:pPr>
      <w:r w:rsidRPr="00B15038">
        <w:rPr>
          <w:rFonts w:ascii="Arial" w:hAnsi="Arial" w:cs="Arial"/>
          <w:b/>
          <w:bCs/>
          <w:sz w:val="28"/>
          <w:szCs w:val="28"/>
        </w:rPr>
        <w:lastRenderedPageBreak/>
        <w:t>Trin for Trin Normalisering</w:t>
      </w:r>
    </w:p>
    <w:p w14:paraId="62A6204C" w14:textId="77777777" w:rsidR="00B15038" w:rsidRPr="00B15038" w:rsidRDefault="00B15038" w:rsidP="00B15038">
      <w:pPr>
        <w:rPr>
          <w:rFonts w:ascii="Arial" w:hAnsi="Arial" w:cs="Arial"/>
          <w:b/>
          <w:bCs/>
        </w:rPr>
      </w:pPr>
      <w:r w:rsidRPr="00B15038">
        <w:rPr>
          <w:rFonts w:ascii="Arial" w:hAnsi="Arial" w:cs="Arial"/>
          <w:b/>
          <w:bCs/>
        </w:rPr>
        <w:t>1. Første Normalform (1NF)</w:t>
      </w:r>
    </w:p>
    <w:p w14:paraId="1A31F9A0" w14:textId="77777777" w:rsidR="00B15038" w:rsidRPr="00B15038" w:rsidRDefault="00B15038" w:rsidP="00B15038">
      <w:pPr>
        <w:rPr>
          <w:rFonts w:ascii="Arial" w:hAnsi="Arial" w:cs="Arial"/>
        </w:rPr>
      </w:pPr>
      <w:r w:rsidRPr="00B15038">
        <w:rPr>
          <w:rFonts w:ascii="Arial" w:hAnsi="Arial" w:cs="Arial"/>
          <w:b/>
          <w:bCs/>
        </w:rPr>
        <w:t>Regel</w:t>
      </w:r>
      <w:r w:rsidRPr="00B15038">
        <w:rPr>
          <w:rFonts w:ascii="Arial" w:hAnsi="Arial" w:cs="Arial"/>
        </w:rPr>
        <w:t>: Ingen gentagne grupper eller flere værdier i én kolonne. Alle kolonner skal indeholde atomiske værdier.</w:t>
      </w:r>
    </w:p>
    <w:p w14:paraId="0A4225D4" w14:textId="77777777" w:rsidR="00B15038" w:rsidRPr="00B15038" w:rsidRDefault="00B15038" w:rsidP="00B15038">
      <w:pPr>
        <w:rPr>
          <w:rFonts w:ascii="Arial" w:hAnsi="Arial" w:cs="Arial"/>
        </w:rPr>
      </w:pPr>
      <w:r w:rsidRPr="00B15038">
        <w:rPr>
          <w:rFonts w:ascii="Arial" w:hAnsi="Arial" w:cs="Arial"/>
          <w:b/>
          <w:bCs/>
        </w:rPr>
        <w:t>Handling</w:t>
      </w:r>
      <w:r w:rsidRPr="00B15038">
        <w:rPr>
          <w:rFonts w:ascii="Arial" w:hAnsi="Arial" w:cs="Arial"/>
        </w:rPr>
        <w:t>: Tabellen er allerede i 1NF, da der ikke er nogen gentagne grupper i felterne, og værdierne er atomiske (én værdi per felt).</w:t>
      </w:r>
    </w:p>
    <w:p w14:paraId="26B1DA0F" w14:textId="77777777" w:rsidR="00B15038" w:rsidRPr="00B15038" w:rsidRDefault="00B15038" w:rsidP="00B15038">
      <w:pPr>
        <w:rPr>
          <w:rFonts w:ascii="Arial" w:hAnsi="Arial" w:cs="Arial"/>
          <w:b/>
          <w:bCs/>
          <w:sz w:val="28"/>
          <w:szCs w:val="28"/>
        </w:rPr>
      </w:pPr>
      <w:r w:rsidRPr="00B15038">
        <w:rPr>
          <w:rFonts w:ascii="Arial" w:hAnsi="Arial" w:cs="Arial"/>
          <w:b/>
          <w:bCs/>
          <w:sz w:val="28"/>
          <w:szCs w:val="28"/>
        </w:rPr>
        <w:t>2. Anden Normalform (2NF)</w:t>
      </w:r>
    </w:p>
    <w:p w14:paraId="10073317" w14:textId="77777777" w:rsidR="00B15038" w:rsidRPr="00B15038" w:rsidRDefault="00B15038" w:rsidP="00B15038">
      <w:pPr>
        <w:rPr>
          <w:rFonts w:ascii="Arial" w:hAnsi="Arial" w:cs="Arial"/>
        </w:rPr>
      </w:pPr>
      <w:r w:rsidRPr="00B15038">
        <w:rPr>
          <w:rFonts w:ascii="Arial" w:hAnsi="Arial" w:cs="Arial"/>
          <w:b/>
          <w:bCs/>
        </w:rPr>
        <w:t>Regel</w:t>
      </w:r>
      <w:r w:rsidRPr="00B15038">
        <w:rPr>
          <w:rFonts w:ascii="Arial" w:hAnsi="Arial" w:cs="Arial"/>
        </w:rPr>
        <w:t>: Alle ikke-nøgle attributter skal være fuldstændigt afhængige af primærnøglen.</w:t>
      </w:r>
    </w:p>
    <w:p w14:paraId="7F3FB153" w14:textId="77777777" w:rsidR="00B15038" w:rsidRPr="00B15038" w:rsidRDefault="00B15038" w:rsidP="00B15038">
      <w:pPr>
        <w:rPr>
          <w:rFonts w:ascii="Arial" w:hAnsi="Arial" w:cs="Arial"/>
        </w:rPr>
      </w:pPr>
      <w:r w:rsidRPr="00B15038">
        <w:rPr>
          <w:rFonts w:ascii="Arial" w:hAnsi="Arial" w:cs="Arial"/>
          <w:b/>
          <w:bCs/>
        </w:rPr>
        <w:t>Problem</w:t>
      </w:r>
      <w:r w:rsidRPr="00B15038">
        <w:rPr>
          <w:rFonts w:ascii="Arial" w:hAnsi="Arial" w:cs="Arial"/>
        </w:rPr>
        <w:t>: I den oprindelige tabel gentager forfatternavne og genre sig for flere bøger. Dette betyder, at kolonnerne Forfatter og Genre ikke afhænger direkte af en bogs ID, men snarere af de enkelte forfattere og genrer. Vi har derfor partielle afhængigheder, som vi skal eliminere.</w:t>
      </w:r>
    </w:p>
    <w:p w14:paraId="4982B14A" w14:textId="77777777" w:rsidR="00B15038" w:rsidRPr="00B15038" w:rsidRDefault="00B15038" w:rsidP="00B15038">
      <w:pPr>
        <w:rPr>
          <w:rFonts w:ascii="Arial" w:hAnsi="Arial" w:cs="Arial"/>
        </w:rPr>
      </w:pPr>
      <w:r w:rsidRPr="00B15038">
        <w:rPr>
          <w:rFonts w:ascii="Arial" w:hAnsi="Arial" w:cs="Arial"/>
          <w:b/>
          <w:bCs/>
        </w:rPr>
        <w:t>Løsning</w:t>
      </w:r>
      <w:r w:rsidRPr="00B15038">
        <w:rPr>
          <w:rFonts w:ascii="Arial" w:hAnsi="Arial" w:cs="Arial"/>
        </w:rPr>
        <w:t>:</w:t>
      </w:r>
    </w:p>
    <w:p w14:paraId="35D852B4" w14:textId="77777777" w:rsidR="00B15038" w:rsidRPr="00B15038" w:rsidRDefault="00B15038" w:rsidP="00B15038">
      <w:pPr>
        <w:numPr>
          <w:ilvl w:val="0"/>
          <w:numId w:val="2"/>
        </w:numPr>
        <w:rPr>
          <w:rFonts w:ascii="Arial" w:hAnsi="Arial" w:cs="Arial"/>
        </w:rPr>
      </w:pPr>
      <w:r w:rsidRPr="00B15038">
        <w:rPr>
          <w:rFonts w:ascii="Arial" w:hAnsi="Arial" w:cs="Arial"/>
        </w:rPr>
        <w:t xml:space="preserve">Opret en separat tabel til </w:t>
      </w:r>
      <w:r w:rsidRPr="00B15038">
        <w:rPr>
          <w:rFonts w:ascii="Arial" w:hAnsi="Arial" w:cs="Arial"/>
          <w:b/>
          <w:bCs/>
        </w:rPr>
        <w:t>forfattere</w:t>
      </w:r>
      <w:r w:rsidRPr="00B15038">
        <w:rPr>
          <w:rFonts w:ascii="Arial" w:hAnsi="Arial" w:cs="Arial"/>
        </w:rPr>
        <w:t xml:space="preserve"> (persons), hvor vi kun gemmer hver forfatter én gang.</w:t>
      </w:r>
    </w:p>
    <w:p w14:paraId="46E98FAB" w14:textId="77777777" w:rsidR="00B15038" w:rsidRPr="00B15038" w:rsidRDefault="00B15038" w:rsidP="00B15038">
      <w:pPr>
        <w:numPr>
          <w:ilvl w:val="0"/>
          <w:numId w:val="2"/>
        </w:numPr>
        <w:rPr>
          <w:rFonts w:ascii="Arial" w:hAnsi="Arial" w:cs="Arial"/>
        </w:rPr>
      </w:pPr>
      <w:r w:rsidRPr="00B15038">
        <w:rPr>
          <w:rFonts w:ascii="Arial" w:hAnsi="Arial" w:cs="Arial"/>
        </w:rPr>
        <w:t xml:space="preserve">Opret en separat tabel til </w:t>
      </w:r>
      <w:r w:rsidRPr="00B15038">
        <w:rPr>
          <w:rFonts w:ascii="Arial" w:hAnsi="Arial" w:cs="Arial"/>
          <w:b/>
          <w:bCs/>
        </w:rPr>
        <w:t>genrer</w:t>
      </w:r>
      <w:r w:rsidRPr="00B15038">
        <w:rPr>
          <w:rFonts w:ascii="Arial" w:hAnsi="Arial" w:cs="Arial"/>
        </w:rPr>
        <w:t xml:space="preserve"> (genres), hvor vi kun gemmer hver genre én gang.</w:t>
      </w:r>
    </w:p>
    <w:p w14:paraId="09396984" w14:textId="77777777" w:rsidR="00B15038" w:rsidRPr="00B15038" w:rsidRDefault="00B15038" w:rsidP="00B15038">
      <w:pPr>
        <w:numPr>
          <w:ilvl w:val="0"/>
          <w:numId w:val="2"/>
        </w:numPr>
        <w:rPr>
          <w:rFonts w:ascii="Arial" w:hAnsi="Arial" w:cs="Arial"/>
        </w:rPr>
      </w:pPr>
      <w:r w:rsidRPr="00B15038">
        <w:rPr>
          <w:rFonts w:ascii="Arial" w:hAnsi="Arial" w:cs="Arial"/>
        </w:rPr>
        <w:t xml:space="preserve">Opret en relation mellem </w:t>
      </w:r>
      <w:proofErr w:type="spellStart"/>
      <w:r w:rsidRPr="00B15038">
        <w:rPr>
          <w:rFonts w:ascii="Arial" w:hAnsi="Arial" w:cs="Arial"/>
        </w:rPr>
        <w:t>books</w:t>
      </w:r>
      <w:proofErr w:type="spellEnd"/>
      <w:r w:rsidRPr="00B15038">
        <w:rPr>
          <w:rFonts w:ascii="Arial" w:hAnsi="Arial" w:cs="Arial"/>
        </w:rPr>
        <w:t>-tabellen og de nye tabeller persons og genres ved hjælp af fremmednøgler.</w:t>
      </w:r>
    </w:p>
    <w:p w14:paraId="7A91B0FC" w14:textId="77777777" w:rsidR="00B15038" w:rsidRPr="00B15038" w:rsidRDefault="00B15038" w:rsidP="00B15038">
      <w:pPr>
        <w:rPr>
          <w:rFonts w:ascii="Arial" w:hAnsi="Arial" w:cs="Arial"/>
          <w:b/>
          <w:bCs/>
          <w:sz w:val="28"/>
          <w:szCs w:val="28"/>
        </w:rPr>
      </w:pPr>
      <w:r w:rsidRPr="00B15038">
        <w:rPr>
          <w:rFonts w:ascii="Arial" w:hAnsi="Arial" w:cs="Arial"/>
          <w:b/>
          <w:bCs/>
          <w:sz w:val="28"/>
          <w:szCs w:val="28"/>
        </w:rPr>
        <w:t>3. Tredje Normalform (3NF)</w:t>
      </w:r>
    </w:p>
    <w:p w14:paraId="423FB10D" w14:textId="77777777" w:rsidR="00B15038" w:rsidRPr="00B15038" w:rsidRDefault="00B15038" w:rsidP="00B15038">
      <w:pPr>
        <w:rPr>
          <w:rFonts w:ascii="Arial" w:hAnsi="Arial" w:cs="Arial"/>
        </w:rPr>
      </w:pPr>
      <w:r w:rsidRPr="00B15038">
        <w:rPr>
          <w:rFonts w:ascii="Arial" w:hAnsi="Arial" w:cs="Arial"/>
          <w:b/>
          <w:bCs/>
        </w:rPr>
        <w:t>Regel</w:t>
      </w:r>
      <w:r w:rsidRPr="00B15038">
        <w:rPr>
          <w:rFonts w:ascii="Arial" w:hAnsi="Arial" w:cs="Arial"/>
        </w:rPr>
        <w:t>: Ingen transitiv afhængighed (attributter må ikke være afhængige af andre ikke-nøgle attributter).</w:t>
      </w:r>
    </w:p>
    <w:p w14:paraId="20782328" w14:textId="77777777" w:rsidR="00B15038" w:rsidRPr="00B15038" w:rsidRDefault="00B15038" w:rsidP="00B15038">
      <w:pPr>
        <w:rPr>
          <w:rFonts w:ascii="Arial" w:hAnsi="Arial" w:cs="Arial"/>
        </w:rPr>
      </w:pPr>
      <w:r w:rsidRPr="00B15038">
        <w:rPr>
          <w:rFonts w:ascii="Arial" w:hAnsi="Arial" w:cs="Arial"/>
          <w:b/>
          <w:bCs/>
        </w:rPr>
        <w:t>Problem</w:t>
      </w:r>
      <w:r w:rsidRPr="00B15038">
        <w:rPr>
          <w:rFonts w:ascii="Arial" w:hAnsi="Arial" w:cs="Arial"/>
        </w:rPr>
        <w:t>: Den oprindelige tabel har transitive afhængigheder, da kolonner som Forfatter og Genre ikke er direkte afhængige af bogen selv, men snarere af forfatteren og genren.</w:t>
      </w:r>
    </w:p>
    <w:p w14:paraId="3BE96A6E" w14:textId="77777777" w:rsidR="00B15038" w:rsidRPr="00B15038" w:rsidRDefault="00B15038" w:rsidP="00B15038">
      <w:pPr>
        <w:rPr>
          <w:rFonts w:ascii="Arial" w:hAnsi="Arial" w:cs="Arial"/>
        </w:rPr>
      </w:pPr>
      <w:r w:rsidRPr="00B15038">
        <w:rPr>
          <w:rFonts w:ascii="Arial" w:hAnsi="Arial" w:cs="Arial"/>
          <w:b/>
          <w:bCs/>
        </w:rPr>
        <w:t>Løsning</w:t>
      </w:r>
      <w:r w:rsidRPr="00B15038">
        <w:rPr>
          <w:rFonts w:ascii="Arial" w:hAnsi="Arial" w:cs="Arial"/>
        </w:rPr>
        <w:t xml:space="preserve">: Ved at opdele data i separate tabeller og oprette relationer via fremmednøgler fjerner vi transitive afhængigheder. Forfatterens og </w:t>
      </w:r>
      <w:proofErr w:type="spellStart"/>
      <w:r w:rsidRPr="00B15038">
        <w:rPr>
          <w:rFonts w:ascii="Arial" w:hAnsi="Arial" w:cs="Arial"/>
        </w:rPr>
        <w:t>genreens</w:t>
      </w:r>
      <w:proofErr w:type="spellEnd"/>
      <w:r w:rsidRPr="00B15038">
        <w:rPr>
          <w:rFonts w:ascii="Arial" w:hAnsi="Arial" w:cs="Arial"/>
        </w:rPr>
        <w:t xml:space="preserve"> oplysninger er nu kun gemt i deres respektive tabeller og ikke i </w:t>
      </w:r>
      <w:proofErr w:type="spellStart"/>
      <w:r w:rsidRPr="00B15038">
        <w:rPr>
          <w:rFonts w:ascii="Arial" w:hAnsi="Arial" w:cs="Arial"/>
        </w:rPr>
        <w:t>books</w:t>
      </w:r>
      <w:proofErr w:type="spellEnd"/>
      <w:r w:rsidRPr="00B15038">
        <w:rPr>
          <w:rFonts w:ascii="Arial" w:hAnsi="Arial" w:cs="Arial"/>
        </w:rPr>
        <w:t>-tabellen.</w:t>
      </w:r>
    </w:p>
    <w:p w14:paraId="3F529456" w14:textId="77777777" w:rsidR="00B15038" w:rsidRDefault="00B15038">
      <w:pPr>
        <w:rPr>
          <w:rFonts w:ascii="Arial" w:hAnsi="Arial" w:cs="Arial"/>
          <w:b/>
          <w:bCs/>
          <w:sz w:val="28"/>
          <w:szCs w:val="28"/>
        </w:rPr>
      </w:pPr>
      <w:r>
        <w:rPr>
          <w:rFonts w:ascii="Arial" w:hAnsi="Arial" w:cs="Arial"/>
          <w:b/>
          <w:bCs/>
          <w:sz w:val="28"/>
          <w:szCs w:val="28"/>
        </w:rPr>
        <w:br w:type="page"/>
      </w:r>
    </w:p>
    <w:p w14:paraId="04A4E0F2" w14:textId="2EFD1D1C" w:rsidR="00B15038" w:rsidRPr="00B15038" w:rsidRDefault="00B15038" w:rsidP="00B15038">
      <w:pPr>
        <w:rPr>
          <w:rFonts w:ascii="Arial" w:hAnsi="Arial" w:cs="Arial"/>
          <w:b/>
          <w:bCs/>
          <w:sz w:val="28"/>
          <w:szCs w:val="28"/>
        </w:rPr>
      </w:pPr>
      <w:r w:rsidRPr="00B15038">
        <w:rPr>
          <w:rFonts w:ascii="Arial" w:hAnsi="Arial" w:cs="Arial"/>
          <w:b/>
          <w:bCs/>
          <w:sz w:val="28"/>
          <w:szCs w:val="28"/>
        </w:rPr>
        <w:lastRenderedPageBreak/>
        <w:t>Den Normaliserede Database Struktur</w:t>
      </w:r>
    </w:p>
    <w:p w14:paraId="4456555E" w14:textId="75793CD7" w:rsidR="00B15038" w:rsidRPr="00B15038" w:rsidRDefault="00B15038" w:rsidP="00B15038">
      <w:pPr>
        <w:rPr>
          <w:rFonts w:ascii="Arial" w:hAnsi="Arial" w:cs="Arial"/>
          <w:b/>
          <w:bCs/>
        </w:rPr>
      </w:pPr>
      <w:r w:rsidRPr="00B15038">
        <w:rPr>
          <w:rFonts w:ascii="Arial" w:hAnsi="Arial" w:cs="Arial"/>
          <w:b/>
          <w:bCs/>
        </w:rPr>
        <w:t>1. persons (Forfattere)</w:t>
      </w:r>
    </w:p>
    <w:p w14:paraId="3F15CC7E" w14:textId="660FC533" w:rsidR="00B15038" w:rsidRPr="00B15038" w:rsidRDefault="00E16614" w:rsidP="00B15038">
      <w:pPr>
        <w:numPr>
          <w:ilvl w:val="0"/>
          <w:numId w:val="3"/>
        </w:numPr>
        <w:rPr>
          <w:rFonts w:ascii="Arial" w:hAnsi="Arial" w:cs="Arial"/>
          <w:lang w:val="en-US"/>
        </w:rPr>
      </w:pPr>
      <w:r w:rsidRPr="00E16614">
        <w:rPr>
          <w:rFonts w:ascii="Arial" w:hAnsi="Arial" w:cs="Arial"/>
          <w:b/>
          <w:bCs/>
          <w:noProof/>
          <w:sz w:val="28"/>
          <w:szCs w:val="28"/>
        </w:rPr>
        <w:drawing>
          <wp:anchor distT="0" distB="0" distL="114300" distR="114300" simplePos="0" relativeHeight="251659264" behindDoc="0" locked="0" layoutInCell="1" allowOverlap="1" wp14:anchorId="5F19BB0B" wp14:editId="5F5F38F6">
            <wp:simplePos x="0" y="0"/>
            <wp:positionH relativeFrom="margin">
              <wp:posOffset>3314700</wp:posOffset>
            </wp:positionH>
            <wp:positionV relativeFrom="paragraph">
              <wp:posOffset>73660</wp:posOffset>
            </wp:positionV>
            <wp:extent cx="3136900" cy="4953000"/>
            <wp:effectExtent l="0" t="0" r="6350" b="0"/>
            <wp:wrapSquare wrapText="bothSides"/>
            <wp:docPr id="891646894"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646894"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36900" cy="495300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B15038" w:rsidRPr="00B15038">
        <w:rPr>
          <w:rFonts w:ascii="Arial" w:hAnsi="Arial" w:cs="Arial"/>
          <w:b/>
          <w:bCs/>
          <w:lang w:val="en-US"/>
        </w:rPr>
        <w:t>Kolonner</w:t>
      </w:r>
      <w:proofErr w:type="spellEnd"/>
      <w:r w:rsidR="00B15038" w:rsidRPr="00B15038">
        <w:rPr>
          <w:rFonts w:ascii="Arial" w:hAnsi="Arial" w:cs="Arial"/>
          <w:lang w:val="en-US"/>
        </w:rPr>
        <w:t xml:space="preserve">: </w:t>
      </w:r>
      <w:proofErr w:type="spellStart"/>
      <w:r w:rsidR="00B15038" w:rsidRPr="00B15038">
        <w:rPr>
          <w:rFonts w:ascii="Arial" w:hAnsi="Arial" w:cs="Arial"/>
          <w:lang w:val="en-US"/>
        </w:rPr>
        <w:t>personID</w:t>
      </w:r>
      <w:proofErr w:type="spellEnd"/>
      <w:r w:rsidR="00B15038" w:rsidRPr="00B15038">
        <w:rPr>
          <w:rFonts w:ascii="Arial" w:hAnsi="Arial" w:cs="Arial"/>
          <w:lang w:val="en-US"/>
        </w:rPr>
        <w:t xml:space="preserve"> (</w:t>
      </w:r>
      <w:proofErr w:type="spellStart"/>
      <w:r w:rsidR="00B15038" w:rsidRPr="00B15038">
        <w:rPr>
          <w:rFonts w:ascii="Arial" w:hAnsi="Arial" w:cs="Arial"/>
          <w:lang w:val="en-US"/>
        </w:rPr>
        <w:t>Primær</w:t>
      </w:r>
      <w:proofErr w:type="spellEnd"/>
      <w:r w:rsidR="00B15038" w:rsidRPr="00B15038">
        <w:rPr>
          <w:rFonts w:ascii="Arial" w:hAnsi="Arial" w:cs="Arial"/>
          <w:lang w:val="en-US"/>
        </w:rPr>
        <w:t xml:space="preserve"> </w:t>
      </w:r>
      <w:proofErr w:type="spellStart"/>
      <w:r w:rsidR="00B15038" w:rsidRPr="00B15038">
        <w:rPr>
          <w:rFonts w:ascii="Arial" w:hAnsi="Arial" w:cs="Arial"/>
          <w:lang w:val="en-US"/>
        </w:rPr>
        <w:t>nøgle</w:t>
      </w:r>
      <w:proofErr w:type="spellEnd"/>
      <w:r w:rsidR="00B15038" w:rsidRPr="00B15038">
        <w:rPr>
          <w:rFonts w:ascii="Arial" w:hAnsi="Arial" w:cs="Arial"/>
          <w:lang w:val="en-US"/>
        </w:rPr>
        <w:t>), name, address, phone</w:t>
      </w:r>
    </w:p>
    <w:p w14:paraId="4252D357" w14:textId="4A958B59" w:rsidR="00B15038" w:rsidRPr="00B15038" w:rsidRDefault="00B15038" w:rsidP="00B15038">
      <w:pPr>
        <w:numPr>
          <w:ilvl w:val="0"/>
          <w:numId w:val="3"/>
        </w:numPr>
        <w:rPr>
          <w:rFonts w:ascii="Arial" w:hAnsi="Arial" w:cs="Arial"/>
        </w:rPr>
      </w:pPr>
      <w:r w:rsidRPr="00B15038">
        <w:rPr>
          <w:rFonts w:ascii="Arial" w:hAnsi="Arial" w:cs="Arial"/>
          <w:b/>
          <w:bCs/>
        </w:rPr>
        <w:t>Beskrivelse</w:t>
      </w:r>
      <w:r w:rsidRPr="00B15038">
        <w:rPr>
          <w:rFonts w:ascii="Arial" w:hAnsi="Arial" w:cs="Arial"/>
        </w:rPr>
        <w:t xml:space="preserve">: Indeholder unik information om forfattere. </w:t>
      </w:r>
      <w:proofErr w:type="spellStart"/>
      <w:r w:rsidRPr="00B15038">
        <w:rPr>
          <w:rFonts w:ascii="Arial" w:hAnsi="Arial" w:cs="Arial"/>
        </w:rPr>
        <w:t>personID</w:t>
      </w:r>
      <w:proofErr w:type="spellEnd"/>
      <w:r w:rsidRPr="00B15038">
        <w:rPr>
          <w:rFonts w:ascii="Arial" w:hAnsi="Arial" w:cs="Arial"/>
        </w:rPr>
        <w:t xml:space="preserve"> bruges som fremmednøgle i </w:t>
      </w:r>
      <w:proofErr w:type="spellStart"/>
      <w:r w:rsidRPr="00B15038">
        <w:rPr>
          <w:rFonts w:ascii="Arial" w:hAnsi="Arial" w:cs="Arial"/>
        </w:rPr>
        <w:t>books</w:t>
      </w:r>
      <w:proofErr w:type="spellEnd"/>
      <w:r w:rsidRPr="00B15038">
        <w:rPr>
          <w:rFonts w:ascii="Arial" w:hAnsi="Arial" w:cs="Arial"/>
        </w:rPr>
        <w:t>-tabellen.</w:t>
      </w:r>
    </w:p>
    <w:p w14:paraId="7E829B13" w14:textId="77777777" w:rsidR="00B15038" w:rsidRPr="00B15038" w:rsidRDefault="00B15038" w:rsidP="00B15038">
      <w:pPr>
        <w:rPr>
          <w:rFonts w:ascii="Arial" w:hAnsi="Arial" w:cs="Arial"/>
          <w:b/>
          <w:bCs/>
        </w:rPr>
      </w:pPr>
      <w:r w:rsidRPr="00B15038">
        <w:rPr>
          <w:rFonts w:ascii="Arial" w:hAnsi="Arial" w:cs="Arial"/>
          <w:b/>
          <w:bCs/>
        </w:rPr>
        <w:t>2. genres (Genrer)</w:t>
      </w:r>
    </w:p>
    <w:p w14:paraId="73842C5F" w14:textId="1D439B8B" w:rsidR="00B15038" w:rsidRPr="00B15038" w:rsidRDefault="00B15038" w:rsidP="00B15038">
      <w:pPr>
        <w:numPr>
          <w:ilvl w:val="0"/>
          <w:numId w:val="4"/>
        </w:numPr>
        <w:rPr>
          <w:rFonts w:ascii="Arial" w:hAnsi="Arial" w:cs="Arial"/>
        </w:rPr>
      </w:pPr>
      <w:r w:rsidRPr="00B15038">
        <w:rPr>
          <w:rFonts w:ascii="Arial" w:hAnsi="Arial" w:cs="Arial"/>
          <w:b/>
          <w:bCs/>
        </w:rPr>
        <w:t>Kolonner</w:t>
      </w:r>
      <w:r w:rsidRPr="00B15038">
        <w:rPr>
          <w:rFonts w:ascii="Arial" w:hAnsi="Arial" w:cs="Arial"/>
        </w:rPr>
        <w:t xml:space="preserve">: </w:t>
      </w:r>
      <w:proofErr w:type="spellStart"/>
      <w:r w:rsidRPr="00B15038">
        <w:rPr>
          <w:rFonts w:ascii="Arial" w:hAnsi="Arial" w:cs="Arial"/>
        </w:rPr>
        <w:t>genreID</w:t>
      </w:r>
      <w:proofErr w:type="spellEnd"/>
      <w:r w:rsidRPr="00B15038">
        <w:rPr>
          <w:rFonts w:ascii="Arial" w:hAnsi="Arial" w:cs="Arial"/>
        </w:rPr>
        <w:t xml:space="preserve"> (Primær nøgle), genre</w:t>
      </w:r>
    </w:p>
    <w:p w14:paraId="30A73E1C" w14:textId="77777777" w:rsidR="00B15038" w:rsidRPr="00B15038" w:rsidRDefault="00B15038" w:rsidP="00B15038">
      <w:pPr>
        <w:numPr>
          <w:ilvl w:val="0"/>
          <w:numId w:val="4"/>
        </w:numPr>
        <w:rPr>
          <w:rFonts w:ascii="Arial" w:hAnsi="Arial" w:cs="Arial"/>
        </w:rPr>
      </w:pPr>
      <w:r w:rsidRPr="00B15038">
        <w:rPr>
          <w:rFonts w:ascii="Arial" w:hAnsi="Arial" w:cs="Arial"/>
          <w:b/>
          <w:bCs/>
        </w:rPr>
        <w:t>Beskrivelse</w:t>
      </w:r>
      <w:r w:rsidRPr="00B15038">
        <w:rPr>
          <w:rFonts w:ascii="Arial" w:hAnsi="Arial" w:cs="Arial"/>
        </w:rPr>
        <w:t xml:space="preserve">: Indeholder unikke genrer, der refereres til fra </w:t>
      </w:r>
      <w:proofErr w:type="spellStart"/>
      <w:r w:rsidRPr="00B15038">
        <w:rPr>
          <w:rFonts w:ascii="Arial" w:hAnsi="Arial" w:cs="Arial"/>
        </w:rPr>
        <w:t>books</w:t>
      </w:r>
      <w:proofErr w:type="spellEnd"/>
      <w:r w:rsidRPr="00B15038">
        <w:rPr>
          <w:rFonts w:ascii="Arial" w:hAnsi="Arial" w:cs="Arial"/>
        </w:rPr>
        <w:t>-tabellen.</w:t>
      </w:r>
    </w:p>
    <w:p w14:paraId="1B068CEB" w14:textId="77777777" w:rsidR="00B15038" w:rsidRPr="00B15038" w:rsidRDefault="00B15038" w:rsidP="00B15038">
      <w:pPr>
        <w:rPr>
          <w:rFonts w:ascii="Arial" w:hAnsi="Arial" w:cs="Arial"/>
          <w:b/>
          <w:bCs/>
        </w:rPr>
      </w:pPr>
      <w:r w:rsidRPr="00B15038">
        <w:rPr>
          <w:rFonts w:ascii="Arial" w:hAnsi="Arial" w:cs="Arial"/>
          <w:b/>
          <w:bCs/>
        </w:rPr>
        <w:t xml:space="preserve">3. </w:t>
      </w:r>
      <w:proofErr w:type="spellStart"/>
      <w:r w:rsidRPr="00B15038">
        <w:rPr>
          <w:rFonts w:ascii="Arial" w:hAnsi="Arial" w:cs="Arial"/>
          <w:b/>
          <w:bCs/>
        </w:rPr>
        <w:t>books</w:t>
      </w:r>
      <w:proofErr w:type="spellEnd"/>
      <w:r w:rsidRPr="00B15038">
        <w:rPr>
          <w:rFonts w:ascii="Arial" w:hAnsi="Arial" w:cs="Arial"/>
          <w:b/>
          <w:bCs/>
        </w:rPr>
        <w:t xml:space="preserve"> (Bøger)</w:t>
      </w:r>
    </w:p>
    <w:p w14:paraId="6558D78E" w14:textId="77777777" w:rsidR="00B15038" w:rsidRPr="00B15038" w:rsidRDefault="00B15038" w:rsidP="00B15038">
      <w:pPr>
        <w:numPr>
          <w:ilvl w:val="0"/>
          <w:numId w:val="5"/>
        </w:numPr>
        <w:rPr>
          <w:rFonts w:ascii="Arial" w:hAnsi="Arial" w:cs="Arial"/>
        </w:rPr>
      </w:pPr>
      <w:r w:rsidRPr="00B15038">
        <w:rPr>
          <w:rFonts w:ascii="Arial" w:hAnsi="Arial" w:cs="Arial"/>
          <w:b/>
          <w:bCs/>
        </w:rPr>
        <w:t>Kolonner</w:t>
      </w:r>
      <w:r w:rsidRPr="00B15038">
        <w:rPr>
          <w:rFonts w:ascii="Arial" w:hAnsi="Arial" w:cs="Arial"/>
        </w:rPr>
        <w:t xml:space="preserve">: </w:t>
      </w:r>
      <w:proofErr w:type="spellStart"/>
      <w:r w:rsidRPr="00B15038">
        <w:rPr>
          <w:rFonts w:ascii="Arial" w:hAnsi="Arial" w:cs="Arial"/>
        </w:rPr>
        <w:t>bookID</w:t>
      </w:r>
      <w:proofErr w:type="spellEnd"/>
      <w:r w:rsidRPr="00B15038">
        <w:rPr>
          <w:rFonts w:ascii="Arial" w:hAnsi="Arial" w:cs="Arial"/>
        </w:rPr>
        <w:t xml:space="preserve"> (Primær nøgle), </w:t>
      </w:r>
      <w:proofErr w:type="spellStart"/>
      <w:r w:rsidRPr="00B15038">
        <w:rPr>
          <w:rFonts w:ascii="Arial" w:hAnsi="Arial" w:cs="Arial"/>
        </w:rPr>
        <w:t>title</w:t>
      </w:r>
      <w:proofErr w:type="spellEnd"/>
      <w:r w:rsidRPr="00B15038">
        <w:rPr>
          <w:rFonts w:ascii="Arial" w:hAnsi="Arial" w:cs="Arial"/>
        </w:rPr>
        <w:t xml:space="preserve">, </w:t>
      </w:r>
      <w:proofErr w:type="spellStart"/>
      <w:r w:rsidRPr="00B15038">
        <w:rPr>
          <w:rFonts w:ascii="Arial" w:hAnsi="Arial" w:cs="Arial"/>
        </w:rPr>
        <w:t>authorID</w:t>
      </w:r>
      <w:proofErr w:type="spellEnd"/>
      <w:r w:rsidRPr="00B15038">
        <w:rPr>
          <w:rFonts w:ascii="Arial" w:hAnsi="Arial" w:cs="Arial"/>
        </w:rPr>
        <w:t xml:space="preserve"> (Fremmednøgle til persons), </w:t>
      </w:r>
      <w:proofErr w:type="spellStart"/>
      <w:r w:rsidRPr="00B15038">
        <w:rPr>
          <w:rFonts w:ascii="Arial" w:hAnsi="Arial" w:cs="Arial"/>
        </w:rPr>
        <w:t>genreID</w:t>
      </w:r>
      <w:proofErr w:type="spellEnd"/>
      <w:r w:rsidRPr="00B15038">
        <w:rPr>
          <w:rFonts w:ascii="Arial" w:hAnsi="Arial" w:cs="Arial"/>
        </w:rPr>
        <w:t xml:space="preserve"> (Fremmednøgle til genres), </w:t>
      </w:r>
      <w:proofErr w:type="spellStart"/>
      <w:r w:rsidRPr="00B15038">
        <w:rPr>
          <w:rFonts w:ascii="Arial" w:hAnsi="Arial" w:cs="Arial"/>
        </w:rPr>
        <w:t>price</w:t>
      </w:r>
      <w:proofErr w:type="spellEnd"/>
    </w:p>
    <w:p w14:paraId="1C5247AB" w14:textId="45175EBF" w:rsidR="00B15038" w:rsidRPr="00B15038" w:rsidRDefault="00B15038" w:rsidP="00B15038">
      <w:pPr>
        <w:numPr>
          <w:ilvl w:val="0"/>
          <w:numId w:val="5"/>
        </w:numPr>
        <w:rPr>
          <w:rFonts w:ascii="Arial" w:hAnsi="Arial" w:cs="Arial"/>
        </w:rPr>
      </w:pPr>
      <w:r w:rsidRPr="00B15038">
        <w:rPr>
          <w:rFonts w:ascii="Arial" w:hAnsi="Arial" w:cs="Arial"/>
          <w:b/>
          <w:bCs/>
        </w:rPr>
        <w:t>Beskrivelse</w:t>
      </w:r>
      <w:r w:rsidRPr="00B15038">
        <w:rPr>
          <w:rFonts w:ascii="Arial" w:hAnsi="Arial" w:cs="Arial"/>
        </w:rPr>
        <w:t>: Indeholder bogspecifikke oplysninger, mens forfatteren og genren er knyttet via fremmednøgler.</w:t>
      </w:r>
    </w:p>
    <w:p w14:paraId="1B941FE0" w14:textId="04233CEF" w:rsidR="00B15038" w:rsidRPr="00B15038" w:rsidRDefault="00B15038" w:rsidP="00B15038">
      <w:pPr>
        <w:rPr>
          <w:rFonts w:ascii="Arial" w:hAnsi="Arial" w:cs="Arial"/>
          <w:b/>
          <w:bCs/>
        </w:rPr>
      </w:pPr>
      <w:r w:rsidRPr="00B15038">
        <w:rPr>
          <w:rFonts w:ascii="Arial" w:hAnsi="Arial" w:cs="Arial"/>
          <w:b/>
          <w:bCs/>
        </w:rPr>
        <w:t xml:space="preserve">4. </w:t>
      </w:r>
      <w:proofErr w:type="spellStart"/>
      <w:r w:rsidRPr="00B15038">
        <w:rPr>
          <w:rFonts w:ascii="Arial" w:hAnsi="Arial" w:cs="Arial"/>
          <w:b/>
          <w:bCs/>
        </w:rPr>
        <w:t>customers</w:t>
      </w:r>
      <w:proofErr w:type="spellEnd"/>
      <w:r w:rsidRPr="00B15038">
        <w:rPr>
          <w:rFonts w:ascii="Arial" w:hAnsi="Arial" w:cs="Arial"/>
          <w:b/>
          <w:bCs/>
        </w:rPr>
        <w:t xml:space="preserve"> (Kunder)</w:t>
      </w:r>
    </w:p>
    <w:p w14:paraId="1C97830F" w14:textId="06A39119" w:rsidR="00B15038" w:rsidRPr="00B15038" w:rsidRDefault="00B15038" w:rsidP="00B15038">
      <w:pPr>
        <w:numPr>
          <w:ilvl w:val="0"/>
          <w:numId w:val="6"/>
        </w:numPr>
        <w:rPr>
          <w:rFonts w:ascii="Arial" w:hAnsi="Arial" w:cs="Arial"/>
        </w:rPr>
      </w:pPr>
      <w:r w:rsidRPr="00B15038">
        <w:rPr>
          <w:rFonts w:ascii="Arial" w:hAnsi="Arial" w:cs="Arial"/>
          <w:b/>
          <w:bCs/>
        </w:rPr>
        <w:t>Kolonner</w:t>
      </w:r>
      <w:r w:rsidRPr="00B15038">
        <w:rPr>
          <w:rFonts w:ascii="Arial" w:hAnsi="Arial" w:cs="Arial"/>
        </w:rPr>
        <w:t xml:space="preserve">: </w:t>
      </w:r>
      <w:proofErr w:type="spellStart"/>
      <w:r w:rsidRPr="00B15038">
        <w:rPr>
          <w:rFonts w:ascii="Arial" w:hAnsi="Arial" w:cs="Arial"/>
        </w:rPr>
        <w:t>customerID</w:t>
      </w:r>
      <w:proofErr w:type="spellEnd"/>
      <w:r w:rsidRPr="00B15038">
        <w:rPr>
          <w:rFonts w:ascii="Arial" w:hAnsi="Arial" w:cs="Arial"/>
        </w:rPr>
        <w:t xml:space="preserve"> (Primær nøgle), </w:t>
      </w:r>
      <w:proofErr w:type="spellStart"/>
      <w:r w:rsidRPr="00B15038">
        <w:rPr>
          <w:rFonts w:ascii="Arial" w:hAnsi="Arial" w:cs="Arial"/>
        </w:rPr>
        <w:t>personID</w:t>
      </w:r>
      <w:proofErr w:type="spellEnd"/>
      <w:r w:rsidRPr="00B15038">
        <w:rPr>
          <w:rFonts w:ascii="Arial" w:hAnsi="Arial" w:cs="Arial"/>
        </w:rPr>
        <w:t xml:space="preserve"> (Fremmednøgle til persons), </w:t>
      </w:r>
      <w:proofErr w:type="spellStart"/>
      <w:r w:rsidRPr="00B15038">
        <w:rPr>
          <w:rFonts w:ascii="Arial" w:hAnsi="Arial" w:cs="Arial"/>
        </w:rPr>
        <w:t>bought_books</w:t>
      </w:r>
      <w:proofErr w:type="spellEnd"/>
      <w:r w:rsidRPr="00B15038">
        <w:rPr>
          <w:rFonts w:ascii="Arial" w:hAnsi="Arial" w:cs="Arial"/>
        </w:rPr>
        <w:t xml:space="preserve">, </w:t>
      </w:r>
      <w:proofErr w:type="spellStart"/>
      <w:r w:rsidRPr="00B15038">
        <w:rPr>
          <w:rFonts w:ascii="Arial" w:hAnsi="Arial" w:cs="Arial"/>
        </w:rPr>
        <w:t>favorite_book</w:t>
      </w:r>
      <w:proofErr w:type="spellEnd"/>
      <w:r w:rsidRPr="00B15038">
        <w:rPr>
          <w:rFonts w:ascii="Arial" w:hAnsi="Arial" w:cs="Arial"/>
        </w:rPr>
        <w:t xml:space="preserve"> (Fremmednøgle til </w:t>
      </w:r>
      <w:proofErr w:type="spellStart"/>
      <w:r w:rsidRPr="00B15038">
        <w:rPr>
          <w:rFonts w:ascii="Arial" w:hAnsi="Arial" w:cs="Arial"/>
        </w:rPr>
        <w:t>books</w:t>
      </w:r>
      <w:proofErr w:type="spellEnd"/>
      <w:r w:rsidRPr="00B15038">
        <w:rPr>
          <w:rFonts w:ascii="Arial" w:hAnsi="Arial" w:cs="Arial"/>
        </w:rPr>
        <w:t>)</w:t>
      </w:r>
    </w:p>
    <w:p w14:paraId="7B8B9024" w14:textId="68CAA05B" w:rsidR="00B15038" w:rsidRPr="00B15038" w:rsidRDefault="00B15038" w:rsidP="00B15038">
      <w:pPr>
        <w:numPr>
          <w:ilvl w:val="0"/>
          <w:numId w:val="6"/>
        </w:numPr>
        <w:rPr>
          <w:rFonts w:ascii="Arial" w:hAnsi="Arial" w:cs="Arial"/>
        </w:rPr>
      </w:pPr>
      <w:r w:rsidRPr="00B15038">
        <w:rPr>
          <w:rFonts w:ascii="Arial" w:hAnsi="Arial" w:cs="Arial"/>
          <w:b/>
          <w:bCs/>
        </w:rPr>
        <w:t>Beskrivelse</w:t>
      </w:r>
      <w:r w:rsidRPr="00B15038">
        <w:rPr>
          <w:rFonts w:ascii="Arial" w:hAnsi="Arial" w:cs="Arial"/>
        </w:rPr>
        <w:t xml:space="preserve">: Indeholder oplysninger om kunder, hvor </w:t>
      </w:r>
      <w:proofErr w:type="spellStart"/>
      <w:r w:rsidRPr="00B15038">
        <w:rPr>
          <w:rFonts w:ascii="Arial" w:hAnsi="Arial" w:cs="Arial"/>
        </w:rPr>
        <w:t>personID</w:t>
      </w:r>
      <w:proofErr w:type="spellEnd"/>
      <w:r w:rsidRPr="00B15038">
        <w:rPr>
          <w:rFonts w:ascii="Arial" w:hAnsi="Arial" w:cs="Arial"/>
        </w:rPr>
        <w:t xml:space="preserve"> refererer til en forfatter i persons, hvis en forfatter også er en kunde.</w:t>
      </w:r>
    </w:p>
    <w:p w14:paraId="318B870D" w14:textId="0BEDC0A9" w:rsidR="00E16614" w:rsidRDefault="00E16614">
      <w:pPr>
        <w:rPr>
          <w:rFonts w:ascii="Arial" w:hAnsi="Arial" w:cs="Arial"/>
          <w:b/>
          <w:bCs/>
          <w:sz w:val="28"/>
          <w:szCs w:val="28"/>
        </w:rPr>
      </w:pPr>
      <w:r>
        <w:rPr>
          <w:rFonts w:ascii="Arial" w:hAnsi="Arial" w:cs="Arial"/>
          <w:b/>
          <w:bCs/>
          <w:sz w:val="28"/>
          <w:szCs w:val="28"/>
        </w:rPr>
        <w:br w:type="page"/>
      </w:r>
    </w:p>
    <w:p w14:paraId="3425B009" w14:textId="07FD8EE2" w:rsidR="00B15038" w:rsidRPr="00E16614" w:rsidRDefault="00B15038" w:rsidP="00B15038">
      <w:pPr>
        <w:rPr>
          <w:rFonts w:ascii="Arial" w:hAnsi="Arial" w:cs="Arial"/>
          <w:b/>
          <w:bCs/>
          <w:sz w:val="28"/>
          <w:szCs w:val="28"/>
        </w:rPr>
      </w:pPr>
      <w:r w:rsidRPr="00E16614">
        <w:rPr>
          <w:rFonts w:ascii="Arial" w:hAnsi="Arial" w:cs="Arial"/>
          <w:b/>
          <w:bCs/>
          <w:sz w:val="28"/>
          <w:szCs w:val="28"/>
        </w:rPr>
        <w:lastRenderedPageBreak/>
        <w:t>Fordele ved Normalisering:</w:t>
      </w:r>
    </w:p>
    <w:p w14:paraId="24DF25F5" w14:textId="78A1CFB7" w:rsidR="00B15038" w:rsidRPr="00B15038" w:rsidRDefault="00B15038" w:rsidP="00B15038">
      <w:pPr>
        <w:numPr>
          <w:ilvl w:val="0"/>
          <w:numId w:val="7"/>
        </w:numPr>
        <w:rPr>
          <w:rFonts w:ascii="Arial" w:hAnsi="Arial" w:cs="Arial"/>
        </w:rPr>
      </w:pPr>
      <w:r w:rsidRPr="00B15038">
        <w:rPr>
          <w:rFonts w:ascii="Arial" w:hAnsi="Arial" w:cs="Arial"/>
          <w:b/>
          <w:bCs/>
        </w:rPr>
        <w:t>Reduceret Data Redundans</w:t>
      </w:r>
      <w:r w:rsidRPr="00B15038">
        <w:rPr>
          <w:rFonts w:ascii="Arial" w:hAnsi="Arial" w:cs="Arial"/>
        </w:rPr>
        <w:t>: Oplysninger om forfattere og genrer opbevares kun én gang i separate tabeller, hvilket reducerer datadublikation.</w:t>
      </w:r>
    </w:p>
    <w:p w14:paraId="1FBFF5EE" w14:textId="2C42E114" w:rsidR="00B15038" w:rsidRPr="00B15038" w:rsidRDefault="00B15038" w:rsidP="00B15038">
      <w:pPr>
        <w:numPr>
          <w:ilvl w:val="0"/>
          <w:numId w:val="7"/>
        </w:numPr>
        <w:rPr>
          <w:rFonts w:ascii="Arial" w:hAnsi="Arial" w:cs="Arial"/>
        </w:rPr>
      </w:pPr>
      <w:r w:rsidRPr="00B15038">
        <w:rPr>
          <w:rFonts w:ascii="Arial" w:hAnsi="Arial" w:cs="Arial"/>
          <w:b/>
          <w:bCs/>
        </w:rPr>
        <w:t>Forbedret Dataintegritet</w:t>
      </w:r>
      <w:r w:rsidRPr="00B15038">
        <w:rPr>
          <w:rFonts w:ascii="Arial" w:hAnsi="Arial" w:cs="Arial"/>
        </w:rPr>
        <w:t>: Ændringer i forfatter- eller genreoplysninger kan foretages ét sted og afspejles i hele databasen, hvilket reducerer risikoen for fejl og inkonsistens.</w:t>
      </w:r>
    </w:p>
    <w:p w14:paraId="224A81B5" w14:textId="77777777" w:rsidR="00B15038" w:rsidRPr="00B15038" w:rsidRDefault="00B15038" w:rsidP="00B15038">
      <w:pPr>
        <w:numPr>
          <w:ilvl w:val="0"/>
          <w:numId w:val="7"/>
        </w:numPr>
        <w:rPr>
          <w:rFonts w:ascii="Arial" w:hAnsi="Arial" w:cs="Arial"/>
        </w:rPr>
      </w:pPr>
      <w:r w:rsidRPr="00B15038">
        <w:rPr>
          <w:rFonts w:ascii="Arial" w:hAnsi="Arial" w:cs="Arial"/>
          <w:b/>
          <w:bCs/>
        </w:rPr>
        <w:t>Effektivitet i Spørgsmål og Vedligeholdelse</w:t>
      </w:r>
      <w:r w:rsidRPr="00B15038">
        <w:rPr>
          <w:rFonts w:ascii="Arial" w:hAnsi="Arial" w:cs="Arial"/>
        </w:rPr>
        <w:t>: Ved at opdele data i relaterede tabeller kan forespørgsler udføres mere effektivt, og vedligeholdelsen af databasen bliver nemmere og mere organiseret.</w:t>
      </w:r>
    </w:p>
    <w:p w14:paraId="1F5EB2DB" w14:textId="77777777" w:rsidR="00B15038" w:rsidRPr="00B15038" w:rsidRDefault="00B15038" w:rsidP="00B15038">
      <w:pPr>
        <w:numPr>
          <w:ilvl w:val="0"/>
          <w:numId w:val="7"/>
        </w:numPr>
        <w:rPr>
          <w:rFonts w:ascii="Arial" w:hAnsi="Arial" w:cs="Arial"/>
        </w:rPr>
      </w:pPr>
      <w:r w:rsidRPr="00B15038">
        <w:rPr>
          <w:rFonts w:ascii="Arial" w:hAnsi="Arial" w:cs="Arial"/>
          <w:b/>
          <w:bCs/>
        </w:rPr>
        <w:t>Skalerbarhed</w:t>
      </w:r>
      <w:r w:rsidRPr="00B15038">
        <w:rPr>
          <w:rFonts w:ascii="Arial" w:hAnsi="Arial" w:cs="Arial"/>
        </w:rPr>
        <w:t>: Ved at opdele data kan vi nemt tilføje nye forfattere, bøger eller genrer uden at skulle foretage større ændringer i strukturen.</w:t>
      </w:r>
    </w:p>
    <w:p w14:paraId="0F003495" w14:textId="77777777" w:rsidR="00B15038" w:rsidRDefault="00B15038" w:rsidP="00B15038">
      <w:pPr>
        <w:numPr>
          <w:ilvl w:val="0"/>
          <w:numId w:val="7"/>
        </w:numPr>
        <w:rPr>
          <w:rFonts w:ascii="Arial" w:hAnsi="Arial" w:cs="Arial"/>
        </w:rPr>
      </w:pPr>
      <w:r w:rsidRPr="00B15038">
        <w:rPr>
          <w:rFonts w:ascii="Arial" w:hAnsi="Arial" w:cs="Arial"/>
          <w:b/>
          <w:bCs/>
        </w:rPr>
        <w:t>Tydelige Relationer</w:t>
      </w:r>
      <w:r w:rsidRPr="00B15038">
        <w:rPr>
          <w:rFonts w:ascii="Arial" w:hAnsi="Arial" w:cs="Arial"/>
        </w:rPr>
        <w:t>: Fremmednøgler mellem tabellerne sikrer klare relationer og gør det nemmere at skabe avancerede forespørgsler (f.eks. for at finde alle bøger af en forfatter eller genre).</w:t>
      </w:r>
    </w:p>
    <w:p w14:paraId="5B6BC3FE" w14:textId="77777777" w:rsidR="00E16614" w:rsidRDefault="00E16614" w:rsidP="00B15038">
      <w:pPr>
        <w:rPr>
          <w:rFonts w:ascii="Arial" w:hAnsi="Arial" w:cs="Arial"/>
        </w:rPr>
      </w:pPr>
    </w:p>
    <w:p w14:paraId="15EDF460" w14:textId="317E756E" w:rsidR="00B15038" w:rsidRPr="00E16614" w:rsidRDefault="00B15038" w:rsidP="00B15038">
      <w:pPr>
        <w:rPr>
          <w:rFonts w:ascii="Arial" w:hAnsi="Arial" w:cs="Arial"/>
        </w:rPr>
      </w:pPr>
      <w:r w:rsidRPr="00B15038">
        <w:rPr>
          <w:rFonts w:ascii="Arial" w:hAnsi="Arial" w:cs="Arial"/>
          <w:b/>
          <w:bCs/>
          <w:sz w:val="28"/>
          <w:szCs w:val="28"/>
        </w:rPr>
        <w:t>Konklusion:</w:t>
      </w:r>
    </w:p>
    <w:p w14:paraId="60935677" w14:textId="3AEC98D4" w:rsidR="00A54381" w:rsidRPr="00B15038" w:rsidRDefault="00B15038" w:rsidP="00B15038">
      <w:pPr>
        <w:rPr>
          <w:rFonts w:ascii="Arial" w:hAnsi="Arial" w:cs="Arial"/>
        </w:rPr>
      </w:pPr>
      <w:r w:rsidRPr="00B15038">
        <w:rPr>
          <w:rFonts w:ascii="Arial" w:hAnsi="Arial" w:cs="Arial"/>
        </w:rPr>
        <w:t>Ved at normalisere tabellen opnår vi en mere struktureret database, hvor dataintegritet opretholdes, og redundans reduceres betydeligt. Normaliseringen gør det nemmere at vedligeholde og udvide databasen, samtidig med at den forbedrer ydeevnen for komplekse forespørgsler.</w:t>
      </w:r>
    </w:p>
    <w:sectPr w:rsidR="00A54381" w:rsidRPr="00B1503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3E3309" w14:textId="77777777" w:rsidR="004D3972" w:rsidRDefault="004D3972" w:rsidP="00B15038">
      <w:pPr>
        <w:spacing w:after="0" w:line="240" w:lineRule="auto"/>
      </w:pPr>
      <w:r>
        <w:separator/>
      </w:r>
    </w:p>
  </w:endnote>
  <w:endnote w:type="continuationSeparator" w:id="0">
    <w:p w14:paraId="2A6A3ABE" w14:textId="77777777" w:rsidR="004D3972" w:rsidRDefault="004D3972" w:rsidP="00B150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5CF263" w14:textId="77777777" w:rsidR="004D3972" w:rsidRDefault="004D3972" w:rsidP="00B15038">
      <w:pPr>
        <w:spacing w:after="0" w:line="240" w:lineRule="auto"/>
      </w:pPr>
      <w:r>
        <w:separator/>
      </w:r>
    </w:p>
  </w:footnote>
  <w:footnote w:type="continuationSeparator" w:id="0">
    <w:p w14:paraId="7C1B931A" w14:textId="77777777" w:rsidR="004D3972" w:rsidRDefault="004D3972" w:rsidP="00B150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C72B4"/>
    <w:multiLevelType w:val="multilevel"/>
    <w:tmpl w:val="80164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FC7FF6"/>
    <w:multiLevelType w:val="multilevel"/>
    <w:tmpl w:val="CD12B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0425B4"/>
    <w:multiLevelType w:val="multilevel"/>
    <w:tmpl w:val="62549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486719"/>
    <w:multiLevelType w:val="multilevel"/>
    <w:tmpl w:val="F9422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253287"/>
    <w:multiLevelType w:val="multilevel"/>
    <w:tmpl w:val="23446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CB3C22"/>
    <w:multiLevelType w:val="multilevel"/>
    <w:tmpl w:val="5BDC6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845F1A"/>
    <w:multiLevelType w:val="multilevel"/>
    <w:tmpl w:val="5CFC9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6722895">
    <w:abstractNumId w:val="0"/>
  </w:num>
  <w:num w:numId="2" w16cid:durableId="1204513158">
    <w:abstractNumId w:val="4"/>
  </w:num>
  <w:num w:numId="3" w16cid:durableId="453327596">
    <w:abstractNumId w:val="1"/>
  </w:num>
  <w:num w:numId="4" w16cid:durableId="1241989231">
    <w:abstractNumId w:val="3"/>
  </w:num>
  <w:num w:numId="5" w16cid:durableId="447436764">
    <w:abstractNumId w:val="2"/>
  </w:num>
  <w:num w:numId="6" w16cid:durableId="1645624069">
    <w:abstractNumId w:val="5"/>
  </w:num>
  <w:num w:numId="7" w16cid:durableId="27598405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c1NTQ1MDMxN7cwsjRU0lEKTi0uzszPAykwrAUAl3jS1ywAAAA="/>
  </w:docVars>
  <w:rsids>
    <w:rsidRoot w:val="00B15038"/>
    <w:rsid w:val="00140CB2"/>
    <w:rsid w:val="00247C4D"/>
    <w:rsid w:val="004D3972"/>
    <w:rsid w:val="0067532E"/>
    <w:rsid w:val="00733615"/>
    <w:rsid w:val="0077355A"/>
    <w:rsid w:val="00A54381"/>
    <w:rsid w:val="00AB01BA"/>
    <w:rsid w:val="00B15038"/>
    <w:rsid w:val="00E1661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F1A92"/>
  <w15:chartTrackingRefBased/>
  <w15:docId w15:val="{A65CA845-43BB-4E8E-919F-A904785C9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B15038"/>
    <w:pPr>
      <w:keepNext/>
      <w:keepLines/>
      <w:spacing w:before="360" w:after="80"/>
      <w:outlineLvl w:val="0"/>
    </w:pPr>
    <w:rPr>
      <w:rFonts w:asciiTheme="majorHAnsi" w:eastAsiaTheme="majorEastAsia" w:hAnsiTheme="majorHAnsi" w:cstheme="majorBidi"/>
      <w:color w:val="031420" w:themeColor="accent1" w:themeShade="BF"/>
      <w:sz w:val="40"/>
      <w:szCs w:val="40"/>
    </w:rPr>
  </w:style>
  <w:style w:type="paragraph" w:styleId="Overskrift2">
    <w:name w:val="heading 2"/>
    <w:basedOn w:val="Normal"/>
    <w:next w:val="Normal"/>
    <w:link w:val="Overskrift2Tegn"/>
    <w:uiPriority w:val="9"/>
    <w:semiHidden/>
    <w:unhideWhenUsed/>
    <w:qFormat/>
    <w:rsid w:val="00B15038"/>
    <w:pPr>
      <w:keepNext/>
      <w:keepLines/>
      <w:spacing w:before="160" w:after="80"/>
      <w:outlineLvl w:val="1"/>
    </w:pPr>
    <w:rPr>
      <w:rFonts w:asciiTheme="majorHAnsi" w:eastAsiaTheme="majorEastAsia" w:hAnsiTheme="majorHAnsi" w:cstheme="majorBidi"/>
      <w:color w:val="031420" w:themeColor="accent1" w:themeShade="BF"/>
      <w:sz w:val="32"/>
      <w:szCs w:val="32"/>
    </w:rPr>
  </w:style>
  <w:style w:type="paragraph" w:styleId="Overskrift3">
    <w:name w:val="heading 3"/>
    <w:basedOn w:val="Normal"/>
    <w:next w:val="Normal"/>
    <w:link w:val="Overskrift3Tegn"/>
    <w:uiPriority w:val="9"/>
    <w:semiHidden/>
    <w:unhideWhenUsed/>
    <w:qFormat/>
    <w:rsid w:val="00B15038"/>
    <w:pPr>
      <w:keepNext/>
      <w:keepLines/>
      <w:spacing w:before="160" w:after="80"/>
      <w:outlineLvl w:val="2"/>
    </w:pPr>
    <w:rPr>
      <w:rFonts w:eastAsiaTheme="majorEastAsia" w:cstheme="majorBidi"/>
      <w:color w:val="031420" w:themeColor="accent1" w:themeShade="BF"/>
      <w:sz w:val="28"/>
      <w:szCs w:val="28"/>
    </w:rPr>
  </w:style>
  <w:style w:type="paragraph" w:styleId="Overskrift4">
    <w:name w:val="heading 4"/>
    <w:basedOn w:val="Normal"/>
    <w:next w:val="Normal"/>
    <w:link w:val="Overskrift4Tegn"/>
    <w:uiPriority w:val="9"/>
    <w:semiHidden/>
    <w:unhideWhenUsed/>
    <w:qFormat/>
    <w:rsid w:val="00B15038"/>
    <w:pPr>
      <w:keepNext/>
      <w:keepLines/>
      <w:spacing w:before="80" w:after="40"/>
      <w:outlineLvl w:val="3"/>
    </w:pPr>
    <w:rPr>
      <w:rFonts w:eastAsiaTheme="majorEastAsia" w:cstheme="majorBidi"/>
      <w:i/>
      <w:iCs/>
      <w:color w:val="031420" w:themeColor="accent1" w:themeShade="BF"/>
    </w:rPr>
  </w:style>
  <w:style w:type="paragraph" w:styleId="Overskrift5">
    <w:name w:val="heading 5"/>
    <w:basedOn w:val="Normal"/>
    <w:next w:val="Normal"/>
    <w:link w:val="Overskrift5Tegn"/>
    <w:uiPriority w:val="9"/>
    <w:semiHidden/>
    <w:unhideWhenUsed/>
    <w:qFormat/>
    <w:rsid w:val="00B15038"/>
    <w:pPr>
      <w:keepNext/>
      <w:keepLines/>
      <w:spacing w:before="80" w:after="40"/>
      <w:outlineLvl w:val="4"/>
    </w:pPr>
    <w:rPr>
      <w:rFonts w:eastAsiaTheme="majorEastAsia" w:cstheme="majorBidi"/>
      <w:color w:val="031420" w:themeColor="accent1" w:themeShade="BF"/>
    </w:rPr>
  </w:style>
  <w:style w:type="paragraph" w:styleId="Overskrift6">
    <w:name w:val="heading 6"/>
    <w:basedOn w:val="Normal"/>
    <w:next w:val="Normal"/>
    <w:link w:val="Overskrift6Tegn"/>
    <w:uiPriority w:val="9"/>
    <w:semiHidden/>
    <w:unhideWhenUsed/>
    <w:qFormat/>
    <w:rsid w:val="00B15038"/>
    <w:pPr>
      <w:keepNext/>
      <w:keepLines/>
      <w:spacing w:before="40" w:after="0"/>
      <w:outlineLvl w:val="5"/>
    </w:pPr>
    <w:rPr>
      <w:rFonts w:eastAsiaTheme="majorEastAsia" w:cstheme="majorBidi"/>
      <w:i/>
      <w:iCs/>
      <w:color w:val="696565" w:themeColor="text1" w:themeTint="A6"/>
    </w:rPr>
  </w:style>
  <w:style w:type="paragraph" w:styleId="Overskrift7">
    <w:name w:val="heading 7"/>
    <w:basedOn w:val="Normal"/>
    <w:next w:val="Normal"/>
    <w:link w:val="Overskrift7Tegn"/>
    <w:uiPriority w:val="9"/>
    <w:semiHidden/>
    <w:unhideWhenUsed/>
    <w:qFormat/>
    <w:rsid w:val="00B15038"/>
    <w:pPr>
      <w:keepNext/>
      <w:keepLines/>
      <w:spacing w:before="40" w:after="0"/>
      <w:outlineLvl w:val="6"/>
    </w:pPr>
    <w:rPr>
      <w:rFonts w:eastAsiaTheme="majorEastAsia" w:cstheme="majorBidi"/>
      <w:color w:val="696565" w:themeColor="text1" w:themeTint="A6"/>
    </w:rPr>
  </w:style>
  <w:style w:type="paragraph" w:styleId="Overskrift8">
    <w:name w:val="heading 8"/>
    <w:basedOn w:val="Normal"/>
    <w:next w:val="Normal"/>
    <w:link w:val="Overskrift8Tegn"/>
    <w:uiPriority w:val="9"/>
    <w:semiHidden/>
    <w:unhideWhenUsed/>
    <w:qFormat/>
    <w:rsid w:val="00B15038"/>
    <w:pPr>
      <w:keepNext/>
      <w:keepLines/>
      <w:spacing w:after="0"/>
      <w:outlineLvl w:val="7"/>
    </w:pPr>
    <w:rPr>
      <w:rFonts w:eastAsiaTheme="majorEastAsia" w:cstheme="majorBidi"/>
      <w:i/>
      <w:iCs/>
      <w:color w:val="3B3838" w:themeColor="text1" w:themeTint="D8"/>
    </w:rPr>
  </w:style>
  <w:style w:type="paragraph" w:styleId="Overskrift9">
    <w:name w:val="heading 9"/>
    <w:basedOn w:val="Normal"/>
    <w:next w:val="Normal"/>
    <w:link w:val="Overskrift9Tegn"/>
    <w:uiPriority w:val="9"/>
    <w:semiHidden/>
    <w:unhideWhenUsed/>
    <w:qFormat/>
    <w:rsid w:val="00B15038"/>
    <w:pPr>
      <w:keepNext/>
      <w:keepLines/>
      <w:spacing w:after="0"/>
      <w:outlineLvl w:val="8"/>
    </w:pPr>
    <w:rPr>
      <w:rFonts w:eastAsiaTheme="majorEastAsia" w:cstheme="majorBidi"/>
      <w:color w:val="3B3838"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15038"/>
    <w:rPr>
      <w:rFonts w:asciiTheme="majorHAnsi" w:eastAsiaTheme="majorEastAsia" w:hAnsiTheme="majorHAnsi" w:cstheme="majorBidi"/>
      <w:color w:val="031420" w:themeColor="accent1" w:themeShade="BF"/>
      <w:sz w:val="40"/>
      <w:szCs w:val="40"/>
    </w:rPr>
  </w:style>
  <w:style w:type="character" w:customStyle="1" w:styleId="Overskrift2Tegn">
    <w:name w:val="Overskrift 2 Tegn"/>
    <w:basedOn w:val="Standardskrifttypeiafsnit"/>
    <w:link w:val="Overskrift2"/>
    <w:uiPriority w:val="9"/>
    <w:semiHidden/>
    <w:rsid w:val="00B15038"/>
    <w:rPr>
      <w:rFonts w:asciiTheme="majorHAnsi" w:eastAsiaTheme="majorEastAsia" w:hAnsiTheme="majorHAnsi" w:cstheme="majorBidi"/>
      <w:color w:val="031420" w:themeColor="accent1" w:themeShade="BF"/>
      <w:sz w:val="32"/>
      <w:szCs w:val="32"/>
    </w:rPr>
  </w:style>
  <w:style w:type="character" w:customStyle="1" w:styleId="Overskrift3Tegn">
    <w:name w:val="Overskrift 3 Tegn"/>
    <w:basedOn w:val="Standardskrifttypeiafsnit"/>
    <w:link w:val="Overskrift3"/>
    <w:uiPriority w:val="9"/>
    <w:semiHidden/>
    <w:rsid w:val="00B15038"/>
    <w:rPr>
      <w:rFonts w:eastAsiaTheme="majorEastAsia" w:cstheme="majorBidi"/>
      <w:color w:val="031420" w:themeColor="accent1" w:themeShade="BF"/>
      <w:sz w:val="28"/>
      <w:szCs w:val="28"/>
    </w:rPr>
  </w:style>
  <w:style w:type="character" w:customStyle="1" w:styleId="Overskrift4Tegn">
    <w:name w:val="Overskrift 4 Tegn"/>
    <w:basedOn w:val="Standardskrifttypeiafsnit"/>
    <w:link w:val="Overskrift4"/>
    <w:uiPriority w:val="9"/>
    <w:semiHidden/>
    <w:rsid w:val="00B15038"/>
    <w:rPr>
      <w:rFonts w:eastAsiaTheme="majorEastAsia" w:cstheme="majorBidi"/>
      <w:i/>
      <w:iCs/>
      <w:color w:val="031420" w:themeColor="accent1" w:themeShade="BF"/>
    </w:rPr>
  </w:style>
  <w:style w:type="character" w:customStyle="1" w:styleId="Overskrift5Tegn">
    <w:name w:val="Overskrift 5 Tegn"/>
    <w:basedOn w:val="Standardskrifttypeiafsnit"/>
    <w:link w:val="Overskrift5"/>
    <w:uiPriority w:val="9"/>
    <w:semiHidden/>
    <w:rsid w:val="00B15038"/>
    <w:rPr>
      <w:rFonts w:eastAsiaTheme="majorEastAsia" w:cstheme="majorBidi"/>
      <w:color w:val="031420" w:themeColor="accent1" w:themeShade="BF"/>
    </w:rPr>
  </w:style>
  <w:style w:type="character" w:customStyle="1" w:styleId="Overskrift6Tegn">
    <w:name w:val="Overskrift 6 Tegn"/>
    <w:basedOn w:val="Standardskrifttypeiafsnit"/>
    <w:link w:val="Overskrift6"/>
    <w:uiPriority w:val="9"/>
    <w:semiHidden/>
    <w:rsid w:val="00B15038"/>
    <w:rPr>
      <w:rFonts w:eastAsiaTheme="majorEastAsia" w:cstheme="majorBidi"/>
      <w:i/>
      <w:iCs/>
      <w:color w:val="696565" w:themeColor="text1" w:themeTint="A6"/>
    </w:rPr>
  </w:style>
  <w:style w:type="character" w:customStyle="1" w:styleId="Overskrift7Tegn">
    <w:name w:val="Overskrift 7 Tegn"/>
    <w:basedOn w:val="Standardskrifttypeiafsnit"/>
    <w:link w:val="Overskrift7"/>
    <w:uiPriority w:val="9"/>
    <w:semiHidden/>
    <w:rsid w:val="00B15038"/>
    <w:rPr>
      <w:rFonts w:eastAsiaTheme="majorEastAsia" w:cstheme="majorBidi"/>
      <w:color w:val="696565" w:themeColor="text1" w:themeTint="A6"/>
    </w:rPr>
  </w:style>
  <w:style w:type="character" w:customStyle="1" w:styleId="Overskrift8Tegn">
    <w:name w:val="Overskrift 8 Tegn"/>
    <w:basedOn w:val="Standardskrifttypeiafsnit"/>
    <w:link w:val="Overskrift8"/>
    <w:uiPriority w:val="9"/>
    <w:semiHidden/>
    <w:rsid w:val="00B15038"/>
    <w:rPr>
      <w:rFonts w:eastAsiaTheme="majorEastAsia" w:cstheme="majorBidi"/>
      <w:i/>
      <w:iCs/>
      <w:color w:val="3B3838" w:themeColor="text1" w:themeTint="D8"/>
    </w:rPr>
  </w:style>
  <w:style w:type="character" w:customStyle="1" w:styleId="Overskrift9Tegn">
    <w:name w:val="Overskrift 9 Tegn"/>
    <w:basedOn w:val="Standardskrifttypeiafsnit"/>
    <w:link w:val="Overskrift9"/>
    <w:uiPriority w:val="9"/>
    <w:semiHidden/>
    <w:rsid w:val="00B15038"/>
    <w:rPr>
      <w:rFonts w:eastAsiaTheme="majorEastAsia" w:cstheme="majorBidi"/>
      <w:color w:val="3B3838" w:themeColor="text1" w:themeTint="D8"/>
    </w:rPr>
  </w:style>
  <w:style w:type="paragraph" w:styleId="Titel">
    <w:name w:val="Title"/>
    <w:basedOn w:val="Normal"/>
    <w:next w:val="Normal"/>
    <w:link w:val="TitelTegn"/>
    <w:uiPriority w:val="10"/>
    <w:qFormat/>
    <w:rsid w:val="00B150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B15038"/>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B15038"/>
    <w:pPr>
      <w:numPr>
        <w:ilvl w:val="1"/>
      </w:numPr>
    </w:pPr>
    <w:rPr>
      <w:rFonts w:eastAsiaTheme="majorEastAsia" w:cstheme="majorBidi"/>
      <w:color w:val="696565" w:themeColor="text1" w:themeTint="A6"/>
      <w:spacing w:val="15"/>
      <w:sz w:val="28"/>
      <w:szCs w:val="28"/>
    </w:rPr>
  </w:style>
  <w:style w:type="character" w:customStyle="1" w:styleId="UndertitelTegn">
    <w:name w:val="Undertitel Tegn"/>
    <w:basedOn w:val="Standardskrifttypeiafsnit"/>
    <w:link w:val="Undertitel"/>
    <w:uiPriority w:val="11"/>
    <w:rsid w:val="00B15038"/>
    <w:rPr>
      <w:rFonts w:eastAsiaTheme="majorEastAsia" w:cstheme="majorBidi"/>
      <w:color w:val="696565" w:themeColor="text1" w:themeTint="A6"/>
      <w:spacing w:val="15"/>
      <w:sz w:val="28"/>
      <w:szCs w:val="28"/>
    </w:rPr>
  </w:style>
  <w:style w:type="paragraph" w:styleId="Citat">
    <w:name w:val="Quote"/>
    <w:basedOn w:val="Normal"/>
    <w:next w:val="Normal"/>
    <w:link w:val="CitatTegn"/>
    <w:uiPriority w:val="29"/>
    <w:qFormat/>
    <w:rsid w:val="00B15038"/>
    <w:pPr>
      <w:spacing w:before="160"/>
      <w:jc w:val="center"/>
    </w:pPr>
    <w:rPr>
      <w:i/>
      <w:iCs/>
      <w:color w:val="524F4F" w:themeColor="text1" w:themeTint="BF"/>
    </w:rPr>
  </w:style>
  <w:style w:type="character" w:customStyle="1" w:styleId="CitatTegn">
    <w:name w:val="Citat Tegn"/>
    <w:basedOn w:val="Standardskrifttypeiafsnit"/>
    <w:link w:val="Citat"/>
    <w:uiPriority w:val="29"/>
    <w:rsid w:val="00B15038"/>
    <w:rPr>
      <w:i/>
      <w:iCs/>
      <w:color w:val="524F4F" w:themeColor="text1" w:themeTint="BF"/>
    </w:rPr>
  </w:style>
  <w:style w:type="paragraph" w:styleId="Listeafsnit">
    <w:name w:val="List Paragraph"/>
    <w:basedOn w:val="Normal"/>
    <w:uiPriority w:val="34"/>
    <w:qFormat/>
    <w:rsid w:val="00B15038"/>
    <w:pPr>
      <w:ind w:left="720"/>
      <w:contextualSpacing/>
    </w:pPr>
  </w:style>
  <w:style w:type="character" w:styleId="Kraftigfremhvning">
    <w:name w:val="Intense Emphasis"/>
    <w:basedOn w:val="Standardskrifttypeiafsnit"/>
    <w:uiPriority w:val="21"/>
    <w:qFormat/>
    <w:rsid w:val="00B15038"/>
    <w:rPr>
      <w:i/>
      <w:iCs/>
      <w:color w:val="031420" w:themeColor="accent1" w:themeShade="BF"/>
    </w:rPr>
  </w:style>
  <w:style w:type="paragraph" w:styleId="Strktcitat">
    <w:name w:val="Intense Quote"/>
    <w:basedOn w:val="Normal"/>
    <w:next w:val="Normal"/>
    <w:link w:val="StrktcitatTegn"/>
    <w:uiPriority w:val="30"/>
    <w:qFormat/>
    <w:rsid w:val="00B15038"/>
    <w:pPr>
      <w:pBdr>
        <w:top w:val="single" w:sz="4" w:space="10" w:color="031420" w:themeColor="accent1" w:themeShade="BF"/>
        <w:bottom w:val="single" w:sz="4" w:space="10" w:color="031420" w:themeColor="accent1" w:themeShade="BF"/>
      </w:pBdr>
      <w:spacing w:before="360" w:after="360"/>
      <w:ind w:left="864" w:right="864"/>
      <w:jc w:val="center"/>
    </w:pPr>
    <w:rPr>
      <w:i/>
      <w:iCs/>
      <w:color w:val="031420" w:themeColor="accent1" w:themeShade="BF"/>
    </w:rPr>
  </w:style>
  <w:style w:type="character" w:customStyle="1" w:styleId="StrktcitatTegn">
    <w:name w:val="Stærkt citat Tegn"/>
    <w:basedOn w:val="Standardskrifttypeiafsnit"/>
    <w:link w:val="Strktcitat"/>
    <w:uiPriority w:val="30"/>
    <w:rsid w:val="00B15038"/>
    <w:rPr>
      <w:i/>
      <w:iCs/>
      <w:color w:val="031420" w:themeColor="accent1" w:themeShade="BF"/>
    </w:rPr>
  </w:style>
  <w:style w:type="character" w:styleId="Kraftighenvisning">
    <w:name w:val="Intense Reference"/>
    <w:basedOn w:val="Standardskrifttypeiafsnit"/>
    <w:uiPriority w:val="32"/>
    <w:qFormat/>
    <w:rsid w:val="00B15038"/>
    <w:rPr>
      <w:b/>
      <w:bCs/>
      <w:smallCaps/>
      <w:color w:val="031420" w:themeColor="accent1" w:themeShade="BF"/>
      <w:spacing w:val="5"/>
    </w:rPr>
  </w:style>
  <w:style w:type="paragraph" w:styleId="Sidehoved">
    <w:name w:val="header"/>
    <w:basedOn w:val="Normal"/>
    <w:link w:val="SidehovedTegn"/>
    <w:uiPriority w:val="99"/>
    <w:unhideWhenUsed/>
    <w:rsid w:val="00B15038"/>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15038"/>
  </w:style>
  <w:style w:type="paragraph" w:styleId="Sidefod">
    <w:name w:val="footer"/>
    <w:basedOn w:val="Normal"/>
    <w:link w:val="SidefodTegn"/>
    <w:uiPriority w:val="99"/>
    <w:unhideWhenUsed/>
    <w:rsid w:val="00B15038"/>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150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5409498">
      <w:bodyDiv w:val="1"/>
      <w:marLeft w:val="0"/>
      <w:marRight w:val="0"/>
      <w:marTop w:val="0"/>
      <w:marBottom w:val="0"/>
      <w:divBdr>
        <w:top w:val="none" w:sz="0" w:space="0" w:color="auto"/>
        <w:left w:val="none" w:sz="0" w:space="0" w:color="auto"/>
        <w:bottom w:val="none" w:sz="0" w:space="0" w:color="auto"/>
        <w:right w:val="none" w:sz="0" w:space="0" w:color="auto"/>
      </w:divBdr>
      <w:divsChild>
        <w:div w:id="162546695">
          <w:marLeft w:val="0"/>
          <w:marRight w:val="0"/>
          <w:marTop w:val="0"/>
          <w:marBottom w:val="0"/>
          <w:divBdr>
            <w:top w:val="none" w:sz="0" w:space="0" w:color="auto"/>
            <w:left w:val="none" w:sz="0" w:space="0" w:color="auto"/>
            <w:bottom w:val="none" w:sz="0" w:space="0" w:color="auto"/>
            <w:right w:val="none" w:sz="0" w:space="0" w:color="auto"/>
          </w:divBdr>
          <w:divsChild>
            <w:div w:id="185484353">
              <w:marLeft w:val="0"/>
              <w:marRight w:val="0"/>
              <w:marTop w:val="0"/>
              <w:marBottom w:val="0"/>
              <w:divBdr>
                <w:top w:val="none" w:sz="0" w:space="0" w:color="auto"/>
                <w:left w:val="none" w:sz="0" w:space="0" w:color="auto"/>
                <w:bottom w:val="none" w:sz="0" w:space="0" w:color="auto"/>
                <w:right w:val="none" w:sz="0" w:space="0" w:color="auto"/>
              </w:divBdr>
              <w:divsChild>
                <w:div w:id="1739981000">
                  <w:marLeft w:val="0"/>
                  <w:marRight w:val="0"/>
                  <w:marTop w:val="0"/>
                  <w:marBottom w:val="0"/>
                  <w:divBdr>
                    <w:top w:val="none" w:sz="0" w:space="0" w:color="auto"/>
                    <w:left w:val="none" w:sz="0" w:space="0" w:color="auto"/>
                    <w:bottom w:val="none" w:sz="0" w:space="0" w:color="auto"/>
                    <w:right w:val="none" w:sz="0" w:space="0" w:color="auto"/>
                  </w:divBdr>
                  <w:divsChild>
                    <w:div w:id="37886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02203">
          <w:marLeft w:val="0"/>
          <w:marRight w:val="0"/>
          <w:marTop w:val="0"/>
          <w:marBottom w:val="0"/>
          <w:divBdr>
            <w:top w:val="none" w:sz="0" w:space="0" w:color="auto"/>
            <w:left w:val="none" w:sz="0" w:space="0" w:color="auto"/>
            <w:bottom w:val="none" w:sz="0" w:space="0" w:color="auto"/>
            <w:right w:val="none" w:sz="0" w:space="0" w:color="auto"/>
          </w:divBdr>
          <w:divsChild>
            <w:div w:id="1733386886">
              <w:marLeft w:val="0"/>
              <w:marRight w:val="0"/>
              <w:marTop w:val="0"/>
              <w:marBottom w:val="0"/>
              <w:divBdr>
                <w:top w:val="none" w:sz="0" w:space="0" w:color="auto"/>
                <w:left w:val="none" w:sz="0" w:space="0" w:color="auto"/>
                <w:bottom w:val="none" w:sz="0" w:space="0" w:color="auto"/>
                <w:right w:val="none" w:sz="0" w:space="0" w:color="auto"/>
              </w:divBdr>
              <w:divsChild>
                <w:div w:id="85078619">
                  <w:marLeft w:val="0"/>
                  <w:marRight w:val="0"/>
                  <w:marTop w:val="0"/>
                  <w:marBottom w:val="0"/>
                  <w:divBdr>
                    <w:top w:val="none" w:sz="0" w:space="0" w:color="auto"/>
                    <w:left w:val="none" w:sz="0" w:space="0" w:color="auto"/>
                    <w:bottom w:val="none" w:sz="0" w:space="0" w:color="auto"/>
                    <w:right w:val="none" w:sz="0" w:space="0" w:color="auto"/>
                  </w:divBdr>
                  <w:divsChild>
                    <w:div w:id="134501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471265">
      <w:bodyDiv w:val="1"/>
      <w:marLeft w:val="0"/>
      <w:marRight w:val="0"/>
      <w:marTop w:val="0"/>
      <w:marBottom w:val="0"/>
      <w:divBdr>
        <w:top w:val="none" w:sz="0" w:space="0" w:color="auto"/>
        <w:left w:val="none" w:sz="0" w:space="0" w:color="auto"/>
        <w:bottom w:val="none" w:sz="0" w:space="0" w:color="auto"/>
        <w:right w:val="none" w:sz="0" w:space="0" w:color="auto"/>
      </w:divBdr>
      <w:divsChild>
        <w:div w:id="886452735">
          <w:marLeft w:val="0"/>
          <w:marRight w:val="0"/>
          <w:marTop w:val="0"/>
          <w:marBottom w:val="0"/>
          <w:divBdr>
            <w:top w:val="none" w:sz="0" w:space="0" w:color="auto"/>
            <w:left w:val="none" w:sz="0" w:space="0" w:color="auto"/>
            <w:bottom w:val="none" w:sz="0" w:space="0" w:color="auto"/>
            <w:right w:val="none" w:sz="0" w:space="0" w:color="auto"/>
          </w:divBdr>
          <w:divsChild>
            <w:div w:id="676733732">
              <w:marLeft w:val="0"/>
              <w:marRight w:val="0"/>
              <w:marTop w:val="0"/>
              <w:marBottom w:val="0"/>
              <w:divBdr>
                <w:top w:val="none" w:sz="0" w:space="0" w:color="auto"/>
                <w:left w:val="none" w:sz="0" w:space="0" w:color="auto"/>
                <w:bottom w:val="none" w:sz="0" w:space="0" w:color="auto"/>
                <w:right w:val="none" w:sz="0" w:space="0" w:color="auto"/>
              </w:divBdr>
              <w:divsChild>
                <w:div w:id="2095975309">
                  <w:marLeft w:val="0"/>
                  <w:marRight w:val="0"/>
                  <w:marTop w:val="0"/>
                  <w:marBottom w:val="0"/>
                  <w:divBdr>
                    <w:top w:val="none" w:sz="0" w:space="0" w:color="auto"/>
                    <w:left w:val="none" w:sz="0" w:space="0" w:color="auto"/>
                    <w:bottom w:val="none" w:sz="0" w:space="0" w:color="auto"/>
                    <w:right w:val="none" w:sz="0" w:space="0" w:color="auto"/>
                  </w:divBdr>
                  <w:divsChild>
                    <w:div w:id="134967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093765">
          <w:marLeft w:val="0"/>
          <w:marRight w:val="0"/>
          <w:marTop w:val="0"/>
          <w:marBottom w:val="0"/>
          <w:divBdr>
            <w:top w:val="none" w:sz="0" w:space="0" w:color="auto"/>
            <w:left w:val="none" w:sz="0" w:space="0" w:color="auto"/>
            <w:bottom w:val="none" w:sz="0" w:space="0" w:color="auto"/>
            <w:right w:val="none" w:sz="0" w:space="0" w:color="auto"/>
          </w:divBdr>
          <w:divsChild>
            <w:div w:id="1798452076">
              <w:marLeft w:val="0"/>
              <w:marRight w:val="0"/>
              <w:marTop w:val="0"/>
              <w:marBottom w:val="0"/>
              <w:divBdr>
                <w:top w:val="none" w:sz="0" w:space="0" w:color="auto"/>
                <w:left w:val="none" w:sz="0" w:space="0" w:color="auto"/>
                <w:bottom w:val="none" w:sz="0" w:space="0" w:color="auto"/>
                <w:right w:val="none" w:sz="0" w:space="0" w:color="auto"/>
              </w:divBdr>
              <w:divsChild>
                <w:div w:id="1577859836">
                  <w:marLeft w:val="0"/>
                  <w:marRight w:val="0"/>
                  <w:marTop w:val="0"/>
                  <w:marBottom w:val="0"/>
                  <w:divBdr>
                    <w:top w:val="none" w:sz="0" w:space="0" w:color="auto"/>
                    <w:left w:val="none" w:sz="0" w:space="0" w:color="auto"/>
                    <w:bottom w:val="none" w:sz="0" w:space="0" w:color="auto"/>
                    <w:right w:val="none" w:sz="0" w:space="0" w:color="auto"/>
                  </w:divBdr>
                  <w:divsChild>
                    <w:div w:id="53300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VestergaardCompany">
  <a:themeElements>
    <a:clrScheme name="Vestergaard Company 2">
      <a:dk1>
        <a:srgbClr val="171616"/>
      </a:dk1>
      <a:lt1>
        <a:sysClr val="window" lastClr="FFFFFF"/>
      </a:lt1>
      <a:dk2>
        <a:srgbClr val="051C2C"/>
      </a:dk2>
      <a:lt2>
        <a:srgbClr val="E7E6E6"/>
      </a:lt2>
      <a:accent1>
        <a:srgbClr val="051C2C"/>
      </a:accent1>
      <a:accent2>
        <a:srgbClr val="586D8A"/>
      </a:accent2>
      <a:accent3>
        <a:srgbClr val="A5A5A5"/>
      </a:accent3>
      <a:accent4>
        <a:srgbClr val="BAB7B7"/>
      </a:accent4>
      <a:accent5>
        <a:srgbClr val="F5AC00"/>
      </a:accent5>
      <a:accent6>
        <a:srgbClr val="FFCF5F"/>
      </a:accent6>
      <a:hlink>
        <a:srgbClr val="757070"/>
      </a:hlink>
      <a:folHlink>
        <a:srgbClr val="954F72"/>
      </a:folHlink>
    </a:clrScheme>
    <a:fontScheme name="Vestergaard">
      <a:majorFont>
        <a:latin typeface="Tahoma"/>
        <a:ea typeface=""/>
        <a:cs typeface=""/>
      </a:majorFont>
      <a:minorFont>
        <a:latin typeface="Tahoma"/>
        <a:ea typeface=""/>
        <a:cs typeface=""/>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extLst>
    <a:ext uri="{05A4C25C-085E-4340-85A3-A5531E510DB2}">
      <thm15:themeFamily xmlns:thm15="http://schemas.microsoft.com/office/thememl/2012/main" name="VestergaardCompany" id="{D4E9C1CA-FA7C-4FFB-96B2-E5367786F392}" vid="{2826097C-9BCA-4428-9BAF-AB2A0072A945}"/>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645</Words>
  <Characters>3939</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Vestergaard Company AS</Company>
  <LinksUpToDate>false</LinksUpToDate>
  <CharactersWithSpaces>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Oskar Bay Blichsted Hansen</dc:creator>
  <cp:keywords/>
  <dc:description/>
  <cp:lastModifiedBy>Oskar Bay Blichsted Hansen</cp:lastModifiedBy>
  <cp:revision>4</cp:revision>
  <dcterms:created xsi:type="dcterms:W3CDTF">2024-09-24T10:25:00Z</dcterms:created>
  <dcterms:modified xsi:type="dcterms:W3CDTF">2024-09-24T10:51:00Z</dcterms:modified>
</cp:coreProperties>
</file>