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511C" w14:textId="050033A3" w:rsidR="00A63425" w:rsidRPr="001B1A17" w:rsidRDefault="00F25A20" w:rsidP="001B1A17">
      <w:pPr>
        <w:jc w:val="center"/>
        <w:rPr>
          <w:b/>
          <w:bCs/>
          <w:sz w:val="32"/>
          <w:szCs w:val="32"/>
        </w:rPr>
      </w:pPr>
      <w:r w:rsidRPr="001B1A17">
        <w:rPr>
          <w:b/>
          <w:bCs/>
          <w:sz w:val="32"/>
          <w:szCs w:val="32"/>
        </w:rPr>
        <w:t>Dokumentācija</w:t>
      </w:r>
    </w:p>
    <w:p w14:paraId="1ED6997F" w14:textId="1D9CEAD5" w:rsidR="00F25A20" w:rsidRDefault="00F25A20">
      <w:r w:rsidRPr="001B1A17">
        <w:rPr>
          <w:b/>
          <w:bCs/>
          <w:sz w:val="28"/>
          <w:szCs w:val="28"/>
        </w:rPr>
        <w:t>Datu bāze:</w:t>
      </w:r>
      <w:r>
        <w:t xml:space="preserve"> </w:t>
      </w:r>
      <w:proofErr w:type="spellStart"/>
      <w:r w:rsidRPr="00DB4D25">
        <w:rPr>
          <w:sz w:val="28"/>
          <w:szCs w:val="28"/>
        </w:rPr>
        <w:t>Adeventureworks</w:t>
      </w:r>
      <w:proofErr w:type="spellEnd"/>
      <w:r w:rsidRPr="00DB4D25">
        <w:rPr>
          <w:sz w:val="28"/>
          <w:szCs w:val="28"/>
        </w:rPr>
        <w:t xml:space="preserve"> iekš </w:t>
      </w:r>
      <w:proofErr w:type="spellStart"/>
      <w:r w:rsidRPr="00DB4D25">
        <w:rPr>
          <w:sz w:val="28"/>
          <w:szCs w:val="28"/>
        </w:rPr>
        <w:t>StarRocks</w:t>
      </w:r>
      <w:proofErr w:type="spellEnd"/>
    </w:p>
    <w:p w14:paraId="649120AC" w14:textId="77777777" w:rsidR="00F25A20" w:rsidRPr="001B1A17" w:rsidRDefault="00F25A20" w:rsidP="00F25A20">
      <w:pPr>
        <w:rPr>
          <w:b/>
          <w:bCs/>
          <w:sz w:val="28"/>
          <w:szCs w:val="28"/>
        </w:rPr>
      </w:pPr>
      <w:r w:rsidRPr="001B1A17">
        <w:rPr>
          <w:b/>
          <w:bCs/>
          <w:sz w:val="28"/>
          <w:szCs w:val="28"/>
        </w:rPr>
        <w:t>Datu avoti:</w:t>
      </w:r>
    </w:p>
    <w:p w14:paraId="290E8562" w14:textId="2FB29378" w:rsidR="00F25A20" w:rsidRPr="001B1A17" w:rsidRDefault="00F25A20" w:rsidP="00F25A20">
      <w:pPr>
        <w:rPr>
          <w:b/>
          <w:bCs/>
        </w:rPr>
      </w:pPr>
      <w:r w:rsidRPr="001B1A17">
        <w:rPr>
          <w:b/>
          <w:bCs/>
        </w:rPr>
        <w:t>Dimensiju tabulas:</w:t>
      </w:r>
    </w:p>
    <w:p w14:paraId="34E88EB1" w14:textId="77777777" w:rsidR="00F25A20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DimAgingTier</w:t>
      </w:r>
      <w:proofErr w:type="spellEnd"/>
      <w:r>
        <w:t xml:space="preserve">: </w:t>
      </w:r>
    </w:p>
    <w:p w14:paraId="2B5DFC00" w14:textId="3D1E6DA6" w:rsidR="00F25A20" w:rsidRDefault="00F25A20" w:rsidP="00F25A20">
      <w:pPr>
        <w:pStyle w:val="Sarakstarindkopa"/>
        <w:numPr>
          <w:ilvl w:val="1"/>
          <w:numId w:val="2"/>
        </w:numPr>
      </w:pPr>
      <w:r w:rsidRPr="00F25A20">
        <w:t xml:space="preserve">Izmanto, lai grupētu neapmaksātos rēķinus vai </w:t>
      </w:r>
      <w:r w:rsidR="001B1A17">
        <w:t xml:space="preserve">preces, iedalot laika periodus kā, </w:t>
      </w:r>
      <w:r w:rsidRPr="00F25A20">
        <w:t>piemēram, "0–30 dienas", "31–60 dienas".</w:t>
      </w:r>
    </w:p>
    <w:p w14:paraId="39C13616" w14:textId="7902CDD4" w:rsidR="00F25A20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DimCustomer</w:t>
      </w:r>
      <w:proofErr w:type="spellEnd"/>
      <w:r>
        <w:t xml:space="preserve"> un </w:t>
      </w:r>
      <w:proofErr w:type="spellStart"/>
      <w:r>
        <w:t>DimCustomerSegment</w:t>
      </w:r>
      <w:proofErr w:type="spellEnd"/>
      <w:r>
        <w:t>:</w:t>
      </w:r>
    </w:p>
    <w:p w14:paraId="4A58BE45" w14:textId="77777777" w:rsidR="001B1A17" w:rsidRDefault="00F25A20" w:rsidP="001B1A17">
      <w:pPr>
        <w:pStyle w:val="Sarakstarindkopa"/>
        <w:numPr>
          <w:ilvl w:val="1"/>
          <w:numId w:val="2"/>
        </w:numPr>
      </w:pPr>
      <w:r w:rsidRPr="00F25A20">
        <w:t xml:space="preserve">Satur informāciju par </w:t>
      </w:r>
      <w:r w:rsidR="001B1A17">
        <w:t>klientiem</w:t>
      </w:r>
      <w:r w:rsidRPr="00F25A20">
        <w:t xml:space="preserve"> (vārds, </w:t>
      </w:r>
      <w:r w:rsidR="001B1A17">
        <w:t>uzvārds</w:t>
      </w:r>
      <w:r w:rsidRPr="00F25A20">
        <w:t>,</w:t>
      </w:r>
      <w:r w:rsidR="001B1A17">
        <w:t xml:space="preserve"> tel. numurs, e-pasts </w:t>
      </w:r>
      <w:proofErr w:type="spellStart"/>
      <w:r w:rsidR="001B1A17">
        <w:t>u.t.l</w:t>
      </w:r>
      <w:proofErr w:type="spellEnd"/>
      <w:r w:rsidR="001B1A17">
        <w:t>.)</w:t>
      </w:r>
      <w:r w:rsidRPr="00F25A20">
        <w:t xml:space="preserve"> un to, kā tie tiek kategorizēti (piemēram, </w:t>
      </w:r>
      <w:r w:rsidR="001B1A17">
        <w:t xml:space="preserve">VIP, </w:t>
      </w:r>
      <w:proofErr w:type="spellStart"/>
      <w:r w:rsidR="001B1A17">
        <w:t>Budget</w:t>
      </w:r>
      <w:proofErr w:type="spellEnd"/>
      <w:r w:rsidR="001B1A17">
        <w:t>, Premium, Standard</w:t>
      </w:r>
      <w:r w:rsidRPr="00F25A20">
        <w:t>).</w:t>
      </w:r>
    </w:p>
    <w:p w14:paraId="1BD7A28A" w14:textId="4E5E9191" w:rsidR="00F25A20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DimDate</w:t>
      </w:r>
      <w:proofErr w:type="spellEnd"/>
      <w:r w:rsidR="001B1A17">
        <w:t>:</w:t>
      </w:r>
    </w:p>
    <w:p w14:paraId="68B70506" w14:textId="77777777" w:rsidR="001B1A17" w:rsidRDefault="001B1A17" w:rsidP="00F25A20">
      <w:pPr>
        <w:pStyle w:val="Sarakstarindkopa"/>
        <w:numPr>
          <w:ilvl w:val="1"/>
          <w:numId w:val="2"/>
        </w:numPr>
      </w:pPr>
      <w:r w:rsidRPr="001B1A17">
        <w:t>Vissvarīgākā tabula</w:t>
      </w:r>
      <w:r>
        <w:t>! Izmanto priekš</w:t>
      </w:r>
      <w:r w:rsidRPr="001B1A17">
        <w:t xml:space="preserve"> laika inteliģences (</w:t>
      </w:r>
      <w:proofErr w:type="spellStart"/>
      <w:r w:rsidRPr="001B1A17">
        <w:t>Time</w:t>
      </w:r>
      <w:proofErr w:type="spellEnd"/>
      <w:r w:rsidRPr="001B1A17">
        <w:t xml:space="preserve"> </w:t>
      </w:r>
      <w:proofErr w:type="spellStart"/>
      <w:r w:rsidRPr="001B1A17">
        <w:t>Intelligence</w:t>
      </w:r>
      <w:proofErr w:type="spellEnd"/>
      <w:r w:rsidRPr="001B1A17">
        <w:t>) aprēķiniem (piemēram, pieaugums pret iepriekšējo gadu).</w:t>
      </w:r>
      <w:r>
        <w:t xml:space="preserve"> Pielietoju katrā informācijas panelī un tiek savienota ar katru faktu tabulu.</w:t>
      </w:r>
    </w:p>
    <w:p w14:paraId="3A833C5C" w14:textId="1355B6AD" w:rsidR="00F25A20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DimEmployee</w:t>
      </w:r>
      <w:proofErr w:type="spellEnd"/>
      <w:r w:rsidR="00DB4D25">
        <w:t>:</w:t>
      </w:r>
    </w:p>
    <w:p w14:paraId="510041E9" w14:textId="5314ED6E" w:rsidR="001B1A17" w:rsidRDefault="001B1A17" w:rsidP="00DB4D25">
      <w:pPr>
        <w:pStyle w:val="Sarakstarindkopa"/>
        <w:numPr>
          <w:ilvl w:val="1"/>
          <w:numId w:val="2"/>
        </w:numPr>
      </w:pPr>
      <w:r w:rsidRPr="001B1A17">
        <w:t>Informācija par darbiniekiem</w:t>
      </w:r>
      <w:r w:rsidR="00DB4D25">
        <w:t xml:space="preserve">, piemēram, veikals kuram darbinieks pieder, </w:t>
      </w:r>
      <w:r w:rsidR="00F61C50">
        <w:t>pārdošanas kvota un cits</w:t>
      </w:r>
      <w:r>
        <w:t>.</w:t>
      </w:r>
    </w:p>
    <w:p w14:paraId="57AF600D" w14:textId="06F580AA" w:rsidR="00F25A20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DimFeedbackCategory</w:t>
      </w:r>
      <w:proofErr w:type="spellEnd"/>
      <w:r w:rsidR="00DB4D25">
        <w:t>:</w:t>
      </w:r>
    </w:p>
    <w:p w14:paraId="58F2AD91" w14:textId="47801EB8" w:rsidR="001B1A17" w:rsidRDefault="00DB4D25" w:rsidP="00F25A20">
      <w:pPr>
        <w:pStyle w:val="Sarakstarindkopa"/>
        <w:numPr>
          <w:ilvl w:val="1"/>
          <w:numId w:val="2"/>
        </w:numPr>
      </w:pPr>
      <w:r>
        <w:t>Atsauksmju kategoriju info.</w:t>
      </w:r>
    </w:p>
    <w:p w14:paraId="15AFEA42" w14:textId="76932B6A" w:rsidR="001B1A17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DimFinanceCategory</w:t>
      </w:r>
      <w:proofErr w:type="spellEnd"/>
      <w:r w:rsidR="00DB4D25">
        <w:t>:</w:t>
      </w:r>
    </w:p>
    <w:p w14:paraId="37127B93" w14:textId="57E1AA3D" w:rsidR="001B1A17" w:rsidRDefault="00DB4D25" w:rsidP="001B1A17">
      <w:pPr>
        <w:pStyle w:val="Sarakstarindkopa"/>
        <w:numPr>
          <w:ilvl w:val="1"/>
          <w:numId w:val="2"/>
        </w:numPr>
      </w:pPr>
      <w:r>
        <w:t>Finanšu kategoriju info.</w:t>
      </w:r>
    </w:p>
    <w:p w14:paraId="2B211704" w14:textId="2F0FE1FE" w:rsidR="001B1A17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DimProduct</w:t>
      </w:r>
      <w:proofErr w:type="spellEnd"/>
      <w:r w:rsidR="00DB4D25">
        <w:t xml:space="preserve"> un </w:t>
      </w:r>
      <w:proofErr w:type="spellStart"/>
      <w:r w:rsidR="00DB4D25">
        <w:t>DimProductCategory</w:t>
      </w:r>
      <w:proofErr w:type="spellEnd"/>
      <w:r w:rsidR="00DB4D25">
        <w:t>:</w:t>
      </w:r>
    </w:p>
    <w:p w14:paraId="382FB98D" w14:textId="774C870F" w:rsidR="001B1A17" w:rsidRDefault="00DB4D25" w:rsidP="00DB4D25">
      <w:pPr>
        <w:pStyle w:val="Sarakstarindkopa"/>
        <w:numPr>
          <w:ilvl w:val="1"/>
          <w:numId w:val="2"/>
        </w:numPr>
      </w:pPr>
      <w:r>
        <w:t xml:space="preserve">Informācija par produktiem, to kategorijām, cenām, statusiem </w:t>
      </w:r>
      <w:proofErr w:type="spellStart"/>
      <w:r>
        <w:t>u.t.l</w:t>
      </w:r>
      <w:proofErr w:type="spellEnd"/>
      <w:r>
        <w:t>.</w:t>
      </w:r>
    </w:p>
    <w:p w14:paraId="77D1ECB9" w14:textId="479D3F53" w:rsidR="001B1A17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DimPromotion</w:t>
      </w:r>
      <w:proofErr w:type="spellEnd"/>
      <w:r w:rsidR="00DB4D25">
        <w:t>:</w:t>
      </w:r>
    </w:p>
    <w:p w14:paraId="5DFF324A" w14:textId="5BAB53C8" w:rsidR="001B1A17" w:rsidRDefault="00DB4D25" w:rsidP="001B1A17">
      <w:pPr>
        <w:pStyle w:val="Sarakstarindkopa"/>
        <w:numPr>
          <w:ilvl w:val="1"/>
          <w:numId w:val="2"/>
        </w:numPr>
      </w:pPr>
      <w:r w:rsidRPr="00DB4D25">
        <w:t>Informācija par konkrētiem mārketinga piedāvājumiem (atlaides %, sākuma/beigu datumi).</w:t>
      </w:r>
    </w:p>
    <w:p w14:paraId="331FA1DE" w14:textId="05D21FA8" w:rsidR="001B1A17" w:rsidRDefault="00F25A20" w:rsidP="00F25A20">
      <w:pPr>
        <w:pStyle w:val="Sarakstarindkopa"/>
        <w:numPr>
          <w:ilvl w:val="0"/>
          <w:numId w:val="2"/>
        </w:numPr>
      </w:pPr>
      <w:proofErr w:type="spellStart"/>
      <w:r w:rsidRPr="00F25A20">
        <w:t>DimRegion</w:t>
      </w:r>
      <w:proofErr w:type="spellEnd"/>
      <w:r w:rsidR="00DB4D25">
        <w:t xml:space="preserve"> un </w:t>
      </w:r>
      <w:proofErr w:type="spellStart"/>
      <w:r w:rsidR="00DB4D25">
        <w:t>DimSalesTerritory</w:t>
      </w:r>
      <w:proofErr w:type="spellEnd"/>
      <w:r w:rsidR="00DB4D25">
        <w:t>:</w:t>
      </w:r>
    </w:p>
    <w:p w14:paraId="06E4F8CD" w14:textId="51539171" w:rsidR="001B1A17" w:rsidRDefault="00DB4D25" w:rsidP="001B1A17">
      <w:pPr>
        <w:pStyle w:val="Sarakstarindkopa"/>
        <w:numPr>
          <w:ilvl w:val="1"/>
          <w:numId w:val="2"/>
        </w:numPr>
      </w:pPr>
      <w:r w:rsidRPr="00DB4D25">
        <w:t>Ģeogrāfiskie atribūti (valsts, novads, pilsēta), ko izmanto, lai</w:t>
      </w:r>
      <w:r>
        <w:t xml:space="preserve"> parādītu kur kas atrodas, un kā katrai vietai veicas</w:t>
      </w:r>
      <w:r w:rsidRPr="00DB4D25">
        <w:t>.</w:t>
      </w:r>
    </w:p>
    <w:p w14:paraId="52C94C24" w14:textId="0F5D9DC0" w:rsidR="001B1A17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DimReturnReason</w:t>
      </w:r>
      <w:proofErr w:type="spellEnd"/>
      <w:r w:rsidR="00DB4D25">
        <w:t>:</w:t>
      </w:r>
    </w:p>
    <w:p w14:paraId="68D1B1C8" w14:textId="17BAC585" w:rsidR="001B1A17" w:rsidRDefault="00DB4D25" w:rsidP="00DB4D25">
      <w:pPr>
        <w:pStyle w:val="Sarakstarindkopa"/>
        <w:numPr>
          <w:ilvl w:val="1"/>
          <w:numId w:val="2"/>
        </w:numPr>
      </w:pPr>
      <w:r w:rsidRPr="00DB4D25">
        <w:t>Kategorizē iemeslus, kāpēc preces tika atgrieztas (piemēram, "</w:t>
      </w:r>
      <w:proofErr w:type="spellStart"/>
      <w:r w:rsidRPr="00DB4D25">
        <w:t>Damaged</w:t>
      </w:r>
      <w:proofErr w:type="spellEnd"/>
      <w:r w:rsidRPr="00DB4D25">
        <w:t>", "</w:t>
      </w:r>
      <w:proofErr w:type="spellStart"/>
      <w:r w:rsidRPr="00DB4D25">
        <w:t>Defective</w:t>
      </w:r>
      <w:proofErr w:type="spellEnd"/>
      <w:r w:rsidRPr="00DB4D25">
        <w:t>")</w:t>
      </w:r>
      <w:r>
        <w:t>.</w:t>
      </w:r>
    </w:p>
    <w:p w14:paraId="6B7940A4" w14:textId="15798560" w:rsidR="001B1A17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DimStore</w:t>
      </w:r>
      <w:proofErr w:type="spellEnd"/>
      <w:r w:rsidR="00DB4D25">
        <w:t>:</w:t>
      </w:r>
    </w:p>
    <w:p w14:paraId="421D11A6" w14:textId="79AC69CD" w:rsidR="001B1A17" w:rsidRDefault="001B1A17" w:rsidP="001B1A17">
      <w:pPr>
        <w:pStyle w:val="Sarakstarindkopa"/>
        <w:numPr>
          <w:ilvl w:val="1"/>
          <w:numId w:val="2"/>
        </w:numPr>
      </w:pPr>
      <w:r w:rsidRPr="001B1A17">
        <w:t>Informācija par fiziskaj</w:t>
      </w:r>
      <w:r>
        <w:t xml:space="preserve">iem veikaliem </w:t>
      </w:r>
      <w:r w:rsidRPr="001B1A17">
        <w:t>(atrašanās vieta, platība, veikala</w:t>
      </w:r>
      <w:r>
        <w:t xml:space="preserve"> </w:t>
      </w:r>
      <w:r w:rsidRPr="001B1A17">
        <w:t>vadītājs</w:t>
      </w:r>
      <w:r>
        <w:t xml:space="preserve"> u.c.</w:t>
      </w:r>
      <w:r w:rsidRPr="001B1A17">
        <w:t>).</w:t>
      </w:r>
    </w:p>
    <w:p w14:paraId="28D5FE51" w14:textId="71FE774F" w:rsidR="001B1A17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DimVendor</w:t>
      </w:r>
      <w:proofErr w:type="spellEnd"/>
      <w:r w:rsidR="00DB4D25">
        <w:t>:</w:t>
      </w:r>
    </w:p>
    <w:p w14:paraId="1373EB21" w14:textId="47080EFA" w:rsidR="001B1A17" w:rsidRDefault="001B1A17" w:rsidP="001B1A17">
      <w:pPr>
        <w:pStyle w:val="Sarakstarindkopa"/>
        <w:numPr>
          <w:ilvl w:val="1"/>
          <w:numId w:val="2"/>
        </w:numPr>
      </w:pPr>
      <w:r w:rsidRPr="001B1A17">
        <w:t>Informācija par piegādātājiem, no kuriem uzņēmums iepērk preces</w:t>
      </w:r>
      <w:r w:rsidR="00DB4D25">
        <w:t>.</w:t>
      </w:r>
    </w:p>
    <w:p w14:paraId="4F644BEA" w14:textId="4A33FDD2" w:rsidR="00F25A20" w:rsidRDefault="00F25A20" w:rsidP="001B1A17">
      <w:pPr>
        <w:pStyle w:val="Sarakstarindkopa"/>
        <w:numPr>
          <w:ilvl w:val="0"/>
          <w:numId w:val="2"/>
        </w:numPr>
      </w:pPr>
      <w:proofErr w:type="spellStart"/>
      <w:r w:rsidRPr="00F25A20">
        <w:t>DimWarehouse</w:t>
      </w:r>
      <w:proofErr w:type="spellEnd"/>
      <w:r w:rsidR="00DB4D25">
        <w:t>:</w:t>
      </w:r>
    </w:p>
    <w:p w14:paraId="1D273A9C" w14:textId="35C537EA" w:rsidR="001B1A17" w:rsidRDefault="001B1A17" w:rsidP="001B1A17">
      <w:pPr>
        <w:pStyle w:val="Sarakstarindkopa"/>
        <w:numPr>
          <w:ilvl w:val="1"/>
          <w:numId w:val="2"/>
        </w:numPr>
      </w:pPr>
      <w:r w:rsidRPr="001B1A17">
        <w:lastRenderedPageBreak/>
        <w:t>Informācija par noliktavām</w:t>
      </w:r>
      <w:r>
        <w:t xml:space="preserve">. Izmanto ļoti daudz priekš </w:t>
      </w:r>
      <w:proofErr w:type="spellStart"/>
      <w:r>
        <w:t>FactInventory</w:t>
      </w:r>
      <w:proofErr w:type="spellEnd"/>
      <w:r>
        <w:t>.</w:t>
      </w:r>
    </w:p>
    <w:p w14:paraId="75BA0AD8" w14:textId="2D13C2D6" w:rsidR="00F61C50" w:rsidRPr="00F61C50" w:rsidRDefault="00F61C50" w:rsidP="00F61C50">
      <w:pPr>
        <w:rPr>
          <w:b/>
          <w:bCs/>
        </w:rPr>
      </w:pPr>
      <w:r w:rsidRPr="00F61C50">
        <w:rPr>
          <w:b/>
          <w:bCs/>
        </w:rPr>
        <w:t>Faktu tabulas</w:t>
      </w:r>
      <w:r>
        <w:rPr>
          <w:b/>
          <w:bCs/>
        </w:rPr>
        <w:t>:</w:t>
      </w:r>
    </w:p>
    <w:p w14:paraId="55C14139" w14:textId="1A3AC97C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FactCustomerFeedback</w:t>
      </w:r>
      <w:proofErr w:type="spellEnd"/>
      <w:r w:rsidR="00F61C50">
        <w:t>:</w:t>
      </w:r>
    </w:p>
    <w:p w14:paraId="74E6088C" w14:textId="68E16540" w:rsidR="00F61C50" w:rsidRPr="00F25A20" w:rsidRDefault="00F61C50" w:rsidP="00F61C50">
      <w:pPr>
        <w:pStyle w:val="Sarakstarindkopa"/>
        <w:numPr>
          <w:ilvl w:val="1"/>
          <w:numId w:val="3"/>
        </w:numPr>
      </w:pPr>
      <w:r w:rsidRPr="00F61C50">
        <w:t>Glabā klientu aptauju rezultātus vai vērtējumus.</w:t>
      </w:r>
    </w:p>
    <w:p w14:paraId="71F01327" w14:textId="5C505A2F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FactEmployeeSales</w:t>
      </w:r>
      <w:proofErr w:type="spellEnd"/>
      <w:r w:rsidR="00F61C50">
        <w:t>:</w:t>
      </w:r>
    </w:p>
    <w:p w14:paraId="1516DB2F" w14:textId="3760F761" w:rsidR="00F61C50" w:rsidRPr="00F25A20" w:rsidRDefault="00F61C50" w:rsidP="00F61C50">
      <w:pPr>
        <w:pStyle w:val="Sarakstarindkopa"/>
        <w:numPr>
          <w:ilvl w:val="1"/>
          <w:numId w:val="3"/>
        </w:numPr>
      </w:pPr>
      <w:r>
        <w:t xml:space="preserve">Informācija par katra pārdevēja </w:t>
      </w:r>
      <w:r w:rsidR="003C7532">
        <w:t>pārdošanas mērķi un sasniegto summu, kā arī veikalu, kuram šis darbinieks pieder.</w:t>
      </w:r>
    </w:p>
    <w:p w14:paraId="221BAB24" w14:textId="11A0A980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FactFinance</w:t>
      </w:r>
      <w:proofErr w:type="spellEnd"/>
      <w:r w:rsidR="00F61C50">
        <w:t>:</w:t>
      </w:r>
    </w:p>
    <w:p w14:paraId="31D29B07" w14:textId="6292E149" w:rsidR="00F61C50" w:rsidRPr="00F25A20" w:rsidRDefault="00F61C50" w:rsidP="00F61C50">
      <w:pPr>
        <w:pStyle w:val="Sarakstarindkopa"/>
        <w:numPr>
          <w:ilvl w:val="1"/>
          <w:numId w:val="3"/>
        </w:numPr>
      </w:pPr>
      <w:r w:rsidRPr="00F61C50">
        <w:t>Satur ieņēmum</w:t>
      </w:r>
      <w:r>
        <w:t>u</w:t>
      </w:r>
      <w:r w:rsidRPr="00F61C50">
        <w:t xml:space="preserve"> izdevum</w:t>
      </w:r>
      <w:r>
        <w:t>u</w:t>
      </w:r>
      <w:r w:rsidRPr="00F61C50">
        <w:t xml:space="preserve"> u</w:t>
      </w:r>
      <w:r>
        <w:t>n citus datus.</w:t>
      </w:r>
      <w:r w:rsidRPr="00F61C50">
        <w:t xml:space="preserve"> Izmanto peļņas vai zaudējumu (P&amp;L) atskaitēm.</w:t>
      </w:r>
    </w:p>
    <w:p w14:paraId="1A81542E" w14:textId="3102B075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FactInventory</w:t>
      </w:r>
      <w:proofErr w:type="spellEnd"/>
      <w:r w:rsidR="00F61C50">
        <w:t>:</w:t>
      </w:r>
    </w:p>
    <w:p w14:paraId="3C8A3FA2" w14:textId="139836AA" w:rsidR="00F61C50" w:rsidRPr="00F25A20" w:rsidRDefault="00F61C50" w:rsidP="00F61C50">
      <w:pPr>
        <w:pStyle w:val="Sarakstarindkopa"/>
        <w:numPr>
          <w:ilvl w:val="1"/>
          <w:numId w:val="3"/>
        </w:numPr>
      </w:pPr>
      <w:r>
        <w:t>Uzskaita preču daudzumu dažādās noliktavās. Izmanto, lai sekotu līdzi inventāram.</w:t>
      </w:r>
    </w:p>
    <w:p w14:paraId="6E8722DA" w14:textId="4F384D3F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FactProduction</w:t>
      </w:r>
      <w:proofErr w:type="spellEnd"/>
      <w:r w:rsidR="00F61C50">
        <w:t>:</w:t>
      </w:r>
    </w:p>
    <w:p w14:paraId="10DA985C" w14:textId="38385CFA" w:rsidR="00F61C50" w:rsidRPr="00F25A20" w:rsidRDefault="00F61C50" w:rsidP="00F61C50">
      <w:pPr>
        <w:pStyle w:val="Sarakstarindkopa"/>
        <w:numPr>
          <w:ilvl w:val="1"/>
          <w:numId w:val="3"/>
        </w:numPr>
      </w:pPr>
      <w:r w:rsidRPr="00F61C50">
        <w:t>Izseko ražošanas procesu, ieskaitot to, cik produkta vienību tika uzsāktas, pabeigtas vai norakstītas brāķī.</w:t>
      </w:r>
    </w:p>
    <w:p w14:paraId="51510399" w14:textId="3DF8546F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FactPromotionResponse</w:t>
      </w:r>
      <w:proofErr w:type="spellEnd"/>
      <w:r w:rsidR="00F61C50">
        <w:t>:</w:t>
      </w:r>
    </w:p>
    <w:p w14:paraId="5B9E531F" w14:textId="792E3E0F" w:rsidR="00F61C50" w:rsidRPr="00F25A20" w:rsidRDefault="003C7532" w:rsidP="00F61C50">
      <w:pPr>
        <w:pStyle w:val="Sarakstarindkopa"/>
        <w:numPr>
          <w:ilvl w:val="1"/>
          <w:numId w:val="3"/>
        </w:numPr>
      </w:pPr>
      <w:r w:rsidRPr="003C7532">
        <w:t>Mēra mārketinga kampaņu efektivitāti, reģistrējot, kuri pārdošanas darījumi tika veikti konkrētu akciju rezultātā</w:t>
      </w:r>
      <w:r>
        <w:t>.</w:t>
      </w:r>
    </w:p>
    <w:p w14:paraId="2C03EEE8" w14:textId="7ACC0B66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FactPurchases</w:t>
      </w:r>
      <w:proofErr w:type="spellEnd"/>
      <w:r w:rsidR="00F61C50">
        <w:t>:</w:t>
      </w:r>
    </w:p>
    <w:p w14:paraId="4BD0031B" w14:textId="6C88446E" w:rsidR="00F61C50" w:rsidRPr="00F25A20" w:rsidRDefault="003C7532" w:rsidP="00F61C50">
      <w:pPr>
        <w:pStyle w:val="Sarakstarindkopa"/>
        <w:numPr>
          <w:ilvl w:val="1"/>
          <w:numId w:val="3"/>
        </w:numPr>
      </w:pPr>
      <w:r>
        <w:t>R</w:t>
      </w:r>
      <w:r w:rsidRPr="003C7532">
        <w:t>eģistrē iepirkumu darbības (ko uzņēmums iepērk no piegādātājiem)</w:t>
      </w:r>
      <w:r>
        <w:t>. I</w:t>
      </w:r>
      <w:r w:rsidRPr="003C7532">
        <w:t>zmanto izmaksu izsekošanai un piegādes ķēdes efektivitātes analīzei.</w:t>
      </w:r>
    </w:p>
    <w:p w14:paraId="2DF10A75" w14:textId="00DE4989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FactReturns</w:t>
      </w:r>
      <w:proofErr w:type="spellEnd"/>
      <w:r w:rsidR="00F61C50">
        <w:t>:</w:t>
      </w:r>
    </w:p>
    <w:p w14:paraId="464C2F6F" w14:textId="7AAB87F1" w:rsidR="00F61C50" w:rsidRPr="00F25A20" w:rsidRDefault="00F61C50" w:rsidP="00F61C50">
      <w:pPr>
        <w:pStyle w:val="Sarakstarindkopa"/>
        <w:numPr>
          <w:ilvl w:val="1"/>
          <w:numId w:val="3"/>
        </w:numPr>
      </w:pPr>
      <w:r w:rsidRPr="00F61C50">
        <w:t>Uzskaita preču atgriešanas gadījumus</w:t>
      </w:r>
      <w:r>
        <w:t>.</w:t>
      </w:r>
    </w:p>
    <w:p w14:paraId="132AEB9F" w14:textId="6AB7BB73" w:rsidR="00F25A20" w:rsidRDefault="00F25A20" w:rsidP="00F61C50">
      <w:pPr>
        <w:pStyle w:val="Sarakstarindkopa"/>
        <w:numPr>
          <w:ilvl w:val="0"/>
          <w:numId w:val="3"/>
        </w:numPr>
      </w:pPr>
      <w:proofErr w:type="spellStart"/>
      <w:r w:rsidRPr="00F25A20">
        <w:t>FactSales</w:t>
      </w:r>
      <w:proofErr w:type="spellEnd"/>
      <w:r w:rsidR="00F61C50">
        <w:t>:</w:t>
      </w:r>
    </w:p>
    <w:p w14:paraId="27B51A7B" w14:textId="259A86E6" w:rsidR="00F25A20" w:rsidRDefault="00F61C50" w:rsidP="003C7532">
      <w:pPr>
        <w:pStyle w:val="Sarakstarindkopa"/>
        <w:numPr>
          <w:ilvl w:val="1"/>
          <w:numId w:val="3"/>
        </w:numPr>
      </w:pPr>
      <w:r w:rsidRPr="00F61C50">
        <w:t>Galvenā tabula ieņēmumu analīzei. Tā reģistrē katru atsevišķo pārdošanas darījumu, ieskaitot summas, nodokļus un piegādes izmaksas.</w:t>
      </w:r>
    </w:p>
    <w:p w14:paraId="07BB5207" w14:textId="1B1A6FD3" w:rsidR="003C7532" w:rsidRPr="003032AB" w:rsidRDefault="003C7532" w:rsidP="003C7532">
      <w:pPr>
        <w:rPr>
          <w:b/>
          <w:bCs/>
          <w:sz w:val="28"/>
          <w:szCs w:val="28"/>
        </w:rPr>
      </w:pPr>
      <w:r w:rsidRPr="003032AB">
        <w:rPr>
          <w:b/>
          <w:bCs/>
          <w:sz w:val="28"/>
          <w:szCs w:val="28"/>
        </w:rPr>
        <w:t>Dažādu DAX formulu</w:t>
      </w:r>
      <w:r w:rsidR="00C65275" w:rsidRPr="003032AB">
        <w:rPr>
          <w:b/>
          <w:bCs/>
          <w:sz w:val="28"/>
          <w:szCs w:val="28"/>
        </w:rPr>
        <w:t xml:space="preserve"> un aprēķināto kolonnu</w:t>
      </w:r>
      <w:r w:rsidRPr="003032AB">
        <w:rPr>
          <w:b/>
          <w:bCs/>
          <w:sz w:val="28"/>
          <w:szCs w:val="28"/>
        </w:rPr>
        <w:t xml:space="preserve"> paskaidrojumi:</w:t>
      </w:r>
    </w:p>
    <w:p w14:paraId="19B6A639" w14:textId="17FCF8C4" w:rsidR="003C7532" w:rsidRPr="003C7532" w:rsidRDefault="003C7532" w:rsidP="003C7532">
      <w:pPr>
        <w:pStyle w:val="Sarakstarindkopa"/>
        <w:numPr>
          <w:ilvl w:val="0"/>
          <w:numId w:val="5"/>
        </w:numPr>
        <w:rPr>
          <w:b/>
          <w:bCs/>
        </w:rPr>
      </w:pPr>
      <w:proofErr w:type="spellStart"/>
      <w:r>
        <w:t>Return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%</w:t>
      </w:r>
      <w:r w:rsidR="00682B97">
        <w:t xml:space="preserve"> (_</w:t>
      </w:r>
      <w:proofErr w:type="spellStart"/>
      <w:r w:rsidR="00682B97">
        <w:t>Measure</w:t>
      </w:r>
      <w:r w:rsidR="00682B97">
        <w:t>sReturns</w:t>
      </w:r>
      <w:proofErr w:type="spellEnd"/>
      <w:r w:rsidR="00682B97">
        <w:t>)</w:t>
      </w:r>
      <w:r>
        <w:t>:</w:t>
      </w:r>
    </w:p>
    <w:p w14:paraId="533CCC1D" w14:textId="532E56C9" w:rsidR="003C7532" w:rsidRPr="003C7532" w:rsidRDefault="003C7532" w:rsidP="003C7532">
      <w:pPr>
        <w:pStyle w:val="Sarakstarindkopa"/>
        <w:numPr>
          <w:ilvl w:val="1"/>
          <w:numId w:val="5"/>
        </w:numPr>
        <w:rPr>
          <w:b/>
          <w:bCs/>
        </w:rPr>
      </w:pPr>
      <w:r w:rsidRPr="003C7532">
        <w:t>Aprēķina</w:t>
      </w:r>
      <w:r w:rsidR="00C65275">
        <w:t xml:space="preserve"> to, cik liela daļa no pārdotajām precēm tiek</w:t>
      </w:r>
      <w:r w:rsidRPr="003C7532">
        <w:t xml:space="preserve"> atgriezt</w:t>
      </w:r>
      <w:r w:rsidR="00C65275">
        <w:t>as</w:t>
      </w:r>
      <w:r w:rsidRPr="003C7532">
        <w:t>.</w:t>
      </w:r>
      <w:r w:rsidR="00C65275">
        <w:t xml:space="preserve"> I</w:t>
      </w:r>
      <w:r w:rsidRPr="003C7532">
        <w:t>zmanto mainīg</w:t>
      </w:r>
      <w:r w:rsidR="00C65275">
        <w:t>os</w:t>
      </w:r>
      <w:r w:rsidRPr="003C7532">
        <w:t xml:space="preserve"> (VAR), lai uzlabotu koda lasāmību, un funkcij</w:t>
      </w:r>
      <w:r w:rsidR="00C65275">
        <w:t>u</w:t>
      </w:r>
      <w:r w:rsidRPr="003C7532">
        <w:t xml:space="preserve"> DIVIDE, lai </w:t>
      </w:r>
      <w:r w:rsidR="00C65275">
        <w:t>no</w:t>
      </w:r>
      <w:r w:rsidRPr="003C7532">
        <w:t>droši</w:t>
      </w:r>
      <w:r w:rsidR="00C65275">
        <w:t xml:space="preserve">nātu </w:t>
      </w:r>
      <w:r w:rsidR="00C65275" w:rsidRPr="003C7532">
        <w:t>dalīšanu</w:t>
      </w:r>
      <w:r w:rsidRPr="003C7532">
        <w:t xml:space="preserve"> </w:t>
      </w:r>
      <w:r w:rsidR="00C65275">
        <w:t>ar “</w:t>
      </w:r>
      <w:r w:rsidR="00C65275">
        <w:t>NULL</w:t>
      </w:r>
      <w:r w:rsidR="00C65275">
        <w:t>” datiem.</w:t>
      </w:r>
    </w:p>
    <w:p w14:paraId="0743C516" w14:textId="7157E017" w:rsidR="003C7532" w:rsidRDefault="003C7532" w:rsidP="003C7532">
      <w:pPr>
        <w:pStyle w:val="Sarakstarindkopa"/>
        <w:ind w:left="1080"/>
        <w:rPr>
          <w:b/>
          <w:bCs/>
        </w:rPr>
      </w:pPr>
      <w:r w:rsidRPr="003C7532">
        <w:drawing>
          <wp:inline distT="0" distB="0" distL="0" distR="0" wp14:anchorId="5C002533" wp14:editId="6F60F2CD">
            <wp:extent cx="2946551" cy="895396"/>
            <wp:effectExtent l="0" t="0" r="6350" b="0"/>
            <wp:docPr id="1996723513" name="Attēls 1" descr="Attēls, kurā ir teksts, fonts, ekrānuzņēmums, rind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23513" name="Attēls 1" descr="Attēls, kurā ir teksts, fonts, ekrānuzņēmums, rinda&#10;&#10;Mākslīgā intelekta ģenerēts saturs var būt nepareiz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BF6C" w14:textId="71E3E375" w:rsidR="003C7532" w:rsidRPr="003C7532" w:rsidRDefault="003C7532" w:rsidP="003C7532">
      <w:pPr>
        <w:pStyle w:val="Sarakstarindkopa"/>
        <w:numPr>
          <w:ilvl w:val="0"/>
          <w:numId w:val="5"/>
        </w:numPr>
        <w:rPr>
          <w:b/>
          <w:bCs/>
        </w:rPr>
      </w:pPr>
      <w:proofErr w:type="spellStart"/>
      <w:r>
        <w:t>Retention</w:t>
      </w:r>
      <w:proofErr w:type="spellEnd"/>
      <w:r>
        <w:t xml:space="preserve"> %</w:t>
      </w:r>
      <w:r w:rsidR="00C65275">
        <w:t xml:space="preserve"> (_</w:t>
      </w:r>
      <w:proofErr w:type="spellStart"/>
      <w:r w:rsidR="00C65275">
        <w:t>Measures</w:t>
      </w:r>
      <w:r w:rsidR="00682B97">
        <w:t>Customer</w:t>
      </w:r>
      <w:proofErr w:type="spellEnd"/>
      <w:r w:rsidR="00C65275">
        <w:t>)</w:t>
      </w:r>
      <w:r>
        <w:t>:</w:t>
      </w:r>
    </w:p>
    <w:p w14:paraId="1E7BA25A" w14:textId="01EBCF5C" w:rsidR="003C7532" w:rsidRDefault="00C65275" w:rsidP="003C7532">
      <w:pPr>
        <w:pStyle w:val="Sarakstarindkopa"/>
        <w:numPr>
          <w:ilvl w:val="1"/>
          <w:numId w:val="5"/>
        </w:numPr>
      </w:pPr>
      <w:r w:rsidRPr="00C65275">
        <w:lastRenderedPageBreak/>
        <w:t>Aprēķina, cik daudz pagājušā mēneša pircēju ir atgriezušies šomēnes. Izmanto DATEADD, lai salīdzinātu divus klientu sarakstus.</w:t>
      </w:r>
    </w:p>
    <w:p w14:paraId="6A7A1B65" w14:textId="19F68AA7" w:rsidR="00C65275" w:rsidRPr="00C65275" w:rsidRDefault="00C65275" w:rsidP="00C65275">
      <w:pPr>
        <w:pStyle w:val="Sarakstarindkopa"/>
        <w:ind w:left="1080"/>
      </w:pPr>
      <w:r w:rsidRPr="00C65275">
        <w:drawing>
          <wp:inline distT="0" distB="0" distL="0" distR="0" wp14:anchorId="2231D70D" wp14:editId="2C68965C">
            <wp:extent cx="4369025" cy="1600282"/>
            <wp:effectExtent l="0" t="0" r="0" b="0"/>
            <wp:docPr id="506495426" name="Attēls 1" descr="Attēls, kurā ir teksts, ekrānuzņēmums, displejs, font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95426" name="Attēls 1" descr="Attēls, kurā ir teksts, ekrānuzņēmums, displejs, fonts&#10;&#10;Mākslīgā intelekta ģenerēts saturs var būt nepareiz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7D2" w14:textId="7E93C8AB" w:rsidR="003C7532" w:rsidRDefault="003C7532" w:rsidP="003C7532">
      <w:pPr>
        <w:pStyle w:val="Sarakstarindkopa"/>
        <w:numPr>
          <w:ilvl w:val="0"/>
          <w:numId w:val="5"/>
        </w:numPr>
      </w:pPr>
      <w:proofErr w:type="spellStart"/>
      <w:r w:rsidRPr="003C7532">
        <w:t>YoY</w:t>
      </w:r>
      <w:proofErr w:type="spellEnd"/>
      <w:r w:rsidRPr="003C7532">
        <w:t xml:space="preserve"> </w:t>
      </w:r>
      <w:proofErr w:type="spellStart"/>
      <w:r w:rsidRPr="003C7532">
        <w:t>Revenue</w:t>
      </w:r>
      <w:proofErr w:type="spellEnd"/>
      <w:r w:rsidRPr="003C7532">
        <w:t xml:space="preserve"> </w:t>
      </w:r>
      <w:proofErr w:type="spellStart"/>
      <w:r w:rsidRPr="003C7532">
        <w:t>Growth</w:t>
      </w:r>
      <w:proofErr w:type="spellEnd"/>
      <w:r w:rsidRPr="003C7532">
        <w:t xml:space="preserve"> %</w:t>
      </w:r>
      <w:r w:rsidR="00C65275">
        <w:t xml:space="preserve"> (_</w:t>
      </w:r>
      <w:proofErr w:type="spellStart"/>
      <w:r w:rsidR="00C65275">
        <w:t>Measures</w:t>
      </w:r>
      <w:r w:rsidR="00682B97">
        <w:t>Revenue</w:t>
      </w:r>
      <w:proofErr w:type="spellEnd"/>
      <w:r w:rsidR="00C65275">
        <w:t>)</w:t>
      </w:r>
      <w:r>
        <w:t>:</w:t>
      </w:r>
    </w:p>
    <w:p w14:paraId="670596AF" w14:textId="09C64B22" w:rsidR="00C65275" w:rsidRDefault="00C65275" w:rsidP="00C65275">
      <w:pPr>
        <w:pStyle w:val="Sarakstarindkopa"/>
        <w:numPr>
          <w:ilvl w:val="1"/>
          <w:numId w:val="5"/>
        </w:numPr>
      </w:pPr>
      <w:r w:rsidRPr="00C65275">
        <w:t>Salīdzina ieņēmumus ar tādu pašu periodu pirms gada. Izmanto SAMEPERIODLASTYEAR funkciju, lai automātiski atrastu pareizos datumus pagātnē un parādītu pieaugumu vai kritumu.</w:t>
      </w:r>
    </w:p>
    <w:p w14:paraId="79F71069" w14:textId="02923B8E" w:rsidR="00C65275" w:rsidRDefault="00C65275" w:rsidP="00C65275">
      <w:pPr>
        <w:pStyle w:val="Sarakstarindkopa"/>
        <w:ind w:left="1080"/>
      </w:pPr>
      <w:r w:rsidRPr="00C65275">
        <w:drawing>
          <wp:inline distT="0" distB="0" distL="0" distR="0" wp14:anchorId="3F035C0D" wp14:editId="395160E3">
            <wp:extent cx="4146763" cy="1936850"/>
            <wp:effectExtent l="0" t="0" r="6350" b="6350"/>
            <wp:docPr id="1282372186" name="Attēls 1" descr="Attēls, kurā ir teksts, ekrānuzņēmums, fonts, displej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2186" name="Attēls 1" descr="Attēls, kurā ir teksts, ekrānuzņēmums, fonts, displejs&#10;&#10;Mākslīgā intelekta ģenerēts saturs var būt nepareiz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367F" w14:textId="00A2EF07" w:rsidR="003C7532" w:rsidRDefault="003C7532" w:rsidP="003C7532">
      <w:pPr>
        <w:pStyle w:val="Sarakstarindkopa"/>
        <w:numPr>
          <w:ilvl w:val="0"/>
          <w:numId w:val="5"/>
        </w:numPr>
      </w:pPr>
      <w:r w:rsidRPr="003C7532">
        <w:t>DSO</w:t>
      </w:r>
      <w:r w:rsidR="00C65275">
        <w:t xml:space="preserve"> (_</w:t>
      </w:r>
      <w:proofErr w:type="spellStart"/>
      <w:r w:rsidR="00C65275">
        <w:t>MeasuresFinance</w:t>
      </w:r>
      <w:proofErr w:type="spellEnd"/>
      <w:r w:rsidR="00C65275">
        <w:t>)</w:t>
      </w:r>
      <w:r>
        <w:t>:</w:t>
      </w:r>
    </w:p>
    <w:p w14:paraId="22C0E011" w14:textId="7D296584" w:rsidR="00C65275" w:rsidRDefault="00C65275" w:rsidP="00C65275">
      <w:pPr>
        <w:pStyle w:val="Sarakstarindkopa"/>
        <w:numPr>
          <w:ilvl w:val="1"/>
          <w:numId w:val="5"/>
        </w:numPr>
      </w:pPr>
      <w:r w:rsidRPr="00C65275">
        <w:t>Parāda vidējo dienu skaitu, cik ilgi klients kavējas ar rēķina apmaksu. Aprēķinam izmanto saikni starp neapmaksātajiem rēķiniem un kopējo pārdoto apjomu konkrētajā laika posmā</w:t>
      </w:r>
      <w:r>
        <w:t>.</w:t>
      </w:r>
    </w:p>
    <w:p w14:paraId="02865340" w14:textId="6D6C7C15" w:rsidR="00C65275" w:rsidRDefault="00C65275" w:rsidP="00C65275">
      <w:pPr>
        <w:pStyle w:val="Sarakstarindkopa"/>
        <w:ind w:left="1080"/>
      </w:pPr>
      <w:r w:rsidRPr="00C65275">
        <w:drawing>
          <wp:inline distT="0" distB="0" distL="0" distR="0" wp14:anchorId="75E125FD" wp14:editId="6CE77355">
            <wp:extent cx="3981655" cy="889046"/>
            <wp:effectExtent l="0" t="0" r="0" b="6350"/>
            <wp:docPr id="985503855" name="Attēls 1" descr="Attēls, kurā ir teksts, fonts, rinda, ekrānuzņēmum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3855" name="Attēls 1" descr="Attēls, kurā ir teksts, fonts, rinda, ekrānuzņēmums&#10;&#10;Mākslīgā intelekta ģenerēts saturs var būt nepareiz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C22" w14:textId="3C9D1568" w:rsidR="003C7532" w:rsidRDefault="003C7532" w:rsidP="003C7532">
      <w:pPr>
        <w:pStyle w:val="Sarakstarindkopa"/>
        <w:numPr>
          <w:ilvl w:val="0"/>
          <w:numId w:val="5"/>
        </w:numPr>
      </w:pPr>
      <w:proofErr w:type="spellStart"/>
      <w:r w:rsidRPr="003C7532">
        <w:t>Churn</w:t>
      </w:r>
      <w:proofErr w:type="spellEnd"/>
      <w:r w:rsidRPr="003C7532">
        <w:t xml:space="preserve"> </w:t>
      </w:r>
      <w:proofErr w:type="spellStart"/>
      <w:r w:rsidRPr="003C7532">
        <w:t>Category</w:t>
      </w:r>
      <w:proofErr w:type="spellEnd"/>
      <w:r w:rsidR="00C65275">
        <w:t xml:space="preserve"> (</w:t>
      </w:r>
      <w:proofErr w:type="spellStart"/>
      <w:r w:rsidR="00C65275">
        <w:t>DimCustomer</w:t>
      </w:r>
      <w:proofErr w:type="spellEnd"/>
      <w:r w:rsidR="00C65275">
        <w:t>)</w:t>
      </w:r>
      <w:r>
        <w:t>:</w:t>
      </w:r>
    </w:p>
    <w:p w14:paraId="09C51982" w14:textId="7F19B008" w:rsidR="00682B97" w:rsidRDefault="00C65275" w:rsidP="00682B97">
      <w:pPr>
        <w:pStyle w:val="Sarakstarindkopa"/>
        <w:numPr>
          <w:ilvl w:val="1"/>
          <w:numId w:val="5"/>
        </w:numPr>
      </w:pPr>
      <w:r w:rsidRPr="00C65275">
        <w:t>Sadala klientus grupās pēc viņu aktivitātes. Izmanto DATEDIFF, lai saskaitītu dienas kopš pēdējā pirkuma, un SWITCH funkciju, lai piešķirtu birku (piemēram, "</w:t>
      </w:r>
      <w:proofErr w:type="spellStart"/>
      <w:r w:rsidR="00682B97">
        <w:t>Active</w:t>
      </w:r>
      <w:proofErr w:type="spellEnd"/>
      <w:r w:rsidRPr="00C65275">
        <w:t>" vai "</w:t>
      </w:r>
      <w:proofErr w:type="spellStart"/>
      <w:r w:rsidR="00682B97">
        <w:t>Inactive</w:t>
      </w:r>
      <w:proofErr w:type="spellEnd"/>
      <w:r w:rsidRPr="00C65275">
        <w:t>").</w:t>
      </w:r>
    </w:p>
    <w:p w14:paraId="7631D7F6" w14:textId="1B93116E" w:rsidR="00682B97" w:rsidRDefault="00682B97" w:rsidP="00682B97">
      <w:pPr>
        <w:pStyle w:val="Sarakstarindkopa"/>
        <w:ind w:left="1080"/>
      </w:pPr>
      <w:r w:rsidRPr="00682B97">
        <w:lastRenderedPageBreak/>
        <w:drawing>
          <wp:inline distT="0" distB="0" distL="0" distR="0" wp14:anchorId="74107636" wp14:editId="611A1B59">
            <wp:extent cx="4540483" cy="1911448"/>
            <wp:effectExtent l="0" t="0" r="0" b="0"/>
            <wp:docPr id="823758449" name="Attēls 1" descr="Attēls, kurā ir teksts, ekrānuzņēmums, fonts, rind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8449" name="Attēls 1" descr="Attēls, kurā ir teksts, ekrānuzņēmums, fonts, rinda&#10;&#10;Mākslīgā intelekta ģenerēts saturs var būt nepareiz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D9BC" w14:textId="7CDFD350" w:rsidR="00682B97" w:rsidRDefault="00682B97" w:rsidP="00682B97">
      <w:pPr>
        <w:pStyle w:val="Sarakstarindkopa"/>
        <w:numPr>
          <w:ilvl w:val="0"/>
          <w:numId w:val="5"/>
        </w:numPr>
      </w:pPr>
      <w:proofErr w:type="spellStart"/>
      <w:r>
        <w:t>Payment</w:t>
      </w:r>
      <w:proofErr w:type="spellEnd"/>
      <w:r>
        <w:t xml:space="preserve"> Status (</w:t>
      </w:r>
      <w:proofErr w:type="spellStart"/>
      <w:r>
        <w:t>FactFinance</w:t>
      </w:r>
      <w:proofErr w:type="spellEnd"/>
      <w:r>
        <w:t>):</w:t>
      </w:r>
    </w:p>
    <w:p w14:paraId="4E9E35E3" w14:textId="32150D7C" w:rsidR="00682B97" w:rsidRDefault="00682B97" w:rsidP="00682B97">
      <w:pPr>
        <w:pStyle w:val="Sarakstarindkopa"/>
        <w:numPr>
          <w:ilvl w:val="1"/>
          <w:numId w:val="5"/>
        </w:numPr>
      </w:pPr>
      <w:r w:rsidRPr="00682B97">
        <w:t>Pārbauda katra rēķina kavējuma dienas. Ar SWITCH funkciju rēķini tiek automātiski sašķiroti grupās: "</w:t>
      </w:r>
      <w:proofErr w:type="spellStart"/>
      <w:r>
        <w:t>On</w:t>
      </w:r>
      <w:proofErr w:type="spellEnd"/>
      <w:r>
        <w:t xml:space="preserve"> </w:t>
      </w:r>
      <w:proofErr w:type="spellStart"/>
      <w:r>
        <w:t>Time</w:t>
      </w:r>
      <w:proofErr w:type="spellEnd"/>
      <w:r w:rsidRPr="00682B97">
        <w:t>", "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Late</w:t>
      </w:r>
      <w:proofErr w:type="spellEnd"/>
      <w:r w:rsidRPr="00682B97">
        <w:t>"</w:t>
      </w:r>
      <w:r>
        <w:t>, “</w:t>
      </w:r>
      <w:proofErr w:type="spellStart"/>
      <w:r>
        <w:t>Late</w:t>
      </w:r>
      <w:proofErr w:type="spellEnd"/>
      <w:r>
        <w:t>” vai</w:t>
      </w:r>
      <w:r w:rsidRPr="00682B97">
        <w:t xml:space="preserve"> "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Late</w:t>
      </w:r>
      <w:proofErr w:type="spellEnd"/>
      <w:r w:rsidRPr="00682B97">
        <w:t>".</w:t>
      </w:r>
    </w:p>
    <w:p w14:paraId="52E98FC4" w14:textId="1EF75772" w:rsidR="00682B97" w:rsidRDefault="00682B97" w:rsidP="00682B97">
      <w:pPr>
        <w:pStyle w:val="Sarakstarindkopa"/>
        <w:ind w:left="1080"/>
      </w:pPr>
      <w:r w:rsidRPr="00682B97">
        <w:drawing>
          <wp:inline distT="0" distB="0" distL="0" distR="0" wp14:anchorId="11E264F1" wp14:editId="074A195D">
            <wp:extent cx="3962604" cy="1416123"/>
            <wp:effectExtent l="0" t="0" r="0" b="0"/>
            <wp:docPr id="1586162468" name="Attēls 1" descr="Attēls, kurā ir teksts, fonts, rinda, cipar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2468" name="Attēls 1" descr="Attēls, kurā ir teksts, fonts, rinda, cipars&#10;&#10;Mākslīgā intelekta ģenerēts saturs var būt nepareiz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7961" w14:textId="4F85E115" w:rsidR="00682B97" w:rsidRDefault="00682B97" w:rsidP="00682B97">
      <w:pPr>
        <w:pStyle w:val="Sarakstarindkopa"/>
        <w:numPr>
          <w:ilvl w:val="0"/>
          <w:numId w:val="5"/>
        </w:numPr>
      </w:pPr>
      <w:proofErr w:type="spellStart"/>
      <w:r>
        <w:t>Aging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FactInventory</w:t>
      </w:r>
      <w:proofErr w:type="spellEnd"/>
      <w:r>
        <w:t>):</w:t>
      </w:r>
    </w:p>
    <w:p w14:paraId="76A9D1C3" w14:textId="51A11F35" w:rsidR="00682B97" w:rsidRDefault="00682B97" w:rsidP="00682B97">
      <w:pPr>
        <w:pStyle w:val="Sarakstarindkopa"/>
        <w:numPr>
          <w:ilvl w:val="1"/>
          <w:numId w:val="5"/>
        </w:numPr>
      </w:pPr>
      <w:r w:rsidRPr="00682B97">
        <w:t>Nosaka</w:t>
      </w:r>
      <w:r>
        <w:t xml:space="preserve"> to</w:t>
      </w:r>
      <w:r w:rsidRPr="00682B97">
        <w:t xml:space="preserve">, cik ilgi prece atrodas noliktavā. </w:t>
      </w:r>
      <w:r>
        <w:t>Atkarīgi no tā, cik ilgs laiks ir pagājis kopš preces iegādes, tai tiek piešķirta viena no šīm kategorijām: “</w:t>
      </w:r>
      <w:proofErr w:type="spellStart"/>
      <w:r>
        <w:t>Fresh</w:t>
      </w:r>
      <w:proofErr w:type="spellEnd"/>
      <w:r>
        <w:t xml:space="preserve"> (0-30)”, </w:t>
      </w:r>
      <w:r>
        <w:t>“</w:t>
      </w:r>
      <w:proofErr w:type="spellStart"/>
      <w:r>
        <w:t>Aged</w:t>
      </w:r>
      <w:proofErr w:type="spellEnd"/>
      <w:r>
        <w:t xml:space="preserve"> (</w:t>
      </w:r>
      <w:r>
        <w:t>31-90</w:t>
      </w:r>
      <w:r>
        <w:t>)”,</w:t>
      </w:r>
      <w:r>
        <w:t xml:space="preserve"> </w:t>
      </w:r>
      <w:r>
        <w:t>“</w:t>
      </w:r>
      <w:proofErr w:type="spellStart"/>
      <w:r>
        <w:t>Very</w:t>
      </w:r>
      <w:proofErr w:type="spellEnd"/>
      <w:r>
        <w:t xml:space="preserve"> </w:t>
      </w:r>
      <w:proofErr w:type="spellStart"/>
      <w:r>
        <w:t>Aged</w:t>
      </w:r>
      <w:proofErr w:type="spellEnd"/>
      <w:r>
        <w:t xml:space="preserve"> (</w:t>
      </w:r>
      <w:r>
        <w:t>91-180</w:t>
      </w:r>
      <w:r>
        <w:t>)”,</w:t>
      </w:r>
      <w:r>
        <w:t xml:space="preserve"> </w:t>
      </w:r>
      <w:r>
        <w:t>“</w:t>
      </w:r>
      <w:proofErr w:type="spellStart"/>
      <w:r>
        <w:t>Obsolete</w:t>
      </w:r>
      <w:proofErr w:type="spellEnd"/>
      <w:r>
        <w:t xml:space="preserve"> (</w:t>
      </w:r>
      <w:r>
        <w:t>180+</w:t>
      </w:r>
      <w:r>
        <w:t>)”</w:t>
      </w:r>
      <w:r>
        <w:t xml:space="preserve">. Tas </w:t>
      </w:r>
      <w:r w:rsidRPr="00682B97">
        <w:t>palīdz pamanīt tos produktus, kas vairs netiek tik ātri pārdoti.</w:t>
      </w:r>
    </w:p>
    <w:p w14:paraId="5F153717" w14:textId="0C4E069C" w:rsidR="00682B97" w:rsidRDefault="00682B97" w:rsidP="00682B97">
      <w:pPr>
        <w:pStyle w:val="Sarakstarindkopa"/>
        <w:ind w:left="1080"/>
      </w:pPr>
      <w:r w:rsidRPr="00682B97">
        <w:drawing>
          <wp:inline distT="0" distB="0" distL="0" distR="0" wp14:anchorId="2860345D" wp14:editId="6FFC6ED3">
            <wp:extent cx="4235668" cy="1466925"/>
            <wp:effectExtent l="0" t="0" r="0" b="0"/>
            <wp:docPr id="120157160" name="Attēls 1" descr="Attēls, kurā ir teksts, fonts, rinda, cipar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160" name="Attēls 1" descr="Attēls, kurā ir teksts, fonts, rinda, cipars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2383" w14:textId="6CB32C61" w:rsidR="00682B97" w:rsidRDefault="00682B97" w:rsidP="00682B97">
      <w:pPr>
        <w:pStyle w:val="Sarakstarindkopa"/>
        <w:numPr>
          <w:ilvl w:val="0"/>
          <w:numId w:val="5"/>
        </w:numPr>
      </w:pPr>
      <w:proofErr w:type="spellStart"/>
      <w:r>
        <w:t>Resolution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(</w:t>
      </w:r>
      <w:proofErr w:type="spellStart"/>
      <w:r>
        <w:t>FactCustomerFeedback</w:t>
      </w:r>
      <w:proofErr w:type="spellEnd"/>
      <w:r>
        <w:t>):</w:t>
      </w:r>
    </w:p>
    <w:p w14:paraId="017A4FE0" w14:textId="7F5C3FFD" w:rsidR="00682B97" w:rsidRDefault="00682B97" w:rsidP="00682B97">
      <w:pPr>
        <w:pStyle w:val="Sarakstarindkopa"/>
        <w:numPr>
          <w:ilvl w:val="1"/>
          <w:numId w:val="5"/>
        </w:numPr>
      </w:pPr>
      <w:r w:rsidRPr="00682B97">
        <w:t>Analizē, cik stundās tika atrisināta klienta sūdzība vai jautājums. Atkarībā no stundu skaita, formula piešķir vērtējumu – no "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Fast</w:t>
      </w:r>
      <w:proofErr w:type="spellEnd"/>
      <w:r w:rsidRPr="00682B97">
        <w:t>" līdz "</w:t>
      </w:r>
      <w:proofErr w:type="spellStart"/>
      <w:r>
        <w:t>Slow</w:t>
      </w:r>
      <w:proofErr w:type="spellEnd"/>
      <w:r w:rsidRPr="00682B97">
        <w:t>".</w:t>
      </w:r>
    </w:p>
    <w:p w14:paraId="535B1D08" w14:textId="74D8CC91" w:rsidR="00682B97" w:rsidRPr="003C7532" w:rsidRDefault="00682B97" w:rsidP="00682B97">
      <w:pPr>
        <w:pStyle w:val="Sarakstarindkopa"/>
        <w:ind w:left="1080"/>
      </w:pPr>
      <w:r w:rsidRPr="00682B97">
        <w:drawing>
          <wp:inline distT="0" distB="0" distL="0" distR="0" wp14:anchorId="3C2CBDDA" wp14:editId="06B118ED">
            <wp:extent cx="4369025" cy="1428823"/>
            <wp:effectExtent l="0" t="0" r="0" b="0"/>
            <wp:docPr id="1942411216" name="Attēls 1" descr="Attēls, kurā ir teksts, fonts, rinda, cipar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1216" name="Attēls 1" descr="Attēls, kurā ir teksts, fonts, rinda, cipars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B97" w:rsidRPr="003C7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4F2"/>
    <w:multiLevelType w:val="hybridMultilevel"/>
    <w:tmpl w:val="BA46C192"/>
    <w:lvl w:ilvl="0" w:tplc="042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9D3CBF"/>
    <w:multiLevelType w:val="hybridMultilevel"/>
    <w:tmpl w:val="64D49766"/>
    <w:lvl w:ilvl="0" w:tplc="042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24068E"/>
    <w:multiLevelType w:val="multilevel"/>
    <w:tmpl w:val="380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A5CCB"/>
    <w:multiLevelType w:val="hybridMultilevel"/>
    <w:tmpl w:val="5AEEF6C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52521"/>
    <w:multiLevelType w:val="hybridMultilevel"/>
    <w:tmpl w:val="4642B5A4"/>
    <w:lvl w:ilvl="0" w:tplc="042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8722777">
    <w:abstractNumId w:val="2"/>
  </w:num>
  <w:num w:numId="2" w16cid:durableId="2012415739">
    <w:abstractNumId w:val="0"/>
  </w:num>
  <w:num w:numId="3" w16cid:durableId="1440178173">
    <w:abstractNumId w:val="1"/>
  </w:num>
  <w:num w:numId="4" w16cid:durableId="1893037783">
    <w:abstractNumId w:val="3"/>
  </w:num>
  <w:num w:numId="5" w16cid:durableId="760833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20"/>
    <w:rsid w:val="00172EF0"/>
    <w:rsid w:val="001B1A17"/>
    <w:rsid w:val="001D4476"/>
    <w:rsid w:val="003032AB"/>
    <w:rsid w:val="00392BEF"/>
    <w:rsid w:val="003C7532"/>
    <w:rsid w:val="00680076"/>
    <w:rsid w:val="00682B97"/>
    <w:rsid w:val="007413EA"/>
    <w:rsid w:val="007E19A9"/>
    <w:rsid w:val="00A63425"/>
    <w:rsid w:val="00B70FBC"/>
    <w:rsid w:val="00BC3D06"/>
    <w:rsid w:val="00C65275"/>
    <w:rsid w:val="00DB4D25"/>
    <w:rsid w:val="00F25A20"/>
    <w:rsid w:val="00F6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5CF88"/>
  <w15:chartTrackingRefBased/>
  <w15:docId w15:val="{D7DB485E-057E-4C72-A3B6-5859CB1C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F2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F2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F2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F2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F2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F2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F2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F2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F2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F2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F2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F2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F25A20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F25A20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F25A20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F25A20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F25A20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F25A20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F2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F2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F2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F2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F2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F25A20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F25A20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F25A20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F2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F25A20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F25A20"/>
    <w:rPr>
      <w:b/>
      <w:bCs/>
      <w:smallCaps/>
      <w:color w:val="0F4761" w:themeColor="accent1" w:themeShade="BF"/>
      <w:spacing w:val="5"/>
    </w:rPr>
  </w:style>
  <w:style w:type="paragraph" w:styleId="Paraststmeklis">
    <w:name w:val="Normal (Web)"/>
    <w:basedOn w:val="Parasts"/>
    <w:uiPriority w:val="99"/>
    <w:semiHidden/>
    <w:unhideWhenUsed/>
    <w:rsid w:val="00F25A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2772</Words>
  <Characters>1581</Characters>
  <Application>Microsoft Office Word</Application>
  <DocSecurity>0</DocSecurity>
  <Lines>13</Lines>
  <Paragraphs>8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ipb22.o.engelss</dc:creator>
  <cp:keywords/>
  <dc:description/>
  <cp:lastModifiedBy>ipb22.o.engelss</cp:lastModifiedBy>
  <cp:revision>2</cp:revision>
  <dcterms:created xsi:type="dcterms:W3CDTF">2026-02-11T11:19:00Z</dcterms:created>
  <dcterms:modified xsi:type="dcterms:W3CDTF">2026-02-11T12:31:00Z</dcterms:modified>
</cp:coreProperties>
</file>