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27E61"/>
    <w:sdt>
      <w:sdtPr>
        <w:rPr>
          <w:rFonts w:ascii="Times New Roman" w:hAnsi="Times New Roman" w:eastAsia="Times New Roman" w:cs="Times New Roman"/>
          <w:color w:val="auto"/>
          <w:sz w:val="28"/>
          <w:szCs w:val="28"/>
        </w:rPr>
        <w:id w:val="-43760118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sdtEndPr>
      <w:sdtContent>
        <w:p w14:paraId="1756E05B">
          <w:pPr>
            <w:pStyle w:val="95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14:paraId="7BB20585">
          <w:pPr>
            <w:pStyle w:val="22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"_Toc143964025"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Лабораторная работа 1. Часть 1. Модели линейного программирования.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76514E1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"_Toc143964026"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Справочные сведения. Часть 1. Линейные задачи.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4B47D5B">
          <w:pPr>
            <w:pStyle w:val="22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"_Toc143964027"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Литература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0D9DBDB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"_Toc143964028" </w:instrText>
          </w:r>
          <w:r>
            <w:fldChar w:fldCharType="separate"/>
          </w:r>
          <w:r>
            <w:rPr>
              <w:rStyle w:val="11"/>
              <w:i/>
              <w:sz w:val="24"/>
              <w:szCs w:val="24"/>
            </w:rPr>
            <w:t>Рекомендуемая литература для выполнения лабораторной работы 1.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535547C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"_Toc143964029"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Лабораторная работа 1. Часть 2. Модели нелинейного программирования. Вариационная задача.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585CC81">
          <w:pPr>
            <w:pStyle w:val="2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"_Toc143964030"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Цель работы ЛР-1. Часть 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7ACCDC">
          <w:pPr>
            <w:pStyle w:val="2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"_Toc143964031"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Ход работы. Часть 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48363C4">
          <w:pPr>
            <w:pStyle w:val="2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"_Toc143964032"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Справочные сведения. Нелинейные задачи оптимизации.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89320D">
          <w:pPr>
            <w:pStyle w:val="23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"_Toc143964033"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Рекомендуемая литература для лабораторной работы 1. Часть 2.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F07F6B5">
          <w:pPr>
            <w:pStyle w:val="22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"_Toc143964034"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ПРИЛОЖЕНИЕ 1. Перечень задач к лабораторной работе 1. Часть 1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32AB0FA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"_Toc143964035"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05E905F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"_Toc143964036"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BC5C9FE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"_Toc143964037"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6523AA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"_Toc143964038"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4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D42B8DE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"_Toc143964039"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5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_Toc143964039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86D10DA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"_Toc143964040"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Вариант6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C8465CD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"_Toc143964041"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7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B2C70E8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"_Toc143964042"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8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A8F067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"_Toc143964043"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9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7F41EC4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"_Toc143964044"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10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393B61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"_Toc143964045"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11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DDD10E1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"_Toc143964046"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3FDA713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"_Toc143964047"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1511AE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"_Toc143964048"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14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580F56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"_Toc143964049"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15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B7517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"_Toc143964050"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16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8E5EF24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"_Toc143964051"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17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7AB40B2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"_Toc143964052"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18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217536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"_Toc143964053"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19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42A96B4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"_Toc143964054"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20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9A5BB67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"_Toc143964055"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21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071AA23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"_Toc143964056"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22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EAA1FB7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"_Toc143964057"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23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16CAA52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"_Toc143964058"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24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94BF1BF">
          <w:pPr>
            <w:pStyle w:val="24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"_Toc143964059"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Вариант 25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_Toc143964059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F8A5F9">
          <w:pPr>
            <w:pStyle w:val="22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"_Toc143964060" </w:instrText>
          </w:r>
          <w:r>
            <w:fldChar w:fldCharType="separate"/>
          </w:r>
          <w:r>
            <w:rPr>
              <w:rStyle w:val="11"/>
              <w:sz w:val="24"/>
              <w:szCs w:val="24"/>
            </w:rPr>
            <w:t>ПРИЛОЖЕНИЕ 2. Перечень задач к лабораторной работе 1. Часть 2.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_Toc143964060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FFD2BB5">
          <w:r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89F04CA">
      <w:r>
        <w:br w:type="page"/>
      </w:r>
    </w:p>
    <w:p w14:paraId="01D5667D">
      <w:pPr>
        <w:pStyle w:val="2"/>
      </w:pPr>
      <w:bookmarkStart w:id="0" w:name="_Toc17217052"/>
      <w:bookmarkStart w:id="1" w:name="_Toc143964025"/>
      <w:r>
        <w:t>Лабораторная работа 1. Часть 1. Модели линейного программирования.</w:t>
      </w:r>
      <w:bookmarkEnd w:id="0"/>
      <w:bookmarkEnd w:id="1"/>
    </w:p>
    <w:p w14:paraId="7B50D8F6">
      <w:pPr>
        <w:pStyle w:val="4"/>
      </w:pPr>
      <w:r>
        <w:t>Цель работы. Часть 1.</w:t>
      </w:r>
    </w:p>
    <w:p w14:paraId="68C2D213">
      <w:r>
        <w:t>Цель настоящей работы – освоить средства моделирования задач линейного программирования.</w:t>
      </w:r>
    </w:p>
    <w:p w14:paraId="5C64CF3D">
      <w:pPr>
        <w:pStyle w:val="4"/>
      </w:pPr>
      <w:r>
        <w:t>Ход работы</w:t>
      </w:r>
    </w:p>
    <w:p w14:paraId="195323F5">
      <w:r>
        <w:t>1. Ознакомиться со справочными сведениями;</w:t>
      </w:r>
    </w:p>
    <w:p w14:paraId="4F70E0C4">
      <w:r>
        <w:t>2. Формализовать поставленную текстовую задачу.</w:t>
      </w:r>
    </w:p>
    <w:p w14:paraId="2F8031F0">
      <w:r>
        <w:t xml:space="preserve">3. Разработать шаблон в </w:t>
      </w:r>
      <w:r>
        <w:rPr>
          <w:lang w:val="en-US"/>
        </w:rPr>
        <w:t>Excel</w:t>
      </w:r>
      <w:r>
        <w:t xml:space="preserve"> для решения задачи, предусматривающего изменение начальных данных.</w:t>
      </w:r>
    </w:p>
    <w:p w14:paraId="55D411B6">
      <w:r>
        <w:t xml:space="preserve">4. Разработать программу, моделирующую алгоритм поиска оптимального решения для формализованной задачи, используя вычислительный пакет </w:t>
      </w:r>
      <w:r>
        <w:rPr>
          <w:lang w:val="en-US"/>
        </w:rPr>
        <w:t>MathLab</w:t>
      </w:r>
      <w:r>
        <w:t xml:space="preserve"> или язык программированияPython.</w:t>
      </w:r>
    </w:p>
    <w:p w14:paraId="3756F1D7">
      <w:r>
        <w:t>5. Составить и представить преподавателю отчет о работе и устно защитить. Отчет должен содержать:</w:t>
      </w:r>
    </w:p>
    <w:p w14:paraId="665BE1E8">
      <w:r>
        <w:t>а) содержательную постановку задачи (ПЗ);</w:t>
      </w:r>
    </w:p>
    <w:p w14:paraId="1D1B509D">
      <w:r>
        <w:t>б) формализованную ПЗ с использованием терминологии ЛП;</w:t>
      </w:r>
    </w:p>
    <w:p w14:paraId="62F1251C">
      <w:r>
        <w:t xml:space="preserve">в) скриншоты решения </w:t>
      </w:r>
      <w:r>
        <w:rPr>
          <w:lang w:val="en-US"/>
        </w:rPr>
        <w:t>Excel</w:t>
      </w:r>
      <w:r>
        <w:t>;</w:t>
      </w:r>
    </w:p>
    <w:p w14:paraId="57249242">
      <w:r>
        <w:t>г) скриншоты работы программы;</w:t>
      </w:r>
    </w:p>
    <w:p w14:paraId="3F3AD00A">
      <w:r>
        <w:t>д) приложение с полным текстом программы;</w:t>
      </w:r>
    </w:p>
    <w:p w14:paraId="2AA67467"/>
    <w:p w14:paraId="0F0271BB">
      <w:r>
        <w:rPr>
          <w:i/>
        </w:rPr>
        <w:t>Исходные данные</w:t>
      </w:r>
      <w:r>
        <w:t>: Варианты задач в Приложении 1 по номеру студента в списке.</w:t>
      </w:r>
    </w:p>
    <w:p w14:paraId="634889E6"/>
    <w:p w14:paraId="15FD4739">
      <w:pPr>
        <w:pStyle w:val="3"/>
      </w:pPr>
      <w:bookmarkStart w:id="2" w:name="_Toc17217053"/>
      <w:bookmarkStart w:id="3" w:name="_Toc143964026"/>
      <w:r>
        <w:t>Справочные сведения. Часть 1. Линейные задачи.</w:t>
      </w:r>
      <w:bookmarkEnd w:id="2"/>
      <w:bookmarkEnd w:id="3"/>
    </w:p>
    <w:p w14:paraId="748FF87A"/>
    <w:p w14:paraId="4589A74D">
      <w:pPr>
        <w:pStyle w:val="21"/>
      </w:pPr>
      <w:r>
        <w:rPr>
          <w:b/>
        </w:rPr>
        <w:t>1. Общий вид задачи линейного программирования</w:t>
      </w:r>
      <w:r>
        <w:t>. Задача линейного программирования формализуется следующим образом:</w:t>
      </w:r>
    </w:p>
    <w:p w14:paraId="056496B3">
      <w:pPr>
        <w:pStyle w:val="21"/>
      </w:pPr>
      <w:r>
        <w:tab/>
      </w:r>
      <w:r>
        <w:object>
          <v:shape id="_x0000_i1025" o:spt="75" type="#_x0000_t75" style="height:19.5pt;width:206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ab/>
      </w:r>
      <w:r>
        <w:t>(1.1)</w:t>
      </w:r>
    </w:p>
    <w:p w14:paraId="7DCBFA95">
      <w:pPr>
        <w:pStyle w:val="21"/>
      </w:pPr>
      <w:r>
        <w:t>при ограничениях:</w:t>
      </w:r>
    </w:p>
    <w:p w14:paraId="6F541302">
      <w:pPr>
        <w:pStyle w:val="21"/>
        <w:rPr>
          <w:b/>
        </w:rPr>
      </w:pPr>
      <w:r>
        <w:rPr>
          <w:b/>
        </w:rPr>
        <w:tab/>
      </w:r>
      <w:r>
        <w:object>
          <v:shape id="_x0000_i1026" o:spt="75" type="#_x0000_t75" style="height:91.5pt;width:203.5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b/>
        </w:rPr>
        <w:tab/>
      </w:r>
      <w:r>
        <w:t>(1.2)</w:t>
      </w:r>
    </w:p>
    <w:p w14:paraId="6529A79C">
      <w:pPr>
        <w:pStyle w:val="21"/>
      </w:pPr>
    </w:p>
    <w:p w14:paraId="1557C388">
      <w:pPr>
        <w:pStyle w:val="21"/>
        <w:rPr>
          <w:b/>
        </w:rPr>
      </w:pPr>
      <w:r>
        <w:rPr>
          <w:b/>
        </w:rPr>
        <w:tab/>
      </w:r>
      <w:r>
        <w:object>
          <v:shape id="_x0000_i1027" o:spt="75" type="#_x0000_t75" style="height:24.5pt;width:199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b/>
        </w:rPr>
        <w:tab/>
      </w:r>
      <w:r>
        <w:t>(1.3)</w:t>
      </w:r>
    </w:p>
    <w:p w14:paraId="0132BCDF">
      <w:pPr>
        <w:pStyle w:val="21"/>
      </w:pPr>
      <w:r>
        <w:t xml:space="preserve">Здесь: </w:t>
      </w:r>
      <w:r>
        <w:rPr>
          <w:position w:val="-6"/>
        </w:rPr>
        <w:object>
          <v:shape id="_x0000_i1028" o:spt="75" type="#_x0000_t75" style="height:12.5pt;width:11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t xml:space="preserve"> – число переменных; </w:t>
      </w:r>
      <w:r>
        <w:rPr>
          <w:position w:val="-6"/>
        </w:rPr>
        <w:object>
          <v:shape id="_x0000_i1029" o:spt="75" type="#_x0000_t75" style="height:12.5pt;width:14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t xml:space="preserve"> – число ограничений; </w:t>
      </w:r>
      <w:r>
        <w:rPr>
          <w:b/>
          <w:position w:val="-18"/>
        </w:rPr>
        <w:object>
          <v:shape id="_x0000_i1030" o:spt="75" type="#_x0000_t75" style="height:22pt;width:54pt;" o:ole="t" fillcolor="#FFFFFF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t xml:space="preserve">действительная матрица ограничений размерностью </w:t>
      </w:r>
      <w:r>
        <w:rPr>
          <w:position w:val="-12"/>
        </w:rPr>
        <w:object>
          <v:shape id="_x0000_i1031" o:spt="75" type="#_x0000_t75" style="height:18pt;width:42pt;" o:ole="t" fillcolor="#FFFFFF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t xml:space="preserve">;  </w:t>
      </w:r>
      <w:r>
        <w:rPr>
          <w:b/>
          <w:position w:val="-16"/>
        </w:rPr>
        <w:object>
          <v:shape id="_x0000_i1032" o:spt="75" type="#_x0000_t75" style="height:21.5pt;width:16.5pt;" o:ole="t" fillcolor="#FFFFFF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t xml:space="preserve">   коэффициенты при переменных в ограничениях (1.2); </w:t>
      </w:r>
      <w:r>
        <w:rPr>
          <w:b/>
          <w:position w:val="-12"/>
        </w:rPr>
        <w:object>
          <v:shape id="_x0000_i1033" o:spt="75" type="#_x0000_t75" style="height:19.5pt;width:109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t xml:space="preserve">вектор–строка, </w:t>
      </w:r>
      <w:r>
        <w:rPr>
          <w:position w:val="-18"/>
        </w:rPr>
        <w:object>
          <v:shape id="_x0000_i1034" o:spt="75" type="#_x0000_t75" style="height:22pt;width:16.5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t xml:space="preserve"> – коэффициенты при переменных в целевой функции  (1.1); </w:t>
      </w:r>
      <w:r>
        <w:rPr>
          <w:b/>
          <w:position w:val="-12"/>
        </w:rPr>
        <w:object>
          <v:shape id="_x0000_i1035" o:spt="75" type="#_x0000_t75" style="height:23.5pt;width:118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t xml:space="preserve">вектор правой части ограничений; </w:t>
      </w:r>
      <w:r>
        <w:rPr>
          <w:b/>
          <w:i/>
          <w:position w:val="-42"/>
        </w:rPr>
        <w:object>
          <v:shape id="_x0000_i1036" o:spt="75" type="#_x0000_t75" style="height:47.5pt;width:138pt;" o:ole="t" fillcolor="#FFFFFF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t xml:space="preserve">целевая функция. </w:t>
      </w:r>
    </w:p>
    <w:p w14:paraId="41BBBEF8">
      <w:pPr>
        <w:pStyle w:val="21"/>
      </w:pPr>
      <w:r>
        <w:rPr>
          <w:i/>
        </w:rPr>
        <w:t>Стандартная форма</w:t>
      </w:r>
      <w:r>
        <w:t xml:space="preserve"> задач линейного программирования в матричной записи. Задача линейного программирования имеет стандартную (каноническую) форму, если все ее ограничения имеют форму равенства (кроме ограничений неотрицательности переменных  </w:t>
      </w:r>
      <w:r>
        <w:rPr>
          <w:position w:val="-18"/>
        </w:rPr>
        <w:object>
          <v:shape id="_x0000_i1037" o:spt="75" type="#_x0000_t75" style="height:22pt;width:39.5pt;" o:ole="t" fillcolor="#FFFFFF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t>):</w:t>
      </w:r>
    </w:p>
    <w:p w14:paraId="00448E3E">
      <w:pPr>
        <w:pStyle w:val="21"/>
      </w:pPr>
      <w:r>
        <w:object>
          <v:shape id="_x0000_i1038" o:spt="75" type="#_x0000_t75" style="height:60pt;width:106pt;" o:ole="t" fillcolor="#FFFFFF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 w14:paraId="06E0466D">
      <w:pPr>
        <w:pStyle w:val="21"/>
      </w:pPr>
      <w:r>
        <w:t>Задачи линейного программирования со смешанными ограничениями.</w:t>
      </w:r>
    </w:p>
    <w:p w14:paraId="6284C2E8">
      <w:pPr>
        <w:pStyle w:val="21"/>
      </w:pPr>
      <w:r>
        <w:object>
          <v:shape id="_x0000_i1039" o:spt="75" type="#_x0000_t75" style="height:79.5pt;width:106pt;" o:ole="t" fillcolor="#FFFFFF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 w14:paraId="12D7DB69">
      <w:pPr>
        <w:pStyle w:val="21"/>
      </w:pPr>
      <w:r>
        <w:rPr>
          <w:i/>
        </w:rPr>
        <w:t>Замечание 1.</w:t>
      </w:r>
      <w:r>
        <w:t xml:space="preserve"> Если ищется максимум целевой функции </w:t>
      </w:r>
      <w:r>
        <w:rPr>
          <w:b/>
          <w:position w:val="-12"/>
        </w:rPr>
        <w:object>
          <v:shape id="_x0000_i1040" o:spt="75" type="#_x0000_t75" style="height:18pt;width:30pt;" o:ole="t" fillcolor="#FFFFFF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t xml:space="preserve">, то заменой целевой функции на </w:t>
      </w:r>
      <w:r>
        <w:rPr>
          <w:position w:val="-12"/>
        </w:rPr>
        <w:object>
          <v:shape id="_x0000_i1041" o:spt="75" type="#_x0000_t75" style="height:18pt;width:40.5pt;" o:ole="t" fillcolor="#FFFFFF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t xml:space="preserve"> сводят исходную задачу к минимизации функции  </w:t>
      </w:r>
      <w:r>
        <w:rPr>
          <w:position w:val="-14"/>
        </w:rPr>
        <w:object>
          <v:shape id="_x0000_i1042" o:spt="75" type="#_x0000_t75" style="height:21.5pt;width:73.5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t>.</w:t>
      </w:r>
    </w:p>
    <w:p w14:paraId="6BA698FD">
      <w:pPr>
        <w:pStyle w:val="21"/>
      </w:pPr>
      <w:r>
        <w:t>основные определения линейного программирования, используя СФ задач линейного программирования:</w:t>
      </w:r>
    </w:p>
    <w:p w14:paraId="4F9CA224">
      <w:pPr>
        <w:pStyle w:val="21"/>
      </w:pPr>
      <w:r>
        <w:object>
          <v:shape id="_x0000_i1043" o:spt="75" type="#_x0000_t75" style="height:39pt;width:92.5pt;" o:ole="t" fillcolor="#FFFFFF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</w:p>
    <w:p w14:paraId="010BF5FD">
      <w:pPr>
        <w:pStyle w:val="21"/>
      </w:pPr>
      <w:r>
        <w:t>Некоторые определения:</w:t>
      </w:r>
    </w:p>
    <w:p w14:paraId="00286770">
      <w:pPr>
        <w:pStyle w:val="21"/>
        <w:numPr>
          <w:ilvl w:val="0"/>
          <w:numId w:val="5"/>
        </w:numPr>
        <w:rPr>
          <w:i/>
        </w:rPr>
      </w:pPr>
      <w:r>
        <w:t xml:space="preserve">Вектор </w:t>
      </w:r>
      <w:r>
        <w:rPr>
          <w:i/>
          <w:lang w:val="en-US"/>
        </w:rPr>
        <w:t>x</w:t>
      </w:r>
      <w:r>
        <w:t xml:space="preserve">, удовлетворяющий всем ограничениям задачи линейного программирования, называется </w:t>
      </w:r>
      <w:r>
        <w:rPr>
          <w:i/>
        </w:rPr>
        <w:t xml:space="preserve">допустимым решением (планом). </w:t>
      </w:r>
    </w:p>
    <w:p w14:paraId="2B993E5B">
      <w:pPr>
        <w:pStyle w:val="21"/>
        <w:numPr>
          <w:ilvl w:val="0"/>
          <w:numId w:val="5"/>
        </w:numPr>
      </w:pPr>
      <w:r>
        <w:t xml:space="preserve">План </w:t>
      </w:r>
      <w:r>
        <w:rPr>
          <w:position w:val="-6"/>
        </w:rPr>
        <w:object>
          <v:shape id="_x0000_i1044" o:spt="75" type="#_x0000_t75" style="height:19.5pt;width:15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t xml:space="preserve">, который обеспечивает достижение экстремума функции </w:t>
      </w:r>
      <w:r>
        <w:rPr>
          <w:position w:val="-12"/>
        </w:rPr>
        <w:object>
          <v:shape id="_x0000_i1045" o:spt="75" type="#_x0000_t75" style="height:18pt;width:30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t xml:space="preserve">, называется </w:t>
      </w:r>
      <w:r>
        <w:rPr>
          <w:i/>
        </w:rPr>
        <w:t>оптимальным решением (планом):</w:t>
      </w:r>
      <w:r>
        <w:rPr>
          <w:position w:val="-12"/>
        </w:rPr>
        <w:object>
          <v:shape id="_x0000_i1046" o:spt="75" type="#_x0000_t75" style="height:22pt;width:130.5pt;" o:ole="t" fillcolor="#FFFFFF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t>.</w:t>
      </w:r>
    </w:p>
    <w:p w14:paraId="2A46728B">
      <w:pPr>
        <w:pStyle w:val="21"/>
        <w:numPr>
          <w:ilvl w:val="0"/>
          <w:numId w:val="5"/>
        </w:numPr>
      </w:pPr>
      <w:r>
        <w:rPr>
          <w:i/>
        </w:rPr>
        <w:t>Допустимая область</w:t>
      </w:r>
      <w:r>
        <w:rPr>
          <w:position w:val="-6"/>
        </w:rPr>
        <w:object>
          <v:shape id="_x0000_i1047" o:spt="75" type="#_x0000_t75" style="height:15.5pt;width:12.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t xml:space="preserve"> или область допустимых решений состоит из всех допустимых решений: </w:t>
      </w:r>
      <w:r>
        <w:rPr>
          <w:position w:val="-12"/>
        </w:rPr>
        <w:object>
          <v:shape id="_x0000_i1048" o:spt="75" type="#_x0000_t75" style="height:18pt;width:122.5pt;" o:ole="t" fillcolor="#FFFFFF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t>.</w:t>
      </w:r>
    </w:p>
    <w:p w14:paraId="31B32951">
      <w:pPr>
        <w:pStyle w:val="21"/>
        <w:numPr>
          <w:ilvl w:val="0"/>
          <w:numId w:val="5"/>
        </w:numPr>
      </w:pPr>
      <w:r>
        <w:t xml:space="preserve">Если </w:t>
      </w:r>
      <w:r>
        <w:rPr>
          <w:position w:val="-6"/>
        </w:rPr>
        <w:object>
          <v:shape id="_x0000_i1049" o:spt="75" type="#_x0000_t75" style="height:15.5pt;width:37.5pt;" o:ole="t" fillcolor="#FFFFFF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t>, то задача линейного программирования называется противоречивой.</w:t>
      </w:r>
    </w:p>
    <w:p w14:paraId="61004826">
      <w:pPr>
        <w:pStyle w:val="21"/>
        <w:numPr>
          <w:ilvl w:val="0"/>
          <w:numId w:val="5"/>
        </w:numPr>
      </w:pPr>
      <w:r>
        <w:t xml:space="preserve">Если </w:t>
      </w:r>
      <w:r>
        <w:rPr>
          <w:position w:val="-14"/>
        </w:rPr>
        <w:object>
          <v:shape id="_x0000_i1050" o:spt="75" type="#_x0000_t75" style="height:21.5pt;width:86pt;" o:ole="t" fillcolor="#FFFFFF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t xml:space="preserve">, то задача линейного программирования имеет </w:t>
      </w:r>
      <w:r>
        <w:rPr>
          <w:i/>
        </w:rPr>
        <w:t>неограниченный оптимум.</w:t>
      </w:r>
    </w:p>
    <w:p w14:paraId="5BEA7FED">
      <w:pPr>
        <w:pStyle w:val="21"/>
      </w:pPr>
      <w:r>
        <w:rPr>
          <w:i/>
        </w:rPr>
        <w:t>Утверждение</w:t>
      </w:r>
      <w:r>
        <w:t xml:space="preserve"> (неединственность оптимального решения). Существует более одного допустимого решения со значениями целевой функции, равными оптимальному значению целевой функции </w:t>
      </w:r>
      <w:r>
        <w:rPr>
          <w:position w:val="-12"/>
        </w:rPr>
        <w:object>
          <v:shape id="_x0000_i1051" o:spt="75" type="#_x0000_t75" style="height:23.5pt;width:19.5pt;" o:ole="t" fillcolor="#FFFFFF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t>.</w:t>
      </w:r>
    </w:p>
    <w:p w14:paraId="5E3C37F6">
      <w:pPr>
        <w:pStyle w:val="21"/>
      </w:pPr>
      <w:r>
        <w:rPr>
          <w:b/>
        </w:rPr>
        <w:t>1.</w:t>
      </w:r>
      <w:r>
        <w:t>Сведение задачи линейного программирования к стандартной форме на примерах.</w:t>
      </w:r>
      <w:r>
        <w:tab/>
      </w:r>
    </w:p>
    <w:p w14:paraId="6B392EE6">
      <w:pPr>
        <w:pStyle w:val="21"/>
      </w:pPr>
      <w:r>
        <w:rPr>
          <w:i/>
        </w:rPr>
        <w:t>Пример 1.1.</w:t>
      </w:r>
      <w:r>
        <w:tab/>
      </w:r>
      <w:r>
        <w:t>Пусть задача линейного программирования имеет вид:</w:t>
      </w:r>
    </w:p>
    <w:p w14:paraId="35D891F6">
      <w:pPr>
        <w:pStyle w:val="21"/>
      </w:pPr>
      <w:r>
        <w:object>
          <v:shape id="_x0000_i1052" o:spt="75" type="#_x0000_t75" style="height:105pt;width:99.5pt;" o:ole="t" fillcolor="#FFFFFF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</w:p>
    <w:p w14:paraId="1E3EE8EF">
      <w:pPr>
        <w:pStyle w:val="21"/>
      </w:pPr>
      <w:r>
        <w:t xml:space="preserve">Вводим дополнительные переменные </w:t>
      </w:r>
      <w:r>
        <w:rPr>
          <w:position w:val="-12"/>
        </w:rPr>
        <w:object>
          <v:shape id="_x0000_i1053" o:spt="75" type="#_x0000_t75" style="height:19.5pt;width:80.5pt;" o:ole="t" fillcolor="#FFFFFF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t xml:space="preserve"> в первом и втором ограничении, получим равносильную задачу:</w:t>
      </w:r>
    </w:p>
    <w:p w14:paraId="583BC7E3">
      <w:pPr>
        <w:pStyle w:val="21"/>
      </w:pPr>
      <w:r>
        <w:object>
          <v:shape id="_x0000_i1054" o:spt="75" type="#_x0000_t75" style="height:105pt;width:179pt;" o:ole="t" fillcolor="#FFFFFF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</w:p>
    <w:p w14:paraId="7D333E92">
      <w:pPr>
        <w:pStyle w:val="21"/>
        <w:rPr>
          <w:vertAlign w:val="subscript"/>
        </w:rPr>
      </w:pPr>
      <w:r>
        <w:rPr>
          <w:i/>
        </w:rPr>
        <w:t>Замечание 1.1.</w:t>
      </w:r>
      <w:r>
        <w:t xml:space="preserve"> В случае незнакопостоянных</w:t>
      </w:r>
      <w:r>
        <w:rPr>
          <w:position w:val="-16"/>
        </w:rPr>
        <w:object>
          <v:shape id="_x0000_i1055" o:spt="75" type="#_x0000_t75" style="height:23.5pt;width:58pt;" o:ole="t" fillcolor="#FFFFFF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t xml:space="preserve"> переменные заменяют выражением </w:t>
      </w:r>
      <w:r>
        <w:rPr>
          <w:position w:val="-18"/>
        </w:rPr>
        <w:object>
          <v:shape id="_x0000_i1056" o:spt="75" type="#_x0000_t75" style="height:22pt;width:78pt;" o:ole="t" fillcolor="#FFFFFF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t xml:space="preserve">, где  </w:t>
      </w:r>
      <w:r>
        <w:rPr>
          <w:position w:val="-18"/>
        </w:rPr>
        <w:object>
          <v:shape id="_x0000_i1057" o:spt="75" type="#_x0000_t75" style="height:22pt;width:84.5pt;" o:ole="t" fillcolor="#FFFFFF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t xml:space="preserve"> В этом случае значения </w:t>
      </w:r>
      <w:r>
        <w:rPr>
          <w:position w:val="-18"/>
        </w:rPr>
        <w:object>
          <v:shape id="_x0000_i1058" o:spt="75" type="#_x0000_t75" style="height:22pt;width:16.5pt;" o:ole="t" fillcolor="#FFFFFF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t xml:space="preserve"> могут быть положительными/отрицательными в зависимости от значений </w:t>
      </w:r>
      <w:r>
        <w:rPr>
          <w:position w:val="-18"/>
        </w:rPr>
        <w:object>
          <v:shape id="_x0000_i1059" o:spt="75" type="#_x0000_t75" style="height:22pt;width:16.5pt;" o:ole="t" fillcolor="#FFFFFF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t xml:space="preserve">и </w:t>
      </w:r>
      <w:r>
        <w:rPr>
          <w:position w:val="-16"/>
        </w:rPr>
        <w:object>
          <v:shape id="_x0000_i1060" o:spt="75" type="#_x0000_t75" style="height:22pt;width:15.5pt;" o:ole="t" fillcolor="#FFFFFF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  <w:r>
        <w:t>.</w:t>
      </w:r>
    </w:p>
    <w:p w14:paraId="437FFD17">
      <w:pPr>
        <w:pStyle w:val="21"/>
      </w:pPr>
      <w:r>
        <w:rPr>
          <w:i/>
        </w:rPr>
        <w:t>Пример 1.2.</w:t>
      </w:r>
      <w:r>
        <w:t xml:space="preserve"> Пусть задача линейного программирования имеет вид:</w:t>
      </w:r>
    </w:p>
    <w:p w14:paraId="5F89C0FE">
      <w:pPr>
        <w:pStyle w:val="21"/>
      </w:pPr>
      <w:r>
        <w:object>
          <v:shape id="_x0000_i1061" o:spt="75" type="#_x0000_t75" style="height:128pt;width:168pt;" o:ole="t" fillcolor="#FFFFFF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</w:p>
    <w:p w14:paraId="60C8C550">
      <w:pPr>
        <w:pStyle w:val="21"/>
        <w:rPr>
          <w:b/>
        </w:rPr>
      </w:pPr>
      <w:r>
        <w:t>Преобразуем эту задачу к стандартной форме:</w:t>
      </w:r>
    </w:p>
    <w:p w14:paraId="39254A99">
      <w:pPr>
        <w:pStyle w:val="21"/>
        <w:numPr>
          <w:ilvl w:val="0"/>
          <w:numId w:val="6"/>
        </w:numPr>
        <w:rPr>
          <w:b/>
        </w:rPr>
      </w:pPr>
      <w:r>
        <w:t xml:space="preserve">заменим переменную </w:t>
      </w:r>
      <w:r>
        <w:object>
          <v:shape id="_x0000_i1062" o:spt="75" type="#_x0000_t75" style="height:19.5pt;width:16pt;" o:ole="t" fillcolor="#FFFFFF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t xml:space="preserve">на </w:t>
      </w:r>
      <w:r>
        <w:object>
          <v:shape id="_x0000_i1063" o:spt="75" type="#_x0000_t75" style="height:19.5pt;width:47.5pt;" o:ole="t" fillcolor="#FFFFFF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  <w:r>
        <w:t xml:space="preserve">, где  </w:t>
      </w:r>
      <w:r>
        <w:object>
          <v:shape id="_x0000_i1064" o:spt="75" type="#_x0000_t75" style="height:20.5pt;width:56.5pt;" o:ole="t" fillcolor="#FFFFFF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t>;</w:t>
      </w:r>
    </w:p>
    <w:p w14:paraId="3890EFCF">
      <w:pPr>
        <w:pStyle w:val="21"/>
        <w:numPr>
          <w:ilvl w:val="0"/>
          <w:numId w:val="6"/>
        </w:numPr>
        <w:rPr>
          <w:b/>
        </w:rPr>
      </w:pPr>
      <w:r>
        <w:t xml:space="preserve">умножим обе части уравнения </w:t>
      </w:r>
      <w:r>
        <w:rPr>
          <w:position w:val="-12"/>
        </w:rPr>
        <w:object>
          <v:shape id="_x0000_i1065" o:spt="75" type="#_x0000_t75" style="height:19.5pt;width:107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t xml:space="preserve"> на ( 1);</w:t>
      </w:r>
    </w:p>
    <w:p w14:paraId="2DD36355">
      <w:pPr>
        <w:pStyle w:val="21"/>
        <w:numPr>
          <w:ilvl w:val="0"/>
          <w:numId w:val="6"/>
        </w:numPr>
        <w:rPr>
          <w:b/>
        </w:rPr>
      </w:pPr>
      <w:r>
        <w:t xml:space="preserve">введем дополнительные переменные </w:t>
      </w:r>
      <w:r>
        <w:rPr>
          <w:position w:val="-12"/>
        </w:rPr>
        <w:object>
          <v:shape id="_x0000_i1066" o:spt="75" type="#_x0000_t75" style="height:19.5pt;width:38.5pt;" o:ole="t" fillcolor="#FFFFFF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t xml:space="preserve"> в ограничения первых двух неравенств, соответственно;</w:t>
      </w:r>
    </w:p>
    <w:p w14:paraId="6E83B5E5">
      <w:pPr>
        <w:pStyle w:val="21"/>
        <w:numPr>
          <w:ilvl w:val="0"/>
          <w:numId w:val="6"/>
        </w:numPr>
        <w:rPr>
          <w:b/>
        </w:rPr>
      </w:pPr>
      <w:r>
        <w:t xml:space="preserve">припишем нулевой коэффициент переменным </w:t>
      </w:r>
      <w:r>
        <w:rPr>
          <w:position w:val="-12"/>
        </w:rPr>
        <w:object>
          <v:shape id="_x0000_i1067" o:spt="75" type="#_x0000_t75" style="height:19.5pt;width:38.5pt;" o:ole="t" fillcolor="#FFFFFF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t>, а целевую функцию умножим на (</w:t>
      </w:r>
      <w:r>
        <w:noBreakHyphen/>
      </w:r>
      <w:r>
        <w:t>1);</w:t>
      </w:r>
    </w:p>
    <w:p w14:paraId="6F694AFF">
      <w:pPr>
        <w:pStyle w:val="21"/>
        <w:numPr>
          <w:ilvl w:val="0"/>
          <w:numId w:val="6"/>
        </w:numPr>
      </w:pPr>
      <w:r>
        <w:t>записываем полученную задачу:</w:t>
      </w:r>
    </w:p>
    <w:p w14:paraId="2363AFF4">
      <w:pPr>
        <w:pStyle w:val="21"/>
      </w:pPr>
      <w:r>
        <w:object>
          <v:shape id="_x0000_i1068" o:spt="75" type="#_x0000_t75" style="height:110pt;width:294.5pt;" o:ole="t" fillcolor="#FFFFFF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</w:p>
    <w:p w14:paraId="1962C8E9">
      <w:pPr>
        <w:pStyle w:val="21"/>
      </w:pPr>
      <w:r>
        <w:rPr>
          <w:b/>
        </w:rPr>
        <w:t xml:space="preserve">3. </w:t>
      </w:r>
      <w:r>
        <w:t>Формализация тематических задач. Построение моделей линейного программирования. Разработка модели линейного программирования основана на этапах.</w:t>
      </w:r>
    </w:p>
    <w:p w14:paraId="61A7FC0D">
      <w:pPr>
        <w:pStyle w:val="21"/>
        <w:numPr>
          <w:ilvl w:val="0"/>
          <w:numId w:val="7"/>
        </w:numPr>
      </w:pPr>
      <w:r>
        <w:t>Определение переменных задачи.</w:t>
      </w:r>
    </w:p>
    <w:p w14:paraId="05A7F7F1">
      <w:pPr>
        <w:pStyle w:val="21"/>
        <w:numPr>
          <w:ilvl w:val="0"/>
          <w:numId w:val="7"/>
        </w:numPr>
      </w:pPr>
      <w:r>
        <w:t>Представление ее ограничений в виде линейных уравнений или неравенств.</w:t>
      </w:r>
    </w:p>
    <w:p w14:paraId="266073A5">
      <w:pPr>
        <w:pStyle w:val="21"/>
        <w:numPr>
          <w:ilvl w:val="0"/>
          <w:numId w:val="7"/>
        </w:numPr>
      </w:pPr>
      <w:r>
        <w:t>Задание линейной целевой функции, экстремум которой подлежит определению.</w:t>
      </w:r>
    </w:p>
    <w:p w14:paraId="1EFFE567">
      <w:pPr>
        <w:pStyle w:val="21"/>
      </w:pPr>
      <w:r>
        <w:rPr>
          <w:i/>
        </w:rPr>
        <w:t>Пример 1.3</w:t>
      </w:r>
      <w:r>
        <w:t>. Задача технического контроля. В отделе технического контроля (ОТК) наблюдаются контролеры первого и второго разрядов. Норма выработки ОТК за восьмичасовой рабочий день составляет не менее 1800 изделий. Контролер первого разряда (К1) проверяет 25 изделий в час, причем не ошибается в 98 % случаев. Контролер второго разряда (К2) проверяет 15 изделий в час, его точность – 95 %. Зарплата К1 – 4 доллара в час, К2 – 3 доллара в час. При каждой ошибке контролера предприятие несет убытки в размере двух долларов. Фирма может использовать 8 контролеров первого разряда (К1) и 10 контролеров второго разряда (К2). Цель: определить оптимальный состав ОТК, при котором общие затраты на контроль будут минимальны.</w:t>
      </w:r>
    </w:p>
    <w:p w14:paraId="54C17AD7">
      <w:pPr>
        <w:pStyle w:val="21"/>
      </w:pPr>
      <w:r>
        <w:rPr>
          <w:i/>
        </w:rPr>
        <w:t>Формализация задачи (построение модели).</w:t>
      </w:r>
      <w:r>
        <w:t xml:space="preserve"> Обозначим </w:t>
      </w:r>
      <w:r>
        <w:rPr>
          <w:position w:val="-12"/>
        </w:rPr>
        <w:object>
          <v:shape id="_x0000_i1069" o:spt="75" type="#_x0000_t75" style="height:19.5pt;width:15.5pt;" o:ole="t" fillcolor="#FFFFFF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t xml:space="preserve">и </w:t>
      </w:r>
      <w:r>
        <w:rPr>
          <w:position w:val="-12"/>
        </w:rPr>
        <w:object>
          <v:shape id="_x0000_i1070" o:spt="75" type="#_x0000_t75" style="height:19.5pt;width:16pt;" o:ole="t" fillcolor="#FFFFFF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t xml:space="preserve">  количество контролёров К1 и К2, соответственно. По условию задачи имеют место ограничения:</w:t>
      </w:r>
    </w:p>
    <w:p w14:paraId="522523A4">
      <w:pPr>
        <w:pStyle w:val="21"/>
      </w:pPr>
      <w:r>
        <w:object>
          <v:shape id="_x0000_i1071" o:spt="75" type="#_x0000_t75" style="height:19.5pt;width:80.5pt;" o:ole="t" fillcolor="#FFFFFF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t>.</w:t>
      </w:r>
    </w:p>
    <w:p w14:paraId="3FB40246">
      <w:pPr>
        <w:pStyle w:val="21"/>
      </w:pPr>
      <w:r>
        <w:t xml:space="preserve">Факт, что ежедневной проверке подлежит не менее 1800 изделий, формализуется следующими соотношениями: </w:t>
      </w:r>
    </w:p>
    <w:p w14:paraId="6A7B14CB">
      <w:pPr>
        <w:pStyle w:val="21"/>
      </w:pPr>
      <w:r>
        <w:object>
          <v:shape id="_x0000_i1072" o:spt="75" type="#_x0000_t75" style="height:20.5pt;width:240.5pt;" o:ole="t" fillcolor="#FFFFFF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rPr>
          <w:b/>
        </w:rPr>
        <w:t xml:space="preserve">,  </w:t>
      </w:r>
      <w:r>
        <w:t>или</w:t>
      </w:r>
      <w:r>
        <w:object>
          <v:shape id="_x0000_i1073" o:spt="75" type="#_x0000_t75" style="height:19.5pt;width:84.5pt;" o:ole="t" fillcolor="#FFFFFF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  <w:r>
        <w:t>.</w:t>
      </w:r>
    </w:p>
    <w:p w14:paraId="7E90BF50">
      <w:pPr>
        <w:pStyle w:val="21"/>
      </w:pPr>
      <w:r>
        <w:t>Поскольку (по условию задачи) критерием оптимального решения является минимальность общих затрат на контроль, то целевая функция примет вид:</w:t>
      </w:r>
    </w:p>
    <w:p w14:paraId="7BCF7B86">
      <w:pPr>
        <w:pStyle w:val="21"/>
      </w:pPr>
      <w:r>
        <w:object>
          <v:shape id="_x0000_i1074" o:spt="75" type="#_x0000_t75" style="height:19.5pt;width:239pt;" o:ole="t" fillcolor="#FFFFFF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  <w:r>
        <w:t>.</w:t>
      </w:r>
    </w:p>
    <w:p w14:paraId="68F1BA72">
      <w:pPr>
        <w:pStyle w:val="21"/>
      </w:pPr>
      <w:r>
        <w:rPr>
          <w:i/>
        </w:rPr>
        <w:t>Формальная модель</w:t>
      </w:r>
      <w:r>
        <w:t xml:space="preserve"> задачи линейного программирования примет вид:</w:t>
      </w:r>
    </w:p>
    <w:p w14:paraId="24B5FE34">
      <w:pPr>
        <w:pStyle w:val="21"/>
      </w:pPr>
      <w:r>
        <w:t xml:space="preserve">Найти </w:t>
      </w:r>
      <w:r>
        <w:rPr>
          <w:position w:val="-12"/>
        </w:rPr>
        <w:object>
          <v:shape id="_x0000_i1075" o:spt="75" type="#_x0000_t75" style="height:19.5pt;width:173pt;" o:ole="t" fillcolor="#FFFFFF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4">
            <o:LockedField>false</o:LockedField>
          </o:OLEObject>
        </w:object>
      </w:r>
      <w:r>
        <w:t xml:space="preserve"> при ограничениях:</w:t>
      </w:r>
    </w:p>
    <w:p w14:paraId="20E9A91D">
      <w:pPr>
        <w:pStyle w:val="21"/>
      </w:pPr>
      <w:r>
        <w:object>
          <v:shape id="_x0000_i1076" o:spt="75" type="#_x0000_t75" style="height:61.5pt;width:84.5pt;" o:ole="t" fillcolor="#FFFFFF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</w:p>
    <w:p w14:paraId="257FCA58"/>
    <w:p w14:paraId="56E6F092">
      <w:pPr>
        <w:pStyle w:val="2"/>
        <w:rPr>
          <w:b w:val="0"/>
        </w:rPr>
      </w:pPr>
      <w:bookmarkStart w:id="4" w:name="_Toc143964027"/>
      <w:r>
        <w:rPr>
          <w:b w:val="0"/>
        </w:rPr>
        <w:t>Литература</w:t>
      </w:r>
      <w:bookmarkEnd w:id="4"/>
    </w:p>
    <w:p w14:paraId="77D18432">
      <w:pPr>
        <w:rPr>
          <w:b/>
        </w:rPr>
      </w:pPr>
      <w:r>
        <w:rPr>
          <w:b/>
        </w:rPr>
        <w:t>С.И. Колесникова.Методические указания к выполнению лабораторных работ по дисциплине «Компьютерное моделирование».</w:t>
      </w:r>
    </w:p>
    <w:p w14:paraId="48261012">
      <w:pPr>
        <w:rPr>
          <w:b/>
        </w:rPr>
      </w:pPr>
      <w:r>
        <w:rPr>
          <w:b/>
        </w:rPr>
        <w:t>Учебно-методическое пособие (02.03.03(01), 09.03.04(01)_О_КМ_2022_43_1). 2022.</w:t>
      </w:r>
    </w:p>
    <w:p w14:paraId="5D7DCF64"/>
    <w:p w14:paraId="7ADA331C">
      <w:r>
        <w:t>Цель руководства по курсу «Компьютерное моделирование»: сопоставление проблем и задач различной прикладной направленности с математическим аппаратом, на основе которого к этим задачам можно «подступиться», построить формализованную модель, получить вариант решения, удовлетворяющий определенным требованиям, в том числе и оптимальный, если постановка задачи допускает задание критерия качества. Основнойакцент сделан на знакомство с некоторыми современными методами моделирования нелинейных содержательных задач, большое количество которых объясняется «невозможностью построить общую теорию нелинейных систем» (по Д. Нейману).</w:t>
      </w:r>
    </w:p>
    <w:p w14:paraId="5A133E60">
      <w:r>
        <w:t>Пособие содержит девять лабораторных работ, каждая из которых включает постановку задачи, вариант подхода к ее решению, используемый математический аппарат, алгоритм или схему решения, иллюстративный материал, варианты индивидуальных заданий. Пособие предназначено для студентов технических ВУЗов.</w:t>
      </w:r>
    </w:p>
    <w:p w14:paraId="6C961330"/>
    <w:p w14:paraId="7CFA27F1">
      <w:pPr>
        <w:pStyle w:val="4"/>
        <w:spacing w:before="0"/>
        <w:ind w:left="0" w:firstLine="284"/>
        <w:outlineLvl w:val="1"/>
        <w:rPr>
          <w:b w:val="0"/>
          <w:bCs w:val="0"/>
          <w:i/>
          <w:caps w:val="0"/>
          <w:kern w:val="0"/>
          <w:sz w:val="28"/>
          <w:szCs w:val="28"/>
        </w:rPr>
      </w:pPr>
      <w:bookmarkStart w:id="5" w:name="_Toc143964028"/>
      <w:bookmarkStart w:id="6" w:name="_Toc525026567"/>
      <w:r>
        <w:rPr>
          <w:b w:val="0"/>
          <w:bCs w:val="0"/>
          <w:i/>
          <w:caps w:val="0"/>
          <w:kern w:val="0"/>
          <w:sz w:val="28"/>
          <w:szCs w:val="28"/>
        </w:rPr>
        <w:t>Рекомендуемая литература для выполнения лабораторной работы 1.</w:t>
      </w:r>
      <w:bookmarkEnd w:id="5"/>
      <w:bookmarkEnd w:id="6"/>
    </w:p>
    <w:p w14:paraId="4D707C12"/>
    <w:p w14:paraId="7A315F94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Мину М. Математическое программирование. Теория и алгоритмы.   М.: Наука, 1990.</w:t>
      </w:r>
    </w:p>
    <w:p w14:paraId="7DED9C08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Дэннис. Дж., Шнабель Р. Численные методы безусловной оптимизации и решения нелинейных уравнений: Пер.с англ.   М.: Мир, 1988.</w:t>
      </w:r>
    </w:p>
    <w:p w14:paraId="22F13B03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Карманов В.Г. Математическое программирование:  Учебное пособие.   М.: Наука, 1989.</w:t>
      </w:r>
    </w:p>
    <w:p w14:paraId="61C7B1C9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Химмельблау Д. Прикладное нелинейное программирование.  М.: Мир, 1991.</w:t>
      </w:r>
    </w:p>
    <w:p w14:paraId="4700C9EA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Аоки М. Введение в методы оптимизации.   М.: Наука, 1988.</w:t>
      </w:r>
    </w:p>
    <w:p w14:paraId="3F8E1909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Полак Э. Численные методы оптимизации. Единый подход.   М.: Мир, 1994.</w:t>
      </w:r>
    </w:p>
    <w:p w14:paraId="6578BC2A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Уайлд Д. Дж. Методы поиска оптимума.   М.: Наука, 1997.</w:t>
      </w:r>
    </w:p>
    <w:p w14:paraId="7F920276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Габбасов Р.,  Кириллова Ф.М.  Методы  оптимизации.   Минск: Изд во БГУ, 1988.</w:t>
      </w:r>
    </w:p>
    <w:p w14:paraId="0F9A4F82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Бахвалов Н.С. Численные методы.   М.: Наука, 1989.</w:t>
      </w:r>
    </w:p>
    <w:p w14:paraId="4289DB00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Гилл Ф. и др. Практическая оптимизация.   М.: Мир, 1992.</w:t>
      </w:r>
    </w:p>
    <w:p w14:paraId="660AF3ED"/>
    <w:p w14:paraId="115BC272"/>
    <w:p w14:paraId="0287DA18">
      <w:pPr>
        <w:jc w:val="left"/>
      </w:pPr>
      <w:r>
        <w:br w:type="page"/>
      </w:r>
    </w:p>
    <w:p w14:paraId="0121CD5A">
      <w:pPr>
        <w:pStyle w:val="3"/>
        <w:rPr>
          <w:i w:val="0"/>
        </w:rPr>
      </w:pPr>
      <w:bookmarkStart w:id="7" w:name="_Toc17217054"/>
      <w:bookmarkStart w:id="8" w:name="_Toc143964029"/>
      <w:r>
        <w:rPr>
          <w:i w:val="0"/>
        </w:rPr>
        <w:t>Лабораторная работа 1. Часть 2. Модели нелинейного программирования.</w:t>
      </w:r>
      <w:bookmarkEnd w:id="7"/>
      <w:r>
        <w:rPr>
          <w:i w:val="0"/>
        </w:rPr>
        <w:t xml:space="preserve"> Вариационная задача.</w:t>
      </w:r>
      <w:bookmarkEnd w:id="8"/>
    </w:p>
    <w:p w14:paraId="77D3E0E2"/>
    <w:p w14:paraId="5B3EDE3B">
      <w:pPr>
        <w:pStyle w:val="5"/>
        <w:jc w:val="left"/>
      </w:pPr>
      <w:bookmarkStart w:id="9" w:name="_Toc143964030"/>
      <w:r>
        <w:t>Цель работы ЛР-1. Часть 2</w:t>
      </w:r>
      <w:bookmarkEnd w:id="9"/>
    </w:p>
    <w:p w14:paraId="3309BF59">
      <w:r>
        <w:t>Цель настоящей работы – освоить средства моделирования задач нелинейного программирования. Решение простейшей вариационной задачи.</w:t>
      </w:r>
    </w:p>
    <w:p w14:paraId="6EACF153">
      <w:pPr>
        <w:pStyle w:val="5"/>
        <w:jc w:val="left"/>
      </w:pPr>
      <w:bookmarkStart w:id="10" w:name="_Toc143964031"/>
      <w:r>
        <w:t>Ход работы. Часть 2</w:t>
      </w:r>
      <w:bookmarkEnd w:id="10"/>
    </w:p>
    <w:p w14:paraId="6CF613EA">
      <w:r>
        <w:t>1. Ознакомиться со справочными сведениями;</w:t>
      </w:r>
    </w:p>
    <w:p w14:paraId="24E4B52C">
      <w:r>
        <w:t>2. Записать и решить уравнение Эйлера-Лагранжа для оптимизационного функционала.</w:t>
      </w:r>
    </w:p>
    <w:p w14:paraId="22E33D71">
      <w:r>
        <w:t xml:space="preserve">3. Разработать программу, моделирующую алгоритм поиска оптимального решения для формализованной задачи, используя вычислительный пакет </w:t>
      </w:r>
      <w:r>
        <w:rPr>
          <w:lang w:val="en-US"/>
        </w:rPr>
        <w:t>MatLab</w:t>
      </w:r>
      <w:r>
        <w:t xml:space="preserve"> и/или язык программирования Python. За аналитическое решение («в ручную») ДУ – дополнительные баллы-бонусы.</w:t>
      </w:r>
    </w:p>
    <w:p w14:paraId="50CBEA2A">
      <w:r>
        <w:t>4. Подготовить и устно защитить отчет о работе.</w:t>
      </w:r>
    </w:p>
    <w:p w14:paraId="6287731F"/>
    <w:p w14:paraId="3FB352D5">
      <w:r>
        <w:rPr>
          <w:i/>
        </w:rPr>
        <w:t>Исходные данные</w:t>
      </w:r>
      <w:r>
        <w:t>:</w:t>
      </w:r>
      <w:r>
        <w:rPr>
          <w:b/>
        </w:rPr>
        <w:t xml:space="preserve"> </w:t>
      </w:r>
      <w:r>
        <w:t>Варианты задач в Приложении 2 по номеру студента в списке.</w:t>
      </w:r>
    </w:p>
    <w:p w14:paraId="22DF833C"/>
    <w:p w14:paraId="30DF9200">
      <w:r>
        <w:t xml:space="preserve">Примеры решения вариационных задач с использованием символьных вычислений в MatLab можно найти в книгах Иглина С.П. (см. рекомендуемую литературу), некоторые материалы из которых доступны также по ссылке: </w:t>
      </w:r>
      <w:r>
        <w:fldChar w:fldCharType="begin"/>
      </w:r>
      <w:r>
        <w:instrText xml:space="preserve"> HYPERLINK "http://iglin.exponenta.ru/All/BookDisc/AllDocs/Part2/part2.html" </w:instrText>
      </w:r>
      <w:r>
        <w:fldChar w:fldCharType="separate"/>
      </w:r>
      <w:r>
        <w:rPr>
          <w:rStyle w:val="11"/>
        </w:rPr>
        <w:t>http://iglin.exponenta.ru/All/BookDisc/AllDocs/Part2/part2.html</w:t>
      </w:r>
      <w:r>
        <w:rPr>
          <w:rStyle w:val="11"/>
        </w:rPr>
        <w:fldChar w:fldCharType="end"/>
      </w:r>
    </w:p>
    <w:p w14:paraId="1C8885A1">
      <w:pPr>
        <w:rPr>
          <w:highlight w:val="yellow"/>
        </w:rPr>
      </w:pPr>
      <w:r>
        <w:rPr>
          <w:highlight w:val="yellow"/>
        </w:rPr>
        <w:t>При использовании языка программирования Python, к примеру, можно воспользоваться пакетом для символьных вычислений SymPy.</w:t>
      </w:r>
      <w:bookmarkStart w:id="46" w:name="_GoBack"/>
      <w:bookmarkEnd w:id="46"/>
    </w:p>
    <w:p w14:paraId="5D9D38B8"/>
    <w:p w14:paraId="09C5671C"/>
    <w:p w14:paraId="6FE1A3ED">
      <w:pPr>
        <w:pStyle w:val="5"/>
      </w:pPr>
      <w:bookmarkStart w:id="11" w:name="_Toc17217055"/>
      <w:bookmarkStart w:id="12" w:name="_Toc143964032"/>
      <w:r>
        <w:t>Справочные сведения. Нелинейные задачи оптимизации.</w:t>
      </w:r>
      <w:bookmarkEnd w:id="11"/>
      <w:bookmarkEnd w:id="12"/>
    </w:p>
    <w:p w14:paraId="390C58BA"/>
    <w:p w14:paraId="34D95F34">
      <w:r>
        <w:rPr>
          <w:b/>
        </w:rPr>
        <w:t>1.</w:t>
      </w:r>
      <w:r>
        <w:t xml:space="preserve"> Простые задачи нелинейного программирования условно делятся на два класса: </w:t>
      </w:r>
    </w:p>
    <w:p w14:paraId="31A2DC2B">
      <w:r>
        <w:t>1) задачи безусловной оптимизации, в которых требуется нахождение экстремума (оптимума) нелинейной функции при отсутствии ограничений на значения ее переменных;</w:t>
      </w:r>
    </w:p>
    <w:p w14:paraId="6E434ACB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t>2) задачи условной оптимизации, в которой все ограничения являются равенствами (неравенствами).</w:t>
      </w:r>
    </w:p>
    <w:p w14:paraId="7BF285F5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t>В задачах нелинейного программирования рассматривают два вида оптимальных значений: локальные и глобальный.</w:t>
      </w:r>
    </w:p>
    <w:p w14:paraId="264534DA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t>Модели нелинейного программирования возникают в следующих прикладных областях: оптимальное управление; проектирование строительных конструкций; проектирование механических конструкций; электрические цепи; управление водными ресурсами; распределение ресурсов в условиях неполной информации и многих других.</w:t>
      </w:r>
    </w:p>
    <w:p w14:paraId="3ECED013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t>В рамках лабораторной работы 2 рассмотрим важную задачу вариационного исчисления, широко применяемую на практике.</w:t>
      </w:r>
    </w:p>
    <w:p w14:paraId="76E8B6DD">
      <w:pPr>
        <w:rPr>
          <w:b/>
        </w:rPr>
      </w:pPr>
    </w:p>
    <w:p w14:paraId="11DC91D3">
      <w:pPr>
        <w:pStyle w:val="21"/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2. Задача вариационного исчисления. </w:t>
      </w:r>
      <w:r>
        <w:rPr>
          <w:sz w:val="28"/>
          <w:szCs w:val="28"/>
        </w:rPr>
        <w:t>Основная цель задачи: исследование функционалов на экстремум. Классические задачи прикладной направленности, требующие привлечение аппарата вариационного исчисления:</w:t>
      </w:r>
    </w:p>
    <w:p w14:paraId="498678DD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noBreakHyphen/>
      </w:r>
      <w:r>
        <w:rPr>
          <w:sz w:val="28"/>
          <w:szCs w:val="28"/>
        </w:rPr>
        <w:t xml:space="preserve"> о брахистохроне (И. Бернулли, 1696) – плоской линии, по которой материальная точка быстрее всего попадает под действием силы тяжести из точки A в точку B (B ниже A и точки не лежат на одной вертикальной прямой);</w:t>
      </w:r>
    </w:p>
    <w:p w14:paraId="7EF58071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noBreakHyphen/>
      </w:r>
      <w:r>
        <w:rPr>
          <w:sz w:val="28"/>
          <w:szCs w:val="28"/>
        </w:rPr>
        <w:t xml:space="preserve"> о геодезической линии – линии наименьшей длины, расположенной на заданной поверхности и соединяющей две данные точки;</w:t>
      </w:r>
    </w:p>
    <w:p w14:paraId="7498A7BF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noBreakHyphen/>
      </w:r>
      <w:r>
        <w:rPr>
          <w:sz w:val="28"/>
          <w:szCs w:val="28"/>
        </w:rPr>
        <w:t xml:space="preserve"> царевны Дидоны (Карфаген): ремешком фиксированной длины ограничить участок земли наибольшей площади;</w:t>
      </w:r>
    </w:p>
    <w:p w14:paraId="3AEF17EF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noBreakHyphen/>
      </w:r>
      <w:r>
        <w:rPr>
          <w:sz w:val="28"/>
          <w:szCs w:val="28"/>
        </w:rPr>
        <w:t xml:space="preserve"> об экстремальности энтропии в теории информации: какими вероятностными характеристиками должен обладать сигнал для переноса максимального количества информации, и пр.</w:t>
      </w:r>
    </w:p>
    <w:p w14:paraId="5B9CCFD2">
      <w:pPr>
        <w:pStyle w:val="21"/>
        <w:spacing w:after="0"/>
        <w:rPr>
          <w:sz w:val="28"/>
          <w:szCs w:val="28"/>
        </w:rPr>
      </w:pPr>
    </w:p>
    <w:p w14:paraId="3FDDDF87">
      <w:pPr>
        <w:pStyle w:val="21"/>
        <w:spacing w:after="0"/>
        <w:rPr>
          <w:sz w:val="28"/>
          <w:szCs w:val="28"/>
        </w:rPr>
      </w:pPr>
      <w:r>
        <w:rPr>
          <w:i/>
          <w:sz w:val="28"/>
          <w:szCs w:val="28"/>
        </w:rPr>
        <w:t>Постановка основной задачи вариационного исчисления</w:t>
      </w:r>
      <w:r>
        <w:rPr>
          <w:sz w:val="28"/>
          <w:szCs w:val="28"/>
        </w:rPr>
        <w:t xml:space="preserve">. Для функционала </w:t>
      </w:r>
      <w:r>
        <w:rPr>
          <w:i/>
          <w:sz w:val="28"/>
          <w:szCs w:val="28"/>
        </w:rPr>
        <w:t>J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) с областью определения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sym w:font="Symbol" w:char="F0CE"/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требуется найти элемент 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sym w:font="Symbol" w:char="F0CE"/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, сообщающий функционалу экстремальное значение.</w:t>
      </w:r>
    </w:p>
    <w:p w14:paraId="63193119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Экстремум функционала (в частности, функции) называется </w:t>
      </w:r>
      <w:r>
        <w:rPr>
          <w:i/>
          <w:sz w:val="28"/>
          <w:szCs w:val="28"/>
        </w:rPr>
        <w:t>условным</w:t>
      </w:r>
      <w:r>
        <w:rPr>
          <w:sz w:val="28"/>
          <w:szCs w:val="28"/>
        </w:rPr>
        <w:t xml:space="preserve">, если он достигнут при условии, что аргументы функционала (функции) связаны уравнением связи </w:t>
      </w:r>
      <w:r>
        <w:rPr>
          <w:sz w:val="28"/>
          <w:szCs w:val="28"/>
        </w:rPr>
        <w:sym w:font="Symbol" w:char="F06A"/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>)=0.</w:t>
      </w:r>
    </w:p>
    <w:p w14:paraId="7491DAFD">
      <w:pPr>
        <w:pStyle w:val="21"/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Необходимое условие экстремума (для частного случая </w:t>
      </w:r>
      <w:r>
        <w:rPr>
          <w:position w:val="-12"/>
          <w:sz w:val="28"/>
          <w:szCs w:val="28"/>
        </w:rPr>
        <w:object>
          <v:shape id="_x0000_i1077" o:spt="75" type="#_x0000_t75" style="height:22.5pt;width:187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i/>
          <w:sz w:val="28"/>
          <w:szCs w:val="28"/>
        </w:rPr>
        <w:t xml:space="preserve">). </w:t>
      </w:r>
    </w:p>
    <w:p w14:paraId="2E212CCD">
      <w:pPr>
        <w:pStyle w:val="21"/>
        <w:spacing w:after="0"/>
        <w:rPr>
          <w:sz w:val="28"/>
          <w:szCs w:val="28"/>
        </w:rPr>
      </w:pPr>
      <w:r>
        <w:rPr>
          <w:b/>
          <w:sz w:val="28"/>
          <w:szCs w:val="28"/>
        </w:rPr>
        <w:t>Теорема 2.1</w:t>
      </w:r>
      <w:r>
        <w:rPr>
          <w:sz w:val="28"/>
          <w:szCs w:val="28"/>
        </w:rPr>
        <w:t xml:space="preserve">. Если функционал (функция) </w:t>
      </w:r>
      <w:r>
        <w:rPr>
          <w:position w:val="-12"/>
          <w:sz w:val="28"/>
          <w:szCs w:val="28"/>
        </w:rPr>
        <w:object>
          <v:shape id="_x0000_i1078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sz w:val="28"/>
          <w:szCs w:val="28"/>
        </w:rPr>
        <w:t xml:space="preserve"> имеет в точке </w:t>
      </w:r>
      <w:r>
        <w:rPr>
          <w:position w:val="-6"/>
          <w:sz w:val="28"/>
          <w:szCs w:val="28"/>
        </w:rPr>
        <w:object>
          <v:shape id="_x0000_i1079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sz w:val="28"/>
          <w:szCs w:val="28"/>
        </w:rPr>
        <w:t xml:space="preserve"> условный экстремум при ограничениях </w:t>
      </w:r>
      <w:r>
        <w:rPr>
          <w:position w:val="-14"/>
          <w:sz w:val="28"/>
          <w:szCs w:val="28"/>
        </w:rPr>
        <w:object>
          <v:shape id="_x0000_i1080" o:spt="75" type="#_x0000_t75" style="height:23pt;width:97.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sz w:val="28"/>
          <w:szCs w:val="28"/>
        </w:rPr>
        <w:t xml:space="preserve">, а ранг матрицы </w:t>
      </w:r>
      <w:r>
        <w:rPr>
          <w:position w:val="-42"/>
          <w:sz w:val="28"/>
          <w:szCs w:val="28"/>
        </w:rPr>
        <w:object>
          <v:shape id="_x0000_i1081" o:spt="75" type="#_x0000_t75" style="height:48.5pt;width:67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sz w:val="28"/>
          <w:szCs w:val="28"/>
        </w:rPr>
        <w:t xml:space="preserve"> равен </w:t>
      </w:r>
      <w:r>
        <w:rPr>
          <w:position w:val="-6"/>
          <w:sz w:val="28"/>
          <w:szCs w:val="28"/>
        </w:rPr>
        <w:object>
          <v:shape id="_x0000_i1082" o:spt="75" type="#_x0000_t75" style="height:13pt;width:14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sz w:val="28"/>
          <w:szCs w:val="28"/>
        </w:rPr>
        <w:t xml:space="preserve">, то существуют числа </w:t>
      </w:r>
      <w:r>
        <w:rPr>
          <w:position w:val="-12"/>
          <w:sz w:val="28"/>
          <w:szCs w:val="28"/>
        </w:rPr>
        <w:object>
          <v:shape id="_x0000_i1083" o:spt="75" type="#_x0000_t75" style="height:22.5pt;width:57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sz w:val="28"/>
          <w:szCs w:val="28"/>
        </w:rPr>
        <w:t>, удовлетворяющие системе уравнений:</w:t>
      </w:r>
    </w:p>
    <w:p w14:paraId="5220EEA9">
      <w:pPr>
        <w:pStyle w:val="21"/>
        <w:spacing w:after="0"/>
        <w:jc w:val="center"/>
        <w:rPr>
          <w:sz w:val="28"/>
          <w:szCs w:val="28"/>
        </w:rPr>
      </w:pPr>
      <w:r>
        <w:rPr>
          <w:position w:val="-38"/>
          <w:sz w:val="28"/>
          <w:szCs w:val="28"/>
        </w:rPr>
        <w:object>
          <v:shape id="_x0000_i1084" o:spt="75" type="#_x0000_t75" style="height:43pt;width:11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i/>
          <w:sz w:val="28"/>
          <w:szCs w:val="28"/>
        </w:rPr>
        <w:t>.</w:t>
      </w:r>
    </w:p>
    <w:p w14:paraId="6E4E76B2">
      <w:pPr>
        <w:pStyle w:val="21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Здесь функционал (функция) </w:t>
      </w:r>
      <w:r>
        <w:rPr>
          <w:position w:val="-32"/>
          <w:sz w:val="28"/>
          <w:szCs w:val="28"/>
        </w:rPr>
        <w:object>
          <v:shape id="_x0000_i1085" o:spt="75" type="#_x0000_t75" style="height:39pt;width:15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sz w:val="28"/>
          <w:szCs w:val="28"/>
        </w:rPr>
        <w:t xml:space="preserve"> называется </w:t>
      </w:r>
      <w:r>
        <w:rPr>
          <w:i/>
          <w:sz w:val="28"/>
          <w:szCs w:val="28"/>
        </w:rPr>
        <w:t>функцией Лагранжа</w:t>
      </w:r>
      <w:r>
        <w:rPr>
          <w:sz w:val="28"/>
          <w:szCs w:val="28"/>
        </w:rPr>
        <w:t xml:space="preserve"> («лагранжианом»), а числа </w:t>
      </w:r>
      <w:r>
        <w:rPr>
          <w:position w:val="-12"/>
          <w:sz w:val="28"/>
          <w:szCs w:val="28"/>
        </w:rPr>
        <w:object>
          <v:shape id="_x0000_i1086" o:spt="75" type="#_x0000_t75" style="height:22.5pt;width:57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sz w:val="28"/>
          <w:szCs w:val="28"/>
        </w:rPr>
        <w:t xml:space="preserve"> называются множителями Лагранжа.</w:t>
      </w:r>
    </w:p>
    <w:p w14:paraId="7C8E50EF">
      <w:pPr>
        <w:pStyle w:val="21"/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Достаточное условие экстремума (для частного случая </w:t>
      </w:r>
      <w:r>
        <w:rPr>
          <w:position w:val="-12"/>
          <w:sz w:val="28"/>
          <w:szCs w:val="28"/>
        </w:rPr>
        <w:object>
          <v:shape id="_x0000_i1087" o:spt="75" type="#_x0000_t75" style="height:22.5pt;width:17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  <w:r>
        <w:rPr>
          <w:i/>
          <w:sz w:val="28"/>
          <w:szCs w:val="28"/>
        </w:rPr>
        <w:t xml:space="preserve">). </w:t>
      </w:r>
    </w:p>
    <w:p w14:paraId="4F1CDC55">
      <w:pPr>
        <w:pStyle w:val="21"/>
        <w:spacing w:after="0"/>
        <w:rPr>
          <w:sz w:val="28"/>
          <w:szCs w:val="28"/>
        </w:rPr>
      </w:pPr>
      <w:r>
        <w:rPr>
          <w:b/>
          <w:sz w:val="28"/>
          <w:szCs w:val="28"/>
        </w:rPr>
        <w:t>Теорема 2.2</w:t>
      </w:r>
      <w:r>
        <w:rPr>
          <w:sz w:val="28"/>
          <w:szCs w:val="28"/>
        </w:rPr>
        <w:t>. Пусть выполнены условия:</w:t>
      </w:r>
    </w:p>
    <w:p w14:paraId="00C71D3A">
      <w:pPr>
        <w:pStyle w:val="21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position w:val="-12"/>
          <w:sz w:val="28"/>
          <w:szCs w:val="28"/>
        </w:rPr>
        <w:object>
          <v:shape id="_x0000_i1088" o:spt="75" type="#_x0000_t75" style="height:22.5pt;width:8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9">
            <o:LockedField>false</o:LockedField>
          </o:OLEObject>
        </w:object>
      </w:r>
      <w:r>
        <w:rPr>
          <w:sz w:val="28"/>
          <w:szCs w:val="28"/>
        </w:rPr>
        <w:t xml:space="preserve">; </w:t>
      </w:r>
      <w:r>
        <w:rPr>
          <w:position w:val="-14"/>
          <w:sz w:val="28"/>
          <w:szCs w:val="28"/>
        </w:rPr>
        <w:object>
          <v:shape id="_x0000_i1089" o:spt="75" type="#_x0000_t75" style="height:23pt;width:97.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sz w:val="28"/>
          <w:szCs w:val="28"/>
        </w:rPr>
        <w:t>;</w:t>
      </w:r>
    </w:p>
    <w:p w14:paraId="2B35BCE5">
      <w:pPr>
        <w:pStyle w:val="21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position w:val="-12"/>
          <w:sz w:val="28"/>
          <w:szCs w:val="28"/>
        </w:rPr>
        <w:object>
          <v:shape id="_x0000_i1090" o:spt="75" type="#_x0000_t75" style="height:22.5pt;width:17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</w:r>
      <w:r>
        <w:rPr>
          <w:sz w:val="28"/>
          <w:szCs w:val="28"/>
        </w:rPr>
        <w:t xml:space="preserve"> дважды непрерывно дифференцируема в окрестности стационарной точки </w:t>
      </w:r>
      <w:r>
        <w:rPr>
          <w:position w:val="-6"/>
          <w:sz w:val="28"/>
          <w:szCs w:val="28"/>
        </w:rPr>
        <w:object>
          <v:shape id="_x0000_i1091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sz w:val="28"/>
          <w:szCs w:val="28"/>
        </w:rPr>
        <w:t>;</w:t>
      </w:r>
    </w:p>
    <w:p w14:paraId="4851B4A4">
      <w:pPr>
        <w:pStyle w:val="21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position w:val="-40"/>
          <w:sz w:val="28"/>
          <w:szCs w:val="28"/>
        </w:rPr>
        <w:object>
          <v:shape id="_x0000_i1092" o:spt="75" type="#_x0000_t75" style="height:48pt;width:10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sz w:val="28"/>
          <w:szCs w:val="28"/>
        </w:rPr>
        <w:t>;</w:t>
      </w:r>
    </w:p>
    <w:p w14:paraId="035F54C9">
      <w:pPr>
        <w:pStyle w:val="21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числа </w:t>
      </w:r>
      <w:r>
        <w:rPr>
          <w:position w:val="-12"/>
          <w:sz w:val="28"/>
          <w:szCs w:val="28"/>
        </w:rPr>
        <w:object>
          <v:shape id="_x0000_i1093" o:spt="75" type="#_x0000_t75" style="height:22.5pt;width:57.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sz w:val="28"/>
          <w:szCs w:val="28"/>
        </w:rPr>
        <w:t xml:space="preserve">, удовлетворяют системе уравнений </w:t>
      </w:r>
      <w:r>
        <w:rPr>
          <w:position w:val="-38"/>
          <w:sz w:val="28"/>
          <w:szCs w:val="28"/>
        </w:rPr>
        <w:object>
          <v:shape id="_x0000_i1094" o:spt="75" type="#_x0000_t75" style="height:43pt;width:11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8">
            <o:LockedField>false</o:LockedField>
          </o:OLEObject>
        </w:object>
      </w:r>
      <w:r>
        <w:rPr>
          <w:sz w:val="28"/>
          <w:szCs w:val="28"/>
        </w:rPr>
        <w:t>.</w:t>
      </w:r>
    </w:p>
    <w:p w14:paraId="3905CDF7">
      <w:pPr>
        <w:pStyle w:val="21"/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Тогда если квадратичная форма </w:t>
      </w:r>
      <w:r>
        <w:rPr>
          <w:position w:val="-14"/>
          <w:sz w:val="28"/>
          <w:szCs w:val="28"/>
        </w:rPr>
        <w:object>
          <v:shape id="_x0000_i1095" o:spt="75" type="#_x0000_t75" style="height:22.5pt;width:58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rPr>
          <w:sz w:val="28"/>
          <w:szCs w:val="28"/>
        </w:rPr>
        <w:t xml:space="preserve"> знакопостоянна, то функционал (функция) </w:t>
      </w:r>
      <w:r>
        <w:rPr>
          <w:position w:val="-12"/>
          <w:sz w:val="28"/>
          <w:szCs w:val="28"/>
        </w:rPr>
        <w:object>
          <v:shape id="_x0000_i1096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1">
            <o:LockedField>false</o:LockedField>
          </o:OLEObject>
        </w:object>
      </w:r>
      <w:r>
        <w:rPr>
          <w:sz w:val="28"/>
          <w:szCs w:val="28"/>
        </w:rPr>
        <w:t xml:space="preserve"> имеет в точке </w:t>
      </w:r>
      <w:r>
        <w:rPr>
          <w:position w:val="-6"/>
          <w:sz w:val="28"/>
          <w:szCs w:val="28"/>
        </w:rPr>
        <w:object>
          <v:shape id="_x0000_i1097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2">
            <o:LockedField>false</o:LockedField>
          </o:OLEObject>
        </w:object>
      </w:r>
      <w:r>
        <w:rPr>
          <w:sz w:val="28"/>
          <w:szCs w:val="28"/>
        </w:rPr>
        <w:t xml:space="preserve"> строгий условный экстремум, причем строгий условный максимум (минимум) при </w:t>
      </w:r>
      <w:r>
        <w:rPr>
          <w:position w:val="-14"/>
          <w:sz w:val="28"/>
          <w:szCs w:val="28"/>
        </w:rPr>
        <w:object>
          <v:shape id="_x0000_i1098" o:spt="75" type="#_x0000_t75" style="height:22.5pt;width:78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3">
            <o:LockedField>false</o:LockedField>
          </o:OLEObject>
        </w:object>
      </w:r>
      <w:r>
        <w:rPr>
          <w:sz w:val="28"/>
          <w:szCs w:val="28"/>
        </w:rPr>
        <w:t xml:space="preserve"> </w:t>
      </w:r>
      <w:r>
        <w:rPr>
          <w:position w:val="-18"/>
          <w:sz w:val="28"/>
          <w:szCs w:val="28"/>
        </w:rPr>
        <w:object>
          <v:shape id="_x0000_i1099" o:spt="75" type="#_x0000_t75" style="height:24.5pt;width:89.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5">
            <o:LockedField>false</o:LockedField>
          </o:OLEObject>
        </w:object>
      </w:r>
      <w:r>
        <w:rPr>
          <w:sz w:val="28"/>
          <w:szCs w:val="28"/>
        </w:rPr>
        <w:t>.</w:t>
      </w:r>
    </w:p>
    <w:p w14:paraId="663B9578">
      <w:pPr>
        <w:pStyle w:val="21"/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Если квадратичная форма </w:t>
      </w:r>
      <w:r>
        <w:rPr>
          <w:position w:val="-14"/>
          <w:sz w:val="28"/>
          <w:szCs w:val="28"/>
        </w:rPr>
        <w:object>
          <v:shape id="_x0000_i1100" o:spt="75" type="#_x0000_t75" style="height:22.5pt;width:58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7">
            <o:LockedField>false</o:LockedField>
          </o:OLEObject>
        </w:object>
      </w:r>
      <w:r>
        <w:rPr>
          <w:sz w:val="28"/>
          <w:szCs w:val="28"/>
        </w:rPr>
        <w:t xml:space="preserve"> знакопеременна, то функционал (функция) </w:t>
      </w:r>
      <w:r>
        <w:rPr>
          <w:position w:val="-12"/>
          <w:sz w:val="28"/>
          <w:szCs w:val="28"/>
        </w:rPr>
        <w:object>
          <v:shape id="_x0000_i1101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8">
            <o:LockedField>false</o:LockedField>
          </o:OLEObject>
        </w:object>
      </w:r>
      <w:r>
        <w:rPr>
          <w:sz w:val="28"/>
          <w:szCs w:val="28"/>
        </w:rPr>
        <w:t xml:space="preserve"> не имеет в точке </w:t>
      </w:r>
      <w:r>
        <w:rPr>
          <w:position w:val="-6"/>
          <w:sz w:val="28"/>
          <w:szCs w:val="28"/>
        </w:rPr>
        <w:object>
          <v:shape id="_x0000_i1102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9">
            <o:LockedField>false</o:LockedField>
          </o:OLEObject>
        </w:object>
      </w:r>
      <w:r>
        <w:rPr>
          <w:sz w:val="28"/>
          <w:szCs w:val="28"/>
        </w:rPr>
        <w:t xml:space="preserve"> условный экстремум.</w:t>
      </w:r>
    </w:p>
    <w:p w14:paraId="691510BC">
      <w:pPr>
        <w:pStyle w:val="21"/>
        <w:spacing w:after="0"/>
      </w:pPr>
    </w:p>
    <w:p w14:paraId="0D14F5B5">
      <w:pPr>
        <w:pStyle w:val="21"/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Простейшая задача вариационного исчисления </w:t>
      </w:r>
      <w:r>
        <w:rPr>
          <w:i/>
          <w:sz w:val="28"/>
          <w:szCs w:val="28"/>
        </w:rPr>
        <w:noBreakHyphen/>
      </w:r>
      <w:r>
        <w:rPr>
          <w:i/>
          <w:sz w:val="28"/>
          <w:szCs w:val="28"/>
        </w:rPr>
        <w:t xml:space="preserve"> задача с закрепленными границами. Уравнение Эйлера.</w:t>
      </w:r>
    </w:p>
    <w:p w14:paraId="6171A730">
      <w:r>
        <w:t xml:space="preserve">Пусть функция </w:t>
      </w:r>
      <w:r>
        <w:rPr>
          <w:position w:val="-14"/>
        </w:rPr>
        <w:object>
          <v:shape id="_x0000_i1103" o:spt="75" type="#_x0000_t75" style="height:22pt;width:62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position w:val="-20"/>
        </w:rPr>
        <w:t xml:space="preserve"> </w:t>
      </w:r>
      <w:r>
        <w:t xml:space="preserve">имеет непрерывные частные производные по всем аргументам до третьего порядка включительно. Среди всех непрерывно дифференцируемых функций </w:t>
      </w:r>
      <w:r>
        <w:rPr>
          <w:i/>
          <w:iCs/>
        </w:rPr>
        <w:t>y</w:t>
      </w:r>
      <w:r>
        <w:t>(</w:t>
      </w:r>
      <w:r>
        <w:rPr>
          <w:i/>
          <w:iCs/>
        </w:rPr>
        <w:t>x</w:t>
      </w:r>
      <w:r>
        <w:t xml:space="preserve">), таких, что </w:t>
      </w:r>
      <w:r>
        <w:rPr>
          <w:position w:val="-14"/>
        </w:rPr>
        <w:object>
          <v:shape id="_x0000_i1104" o:spt="75" type="#_x0000_t75" style="height:22pt;width:12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position w:val="-20"/>
        </w:rPr>
        <w:t xml:space="preserve"> </w:t>
      </w:r>
      <w:r>
        <w:t xml:space="preserve">найти доставляющую слабый экстремум функционалу </w:t>
      </w:r>
      <w:r>
        <w:rPr>
          <w:position w:val="-24"/>
        </w:rPr>
        <w:object>
          <v:shape id="_x0000_i1105" o:spt="75" type="#_x0000_t75" style="height:31pt;width:134.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4">
            <o:LockedField>false</o:LockedField>
          </o:OLEObject>
        </w:object>
      </w:r>
      <w:r>
        <w:t xml:space="preserve"> (то есть в некоторой окрестности </w:t>
      </w:r>
      <w:r>
        <w:rPr>
          <w:position w:val="-16"/>
        </w:rPr>
        <w:object>
          <v:shape id="_x0000_i1106" o:spt="75" type="#_x0000_t75" style="height:23pt;width:54.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6">
            <o:LockedField>false</o:LockedField>
          </o:OLEObject>
        </w:object>
      </w:r>
      <w:r>
        <w:t>).</w:t>
      </w:r>
    </w:p>
    <w:p w14:paraId="263D1A6B">
      <w:r>
        <w:rPr>
          <w:b/>
        </w:rPr>
        <w:t>Теорема 2.3</w:t>
      </w:r>
      <w:r>
        <w:t xml:space="preserve">. </w:t>
      </w:r>
      <w:r>
        <w:rPr>
          <w:b/>
          <w:bCs/>
        </w:rPr>
        <w:t xml:space="preserve">Уравнение Эйлера-Лагранжа. </w:t>
      </w:r>
      <w:r>
        <w:t xml:space="preserve">Для того чтобы функционал </w:t>
      </w:r>
      <w:r>
        <w:rPr>
          <w:position w:val="-14"/>
        </w:rPr>
        <w:object>
          <v:shape id="_x0000_i1107" o:spt="75" type="#_x0000_t75" style="height:22pt;width:33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8">
            <o:LockedField>false</o:LockedField>
          </o:OLEObject>
        </w:object>
      </w:r>
      <w:r>
        <w:t xml:space="preserve">, определенный на множестве непрерывно дифференцируемых функций </w:t>
      </w:r>
      <w:r>
        <w:rPr>
          <w:position w:val="-16"/>
        </w:rPr>
        <w:object>
          <v:shape id="_x0000_i1108" o:spt="75" type="#_x0000_t75" style="height:23pt;width:67.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0">
            <o:LockedField>false</o:LockedField>
          </o:OLEObject>
        </w:object>
      </w:r>
      <w:r>
        <w:t xml:space="preserve">, удовлетворяющих граничным условиям </w:t>
      </w:r>
      <w:r>
        <w:rPr>
          <w:position w:val="-14"/>
        </w:rPr>
        <w:object>
          <v:shape id="_x0000_i1109" o:spt="75" type="#_x0000_t75" style="height:22pt;width:124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2">
            <o:LockedField>false</o:LockedField>
          </o:OLEObject>
        </w:object>
      </w:r>
      <w:r>
        <w:t xml:space="preserve">, достигал на функции </w:t>
      </w:r>
      <w:r>
        <w:rPr>
          <w:position w:val="-14"/>
        </w:rPr>
        <w:object>
          <v:shape id="_x0000_i1110" o:spt="75" type="#_x0000_t75" style="height:22pt;width:31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3">
            <o:LockedField>false</o:LockedField>
          </o:OLEObject>
        </w:object>
      </w:r>
      <w:r>
        <w:rPr>
          <w:position w:val="-14"/>
        </w:rPr>
        <w:t xml:space="preserve"> </w:t>
      </w:r>
      <w:r>
        <w:t>экстремума, необходимо, чтобы эта функция удовлетворяла уравнению Эйлера</w:t>
      </w:r>
    </w:p>
    <w:p w14:paraId="15EB6B0A">
      <w:pPr>
        <w:pStyle w:val="21"/>
        <w:spacing w:after="0"/>
        <w:jc w:val="center"/>
        <w:rPr>
          <w:sz w:val="28"/>
          <w:szCs w:val="28"/>
        </w:rPr>
      </w:pPr>
      <w:r>
        <w:rPr>
          <w:position w:val="-36"/>
          <w:sz w:val="28"/>
          <w:szCs w:val="28"/>
        </w:rPr>
        <w:object>
          <v:shape id="_x0000_i1111" o:spt="75" type="#_x0000_t75" style="height:43pt;width:10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5">
            <o:LockedField>false</o:LockedField>
          </o:OLEObject>
        </w:object>
      </w:r>
      <w:r>
        <w:rPr>
          <w:sz w:val="28"/>
          <w:szCs w:val="28"/>
        </w:rPr>
        <w:t>.</w:t>
      </w:r>
    </w:p>
    <w:p w14:paraId="4688D8F6">
      <w:pPr>
        <w:pStyle w:val="21"/>
        <w:spacing w:after="0"/>
      </w:pPr>
      <w:r>
        <w:rPr>
          <w:sz w:val="28"/>
          <w:szCs w:val="28"/>
        </w:rPr>
        <w:t xml:space="preserve">Интегральные кривые дифференциального уравнения Эйлера называются экстремалями. Уравнение Эйлера в развернутом виде после взятия полной производной </w:t>
      </w:r>
      <w:r>
        <w:rPr>
          <w:position w:val="-36"/>
          <w:sz w:val="28"/>
          <w:szCs w:val="28"/>
        </w:rPr>
        <w:object>
          <v:shape id="_x0000_i1112" o:spt="75" type="#_x0000_t75" style="height:43pt;width:53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7">
            <o:LockedField>false</o:LockedField>
          </o:OLEObject>
        </w:object>
      </w:r>
      <w:r>
        <w:rPr>
          <w:sz w:val="28"/>
          <w:szCs w:val="28"/>
        </w:rPr>
        <w:t>:</w:t>
      </w:r>
      <w:r>
        <w:t xml:space="preserve"> </w:t>
      </w:r>
    </w:p>
    <w:p w14:paraId="497DD4AA">
      <w:pPr>
        <w:pStyle w:val="21"/>
        <w:spacing w:after="0"/>
        <w:jc w:val="center"/>
        <w:rPr>
          <w:sz w:val="28"/>
          <w:szCs w:val="28"/>
        </w:rPr>
      </w:pPr>
      <w:r>
        <w:rPr>
          <w:position w:val="-36"/>
          <w:sz w:val="28"/>
          <w:szCs w:val="28"/>
        </w:rPr>
        <w:object>
          <v:shape id="_x0000_i1113" o:spt="75" type="#_x0000_t75" style="height:43pt;width:258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sz w:val="28"/>
          <w:szCs w:val="28"/>
        </w:rPr>
        <w:t>.</w:t>
      </w:r>
    </w:p>
    <w:p w14:paraId="567B273C">
      <w:r>
        <w:rPr>
          <w:i/>
        </w:rPr>
        <w:t xml:space="preserve">Пример 2.1. </w:t>
      </w:r>
      <w:r>
        <w:t xml:space="preserve">Найти экстремальное значений функционала </w:t>
      </w:r>
      <w:r>
        <w:rPr>
          <w:position w:val="-20"/>
        </w:rPr>
        <w:object>
          <v:shape id="_x0000_i1114" o:spt="75" type="#_x0000_t75" style="height:29pt;width:177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t xml:space="preserve"> с граничными условиями: </w:t>
      </w:r>
      <w:r>
        <w:rPr>
          <w:position w:val="-14"/>
        </w:rPr>
        <w:object>
          <v:shape id="_x0000_i1115" o:spt="75" type="#_x0000_t75" style="height:22pt;width:9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3">
            <o:LockedField>false</o:LockedField>
          </o:OLEObject>
        </w:object>
      </w:r>
      <w:r>
        <w:t>.</w:t>
      </w:r>
    </w:p>
    <w:p w14:paraId="3BE4C5C6">
      <w:r>
        <w:t xml:space="preserve">Здесь уравнение Эйлера примет вид: </w:t>
      </w:r>
      <w:r>
        <w:rPr>
          <w:position w:val="-12"/>
        </w:rPr>
        <w:object>
          <v:shape id="_x0000_i1116" o:spt="75" type="#_x0000_t75" style="height:18pt;width:194.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5">
            <o:LockedField>false</o:LockedField>
          </o:OLEObject>
        </w:object>
      </w:r>
    </w:p>
    <w:p w14:paraId="0C3D03F2">
      <w:r>
        <w:t>Интегрирование этого уравнения приведет к выражению:</w:t>
      </w:r>
    </w:p>
    <w:p w14:paraId="05C2C69E">
      <w:pPr>
        <w:jc w:val="center"/>
      </w:pPr>
      <w:r>
        <w:rPr>
          <w:position w:val="-12"/>
        </w:rPr>
        <w:object>
          <v:shape id="_x0000_i1117" o:spt="75" type="#_x0000_t75" style="height:22pt;width:129.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7">
            <o:LockedField>false</o:LockedField>
          </o:OLEObject>
        </w:object>
      </w:r>
      <w:r>
        <w:t>.</w:t>
      </w:r>
    </w:p>
    <w:p w14:paraId="2B407090">
      <w:r>
        <w:t xml:space="preserve">С учетом условий на границы получаем </w:t>
      </w:r>
      <w:r>
        <w:rPr>
          <w:position w:val="-12"/>
        </w:rPr>
        <w:object>
          <v:shape id="_x0000_i1118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9">
            <o:LockedField>false</o:LockedField>
          </o:OLEObject>
        </w:object>
      </w:r>
    </w:p>
    <w:p w14:paraId="4B12477D">
      <w:r>
        <w:t xml:space="preserve">Итоговый вид экстремали </w:t>
      </w:r>
      <w:r>
        <w:rPr>
          <w:position w:val="-12"/>
        </w:rPr>
        <w:object>
          <v:shape id="_x0000_i1119" o:spt="75" type="#_x0000_t75" style="height:22pt;width:116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1">
            <o:LockedField>false</o:LockedField>
          </o:OLEObject>
        </w:object>
      </w:r>
      <w:r>
        <w:t>.</w:t>
      </w:r>
    </w:p>
    <w:p w14:paraId="21C44C11"/>
    <w:p w14:paraId="3FFFE29F">
      <w:r>
        <w:rPr>
          <w:i/>
        </w:rPr>
        <w:t>Решение примера 2.1 в MatLab</w:t>
      </w:r>
      <w:r>
        <w:t>. Сначала найдем уравнение Эйлера-Лагранжа и решим его:</w:t>
      </w:r>
    </w:p>
    <w:p w14:paraId="42B646C6">
      <w:pPr>
        <w:pStyle w:val="97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% </w:t>
      </w:r>
      <w:r>
        <w:rPr>
          <w:rFonts w:ascii="Courier New" w:hAnsi="Courier New" w:eastAsia="Calibri" w:cs="Courier New"/>
          <w:sz w:val="22"/>
        </w:rPr>
        <w:t>This code was tested in MatLab 2018a</w:t>
      </w:r>
    </w:p>
    <w:p w14:paraId="21328EC4">
      <w:pPr>
        <w:pStyle w:val="96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</w:rPr>
        <w:t>clear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Style w:val="98"/>
          <w:rFonts w:ascii="Courier New" w:hAnsi="Courier New" w:cs="Courier New"/>
          <w:sz w:val="22"/>
        </w:rPr>
        <w:t>all</w:t>
      </w:r>
    </w:p>
    <w:p w14:paraId="66335FB4">
      <w:pPr>
        <w:pStyle w:val="96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</w:rPr>
        <w:t>clc</w:t>
      </w:r>
    </w:p>
    <w:p w14:paraId="4E4B5B13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 xml:space="preserve">% </w:t>
      </w:r>
      <w:r>
        <w:rPr>
          <w:rFonts w:ascii="Courier New" w:hAnsi="Courier New" w:eastAsia="Calibri" w:cs="Courier New"/>
          <w:sz w:val="22"/>
          <w:lang w:val="ru-RU"/>
        </w:rPr>
        <w:t>Объявляем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символьные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переменные</w:t>
      </w:r>
      <w:r>
        <w:rPr>
          <w:rFonts w:ascii="Courier New" w:hAnsi="Courier New" w:cs="Courier New"/>
          <w:sz w:val="22"/>
          <w:lang w:val="ru-RU"/>
        </w:rPr>
        <w:t xml:space="preserve">; </w:t>
      </w:r>
      <w:r>
        <w:rPr>
          <w:rFonts w:ascii="Courier New" w:hAnsi="Courier New" w:eastAsia="Calibri" w:cs="Courier New"/>
          <w:sz w:val="22"/>
          <w:lang w:val="ru-RU"/>
        </w:rPr>
        <w:t>поскольку</w:t>
      </w:r>
      <w:r>
        <w:rPr>
          <w:rFonts w:ascii="Courier New" w:hAnsi="Courier New" w:cs="Courier New"/>
          <w:sz w:val="22"/>
          <w:lang w:val="ru-RU"/>
        </w:rPr>
        <w:t xml:space="preserve"> MatLab </w:t>
      </w:r>
      <w:r>
        <w:rPr>
          <w:rFonts w:ascii="Courier New" w:hAnsi="Courier New" w:eastAsia="Calibri" w:cs="Courier New"/>
          <w:sz w:val="22"/>
          <w:lang w:val="ru-RU"/>
        </w:rPr>
        <w:t>не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умеет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символьно</w:t>
      </w:r>
      <w:r>
        <w:rPr>
          <w:rFonts w:ascii="Courier New" w:hAnsi="Courier New" w:cs="Courier New"/>
          <w:sz w:val="22"/>
          <w:lang w:val="ru-RU"/>
        </w:rPr>
        <w:t xml:space="preserve"> </w:t>
      </w:r>
    </w:p>
    <w:p w14:paraId="515CBFE9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 xml:space="preserve">% </w:t>
      </w:r>
      <w:r>
        <w:rPr>
          <w:rFonts w:ascii="Courier New" w:hAnsi="Courier New" w:eastAsia="Calibri" w:cs="Courier New"/>
          <w:sz w:val="22"/>
          <w:lang w:val="ru-RU"/>
        </w:rPr>
        <w:t>брать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частную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производную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по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зависимой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переменной</w:t>
      </w:r>
      <w:r>
        <w:rPr>
          <w:rFonts w:ascii="Courier New" w:hAnsi="Courier New" w:cs="Courier New"/>
          <w:sz w:val="22"/>
          <w:lang w:val="ru-RU"/>
        </w:rPr>
        <w:t xml:space="preserve"> y(x), </w:t>
      </w:r>
      <w:r>
        <w:rPr>
          <w:rFonts w:ascii="Courier New" w:hAnsi="Courier New" w:eastAsia="Calibri" w:cs="Courier New"/>
          <w:sz w:val="22"/>
          <w:lang w:val="ru-RU"/>
        </w:rPr>
        <w:t>объявляем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первую</w:t>
      </w:r>
    </w:p>
    <w:p w14:paraId="7C56D449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 xml:space="preserve">% </w:t>
      </w:r>
      <w:r>
        <w:rPr>
          <w:rFonts w:ascii="Courier New" w:hAnsi="Courier New" w:eastAsia="Calibri" w:cs="Courier New"/>
          <w:sz w:val="22"/>
          <w:lang w:val="ru-RU"/>
        </w:rPr>
        <w:t>производную</w:t>
      </w:r>
      <w:r>
        <w:rPr>
          <w:rFonts w:ascii="Courier New" w:hAnsi="Courier New" w:cs="Courier New"/>
          <w:sz w:val="22"/>
          <w:lang w:val="ru-RU"/>
        </w:rPr>
        <w:t xml:space="preserve"> y'=dy/dx </w:t>
      </w:r>
      <w:r>
        <w:rPr>
          <w:rFonts w:ascii="Courier New" w:hAnsi="Courier New" w:eastAsia="Calibri" w:cs="Courier New"/>
          <w:sz w:val="22"/>
          <w:lang w:val="ru-RU"/>
        </w:rPr>
        <w:t>как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отдельную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независимую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переменную</w:t>
      </w:r>
      <w:r>
        <w:rPr>
          <w:rFonts w:ascii="Courier New" w:hAnsi="Courier New" w:cs="Courier New"/>
          <w:sz w:val="22"/>
          <w:lang w:val="ru-RU"/>
        </w:rPr>
        <w:t xml:space="preserve"> d1y.</w:t>
      </w:r>
    </w:p>
    <w:p w14:paraId="22337078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 xml:space="preserve">% </w:t>
      </w:r>
      <w:r>
        <w:rPr>
          <w:rFonts w:ascii="Courier New" w:hAnsi="Courier New" w:eastAsia="Calibri" w:cs="Courier New"/>
          <w:sz w:val="22"/>
          <w:lang w:val="ru-RU"/>
        </w:rPr>
        <w:t>При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необходимости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для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второй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производной</w:t>
      </w:r>
      <w:r>
        <w:rPr>
          <w:rFonts w:ascii="Courier New" w:hAnsi="Courier New" w:cs="Courier New"/>
          <w:sz w:val="22"/>
          <w:lang w:val="ru-RU"/>
        </w:rPr>
        <w:t xml:space="preserve"> y''=d^2y/dx^2 </w:t>
      </w:r>
      <w:r>
        <w:rPr>
          <w:rFonts w:ascii="Courier New" w:hAnsi="Courier New" w:eastAsia="Calibri" w:cs="Courier New"/>
          <w:sz w:val="22"/>
          <w:lang w:val="ru-RU"/>
        </w:rPr>
        <w:t>можно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использовать</w:t>
      </w:r>
    </w:p>
    <w:p w14:paraId="2024065D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 xml:space="preserve">% </w:t>
      </w:r>
      <w:r>
        <w:rPr>
          <w:rFonts w:ascii="Courier New" w:hAnsi="Courier New" w:eastAsia="Calibri" w:cs="Courier New"/>
          <w:sz w:val="22"/>
          <w:lang w:val="ru-RU"/>
        </w:rPr>
        <w:t>переменную</w:t>
      </w:r>
      <w:r>
        <w:rPr>
          <w:rFonts w:ascii="Courier New" w:hAnsi="Courier New" w:cs="Courier New"/>
          <w:sz w:val="22"/>
          <w:lang w:val="ru-RU"/>
        </w:rPr>
        <w:t xml:space="preserve"> d2y </w:t>
      </w:r>
      <w:r>
        <w:rPr>
          <w:rFonts w:ascii="Courier New" w:hAnsi="Courier New" w:eastAsia="Calibri" w:cs="Courier New"/>
          <w:sz w:val="22"/>
          <w:lang w:val="ru-RU"/>
        </w:rPr>
        <w:t>и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т</w:t>
      </w:r>
      <w:r>
        <w:rPr>
          <w:rFonts w:ascii="Courier New" w:hAnsi="Courier New" w:cs="Courier New"/>
          <w:sz w:val="22"/>
          <w:lang w:val="ru-RU"/>
        </w:rPr>
        <w:t>.</w:t>
      </w:r>
      <w:r>
        <w:rPr>
          <w:rFonts w:ascii="Courier New" w:hAnsi="Courier New" w:eastAsia="Calibri" w:cs="Courier New"/>
          <w:sz w:val="22"/>
          <w:lang w:val="ru-RU"/>
        </w:rPr>
        <w:t>д</w:t>
      </w:r>
      <w:r>
        <w:rPr>
          <w:rFonts w:ascii="Courier New" w:hAnsi="Courier New" w:cs="Courier New"/>
          <w:sz w:val="22"/>
          <w:lang w:val="ru-RU"/>
        </w:rPr>
        <w:t>.</w:t>
      </w:r>
    </w:p>
    <w:p w14:paraId="254F6AE3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syms </w:t>
      </w:r>
      <w:r>
        <w:rPr>
          <w:rStyle w:val="98"/>
          <w:rFonts w:ascii="Courier New" w:hAnsi="Courier New" w:cs="Courier New"/>
          <w:sz w:val="22"/>
        </w:rPr>
        <w:t>x</w:t>
      </w:r>
      <w:r>
        <w:rPr>
          <w:rFonts w:ascii="Courier New" w:hAnsi="Courier New" w:cs="Courier New"/>
          <w:sz w:val="22"/>
        </w:rPr>
        <w:t xml:space="preserve"> </w:t>
      </w:r>
      <w:r>
        <w:rPr>
          <w:rStyle w:val="98"/>
          <w:rFonts w:ascii="Courier New" w:hAnsi="Courier New" w:cs="Courier New"/>
          <w:sz w:val="22"/>
        </w:rPr>
        <w:t>y</w:t>
      </w:r>
      <w:r>
        <w:rPr>
          <w:rFonts w:ascii="Courier New" w:hAnsi="Courier New" w:cs="Courier New"/>
          <w:sz w:val="22"/>
        </w:rPr>
        <w:t xml:space="preserve"> </w:t>
      </w:r>
      <w:r>
        <w:rPr>
          <w:rStyle w:val="98"/>
          <w:rFonts w:ascii="Courier New" w:hAnsi="Courier New" w:cs="Courier New"/>
          <w:sz w:val="22"/>
        </w:rPr>
        <w:t>d1y</w:t>
      </w:r>
    </w:p>
    <w:p w14:paraId="3E6B93E9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 = 4*y - d1y^2 + 12 * x^2 * d1y;</w:t>
      </w:r>
    </w:p>
    <w:p w14:paraId="60FD73F2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dFdy = diff(F, y);</w:t>
      </w:r>
    </w:p>
    <w:p w14:paraId="7AFAED4E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dFd1y = diff(F, d1y);</w:t>
      </w:r>
    </w:p>
    <w:p w14:paraId="70A02381">
      <w:pPr>
        <w:pStyle w:val="96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</w:rPr>
        <w:t>disp</w:t>
      </w:r>
      <w:r>
        <w:rPr>
          <w:rFonts w:ascii="Courier New" w:hAnsi="Courier New" w:cs="Courier New"/>
          <w:sz w:val="22"/>
          <w:lang w:val="ru-RU"/>
        </w:rPr>
        <w:t>(</w:t>
      </w:r>
      <w:r>
        <w:rPr>
          <w:rFonts w:ascii="Courier New" w:hAnsi="Courier New" w:cs="Courier New"/>
          <w:sz w:val="22"/>
        </w:rPr>
        <w:t>dFdy</w:t>
      </w:r>
      <w:r>
        <w:rPr>
          <w:rFonts w:ascii="Courier New" w:hAnsi="Courier New" w:cs="Courier New"/>
          <w:sz w:val="22"/>
          <w:lang w:val="ru-RU"/>
        </w:rPr>
        <w:t>)</w:t>
      </w:r>
    </w:p>
    <w:p w14:paraId="3AC0BE88">
      <w:pPr>
        <w:pStyle w:val="96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</w:rPr>
        <w:t>disp</w:t>
      </w:r>
      <w:r>
        <w:rPr>
          <w:rFonts w:ascii="Courier New" w:hAnsi="Courier New" w:cs="Courier New"/>
          <w:sz w:val="22"/>
          <w:lang w:val="ru-RU"/>
        </w:rPr>
        <w:t>(</w:t>
      </w:r>
      <w:r>
        <w:rPr>
          <w:rFonts w:ascii="Courier New" w:hAnsi="Courier New" w:cs="Courier New"/>
          <w:sz w:val="22"/>
        </w:rPr>
        <w:t>dFd</w:t>
      </w:r>
      <w:r>
        <w:rPr>
          <w:rFonts w:ascii="Courier New" w:hAnsi="Courier New" w:cs="Courier New"/>
          <w:sz w:val="22"/>
          <w:lang w:val="ru-RU"/>
        </w:rPr>
        <w:t>1</w:t>
      </w:r>
      <w:r>
        <w:rPr>
          <w:rFonts w:ascii="Courier New" w:hAnsi="Courier New" w:cs="Courier New"/>
          <w:sz w:val="22"/>
        </w:rPr>
        <w:t>y</w:t>
      </w:r>
      <w:r>
        <w:rPr>
          <w:rFonts w:ascii="Courier New" w:hAnsi="Courier New" w:cs="Courier New"/>
          <w:sz w:val="22"/>
          <w:lang w:val="ru-RU"/>
        </w:rPr>
        <w:t>)</w:t>
      </w:r>
    </w:p>
    <w:p w14:paraId="511EAF85">
      <w:pPr>
        <w:pStyle w:val="97"/>
        <w:rPr>
          <w:rFonts w:ascii="Courier New" w:hAnsi="Courier New" w:eastAsia="Calibri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 xml:space="preserve">% </w:t>
      </w:r>
      <w:r>
        <w:rPr>
          <w:rFonts w:ascii="Courier New" w:hAnsi="Courier New" w:eastAsia="Calibri" w:cs="Courier New"/>
          <w:sz w:val="22"/>
          <w:lang w:val="ru-RU"/>
        </w:rPr>
        <w:t>Теперь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задаем</w:t>
      </w:r>
      <w:r>
        <w:rPr>
          <w:rFonts w:ascii="Courier New" w:hAnsi="Courier New" w:cs="Courier New"/>
          <w:sz w:val="22"/>
          <w:lang w:val="ru-RU"/>
        </w:rPr>
        <w:t xml:space="preserve"> y </w:t>
      </w:r>
      <w:r>
        <w:rPr>
          <w:rFonts w:ascii="Courier New" w:hAnsi="Courier New" w:eastAsia="Calibri" w:cs="Courier New"/>
          <w:sz w:val="22"/>
          <w:lang w:val="ru-RU"/>
        </w:rPr>
        <w:t>как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функцию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от</w:t>
      </w:r>
      <w:r>
        <w:rPr>
          <w:rFonts w:ascii="Courier New" w:hAnsi="Courier New" w:cs="Courier New"/>
          <w:sz w:val="22"/>
          <w:lang w:val="ru-RU"/>
        </w:rPr>
        <w:t xml:space="preserve"> x </w:t>
      </w:r>
      <w:r>
        <w:rPr>
          <w:rFonts w:ascii="Courier New" w:hAnsi="Courier New" w:eastAsia="Calibri" w:cs="Courier New"/>
          <w:sz w:val="22"/>
          <w:lang w:val="ru-RU"/>
        </w:rPr>
        <w:t>для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дальнейших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символьных</w:t>
      </w:r>
      <w:r>
        <w:rPr>
          <w:rFonts w:ascii="Courier New" w:hAnsi="Courier New" w:cs="Courier New"/>
          <w:sz w:val="22"/>
          <w:lang w:val="ru-RU"/>
        </w:rPr>
        <w:t xml:space="preserve"> </w:t>
      </w:r>
      <w:r>
        <w:rPr>
          <w:rFonts w:ascii="Courier New" w:hAnsi="Courier New" w:eastAsia="Calibri" w:cs="Courier New"/>
          <w:sz w:val="22"/>
          <w:lang w:val="ru-RU"/>
        </w:rPr>
        <w:t>расчётов,</w:t>
      </w:r>
    </w:p>
    <w:p w14:paraId="22A79DF2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eastAsia="Calibri" w:cs="Courier New"/>
          <w:sz w:val="22"/>
          <w:lang w:val="ru-RU"/>
        </w:rPr>
        <w:t>% также задаем dy как полноценную символьную производную y по x</w:t>
      </w:r>
    </w:p>
    <w:p w14:paraId="22D778A6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syms </w:t>
      </w:r>
      <w:r>
        <w:rPr>
          <w:rStyle w:val="98"/>
          <w:rFonts w:ascii="Courier New" w:hAnsi="Courier New" w:cs="Courier New"/>
          <w:sz w:val="22"/>
        </w:rPr>
        <w:t>y(x)</w:t>
      </w:r>
    </w:p>
    <w:p w14:paraId="1977E8C5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dy = diff(y, x);</w:t>
      </w:r>
    </w:p>
    <w:p w14:paraId="6ECB0C5D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dFd1y_p = subs(dFd1y, {y, d1y}, {y(x), dy});</w:t>
      </w:r>
    </w:p>
    <w:p w14:paraId="68C01B45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d_dFd1y_dx = diff(dFd1y_p, x);</w:t>
      </w:r>
    </w:p>
    <w:p w14:paraId="2E895C29">
      <w:pPr>
        <w:pStyle w:val="96"/>
        <w:rPr>
          <w:rFonts w:ascii="Courier New" w:hAnsi="Courier New" w:cs="Courier New"/>
          <w:sz w:val="32"/>
          <w:lang w:val="ru-RU"/>
        </w:rPr>
      </w:pPr>
      <w:r>
        <w:rPr>
          <w:rFonts w:ascii="Courier New" w:hAnsi="Courier New" w:cs="Courier New"/>
          <w:sz w:val="22"/>
        </w:rPr>
        <w:t>disp</w:t>
      </w:r>
      <w:r>
        <w:rPr>
          <w:rFonts w:ascii="Courier New" w:hAnsi="Courier New" w:cs="Courier New"/>
          <w:sz w:val="22"/>
          <w:lang w:val="ru-RU"/>
        </w:rPr>
        <w:t>(</w:t>
      </w:r>
      <w:r>
        <w:rPr>
          <w:rFonts w:ascii="Courier New" w:hAnsi="Courier New" w:cs="Courier New"/>
          <w:sz w:val="22"/>
        </w:rPr>
        <w:t>d</w:t>
      </w:r>
      <w:r>
        <w:rPr>
          <w:rFonts w:ascii="Courier New" w:hAnsi="Courier New" w:cs="Courier New"/>
          <w:sz w:val="22"/>
          <w:lang w:val="ru-RU"/>
        </w:rPr>
        <w:t>_</w:t>
      </w:r>
      <w:r>
        <w:rPr>
          <w:rFonts w:ascii="Courier New" w:hAnsi="Courier New" w:cs="Courier New"/>
          <w:sz w:val="22"/>
        </w:rPr>
        <w:t>dFd</w:t>
      </w:r>
      <w:r>
        <w:rPr>
          <w:rFonts w:ascii="Courier New" w:hAnsi="Courier New" w:cs="Courier New"/>
          <w:sz w:val="22"/>
          <w:lang w:val="ru-RU"/>
        </w:rPr>
        <w:t>1</w:t>
      </w:r>
      <w:r>
        <w:rPr>
          <w:rFonts w:ascii="Courier New" w:hAnsi="Courier New" w:cs="Courier New"/>
          <w:sz w:val="22"/>
        </w:rPr>
        <w:t>y</w:t>
      </w:r>
      <w:r>
        <w:rPr>
          <w:rFonts w:ascii="Courier New" w:hAnsi="Courier New" w:cs="Courier New"/>
          <w:sz w:val="22"/>
          <w:lang w:val="ru-RU"/>
        </w:rPr>
        <w:t>_</w:t>
      </w:r>
      <w:r>
        <w:rPr>
          <w:rFonts w:ascii="Courier New" w:hAnsi="Courier New" w:cs="Courier New"/>
          <w:sz w:val="22"/>
        </w:rPr>
        <w:t>dx</w:t>
      </w:r>
      <w:r>
        <w:rPr>
          <w:rFonts w:ascii="Courier New" w:hAnsi="Courier New" w:cs="Courier New"/>
          <w:sz w:val="22"/>
          <w:lang w:val="ru-RU"/>
        </w:rPr>
        <w:t>)</w:t>
      </w:r>
      <w:r>
        <w:rPr>
          <w:rFonts w:ascii="Courier New" w:hAnsi="Courier New" w:cs="Courier New"/>
          <w:sz w:val="32"/>
          <w:lang w:val="ru-RU"/>
        </w:rPr>
        <w:t xml:space="preserve"> </w:t>
      </w:r>
    </w:p>
    <w:p w14:paraId="05F873C1">
      <w:pPr>
        <w:pStyle w:val="97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  <w:lang w:val="ru-RU"/>
        </w:rPr>
        <w:t>% Находим и решаем уравнение Эйлера-Лагранжа</w:t>
      </w:r>
    </w:p>
    <w:p w14:paraId="2CF68450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 = dFdy - d_dFd1y_dx == 0;</w:t>
      </w:r>
    </w:p>
    <w:p w14:paraId="7A2BD455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disp(L)</w:t>
      </w:r>
    </w:p>
    <w:p w14:paraId="19920359">
      <w:pPr>
        <w:pStyle w:val="96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sol = dsolve(L);</w:t>
      </w:r>
    </w:p>
    <w:p w14:paraId="1FAE04F2">
      <w:pPr>
        <w:pStyle w:val="96"/>
        <w:rPr>
          <w:rFonts w:ascii="Courier New" w:hAnsi="Courier New" w:cs="Courier New"/>
          <w:sz w:val="22"/>
          <w:lang w:val="ru-RU"/>
        </w:rPr>
      </w:pPr>
      <w:r>
        <w:rPr>
          <w:rFonts w:ascii="Courier New" w:hAnsi="Courier New" w:cs="Courier New"/>
          <w:sz w:val="22"/>
        </w:rPr>
        <w:t>disp</w:t>
      </w:r>
      <w:r>
        <w:rPr>
          <w:rFonts w:ascii="Courier New" w:hAnsi="Courier New" w:cs="Courier New"/>
          <w:sz w:val="22"/>
          <w:lang w:val="ru-RU"/>
        </w:rPr>
        <w:t>(</w:t>
      </w:r>
      <w:r>
        <w:rPr>
          <w:rFonts w:ascii="Courier New" w:hAnsi="Courier New" w:cs="Courier New"/>
          <w:sz w:val="22"/>
        </w:rPr>
        <w:t>sol</w:t>
      </w:r>
      <w:r>
        <w:rPr>
          <w:rFonts w:ascii="Courier New" w:hAnsi="Courier New" w:cs="Courier New"/>
          <w:sz w:val="22"/>
          <w:lang w:val="ru-RU"/>
        </w:rPr>
        <w:t>)</w:t>
      </w:r>
    </w:p>
    <w:p w14:paraId="20907333"/>
    <w:p w14:paraId="451C817D">
      <w:r>
        <w:t xml:space="preserve">Далее с помощью функции </w:t>
      </w:r>
      <w:r>
        <w:rPr>
          <w:rFonts w:ascii="Courier New" w:hAnsi="Courier New" w:cs="Courier New"/>
          <w:sz w:val="22"/>
        </w:rPr>
        <w:t>subs</w:t>
      </w:r>
      <w:r>
        <w:t xml:space="preserve"> можно подставить в </w:t>
      </w:r>
      <w:r>
        <w:rPr>
          <w:rFonts w:ascii="Courier New" w:hAnsi="Courier New" w:cs="Courier New"/>
          <w:sz w:val="22"/>
        </w:rPr>
        <w:t>sol</w:t>
      </w:r>
      <w:r>
        <w:t xml:space="preserve"> граничные условия. Получим систему из двух обычных уравнений. Решив эту систему уравнений с помощью функции </w:t>
      </w:r>
      <w:r>
        <w:rPr>
          <w:rFonts w:ascii="Courier New" w:hAnsi="Courier New" w:cs="Courier New"/>
          <w:sz w:val="22"/>
        </w:rPr>
        <w:t>solve</w:t>
      </w:r>
      <w:r>
        <w:t xml:space="preserve"> (не путать с </w:t>
      </w:r>
      <w:r>
        <w:rPr>
          <w:rFonts w:ascii="Courier New" w:hAnsi="Courier New" w:cs="Courier New"/>
          <w:sz w:val="22"/>
        </w:rPr>
        <w:t>dsolve</w:t>
      </w:r>
      <w:r>
        <w:t xml:space="preserve">) найдем константы </w:t>
      </w:r>
      <w:r>
        <w:rPr>
          <w:position w:val="-12"/>
        </w:rPr>
        <w:object>
          <v:shape id="_x0000_i112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3">
            <o:LockedField>false</o:LockedField>
          </o:OLEObject>
        </w:object>
      </w:r>
    </w:p>
    <w:p w14:paraId="53069268"/>
    <w:p w14:paraId="2151DE79">
      <w:r>
        <w:rPr>
          <w:i/>
        </w:rPr>
        <w:t>Решение примера 2.1 с помощью пакета SymPy в Python</w:t>
      </w:r>
      <w:r>
        <w:t>. Отладка скрипта может производиться с использованием сервиса SymPy Live (</w:t>
      </w:r>
      <w:r>
        <w:fldChar w:fldCharType="begin"/>
      </w:r>
      <w:r>
        <w:instrText xml:space="preserve"> HYPERLINK "https://live.sympy.org" </w:instrText>
      </w:r>
      <w:r>
        <w:fldChar w:fldCharType="separate"/>
      </w:r>
      <w:r>
        <w:rPr>
          <w:rStyle w:val="11"/>
        </w:rPr>
        <w:t>live.sympy.org</w:t>
      </w:r>
      <w:r>
        <w:rPr>
          <w:rStyle w:val="11"/>
        </w:rPr>
        <w:fldChar w:fldCharType="end"/>
      </w:r>
      <w:r>
        <w:t>), позволяющего осуществлять символьные вычисления из браузера. Также с символьными вычислениями можно работать в обычной консоли, в IPython и т.д. Следует учитывать, что сервис SymPy Live имеет ограничения по времени выполнения каждой команды, поэтому для проведения сложных расчетов рекомендуется установить пакет SymPy локально. Пример кода:</w:t>
      </w:r>
    </w:p>
    <w:p w14:paraId="09A8E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</w:pP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val="en-US" w:eastAsia="en-US"/>
        </w:rPr>
        <w:t>this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val="en-US" w:eastAsia="en-US"/>
        </w:rPr>
        <w:t>code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val="en-US" w:eastAsia="en-US"/>
        </w:rPr>
        <w:t>requires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val="en-US" w:eastAsia="en-US"/>
        </w:rPr>
        <w:t>SymPy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val="en-US" w:eastAsia="en-US"/>
        </w:rPr>
        <w:t>v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>1.4</w:t>
      </w:r>
    </w:p>
    <w:p w14:paraId="65581C86">
      <w:pPr>
        <w:pStyle w:val="31"/>
        <w:shd w:val="clear" w:color="auto" w:fill="FFFFFF"/>
        <w:rPr>
          <w:color w:val="000000"/>
          <w:sz w:val="22"/>
          <w:szCs w:val="18"/>
          <w:lang w:val="ru-RU"/>
        </w:rPr>
      </w:pPr>
      <w:r>
        <w:rPr>
          <w:i/>
          <w:iCs/>
          <w:color w:val="808080"/>
          <w:sz w:val="22"/>
          <w:szCs w:val="18"/>
          <w:lang w:val="ru-RU"/>
        </w:rPr>
        <w:t xml:space="preserve"># следующие две строки не нужны при запуске кода на </w:t>
      </w:r>
      <w:r>
        <w:rPr>
          <w:i/>
          <w:iCs/>
          <w:color w:val="808080"/>
          <w:sz w:val="22"/>
          <w:szCs w:val="18"/>
        </w:rPr>
        <w:t>live</w:t>
      </w:r>
      <w:r>
        <w:rPr>
          <w:i/>
          <w:iCs/>
          <w:color w:val="808080"/>
          <w:sz w:val="22"/>
          <w:szCs w:val="18"/>
          <w:lang w:val="ru-RU"/>
        </w:rPr>
        <w:t>.</w:t>
      </w:r>
      <w:r>
        <w:rPr>
          <w:i/>
          <w:iCs/>
          <w:color w:val="808080"/>
          <w:sz w:val="22"/>
          <w:szCs w:val="18"/>
        </w:rPr>
        <w:t>sympy</w:t>
      </w:r>
      <w:r>
        <w:rPr>
          <w:i/>
          <w:iCs/>
          <w:color w:val="808080"/>
          <w:sz w:val="22"/>
          <w:szCs w:val="18"/>
          <w:lang w:val="ru-RU"/>
        </w:rPr>
        <w:t>.</w:t>
      </w:r>
      <w:r>
        <w:rPr>
          <w:i/>
          <w:iCs/>
          <w:color w:val="808080"/>
          <w:sz w:val="22"/>
          <w:szCs w:val="18"/>
        </w:rPr>
        <w:t>org</w:t>
      </w:r>
    </w:p>
    <w:p w14:paraId="11B2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lang w:val="en-US" w:eastAsia="en-US"/>
        </w:rPr>
        <w:t xml:space="preserve">from 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sympy </w:t>
      </w:r>
      <w:r>
        <w:rPr>
          <w:rFonts w:ascii="Courier New" w:hAnsi="Courier New" w:cs="Courier New"/>
          <w:b/>
          <w:bCs/>
          <w:color w:val="000080"/>
          <w:sz w:val="22"/>
          <w:szCs w:val="22"/>
          <w:lang w:val="en-US" w:eastAsia="en-US"/>
        </w:rPr>
        <w:t xml:space="preserve">import 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init_printing</w:t>
      </w:r>
    </w:p>
    <w:p w14:paraId="72C1F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init_printing()</w:t>
      </w:r>
    </w:p>
    <w:p w14:paraId="5EE2BCCA">
      <w:pPr>
        <w:pStyle w:val="31"/>
        <w:shd w:val="clear" w:color="auto" w:fill="FFFFFF"/>
        <w:rPr>
          <w:color w:val="000000"/>
          <w:sz w:val="22"/>
          <w:szCs w:val="18"/>
        </w:rPr>
      </w:pPr>
      <w:r>
        <w:rPr>
          <w:b/>
          <w:bCs/>
          <w:color w:val="000080"/>
          <w:sz w:val="22"/>
          <w:szCs w:val="18"/>
        </w:rPr>
        <w:t xml:space="preserve">from </w:t>
      </w:r>
      <w:r>
        <w:rPr>
          <w:color w:val="000000"/>
          <w:sz w:val="22"/>
          <w:szCs w:val="18"/>
        </w:rPr>
        <w:t xml:space="preserve">sympy </w:t>
      </w:r>
      <w:r>
        <w:rPr>
          <w:b/>
          <w:bCs/>
          <w:color w:val="000080"/>
          <w:sz w:val="22"/>
          <w:szCs w:val="18"/>
        </w:rPr>
        <w:t xml:space="preserve">import </w:t>
      </w:r>
      <w:r>
        <w:rPr>
          <w:color w:val="000000"/>
          <w:sz w:val="22"/>
          <w:szCs w:val="18"/>
        </w:rPr>
        <w:t>Symbol, Function, Derivative, dsolve, solve</w:t>
      </w:r>
    </w:p>
    <w:p w14:paraId="5632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x = Symbol(</w:t>
      </w:r>
      <w:r>
        <w:rPr>
          <w:rFonts w:ascii="Courier New" w:hAnsi="Courier New" w:cs="Courier New"/>
          <w:b/>
          <w:bCs/>
          <w:color w:val="008000"/>
          <w:sz w:val="22"/>
          <w:szCs w:val="22"/>
          <w:lang w:val="en-US" w:eastAsia="en-US"/>
        </w:rPr>
        <w:t>'x'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)</w:t>
      </w:r>
    </w:p>
    <w:p w14:paraId="18ED7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y = Function(</w:t>
      </w:r>
      <w:r>
        <w:rPr>
          <w:rFonts w:ascii="Courier New" w:hAnsi="Courier New" w:cs="Courier New"/>
          <w:b/>
          <w:bCs/>
          <w:color w:val="008000"/>
          <w:sz w:val="22"/>
          <w:szCs w:val="22"/>
          <w:lang w:val="en-US" w:eastAsia="en-US"/>
        </w:rPr>
        <w:t>'y'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)(x)</w:t>
      </w:r>
    </w:p>
    <w:p w14:paraId="6C132A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dy = Derivative(y)</w:t>
      </w:r>
    </w:p>
    <w:p w14:paraId="290B6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F = 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*y - dy**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 xml:space="preserve">2 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+ 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 xml:space="preserve">12 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* x**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 xml:space="preserve">2 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* dy</w:t>
      </w:r>
    </w:p>
    <w:p w14:paraId="2F331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PMingLiU" w:cs="Courier New"/>
          <w:i/>
          <w:iCs/>
          <w:color w:val="808080"/>
          <w:sz w:val="22"/>
          <w:szCs w:val="22"/>
          <w:lang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F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>.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doit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()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># выводиим выражение в человекочитаемом формате ...</w:t>
      </w:r>
    </w:p>
    <w:p w14:paraId="4212A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PMingLiU" w:cs="Courier New"/>
          <w:i/>
          <w:iCs/>
          <w:color w:val="808080"/>
          <w:sz w:val="22"/>
          <w:szCs w:val="22"/>
          <w:lang w:eastAsia="en-US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lang w:val="en-US" w:eastAsia="en-US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>(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F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2"/>
          <w:szCs w:val="22"/>
          <w:lang w:eastAsia="en-US"/>
        </w:rPr>
        <w:t># ... и в машиночитаемом виде</w:t>
      </w:r>
    </w:p>
    <w:p w14:paraId="65F0DF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dFdy = Derivative(F, y)</w:t>
      </w:r>
    </w:p>
    <w:p w14:paraId="240E5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dFd1y = Derivative(F, dy)</w:t>
      </w:r>
    </w:p>
    <w:p w14:paraId="2542E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 xml:space="preserve">dFdy.doit() </w:t>
      </w:r>
    </w:p>
    <w:p w14:paraId="10AE7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dFd1y.doit()</w:t>
      </w:r>
    </w:p>
    <w:p w14:paraId="31AE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L = dFdy - Derivative(dFd1y, x)</w:t>
      </w:r>
    </w:p>
    <w:p w14:paraId="2AEEEB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sol = dsolve(L)</w:t>
      </w:r>
    </w:p>
    <w:p w14:paraId="2A81A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eq1 = sol.subs({x: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>0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, y: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})</w:t>
      </w:r>
    </w:p>
    <w:p w14:paraId="3EE8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eq2 = sol.subs({x: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>1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, y:</w:t>
      </w:r>
      <w:r>
        <w:rPr>
          <w:rFonts w:ascii="Courier New" w:hAnsi="Courier New" w:cs="Courier New"/>
          <w:color w:val="0000FF"/>
          <w:sz w:val="22"/>
          <w:szCs w:val="22"/>
          <w:lang w:val="en-US" w:eastAsia="en-US"/>
        </w:rPr>
        <w:t>4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})</w:t>
      </w:r>
    </w:p>
    <w:p w14:paraId="11981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coeffs = solve([eq1, eq2])</w:t>
      </w:r>
    </w:p>
    <w:p w14:paraId="42582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val="en-US"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res = sol.subs(coeffs)</w:t>
      </w:r>
    </w:p>
    <w:p w14:paraId="007AD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lang w:eastAsia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res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>.</w:t>
      </w:r>
      <w:r>
        <w:rPr>
          <w:rFonts w:ascii="Courier New" w:hAnsi="Courier New" w:cs="Courier New"/>
          <w:color w:val="000000"/>
          <w:sz w:val="22"/>
          <w:szCs w:val="22"/>
          <w:lang w:val="en-US" w:eastAsia="en-US"/>
        </w:rPr>
        <w:t>doit</w:t>
      </w:r>
      <w:r>
        <w:rPr>
          <w:rFonts w:ascii="Courier New" w:hAnsi="Courier New" w:cs="Courier New"/>
          <w:color w:val="000000"/>
          <w:sz w:val="22"/>
          <w:szCs w:val="22"/>
          <w:lang w:eastAsia="en-US"/>
        </w:rPr>
        <w:t>()</w:t>
      </w:r>
    </w:p>
    <w:p w14:paraId="411C4883"/>
    <w:p w14:paraId="2FB72ABC">
      <w:pPr>
        <w:pStyle w:val="5"/>
      </w:pPr>
      <w:bookmarkStart w:id="13" w:name="_Toc17217056"/>
      <w:bookmarkStart w:id="14" w:name="_Toc143964033"/>
      <w:r>
        <w:t>Рекомендуемая литература для лабораторной работы 1.</w:t>
      </w:r>
      <w:bookmarkEnd w:id="13"/>
      <w:r>
        <w:t xml:space="preserve"> Часть 2.</w:t>
      </w:r>
      <w:bookmarkEnd w:id="14"/>
    </w:p>
    <w:p w14:paraId="482BEA2D"/>
    <w:p w14:paraId="2E002277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Мину М. Математическое программирование. Теория и алгоритмы.   М.: Наука, 1990.</w:t>
      </w:r>
    </w:p>
    <w:p w14:paraId="4B737C15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Дэннис. Дж., Шнабель Р. Численные методы безусловной оптимизации и решения нелинейных уравнений: Пер.с англ.   М.: Мир, 1988.</w:t>
      </w:r>
    </w:p>
    <w:p w14:paraId="0BDE6F21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Карманов В.Г. Математическое программирование:  Учебное пособие.   М.: Наука, 1989.</w:t>
      </w:r>
    </w:p>
    <w:p w14:paraId="108F7DF4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Химмельблау Д. Прикладное нелинейное программирование.  М.: Мир, 1991.</w:t>
      </w:r>
    </w:p>
    <w:p w14:paraId="000E5D3E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Аоки М. Введение в методы оптимизации.   М.: Наука, 1988.</w:t>
      </w:r>
    </w:p>
    <w:p w14:paraId="42773703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Полак Э. Численные методы оптимизации. Единый подход.   М.: Мир, 1994.</w:t>
      </w:r>
    </w:p>
    <w:p w14:paraId="7306EBBC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Уайлд Д. Дж. Методы поиска оптимума.   М.: Наука, 1997.</w:t>
      </w:r>
    </w:p>
    <w:p w14:paraId="7C7CDDBC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Габбасов Р.,  Кириллова Ф.М.  Методы  оптимизации.   Минск: Изд во БГУ, 1988.</w:t>
      </w:r>
    </w:p>
    <w:p w14:paraId="21D67F53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Бахвалов Н.С. Численные методы.   М.: Наука, 1989.</w:t>
      </w:r>
    </w:p>
    <w:p w14:paraId="560B04D6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Гилл Ф. и др. Практическая оптимизация.   М.: Мир, 1992.</w:t>
      </w:r>
    </w:p>
    <w:p w14:paraId="6DA75614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Иглин С.П. Вариационное исчисление с применением MATLAB. ХПИ, Харьков, Украина, 2001, 112с.</w:t>
      </w:r>
    </w:p>
    <w:p w14:paraId="1E5CBC16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Иглин С.П. Математические расчеты на базе MATLAB. СПб.: БХВ-Петербург, 2005. 640 с.</w:t>
      </w:r>
    </w:p>
    <w:p w14:paraId="549D0EC5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SymPy Live – интерактивный интерпретатор командной строки для работы с символьными вычислениями в браузере: </w:t>
      </w:r>
      <w:r>
        <w:fldChar w:fldCharType="begin"/>
      </w:r>
      <w:r>
        <w:instrText xml:space="preserve"> HYPERLINK "https://live.sympy.org/" </w:instrText>
      </w:r>
      <w:r>
        <w:fldChar w:fldCharType="separate"/>
      </w:r>
      <w:r>
        <w:rPr>
          <w:rStyle w:val="11"/>
          <w:sz w:val="24"/>
          <w:szCs w:val="24"/>
        </w:rPr>
        <w:t>https://live.sympy.org/</w:t>
      </w:r>
      <w:r>
        <w:rPr>
          <w:rStyle w:val="11"/>
          <w:sz w:val="24"/>
          <w:szCs w:val="24"/>
        </w:rPr>
        <w:fldChar w:fldCharType="end"/>
      </w:r>
    </w:p>
    <w:p w14:paraId="356B242C">
      <w:pPr>
        <w:numPr>
          <w:ilvl w:val="0"/>
          <w:numId w:val="8"/>
        </w:numPr>
        <w:tabs>
          <w:tab w:val="clear" w:pos="720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SymPy Documentation – официальная документация к пакету SymPy языка Python: </w:t>
      </w:r>
      <w:r>
        <w:fldChar w:fldCharType="begin"/>
      </w:r>
      <w:r>
        <w:instrText xml:space="preserve"> HYPERLINK "https://docs.sympy.org" </w:instrText>
      </w:r>
      <w:r>
        <w:fldChar w:fldCharType="separate"/>
      </w:r>
      <w:r>
        <w:rPr>
          <w:rStyle w:val="11"/>
          <w:sz w:val="24"/>
          <w:szCs w:val="24"/>
        </w:rPr>
        <w:t>https://docs.sympy.org</w:t>
      </w:r>
      <w:r>
        <w:rPr>
          <w:rStyle w:val="11"/>
          <w:sz w:val="24"/>
          <w:szCs w:val="24"/>
        </w:rPr>
        <w:fldChar w:fldCharType="end"/>
      </w:r>
    </w:p>
    <w:p w14:paraId="7ED7A575">
      <w:r>
        <w:br w:type="page"/>
      </w:r>
    </w:p>
    <w:p w14:paraId="22C11BBE">
      <w:pPr>
        <w:pStyle w:val="2"/>
      </w:pPr>
      <w:bookmarkStart w:id="15" w:name="_Toc17217070"/>
      <w:bookmarkStart w:id="16" w:name="_Toc143964034"/>
      <w:r>
        <w:t>ПРИЛОЖЕНИЕ 1. Перечень задач к лабораторной работе 1</w:t>
      </w:r>
      <w:bookmarkEnd w:id="15"/>
      <w:r>
        <w:t>. Часть 1</w:t>
      </w:r>
      <w:bookmarkEnd w:id="16"/>
    </w:p>
    <w:p w14:paraId="71FC6AF6"/>
    <w:p w14:paraId="258C81A6">
      <w:pPr>
        <w:pStyle w:val="3"/>
      </w:pPr>
      <w:bookmarkStart w:id="17" w:name="_Toc143964035"/>
      <w:r>
        <w:t>Вариант 1</w:t>
      </w:r>
      <w:bookmarkEnd w:id="17"/>
      <w:r>
        <w:t xml:space="preserve"> </w:t>
      </w:r>
    </w:p>
    <w:p w14:paraId="5CAA9E0F">
      <w:r>
        <w:t>Бройлерное хозяйство птицеводческой фермы насчитывает 20000 цыплят, которые выращиваются до 8недельного возраста и после соответствующей обработки поступают в продажу. Хотя недельный рацион цыплят зависит от их возраста, в дальнейшем будем считать, что в среднем (за 8 недель) он составляет 1 фунт.</w:t>
      </w:r>
    </w:p>
    <w:p w14:paraId="3F594733">
      <w:r>
        <w:t>Для того чтобы цыплята достигли к восьмой неделе необходимого веса, кормовой рацион должен удовлетворять определенным требованиям по питательности. Этим требованиям могут соответствовать смеси различных видов кормов или ингредиентов. Ограничим наше рассмотрение только тремя ингредиентами: известняком, зерном и соевыми бобами. В таблице приведены данные, характеризующие содержание (по весу) питательных веществ в каждом из ингредиентов и удельную стоимость каждого ингредиента.</w:t>
      </w:r>
    </w:p>
    <w:p w14:paraId="5C113D3D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960"/>
        <w:gridCol w:w="1620"/>
        <w:gridCol w:w="1323"/>
      </w:tblGrid>
      <w:tr w14:paraId="7D61A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restart"/>
          </w:tcPr>
          <w:p w14:paraId="0EC453BC">
            <w:r>
              <w:t>Ингредиент</w:t>
            </w:r>
          </w:p>
        </w:tc>
        <w:tc>
          <w:tcPr>
            <w:tcW w:w="4494" w:type="dxa"/>
            <w:gridSpan w:val="3"/>
          </w:tcPr>
          <w:p w14:paraId="1E67DD6A">
            <w:r>
              <w:t>Содержание питательных веществ, фунт/фунт ингредиента.</w:t>
            </w:r>
          </w:p>
        </w:tc>
        <w:tc>
          <w:tcPr>
            <w:tcW w:w="1323" w:type="dxa"/>
            <w:vMerge w:val="restart"/>
          </w:tcPr>
          <w:p w14:paraId="17C5D366">
            <w:r>
              <w:t xml:space="preserve">Стоимость </w:t>
            </w:r>
            <w:r>
              <w:rPr>
                <w:lang w:val="en-US"/>
              </w:rPr>
              <w:t>$/</w:t>
            </w:r>
            <w:r>
              <w:t>фунт</w:t>
            </w:r>
          </w:p>
        </w:tc>
      </w:tr>
      <w:tr w14:paraId="0ECAA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continue"/>
          </w:tcPr>
          <w:p w14:paraId="4A5040AD"/>
        </w:tc>
        <w:tc>
          <w:tcPr>
            <w:tcW w:w="1914" w:type="dxa"/>
          </w:tcPr>
          <w:p w14:paraId="24581436">
            <w:r>
              <w:t>Кальций</w:t>
            </w:r>
          </w:p>
        </w:tc>
        <w:tc>
          <w:tcPr>
            <w:tcW w:w="960" w:type="dxa"/>
          </w:tcPr>
          <w:p w14:paraId="0A28159E">
            <w:r>
              <w:t>Белок</w:t>
            </w:r>
          </w:p>
        </w:tc>
        <w:tc>
          <w:tcPr>
            <w:tcW w:w="1620" w:type="dxa"/>
          </w:tcPr>
          <w:p w14:paraId="2ED82DFC">
            <w:r>
              <w:t>Клетчатка</w:t>
            </w:r>
          </w:p>
        </w:tc>
        <w:tc>
          <w:tcPr>
            <w:tcW w:w="1323" w:type="dxa"/>
            <w:vMerge w:val="continue"/>
          </w:tcPr>
          <w:p w14:paraId="5C0C6AA6"/>
        </w:tc>
      </w:tr>
      <w:tr w14:paraId="6A91A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4FA71F3E">
            <w:r>
              <w:t>Известняк</w:t>
            </w:r>
          </w:p>
        </w:tc>
        <w:tc>
          <w:tcPr>
            <w:tcW w:w="1914" w:type="dxa"/>
          </w:tcPr>
          <w:p w14:paraId="47495E84">
            <w:r>
              <w:t>0,38</w:t>
            </w:r>
          </w:p>
        </w:tc>
        <w:tc>
          <w:tcPr>
            <w:tcW w:w="960" w:type="dxa"/>
          </w:tcPr>
          <w:p w14:paraId="78A83CC4"/>
        </w:tc>
        <w:tc>
          <w:tcPr>
            <w:tcW w:w="1620" w:type="dxa"/>
          </w:tcPr>
          <w:p w14:paraId="55B6F6E7"/>
        </w:tc>
        <w:tc>
          <w:tcPr>
            <w:tcW w:w="1323" w:type="dxa"/>
          </w:tcPr>
          <w:p w14:paraId="2A2FEA05">
            <w:r>
              <w:t>0,04</w:t>
            </w:r>
          </w:p>
        </w:tc>
      </w:tr>
      <w:tr w14:paraId="7697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42840D7E">
            <w:r>
              <w:t>Зерно</w:t>
            </w:r>
          </w:p>
        </w:tc>
        <w:tc>
          <w:tcPr>
            <w:tcW w:w="1914" w:type="dxa"/>
          </w:tcPr>
          <w:p w14:paraId="5543279A">
            <w:r>
              <w:t>0,001</w:t>
            </w:r>
          </w:p>
        </w:tc>
        <w:tc>
          <w:tcPr>
            <w:tcW w:w="960" w:type="dxa"/>
          </w:tcPr>
          <w:p w14:paraId="7B873DCB">
            <w:r>
              <w:t>0,09</w:t>
            </w:r>
          </w:p>
        </w:tc>
        <w:tc>
          <w:tcPr>
            <w:tcW w:w="1620" w:type="dxa"/>
          </w:tcPr>
          <w:p w14:paraId="3763770A">
            <w:r>
              <w:t>0,02</w:t>
            </w:r>
          </w:p>
        </w:tc>
        <w:tc>
          <w:tcPr>
            <w:tcW w:w="1323" w:type="dxa"/>
          </w:tcPr>
          <w:p w14:paraId="4D9F8370">
            <w:r>
              <w:t>0,15</w:t>
            </w:r>
          </w:p>
        </w:tc>
      </w:tr>
      <w:tr w14:paraId="7CCFD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 w14:paraId="61777746">
            <w:r>
              <w:t>Соевые бобы</w:t>
            </w:r>
          </w:p>
        </w:tc>
        <w:tc>
          <w:tcPr>
            <w:tcW w:w="1914" w:type="dxa"/>
          </w:tcPr>
          <w:p w14:paraId="2847BADD">
            <w:r>
              <w:t>0,002</w:t>
            </w:r>
          </w:p>
        </w:tc>
        <w:tc>
          <w:tcPr>
            <w:tcW w:w="960" w:type="dxa"/>
          </w:tcPr>
          <w:p w14:paraId="5A4C4243">
            <w:r>
              <w:t>0,5</w:t>
            </w:r>
          </w:p>
        </w:tc>
        <w:tc>
          <w:tcPr>
            <w:tcW w:w="1620" w:type="dxa"/>
          </w:tcPr>
          <w:p w14:paraId="242C5824">
            <w:r>
              <w:t>0,08</w:t>
            </w:r>
          </w:p>
        </w:tc>
        <w:tc>
          <w:tcPr>
            <w:tcW w:w="1323" w:type="dxa"/>
          </w:tcPr>
          <w:p w14:paraId="03642603">
            <w:r>
              <w:t>0,4</w:t>
            </w:r>
          </w:p>
        </w:tc>
      </w:tr>
    </w:tbl>
    <w:p w14:paraId="7A601828"/>
    <w:p w14:paraId="5826B652">
      <w:r>
        <w:t>Смесь должна содержать:</w:t>
      </w:r>
    </w:p>
    <w:p w14:paraId="44173D20">
      <w:r>
        <w:t>Не менее 0,8% но и не более 1,2% кальция</w:t>
      </w:r>
    </w:p>
    <w:p w14:paraId="2B2DE220">
      <w:r>
        <w:t>Не менее 22% белка</w:t>
      </w:r>
    </w:p>
    <w:p w14:paraId="7CC8E801">
      <w:r>
        <w:t>Не более 5% клетчатки</w:t>
      </w:r>
    </w:p>
    <w:p w14:paraId="72B129C8">
      <w:r>
        <w:t>Необходимо определить количество каждого из трех ингредиентов, образующих смесь минимальной стоимости, при соблюдении требований к общему расходу кормовой смесии ее питательности.</w:t>
      </w:r>
    </w:p>
    <w:p w14:paraId="5369BAD9"/>
    <w:p w14:paraId="21A458C5"/>
    <w:p w14:paraId="1D695481"/>
    <w:p w14:paraId="2E8ADF5E">
      <w:pPr>
        <w:jc w:val="left"/>
      </w:pPr>
      <w:r>
        <w:br w:type="page"/>
      </w:r>
    </w:p>
    <w:p w14:paraId="60C696CB"/>
    <w:p w14:paraId="54DCF8F4">
      <w:pPr>
        <w:pStyle w:val="3"/>
      </w:pPr>
      <w:bookmarkStart w:id="18" w:name="_Toc143964036"/>
      <w:r>
        <w:t>Вариант 2</w:t>
      </w:r>
      <w:bookmarkEnd w:id="18"/>
      <w:r>
        <w:t xml:space="preserve"> </w:t>
      </w:r>
    </w:p>
    <w:p w14:paraId="456B768B">
      <w:pPr>
        <w:rPr>
          <w:szCs w:val="20"/>
        </w:rPr>
      </w:pPr>
    </w:p>
    <w:p w14:paraId="71C5F58D">
      <w:pPr>
        <w:rPr>
          <w:szCs w:val="20"/>
        </w:rPr>
      </w:pPr>
      <w:r>
        <w:rPr>
          <w:szCs w:val="20"/>
        </w:rPr>
        <w:t xml:space="preserve">В отделе технического контроля (ОТК) некоторой фирмы работают контролеры первого и второго разрядов. Норма выработки ОТК за восьмичасовой рабочий день составляет не менее 1800 изделий. Контролер первого разряда (К1) проверяет 25 изделий в час, причем не ошибается в 98 % случаев. Контролер второго разряда (К2) проверяет 15 изделий в час, его точность – 95 %. </w:t>
      </w:r>
    </w:p>
    <w:p w14:paraId="7BA56FB7">
      <w:pPr>
        <w:rPr>
          <w:szCs w:val="20"/>
        </w:rPr>
      </w:pPr>
      <w:r>
        <w:rPr>
          <w:szCs w:val="20"/>
        </w:rPr>
        <w:t>Зарплата К1 – 4 доллара в час, К2 – 3 доллара в час. При каждой ошибке контролера фирма несет убыток в размере двух долларов. Фирма может использовать 8 К1 и 10 К2. Фирма планирует определить оптимальный состав ОТК, при котором общие затраты на контроль будут минимальны.</w:t>
      </w:r>
    </w:p>
    <w:p w14:paraId="4FE8B1BC">
      <w:pPr>
        <w:rPr>
          <w:spacing w:val="-2"/>
        </w:rPr>
      </w:pPr>
    </w:p>
    <w:p w14:paraId="60E43EF1">
      <w:pPr>
        <w:rPr>
          <w:spacing w:val="-2"/>
        </w:rPr>
      </w:pPr>
    </w:p>
    <w:p w14:paraId="482D3D5C"/>
    <w:p w14:paraId="54CD7B3F"/>
    <w:p w14:paraId="7D53E2D2">
      <w:r>
        <w:br w:type="page"/>
      </w:r>
    </w:p>
    <w:p w14:paraId="0B04CA11">
      <w:pPr>
        <w:pStyle w:val="3"/>
      </w:pPr>
      <w:bookmarkStart w:id="19" w:name="_Toc143964037"/>
      <w:r>
        <w:t>Вариант 3</w:t>
      </w:r>
      <w:bookmarkEnd w:id="19"/>
      <w:r>
        <w:t xml:space="preserve"> </w:t>
      </w:r>
    </w:p>
    <w:p w14:paraId="2F8BF234">
      <w:r>
        <w:t>Задача распределения ресурсов</w:t>
      </w:r>
    </w:p>
    <w:p w14:paraId="37A9C93E">
      <w:r>
        <w:t>Для изготовления двух видов продукции P1 и P2 на предприятии используют два вида сырья S1 и S2. При этом, производство ограничено как запасами сырья, так и временем машинной обработки. Количество ежедневно получаемого сырья, единиц сырья, затрачиваемых на изготовление единицы продукции, а также величина прибыли, получаемой от реализации единицы продукции, приведены ниже. Указаны затраты машинного времени для изготовления каждого вида продукции и максимально возможное время эксплуатации машин за сутки.</w:t>
      </w:r>
    </w:p>
    <w:p w14:paraId="54832C78"/>
    <w:p w14:paraId="3E99A47A">
      <w:r>
        <w:t>Исходные данные</w:t>
      </w:r>
    </w:p>
    <w:p w14:paraId="5BECDF29">
      <w:r>
        <w:drawing>
          <wp:inline distT="0" distB="0" distL="0" distR="0">
            <wp:extent cx="6096635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BBD7"/>
    <w:p w14:paraId="09522235">
      <w:r>
        <w:t>Требуется составить такой план выпуска продукции, чтобы при ее реализации получить максимальную прибыль.</w:t>
      </w:r>
    </w:p>
    <w:p w14:paraId="50348125">
      <w:pPr>
        <w:jc w:val="left"/>
      </w:pPr>
      <w:r>
        <w:br w:type="page"/>
      </w:r>
    </w:p>
    <w:p w14:paraId="18E07ADA"/>
    <w:p w14:paraId="21874654">
      <w:pPr>
        <w:pStyle w:val="3"/>
      </w:pPr>
      <w:bookmarkStart w:id="20" w:name="_Toc143964038"/>
      <w:r>
        <w:t>Вариант 4</w:t>
      </w:r>
      <w:bookmarkEnd w:id="20"/>
      <w:r>
        <w:t xml:space="preserve"> </w:t>
      </w:r>
    </w:p>
    <w:p w14:paraId="062CD6F1">
      <w:r>
        <w:t xml:space="preserve">На складах </w:t>
      </w:r>
      <w:r>
        <w:rPr>
          <w:lang w:val="en-US"/>
        </w:rPr>
        <w:t>w</w:t>
      </w:r>
      <w:r>
        <w:t xml:space="preserve">1, </w:t>
      </w:r>
      <w:r>
        <w:rPr>
          <w:lang w:val="en-US"/>
        </w:rPr>
        <w:t>w</w:t>
      </w:r>
      <w:r>
        <w:t xml:space="preserve">2, </w:t>
      </w:r>
      <w:r>
        <w:rPr>
          <w:lang w:val="en-US"/>
        </w:rPr>
        <w:t>w</w:t>
      </w:r>
      <w:r>
        <w:t>3 хранятся соответственно 15, 25, 20 кроватей, должны быть распределены по четырем магазинам m1, m2, m3, m4, где требуется 20, 12, 5 и 9 кроватей. Пусть стоимость перевозки одной кровати со склада в магазин задается следующей таблицей в условных единицах: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5"/>
      </w:tblGrid>
      <w:tr w14:paraId="0690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restart"/>
            <w:vAlign w:val="center"/>
          </w:tcPr>
          <w:p w14:paraId="2E259DBD">
            <w:r>
              <w:t>Склад</w:t>
            </w:r>
          </w:p>
        </w:tc>
        <w:tc>
          <w:tcPr>
            <w:tcW w:w="7657" w:type="dxa"/>
            <w:gridSpan w:val="4"/>
            <w:vAlign w:val="center"/>
          </w:tcPr>
          <w:p w14:paraId="3C0814DE">
            <w:r>
              <w:rPr>
                <w:lang w:val="en-US"/>
              </w:rPr>
              <w:t xml:space="preserve"> Магазин</w:t>
            </w:r>
          </w:p>
        </w:tc>
      </w:tr>
      <w:tr w14:paraId="21203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Merge w:val="continue"/>
            <w:vAlign w:val="center"/>
          </w:tcPr>
          <w:p w14:paraId="6EEBA7CB"/>
        </w:tc>
        <w:tc>
          <w:tcPr>
            <w:tcW w:w="1914" w:type="dxa"/>
            <w:vAlign w:val="center"/>
          </w:tcPr>
          <w:p w14:paraId="53314B8B">
            <w:pPr>
              <w:rPr>
                <w:lang w:val="en-US"/>
              </w:rPr>
            </w:pPr>
            <w:r>
              <w:t>M1</w:t>
            </w:r>
          </w:p>
        </w:tc>
        <w:tc>
          <w:tcPr>
            <w:tcW w:w="1914" w:type="dxa"/>
            <w:vAlign w:val="center"/>
          </w:tcPr>
          <w:p w14:paraId="3BA1A06C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914" w:type="dxa"/>
            <w:vAlign w:val="center"/>
          </w:tcPr>
          <w:p w14:paraId="7834ED97">
            <w:pPr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1915" w:type="dxa"/>
            <w:vAlign w:val="center"/>
          </w:tcPr>
          <w:p w14:paraId="279F1B85">
            <w:pPr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</w:tr>
      <w:tr w14:paraId="3E30D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0853C8F2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1914" w:type="dxa"/>
            <w:vAlign w:val="center"/>
          </w:tcPr>
          <w:p w14:paraId="142E1C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vAlign w:val="center"/>
          </w:tcPr>
          <w:p w14:paraId="48707B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vAlign w:val="center"/>
          </w:tcPr>
          <w:p w14:paraId="2E6A51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5" w:type="dxa"/>
            <w:vAlign w:val="center"/>
          </w:tcPr>
          <w:p w14:paraId="701CFF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14:paraId="3AA7B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63769100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1914" w:type="dxa"/>
            <w:vAlign w:val="center"/>
          </w:tcPr>
          <w:p w14:paraId="783664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14:paraId="49E15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vAlign w:val="center"/>
          </w:tcPr>
          <w:p w14:paraId="7ACB78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  <w:vAlign w:val="center"/>
          </w:tcPr>
          <w:p w14:paraId="0FF75F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14:paraId="54B2A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vAlign w:val="center"/>
          </w:tcPr>
          <w:p w14:paraId="2EB0E7DB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1914" w:type="dxa"/>
            <w:vAlign w:val="center"/>
          </w:tcPr>
          <w:p w14:paraId="729E46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vAlign w:val="center"/>
          </w:tcPr>
          <w:p w14:paraId="0BFB09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14" w:type="dxa"/>
            <w:vAlign w:val="center"/>
          </w:tcPr>
          <w:p w14:paraId="64BF1D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  <w:vAlign w:val="center"/>
          </w:tcPr>
          <w:p w14:paraId="7A6A9C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0DAE7D2">
      <w:r>
        <w:t>Как следует планировать перевозку для минимизации стоимости?</w:t>
      </w:r>
    </w:p>
    <w:p w14:paraId="73FD439B"/>
    <w:p w14:paraId="149960AC"/>
    <w:p w14:paraId="5612B506">
      <w:r>
        <w:br w:type="page"/>
      </w:r>
    </w:p>
    <w:p w14:paraId="457C3E7B">
      <w:pPr>
        <w:pStyle w:val="3"/>
      </w:pPr>
      <w:bookmarkStart w:id="21" w:name="_Toc143964039"/>
      <w:r>
        <w:t>Вариант 5</w:t>
      </w:r>
      <w:bookmarkEnd w:id="21"/>
      <w:r>
        <w:t xml:space="preserve"> </w:t>
      </w:r>
    </w:p>
    <w:p w14:paraId="7CBEEF66">
      <w:r>
        <w:t>Некоторое государственное учреждение приняло решение одеть своих сотрудников в фирменные костюмы. Оно получило следующие предложения от фирм F1, F2, F3 на покупку фирменных костюмов трех размеров: S1, S2, S3.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5CCA4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Merge w:val="restart"/>
            <w:vAlign w:val="center"/>
          </w:tcPr>
          <w:p w14:paraId="0ECED3DE"/>
        </w:tc>
        <w:tc>
          <w:tcPr>
            <w:tcW w:w="7179" w:type="dxa"/>
            <w:gridSpan w:val="3"/>
            <w:vAlign w:val="center"/>
          </w:tcPr>
          <w:p w14:paraId="4FF9E578">
            <w:r>
              <w:t>Стоимость одного костюма (у.е.)</w:t>
            </w:r>
          </w:p>
        </w:tc>
      </w:tr>
      <w:tr w14:paraId="6EE23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Merge w:val="continue"/>
            <w:vAlign w:val="center"/>
          </w:tcPr>
          <w:p w14:paraId="2A3F08D1"/>
        </w:tc>
        <w:tc>
          <w:tcPr>
            <w:tcW w:w="2393" w:type="dxa"/>
            <w:vAlign w:val="center"/>
          </w:tcPr>
          <w:p w14:paraId="34664088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393" w:type="dxa"/>
            <w:vAlign w:val="center"/>
          </w:tcPr>
          <w:p w14:paraId="185CAC1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393" w:type="dxa"/>
            <w:vAlign w:val="center"/>
          </w:tcPr>
          <w:p w14:paraId="2A0B5B3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14:paraId="23847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3B1F0F32">
            <w:pPr>
              <w:rPr>
                <w:lang w:val="en-US"/>
              </w:rPr>
            </w:pPr>
            <w:r>
              <w:t xml:space="preserve">Фирма </w:t>
            </w:r>
            <w:r>
              <w:rPr>
                <w:lang w:val="en-US"/>
              </w:rPr>
              <w:t>F1</w:t>
            </w:r>
          </w:p>
        </w:tc>
        <w:tc>
          <w:tcPr>
            <w:tcW w:w="2393" w:type="dxa"/>
            <w:vAlign w:val="center"/>
          </w:tcPr>
          <w:p w14:paraId="3819990F">
            <w:r>
              <w:t>110</w:t>
            </w:r>
          </w:p>
        </w:tc>
        <w:tc>
          <w:tcPr>
            <w:tcW w:w="2393" w:type="dxa"/>
            <w:vAlign w:val="center"/>
          </w:tcPr>
          <w:p w14:paraId="4A080657">
            <w:r>
              <w:t>115</w:t>
            </w:r>
          </w:p>
        </w:tc>
        <w:tc>
          <w:tcPr>
            <w:tcW w:w="2393" w:type="dxa"/>
            <w:vAlign w:val="center"/>
          </w:tcPr>
          <w:p w14:paraId="7FA0D488">
            <w:r>
              <w:t>126</w:t>
            </w:r>
          </w:p>
        </w:tc>
      </w:tr>
      <w:tr w14:paraId="25434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00461083">
            <w:pPr>
              <w:rPr>
                <w:lang w:val="en-US"/>
              </w:rPr>
            </w:pPr>
            <w:r>
              <w:t xml:space="preserve">Фирма </w:t>
            </w:r>
            <w:r>
              <w:rPr>
                <w:lang w:val="en-US"/>
              </w:rPr>
              <w:t>F2</w:t>
            </w:r>
          </w:p>
        </w:tc>
        <w:tc>
          <w:tcPr>
            <w:tcW w:w="2393" w:type="dxa"/>
            <w:vAlign w:val="center"/>
          </w:tcPr>
          <w:p w14:paraId="60218E25">
            <w:r>
              <w:t>107</w:t>
            </w:r>
          </w:p>
        </w:tc>
        <w:tc>
          <w:tcPr>
            <w:tcW w:w="2393" w:type="dxa"/>
            <w:vAlign w:val="center"/>
          </w:tcPr>
          <w:p w14:paraId="69A21C83">
            <w:r>
              <w:t>115</w:t>
            </w:r>
          </w:p>
        </w:tc>
        <w:tc>
          <w:tcPr>
            <w:tcW w:w="2393" w:type="dxa"/>
            <w:vAlign w:val="center"/>
          </w:tcPr>
          <w:p w14:paraId="5B462493">
            <w:r>
              <w:t>130</w:t>
            </w:r>
          </w:p>
        </w:tc>
      </w:tr>
      <w:tr w14:paraId="724CD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vAlign w:val="center"/>
          </w:tcPr>
          <w:p w14:paraId="0072B311">
            <w:pPr>
              <w:rPr>
                <w:lang w:val="en-US"/>
              </w:rPr>
            </w:pPr>
            <w:r>
              <w:t xml:space="preserve">Фирма </w:t>
            </w:r>
            <w:r>
              <w:rPr>
                <w:lang w:val="en-US"/>
              </w:rPr>
              <w:t>F3</w:t>
            </w:r>
          </w:p>
        </w:tc>
        <w:tc>
          <w:tcPr>
            <w:tcW w:w="2393" w:type="dxa"/>
            <w:vAlign w:val="center"/>
          </w:tcPr>
          <w:p w14:paraId="57C9F5AF">
            <w:r>
              <w:t>104</w:t>
            </w:r>
          </w:p>
        </w:tc>
        <w:tc>
          <w:tcPr>
            <w:tcW w:w="2393" w:type="dxa"/>
            <w:vAlign w:val="center"/>
          </w:tcPr>
          <w:p w14:paraId="0EB356A6">
            <w:r>
              <w:t>109</w:t>
            </w:r>
          </w:p>
        </w:tc>
        <w:tc>
          <w:tcPr>
            <w:tcW w:w="2393" w:type="dxa"/>
            <w:vAlign w:val="center"/>
          </w:tcPr>
          <w:p w14:paraId="7219A24E">
            <w:r>
              <w:t>116</w:t>
            </w:r>
          </w:p>
        </w:tc>
      </w:tr>
    </w:tbl>
    <w:p w14:paraId="6E784C9B">
      <w:r>
        <w:t>Будут заключены контракты на покупку 1000 костюмов размера S1, 1500 костюмов размера S2 и 1200 костюмов размера S3. Производственные мощности фирм позволяют выпускать 1000 костюмов разных размеров фирме F1, 1500 костюмов фирме F2 и 2500 костюмов фирме F3.</w:t>
      </w:r>
    </w:p>
    <w:p w14:paraId="5EC86E55">
      <w:r>
        <w:t>Необходимо, чтобы контракты были заключены с минимизацией общей стоимости. Определитьцелесообразное распределение заказов.</w:t>
      </w:r>
    </w:p>
    <w:p w14:paraId="1EDEE31B"/>
    <w:p w14:paraId="3DF8A081">
      <w:pPr>
        <w:jc w:val="left"/>
      </w:pPr>
      <w:r>
        <w:br w:type="page"/>
      </w:r>
    </w:p>
    <w:p w14:paraId="51878E27"/>
    <w:p w14:paraId="26EE9189">
      <w:pPr>
        <w:pStyle w:val="3"/>
      </w:pPr>
      <w:bookmarkStart w:id="22" w:name="_Toc143964040"/>
      <w:r>
        <w:t>Вариант6</w:t>
      </w:r>
      <w:bookmarkEnd w:id="22"/>
      <w:r>
        <w:t xml:space="preserve"> </w:t>
      </w:r>
    </w:p>
    <w:p w14:paraId="28808B89">
      <w:r>
        <w:t>Требуется организовать производственный процесс так, чтобы общие издержки не превышали 4,5 млн. с учетом того, что на данном оборудовании может быть произведено не более 35000 единиц товара</w:t>
      </w:r>
    </w:p>
    <w:tbl>
      <w:tblPr>
        <w:tblStyle w:val="7"/>
        <w:tblW w:w="7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4"/>
        <w:gridCol w:w="2355"/>
        <w:gridCol w:w="2606"/>
      </w:tblGrid>
      <w:tr w14:paraId="4EEC9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5" w:type="dxa"/>
            <w:gridSpan w:val="3"/>
            <w:vAlign w:val="center"/>
          </w:tcPr>
          <w:p w14:paraId="05732B50">
            <w:r>
              <w:t>Планирование загрузки оборудования.</w:t>
            </w:r>
          </w:p>
        </w:tc>
      </w:tr>
      <w:tr w14:paraId="25EA2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502EF144">
            <w:r>
              <w:t>Продукция</w:t>
            </w:r>
          </w:p>
        </w:tc>
        <w:tc>
          <w:tcPr>
            <w:tcW w:w="2355" w:type="dxa"/>
            <w:vAlign w:val="center"/>
          </w:tcPr>
          <w:p w14:paraId="51F68DA9">
            <w:r>
              <w:t>Издержки</w:t>
            </w:r>
          </w:p>
        </w:tc>
        <w:tc>
          <w:tcPr>
            <w:tcW w:w="2606" w:type="dxa"/>
            <w:vAlign w:val="center"/>
          </w:tcPr>
          <w:p w14:paraId="308AEB41">
            <w:r>
              <w:t>Маржа</w:t>
            </w:r>
          </w:p>
        </w:tc>
      </w:tr>
      <w:tr w14:paraId="2A94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77464ED5">
            <w:r>
              <w:t>Товар 1</w:t>
            </w:r>
          </w:p>
        </w:tc>
        <w:tc>
          <w:tcPr>
            <w:tcW w:w="2355" w:type="dxa"/>
            <w:vAlign w:val="center"/>
          </w:tcPr>
          <w:p w14:paraId="222E75FC">
            <w:r>
              <w:t>456,23</w:t>
            </w:r>
          </w:p>
        </w:tc>
        <w:tc>
          <w:tcPr>
            <w:tcW w:w="2606" w:type="dxa"/>
            <w:vAlign w:val="center"/>
          </w:tcPr>
          <w:p w14:paraId="15A81602">
            <w:r>
              <w:t>5%</w:t>
            </w:r>
          </w:p>
        </w:tc>
      </w:tr>
      <w:tr w14:paraId="1F1B9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0FFDA6F2">
            <w:r>
              <w:t>Товар 2</w:t>
            </w:r>
          </w:p>
        </w:tc>
        <w:tc>
          <w:tcPr>
            <w:tcW w:w="2355" w:type="dxa"/>
            <w:vAlign w:val="center"/>
          </w:tcPr>
          <w:p w14:paraId="1D3E92C5">
            <w:r>
              <w:t>23,6</w:t>
            </w:r>
          </w:p>
        </w:tc>
        <w:tc>
          <w:tcPr>
            <w:tcW w:w="2606" w:type="dxa"/>
            <w:vAlign w:val="center"/>
          </w:tcPr>
          <w:p w14:paraId="4C3590E4">
            <w:r>
              <w:t>7%</w:t>
            </w:r>
          </w:p>
        </w:tc>
      </w:tr>
      <w:tr w14:paraId="39544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66AC6800">
            <w:r>
              <w:t>Товар 3</w:t>
            </w:r>
          </w:p>
        </w:tc>
        <w:tc>
          <w:tcPr>
            <w:tcW w:w="2355" w:type="dxa"/>
            <w:vAlign w:val="center"/>
          </w:tcPr>
          <w:p w14:paraId="1E9716A8">
            <w:r>
              <w:t>18,99</w:t>
            </w:r>
          </w:p>
        </w:tc>
        <w:tc>
          <w:tcPr>
            <w:tcW w:w="2606" w:type="dxa"/>
            <w:vAlign w:val="center"/>
          </w:tcPr>
          <w:p w14:paraId="1FAA5315">
            <w:r>
              <w:t>13%</w:t>
            </w:r>
          </w:p>
        </w:tc>
      </w:tr>
      <w:tr w14:paraId="7F011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790C3384">
            <w:r>
              <w:t>Товар 4</w:t>
            </w:r>
          </w:p>
        </w:tc>
        <w:tc>
          <w:tcPr>
            <w:tcW w:w="2355" w:type="dxa"/>
            <w:vAlign w:val="center"/>
          </w:tcPr>
          <w:p w14:paraId="5BA8126A">
            <w:r>
              <w:t>366</w:t>
            </w:r>
          </w:p>
        </w:tc>
        <w:tc>
          <w:tcPr>
            <w:tcW w:w="2606" w:type="dxa"/>
            <w:vAlign w:val="center"/>
          </w:tcPr>
          <w:p w14:paraId="5C2443D2">
            <w:r>
              <w:t>10%</w:t>
            </w:r>
          </w:p>
        </w:tc>
      </w:tr>
      <w:tr w14:paraId="11F6E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631A6C04">
            <w:r>
              <w:t>Товар 5</w:t>
            </w:r>
          </w:p>
        </w:tc>
        <w:tc>
          <w:tcPr>
            <w:tcW w:w="2355" w:type="dxa"/>
            <w:vAlign w:val="center"/>
          </w:tcPr>
          <w:p w14:paraId="5F92DF85">
            <w:r>
              <w:t>98</w:t>
            </w:r>
          </w:p>
        </w:tc>
        <w:tc>
          <w:tcPr>
            <w:tcW w:w="2606" w:type="dxa"/>
            <w:vAlign w:val="center"/>
          </w:tcPr>
          <w:p w14:paraId="2354EB11">
            <w:r>
              <w:t>9%</w:t>
            </w:r>
          </w:p>
        </w:tc>
      </w:tr>
      <w:tr w14:paraId="1E27B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4" w:type="dxa"/>
            <w:vAlign w:val="center"/>
          </w:tcPr>
          <w:p w14:paraId="7628ADA4">
            <w:r>
              <w:t>Товар 6</w:t>
            </w:r>
          </w:p>
        </w:tc>
        <w:tc>
          <w:tcPr>
            <w:tcW w:w="2355" w:type="dxa"/>
            <w:vAlign w:val="center"/>
          </w:tcPr>
          <w:p w14:paraId="253A5E44">
            <w:r>
              <w:t>3,7</w:t>
            </w:r>
          </w:p>
        </w:tc>
        <w:tc>
          <w:tcPr>
            <w:tcW w:w="2606" w:type="dxa"/>
            <w:vAlign w:val="center"/>
          </w:tcPr>
          <w:p w14:paraId="0BB03663">
            <w:r>
              <w:t>10%</w:t>
            </w:r>
          </w:p>
        </w:tc>
      </w:tr>
    </w:tbl>
    <w:p w14:paraId="2220E2B4">
      <w:r>
        <w:t>Издержки – затраты на производство.</w:t>
      </w:r>
    </w:p>
    <w:p w14:paraId="23863DB7">
      <w:r>
        <w:t>Маржа – норма прибыли (процент от издержек).</w:t>
      </w:r>
    </w:p>
    <w:p w14:paraId="58F19A30">
      <w:r>
        <w:t>Продажи – сумма, полученная при продаже (издержки + прибыль).</w:t>
      </w:r>
    </w:p>
    <w:p w14:paraId="3E09CBFC"/>
    <w:p w14:paraId="1CC87CBF">
      <w:r>
        <w:br w:type="page"/>
      </w:r>
    </w:p>
    <w:p w14:paraId="4CF83650">
      <w:pPr>
        <w:pStyle w:val="3"/>
      </w:pPr>
      <w:bookmarkStart w:id="23" w:name="_Toc143964041"/>
      <w:r>
        <w:t>Вариант 7</w:t>
      </w:r>
      <w:bookmarkEnd w:id="23"/>
      <w:r>
        <w:t xml:space="preserve"> </w:t>
      </w:r>
    </w:p>
    <w:p w14:paraId="2F8945AC">
      <w:pPr>
        <w:rPr>
          <w:spacing w:val="-4"/>
        </w:rPr>
      </w:pPr>
      <w:r>
        <w:t xml:space="preserve">Для </w:t>
      </w:r>
      <w:r>
        <w:rPr>
          <w:spacing w:val="-2"/>
        </w:rPr>
        <w:t>изготовления</w:t>
      </w:r>
      <w:r>
        <w:t xml:space="preserve"> сплава из меди, олова и цинка в каче</w:t>
      </w:r>
      <w:r>
        <w:rPr>
          <w:spacing w:val="-1"/>
        </w:rPr>
        <w:t xml:space="preserve">стве сырья используют два сплава тех же металлов, отличающиеся </w:t>
      </w:r>
      <w:r>
        <w:t>составом и стоимостью. Данные об этих сплавах приведены в таб</w:t>
      </w:r>
      <w:r>
        <w:rPr>
          <w:spacing w:val="-4"/>
        </w:rPr>
        <w:t>лице.</w:t>
      </w:r>
    </w:p>
    <w:p w14:paraId="42BB5272"/>
    <w:tbl>
      <w:tblPr>
        <w:tblStyle w:val="7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824"/>
        <w:gridCol w:w="1536"/>
        <w:gridCol w:w="2220"/>
      </w:tblGrid>
      <w:tr w14:paraId="072C492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44" w:hRule="exact"/>
        </w:trPr>
        <w:tc>
          <w:tcPr>
            <w:tcW w:w="1824" w:type="dxa"/>
            <w:vMerge w:val="restart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FFFFF"/>
          </w:tcPr>
          <w:p w14:paraId="26E6DF12">
            <w:r>
              <w:t>Компоненты сплава</w:t>
            </w:r>
          </w:p>
        </w:tc>
        <w:tc>
          <w:tcPr>
            <w:tcW w:w="375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99C3CA9">
            <w:r>
              <w:t>Содержание компонентов в %</w:t>
            </w:r>
          </w:p>
        </w:tc>
      </w:tr>
      <w:tr w14:paraId="3221E922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14" w:hRule="exact"/>
        </w:trPr>
        <w:tc>
          <w:tcPr>
            <w:tcW w:w="182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3377C15"/>
          <w:p w14:paraId="5DD35E0F"/>
        </w:tc>
        <w:tc>
          <w:tcPr>
            <w:tcW w:w="1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E6EDDA7">
            <w:r>
              <w:t>Сплав №1</w:t>
            </w:r>
          </w:p>
        </w:tc>
        <w:tc>
          <w:tcPr>
            <w:tcW w:w="2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2A54184">
            <w:r>
              <w:t>Сплав №2</w:t>
            </w:r>
          </w:p>
        </w:tc>
      </w:tr>
      <w:tr w14:paraId="291F886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965" w:hRule="exact"/>
        </w:trPr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317E4CB">
            <w:r>
              <w:t xml:space="preserve">Медь </w:t>
            </w:r>
          </w:p>
          <w:p w14:paraId="1A8146CA">
            <w:r>
              <w:t xml:space="preserve">Олово </w:t>
            </w:r>
          </w:p>
          <w:p w14:paraId="14D04F75">
            <w:r>
              <w:t>Цинк</w:t>
            </w:r>
          </w:p>
        </w:tc>
        <w:tc>
          <w:tcPr>
            <w:tcW w:w="1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E635F2B">
            <w:r>
              <w:t xml:space="preserve">10 </w:t>
            </w:r>
          </w:p>
          <w:p w14:paraId="5DB5E445">
            <w:r>
              <w:t xml:space="preserve">10 </w:t>
            </w:r>
          </w:p>
          <w:p w14:paraId="47DB7B34">
            <w:r>
              <w:t>80</w:t>
            </w:r>
          </w:p>
        </w:tc>
        <w:tc>
          <w:tcPr>
            <w:tcW w:w="2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2464EA2">
            <w:r>
              <w:t xml:space="preserve">10 </w:t>
            </w:r>
          </w:p>
          <w:p w14:paraId="6F110D0E">
            <w:r>
              <w:t xml:space="preserve">30 </w:t>
            </w:r>
          </w:p>
          <w:p w14:paraId="7F22591A">
            <w:r>
              <w:t>60</w:t>
            </w:r>
          </w:p>
        </w:tc>
      </w:tr>
      <w:tr w14:paraId="1823994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84" w:hRule="exact"/>
        </w:trPr>
        <w:tc>
          <w:tcPr>
            <w:tcW w:w="18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0A83C68">
            <w:r>
              <w:t>Стоимость 1 кг</w:t>
            </w:r>
          </w:p>
        </w:tc>
        <w:tc>
          <w:tcPr>
            <w:tcW w:w="1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8C2A763">
            <w:r>
              <w:t>40 руб.</w:t>
            </w:r>
          </w:p>
        </w:tc>
        <w:tc>
          <w:tcPr>
            <w:tcW w:w="2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299648A">
            <w:r>
              <w:t>60 руб.</w:t>
            </w:r>
          </w:p>
        </w:tc>
      </w:tr>
    </w:tbl>
    <w:p w14:paraId="27B0E034">
      <w:r>
        <w:t xml:space="preserve">Получаемый сплав должен содержать не более 2 кг меди, не </w:t>
      </w:r>
      <w:r>
        <w:rPr>
          <w:spacing w:val="1"/>
        </w:rPr>
        <w:t xml:space="preserve">менее 3 кг олова, а </w:t>
      </w:r>
      <w:r>
        <w:rPr>
          <w:spacing w:val="-2"/>
        </w:rPr>
        <w:t>содержание</w:t>
      </w:r>
      <w:r>
        <w:rPr>
          <w:spacing w:val="1"/>
        </w:rPr>
        <w:t xml:space="preserve"> цинка может составлять от 7,2 до </w:t>
      </w:r>
      <w:r>
        <w:rPr>
          <w:spacing w:val="-4"/>
        </w:rPr>
        <w:t>12, 8 кг.</w:t>
      </w:r>
    </w:p>
    <w:p w14:paraId="271142FA">
      <w:r>
        <w:rPr>
          <w:spacing w:val="-1"/>
        </w:rPr>
        <w:t xml:space="preserve">Обеспечить количества </w:t>
      </w:r>
      <w:r>
        <w:rPr>
          <w:i/>
          <w:iCs/>
          <w:spacing w:val="-1"/>
        </w:rPr>
        <w:t>Х</w:t>
      </w:r>
      <w:r>
        <w:rPr>
          <w:i/>
          <w:iCs/>
          <w:spacing w:val="-1"/>
          <w:vertAlign w:val="subscript"/>
        </w:rPr>
        <w:t>}</w:t>
      </w:r>
      <w:r>
        <w:rPr>
          <w:spacing w:val="-1"/>
        </w:rPr>
        <w:t xml:space="preserve">, </w:t>
      </w:r>
      <w:r>
        <w:rPr>
          <w:spacing w:val="-1"/>
          <w:lang w:val="en-US"/>
        </w:rPr>
        <w:t>j</w:t>
      </w:r>
      <w:r>
        <w:rPr>
          <w:spacing w:val="-1"/>
        </w:rPr>
        <w:t>=1,2 сплавов каждого вида, обес</w:t>
      </w:r>
      <w:r>
        <w:t xml:space="preserve">печивающие получение нового сплава с минимальными затратами </w:t>
      </w:r>
      <w:r>
        <w:rPr>
          <w:spacing w:val="-4"/>
        </w:rPr>
        <w:t>на сырье.</w:t>
      </w:r>
    </w:p>
    <w:p w14:paraId="5DC6A441">
      <w:pPr>
        <w:jc w:val="left"/>
      </w:pPr>
      <w:r>
        <w:br w:type="page"/>
      </w:r>
    </w:p>
    <w:p w14:paraId="4B2C5843"/>
    <w:p w14:paraId="66AEF03E">
      <w:pPr>
        <w:pStyle w:val="3"/>
      </w:pPr>
      <w:bookmarkStart w:id="24" w:name="_Toc143964042"/>
      <w:r>
        <w:t>Вариант 8</w:t>
      </w:r>
      <w:bookmarkEnd w:id="24"/>
    </w:p>
    <w:p w14:paraId="7A53D56F">
      <w:pPr>
        <w:rPr>
          <w:spacing w:val="-2"/>
        </w:rPr>
      </w:pPr>
      <w:r>
        <w:rPr>
          <w:spacing w:val="1"/>
        </w:rPr>
        <w:t xml:space="preserve">Для изготовления двух видов изделий </w:t>
      </w:r>
      <w:r>
        <w:rPr>
          <w:spacing w:val="1"/>
          <w:lang w:val="en-US"/>
        </w:rPr>
        <w:t>A</w:t>
      </w:r>
      <w:r>
        <w:rPr>
          <w:spacing w:val="1"/>
          <w:vertAlign w:val="subscript"/>
        </w:rPr>
        <w:t>1</w:t>
      </w:r>
      <w:r>
        <w:rPr>
          <w:spacing w:val="1"/>
        </w:rPr>
        <w:t xml:space="preserve"> и А</w:t>
      </w:r>
      <w:r>
        <w:rPr>
          <w:spacing w:val="1"/>
          <w:vertAlign w:val="subscript"/>
        </w:rPr>
        <w:t>2</w:t>
      </w:r>
      <w:r>
        <w:rPr>
          <w:spacing w:val="1"/>
        </w:rPr>
        <w:t xml:space="preserve"> завод ис</w:t>
      </w:r>
      <w:r>
        <w:t xml:space="preserve">пользует в качестве сырья </w:t>
      </w:r>
      <w:r>
        <w:rPr>
          <w:spacing w:val="-2"/>
        </w:rPr>
        <w:t>алюминий</w:t>
      </w:r>
      <w:r>
        <w:t xml:space="preserve"> и медь. На изготовлении изделий заняты токарные и фрезерные </w:t>
      </w:r>
      <w:r>
        <w:rPr>
          <w:spacing w:val="-2"/>
        </w:rPr>
        <w:t>станки</w:t>
      </w:r>
      <w:r>
        <w:t>. Исходные данные за</w:t>
      </w:r>
      <w:r>
        <w:rPr>
          <w:spacing w:val="-2"/>
        </w:rPr>
        <w:t>дачи приведены в таблице.</w:t>
      </w:r>
    </w:p>
    <w:p w14:paraId="6B97D75E"/>
    <w:tbl>
      <w:tblPr>
        <w:tblStyle w:val="7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4115"/>
        <w:gridCol w:w="1418"/>
        <w:gridCol w:w="1842"/>
        <w:gridCol w:w="1843"/>
      </w:tblGrid>
      <w:tr w14:paraId="11A8CBEA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94" w:hRule="exact"/>
        </w:trPr>
        <w:tc>
          <w:tcPr>
            <w:tcW w:w="4115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FFFFF"/>
          </w:tcPr>
          <w:p w14:paraId="0CD74397">
            <w:r>
              <w:rPr>
                <w:spacing w:val="-10"/>
              </w:rPr>
              <w:t xml:space="preserve">Вид </w:t>
            </w:r>
            <w:r>
              <w:t>ресурсов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FFFFF"/>
          </w:tcPr>
          <w:p w14:paraId="2FA1D633">
            <w:r>
              <w:rPr>
                <w:spacing w:val="-5"/>
              </w:rPr>
              <w:t xml:space="preserve">Объем </w:t>
            </w:r>
            <w:r>
              <w:t>ресурсов</w:t>
            </w:r>
          </w:p>
        </w:tc>
        <w:tc>
          <w:tcPr>
            <w:tcW w:w="368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C10A1C9">
            <w:r>
              <w:t>Нормы расхода на 1 изделие</w:t>
            </w:r>
          </w:p>
        </w:tc>
      </w:tr>
      <w:tr w14:paraId="286C8D8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35" w:hRule="exact"/>
        </w:trPr>
        <w:tc>
          <w:tcPr>
            <w:tcW w:w="411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D0ED780"/>
        </w:tc>
        <w:tc>
          <w:tcPr>
            <w:tcW w:w="141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68B0121"/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5D88AA8">
            <w:r>
              <w:t xml:space="preserve">Изделие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24C792D">
            <w:r>
              <w:t>Изделие А</w:t>
            </w:r>
            <w:r>
              <w:rPr>
                <w:vertAlign w:val="subscript"/>
              </w:rPr>
              <w:t>2</w:t>
            </w:r>
          </w:p>
        </w:tc>
      </w:tr>
      <w:tr w14:paraId="538C8E6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</w:trPr>
        <w:tc>
          <w:tcPr>
            <w:tcW w:w="4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7FC0110">
            <w:pPr>
              <w:rPr>
                <w:spacing w:val="-4"/>
              </w:rPr>
            </w:pPr>
            <w:r>
              <w:t>Алюминий (кг)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6F8995C">
            <w:r>
              <w:t>570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28CC12C">
            <w:r>
              <w:t>10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0A25772">
            <w:r>
              <w:t>70</w:t>
            </w:r>
          </w:p>
        </w:tc>
      </w:tr>
      <w:tr w14:paraId="1ACCF16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</w:trPr>
        <w:tc>
          <w:tcPr>
            <w:tcW w:w="4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8873E46">
            <w:r>
              <w:rPr>
                <w:spacing w:val="-4"/>
              </w:rPr>
              <w:t>Медь (кг)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239A423">
            <w:r>
              <w:t>420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9DF0E54">
            <w:r>
              <w:t>20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1809CEF">
            <w:r>
              <w:t>50</w:t>
            </w:r>
          </w:p>
        </w:tc>
      </w:tr>
      <w:tr w14:paraId="27F05C0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</w:trPr>
        <w:tc>
          <w:tcPr>
            <w:tcW w:w="4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F316F68">
            <w:pPr>
              <w:rPr>
                <w:spacing w:val="-4"/>
              </w:rPr>
            </w:pPr>
            <w:r>
              <w:t>Токарные станки (станко час)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EA9AB4E">
            <w:r>
              <w:t>5600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DB6F210">
            <w:r>
              <w:t>300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C4C5CC0">
            <w:r>
              <w:t>400</w:t>
            </w:r>
          </w:p>
        </w:tc>
      </w:tr>
      <w:tr w14:paraId="5A45A92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</w:trPr>
        <w:tc>
          <w:tcPr>
            <w:tcW w:w="411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 w14:paraId="647BE5A8">
            <w:pPr>
              <w:rPr>
                <w:spacing w:val="-4"/>
              </w:rPr>
            </w:pPr>
            <w:r>
              <w:rPr>
                <w:spacing w:val="-3"/>
              </w:rPr>
              <w:t>Фрезерные станки (станко час)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 w14:paraId="2DD09584">
            <w:r>
              <w:t>3400</w:t>
            </w:r>
          </w:p>
        </w:tc>
        <w:tc>
          <w:tcPr>
            <w:tcW w:w="184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 w14:paraId="0FF66C61">
            <w:r>
              <w:t>200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 w14:paraId="73493CA0">
            <w:r>
              <w:t>100</w:t>
            </w:r>
          </w:p>
        </w:tc>
      </w:tr>
      <w:tr w14:paraId="46CA5F9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</w:trPr>
        <w:tc>
          <w:tcPr>
            <w:tcW w:w="411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249CF0E">
            <w:r>
              <w:t xml:space="preserve">Прибыль на 1 изделие </w:t>
            </w:r>
            <w:r>
              <w:rPr>
                <w:spacing w:val="2"/>
              </w:rPr>
              <w:t>(тыс. руб.)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281FC21"/>
        </w:tc>
        <w:tc>
          <w:tcPr>
            <w:tcW w:w="184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D671251">
            <w:r>
              <w:t>30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7573F73">
            <w:r>
              <w:t>80</w:t>
            </w:r>
          </w:p>
        </w:tc>
      </w:tr>
    </w:tbl>
    <w:p w14:paraId="17C37673">
      <w:r>
        <w:t xml:space="preserve">Определить количества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 xml:space="preserve"> (</w:t>
      </w:r>
      <w:r>
        <w:rPr>
          <w:lang w:val="en-US"/>
        </w:rPr>
        <w:t>j</w:t>
      </w:r>
      <w:r>
        <w:t xml:space="preserve">=1,2) изделий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>, которые необхо</w:t>
      </w:r>
      <w:r>
        <w:rPr>
          <w:spacing w:val="-1"/>
        </w:rPr>
        <w:t>димо изготовить для достижения максимальной прибыли.</w:t>
      </w:r>
    </w:p>
    <w:p w14:paraId="0D42DE76"/>
    <w:p w14:paraId="58393660">
      <w:r>
        <w:br w:type="page"/>
      </w:r>
    </w:p>
    <w:p w14:paraId="15DBB019">
      <w:pPr>
        <w:pStyle w:val="3"/>
      </w:pPr>
      <w:bookmarkStart w:id="25" w:name="_Toc143964043"/>
      <w:r>
        <w:t>Вариант 9</w:t>
      </w:r>
      <w:bookmarkEnd w:id="25"/>
    </w:p>
    <w:p w14:paraId="37989D24">
      <w:r>
        <w:t>Предприятие, располагающее ресурсами сырья трех ви</w:t>
      </w:r>
      <w:r>
        <w:rPr>
          <w:spacing w:val="6"/>
        </w:rPr>
        <w:t xml:space="preserve">дов </w:t>
      </w:r>
      <w:r>
        <w:rPr>
          <w:spacing w:val="6"/>
          <w:lang w:val="en-US"/>
        </w:rPr>
        <w:t>B</w:t>
      </w:r>
      <w:r>
        <w:rPr>
          <w:spacing w:val="6"/>
          <w:vertAlign w:val="subscript"/>
          <w:lang w:val="en-US"/>
        </w:rPr>
        <w:t>i</w:t>
      </w:r>
      <w:r>
        <w:rPr>
          <w:spacing w:val="6"/>
          <w:lang w:val="en-US"/>
        </w:rPr>
        <w:t>i</w:t>
      </w:r>
      <w:r>
        <w:rPr>
          <w:spacing w:val="6"/>
        </w:rPr>
        <w:t xml:space="preserve">=1,2,3, может производить продукцию четырех видов </w:t>
      </w:r>
      <w:r>
        <w:rPr>
          <w:spacing w:val="6"/>
          <w:lang w:val="en-US"/>
        </w:rPr>
        <w:t>A</w:t>
      </w:r>
      <w:r>
        <w:rPr>
          <w:spacing w:val="6"/>
          <w:vertAlign w:val="subscript"/>
          <w:lang w:val="en-US"/>
        </w:rPr>
        <w:t>j</w:t>
      </w:r>
      <w:r>
        <w:rPr>
          <w:spacing w:val="6"/>
        </w:rPr>
        <w:t xml:space="preserve"> (</w:t>
      </w:r>
      <w:r>
        <w:rPr>
          <w:lang w:val="en-US"/>
        </w:rPr>
        <w:t>j</w:t>
      </w:r>
      <w:r>
        <w:t xml:space="preserve">=1,2,3,4). В таблице указаны затраты </w:t>
      </w:r>
      <w:r>
        <w:rPr>
          <w:spacing w:val="-2"/>
        </w:rPr>
        <w:t>ресурсов</w:t>
      </w:r>
      <w:r>
        <w:rPr>
          <w:spacing w:val="6"/>
          <w:lang w:val="en-US"/>
        </w:rPr>
        <w:t>B</w:t>
      </w:r>
      <w:r>
        <w:rPr>
          <w:spacing w:val="6"/>
          <w:vertAlign w:val="subscript"/>
          <w:lang w:val="en-US"/>
        </w:rPr>
        <w:t>i</w:t>
      </w:r>
      <w:r>
        <w:t xml:space="preserve">, на изготовление 1 т продукции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 xml:space="preserve">, объем ресурсов и прибыль, получаемая от изготовления 1 т продукции </w:t>
      </w:r>
      <w:r>
        <w:rPr>
          <w:lang w:val="en-US"/>
        </w:rPr>
        <w:t>A</w:t>
      </w:r>
      <w:r>
        <w:rPr>
          <w:vertAlign w:val="subscript"/>
          <w:lang w:val="en-US"/>
        </w:rPr>
        <w:t>j</w:t>
      </w:r>
      <w:r>
        <w:t>.</w:t>
      </w:r>
    </w:p>
    <w:tbl>
      <w:tblPr>
        <w:tblStyle w:val="7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524"/>
        <w:gridCol w:w="1024"/>
        <w:gridCol w:w="992"/>
        <w:gridCol w:w="993"/>
        <w:gridCol w:w="992"/>
        <w:gridCol w:w="1984"/>
      </w:tblGrid>
      <w:tr w14:paraId="6FF869D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70" w:hRule="exact"/>
        </w:trPr>
        <w:tc>
          <w:tcPr>
            <w:tcW w:w="2524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FFFFF"/>
          </w:tcPr>
          <w:p w14:paraId="4F95A6CA">
            <w:r>
              <w:t>Вид сырья</w:t>
            </w:r>
          </w:p>
        </w:tc>
        <w:tc>
          <w:tcPr>
            <w:tcW w:w="4001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/>
          </w:tcPr>
          <w:p w14:paraId="75C24668">
            <w:r>
              <w:t>Вид продукции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511E248"/>
        </w:tc>
      </w:tr>
      <w:tr w14:paraId="3572A5C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33" w:hRule="exact"/>
        </w:trPr>
        <w:tc>
          <w:tcPr>
            <w:tcW w:w="252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96E0FE4"/>
          <w:p w14:paraId="35759C32"/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5D81207">
            <w:pPr>
              <w:rPr>
                <w:lang w:val="en-US"/>
              </w:rPr>
            </w:pPr>
            <w:r>
              <w:t>А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EFD56EC">
            <w:r>
              <w:t>А</w:t>
            </w:r>
            <w:r>
              <w:rPr>
                <w:vertAlign w:val="subscript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EE21881">
            <w:r>
              <w:t>Аз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03E333B">
            <w:r>
              <w:t>А</w:t>
            </w:r>
            <w:r>
              <w:rPr>
                <w:vertAlign w:val="subscript"/>
              </w:rPr>
              <w:t>4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2418768">
            <w:r>
              <w:t>Объем ресурсов, т</w:t>
            </w:r>
          </w:p>
        </w:tc>
      </w:tr>
      <w:tr w14:paraId="3AA551D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050" w:hRule="exact"/>
        </w:trPr>
        <w:tc>
          <w:tcPr>
            <w:tcW w:w="2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0FC2A36"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  <w:p w14:paraId="424235A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  <w:p w14:paraId="71906433"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4E46611">
            <w:pPr>
              <w:rPr>
                <w:lang w:val="en-US"/>
              </w:rPr>
            </w:pPr>
            <w:r>
              <w:t xml:space="preserve">4 </w:t>
            </w:r>
          </w:p>
          <w:p w14:paraId="794C0F92">
            <w:pPr>
              <w:rPr>
                <w:lang w:val="en-US"/>
              </w:rPr>
            </w:pPr>
            <w:r>
              <w:t>30</w:t>
            </w:r>
          </w:p>
          <w:p w14:paraId="4CC87F0F">
            <w:r>
              <w:t>16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10C5B69">
            <w:pPr>
              <w:rPr>
                <w:lang w:val="en-US"/>
              </w:rPr>
            </w:pPr>
            <w:r>
              <w:t xml:space="preserve">5 </w:t>
            </w:r>
          </w:p>
          <w:p w14:paraId="136AD03B">
            <w:pPr>
              <w:rPr>
                <w:lang w:val="en-US"/>
              </w:rPr>
            </w:pPr>
            <w:r>
              <w:t>14</w:t>
            </w:r>
          </w:p>
          <w:p w14:paraId="5BC807B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8F96755">
            <w:pPr>
              <w:rPr>
                <w:lang w:val="en-US"/>
              </w:rPr>
            </w:pPr>
            <w:r>
              <w:t>2</w:t>
            </w:r>
          </w:p>
          <w:p w14:paraId="65F96C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1573A2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F1CCDAF">
            <w:r>
              <w:t xml:space="preserve">3 </w:t>
            </w:r>
          </w:p>
          <w:p w14:paraId="3519DD0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18A8430D">
            <w:r>
              <w:t>10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ED656E4">
            <w:pPr>
              <w:rPr>
                <w:lang w:val="en-US"/>
              </w:rPr>
            </w:pPr>
            <w:r>
              <w:t xml:space="preserve">60 </w:t>
            </w:r>
          </w:p>
          <w:p w14:paraId="0294859B">
            <w:pPr>
              <w:rPr>
                <w:lang w:val="en-US"/>
              </w:rPr>
            </w:pPr>
            <w:r>
              <w:t xml:space="preserve">400 </w:t>
            </w:r>
          </w:p>
          <w:p w14:paraId="30D5A78F">
            <w:r>
              <w:t>128</w:t>
            </w:r>
          </w:p>
        </w:tc>
      </w:tr>
      <w:tr w14:paraId="21C928EA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35" w:hRule="exact"/>
        </w:trPr>
        <w:tc>
          <w:tcPr>
            <w:tcW w:w="25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9C74226">
            <w:r>
              <w:t>Прибыль, руб.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0522EA0">
            <w:r>
              <w:t>480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4127824">
            <w:r>
              <w:t>250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B9E7D85">
            <w:r>
              <w:t>560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F48C95B">
            <w:r>
              <w:t>300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09E28A5"/>
        </w:tc>
      </w:tr>
    </w:tbl>
    <w:p w14:paraId="39AA11BD">
      <w:r>
        <w:t>Определить</w:t>
      </w:r>
      <w:r>
        <w:rPr>
          <w:spacing w:val="1"/>
        </w:rPr>
        <w:t xml:space="preserve"> ассортимент выпускаемой продукции, при кото</w:t>
      </w:r>
      <w:r>
        <w:t>ром полученная прибыль будет максимальной, при условии:</w:t>
      </w:r>
    </w:p>
    <w:p w14:paraId="30A1C820">
      <w:r>
        <w:rPr>
          <w:spacing w:val="-11"/>
        </w:rPr>
        <w:t>а)</w:t>
      </w:r>
      <w:r>
        <w:tab/>
      </w:r>
      <w:r>
        <w:rPr>
          <w:spacing w:val="-2"/>
        </w:rPr>
        <w:t>продукции</w:t>
      </w:r>
      <w:r>
        <w:rPr>
          <w:spacing w:val="-1"/>
        </w:rPr>
        <w:t xml:space="preserve"> А</w:t>
      </w:r>
      <w:r>
        <w:rPr>
          <w:spacing w:val="-1"/>
          <w:vertAlign w:val="subscript"/>
        </w:rPr>
        <w:t>2</w:t>
      </w:r>
      <w:r>
        <w:rPr>
          <w:spacing w:val="-1"/>
        </w:rPr>
        <w:t xml:space="preserve"> необходимо выпустить не менее 8 т, продук</w:t>
      </w:r>
      <w:r>
        <w:t>ции А</w:t>
      </w:r>
      <w:r>
        <w:rPr>
          <w:vertAlign w:val="subscript"/>
        </w:rPr>
        <w:t>4</w:t>
      </w:r>
      <w:r>
        <w:t xml:space="preserve"> не более 5 т, а продукции </w:t>
      </w:r>
      <w:r>
        <w:rPr>
          <w:spacing w:val="-1"/>
        </w:rPr>
        <w:t>А</w:t>
      </w:r>
      <w:r>
        <w:rPr>
          <w:spacing w:val="-1"/>
          <w:vertAlign w:val="subscript"/>
        </w:rPr>
        <w:t xml:space="preserve">1 </w:t>
      </w:r>
      <w:r>
        <w:t>и А</w:t>
      </w:r>
      <w:r>
        <w:rPr>
          <w:vertAlign w:val="subscript"/>
        </w:rPr>
        <w:t>3</w:t>
      </w:r>
      <w:r>
        <w:t xml:space="preserve"> в отношении 2:1;</w:t>
      </w:r>
    </w:p>
    <w:p w14:paraId="171F05E9">
      <w:pPr>
        <w:rPr>
          <w:spacing w:val="-2"/>
        </w:rPr>
      </w:pPr>
      <w:r>
        <w:rPr>
          <w:spacing w:val="-10"/>
        </w:rPr>
        <w:t>б)</w:t>
      </w:r>
      <w:r>
        <w:tab/>
      </w:r>
      <w:r>
        <w:rPr>
          <w:spacing w:val="-2"/>
        </w:rPr>
        <w:t>производственные</w:t>
      </w:r>
      <w:r>
        <w:rPr>
          <w:spacing w:val="1"/>
        </w:rPr>
        <w:t xml:space="preserve"> издержки на 1т продукции </w:t>
      </w:r>
      <w:r>
        <w:rPr>
          <w:spacing w:val="1"/>
          <w:lang w:val="en-US"/>
        </w:rPr>
        <w:t>A</w:t>
      </w:r>
      <w:r>
        <w:rPr>
          <w:spacing w:val="1"/>
          <w:vertAlign w:val="subscript"/>
          <w:lang w:val="en-US"/>
        </w:rPr>
        <w:t>j</w:t>
      </w:r>
      <w:r>
        <w:rPr>
          <w:spacing w:val="1"/>
        </w:rPr>
        <w:t xml:space="preserve">, </w:t>
      </w:r>
      <w:r>
        <w:rPr>
          <w:spacing w:val="1"/>
          <w:lang w:val="en-US"/>
        </w:rPr>
        <w:t>j</w:t>
      </w:r>
      <w:r>
        <w:rPr>
          <w:spacing w:val="1"/>
        </w:rPr>
        <w:t>=1,..4, со</w:t>
      </w:r>
      <w:r>
        <w:t>ставляют соответственно 30, 90,120 и 60 руб., а суммарные издерж</w:t>
      </w:r>
      <w:r>
        <w:rPr>
          <w:spacing w:val="-2"/>
        </w:rPr>
        <w:t>ки не должны превышать 960 руб.</w:t>
      </w:r>
    </w:p>
    <w:p w14:paraId="68D6A98E">
      <w:pPr>
        <w:jc w:val="left"/>
      </w:pPr>
      <w:r>
        <w:br w:type="page"/>
      </w:r>
    </w:p>
    <w:p w14:paraId="69932D1A"/>
    <w:p w14:paraId="1E38AB62">
      <w:pPr>
        <w:pStyle w:val="3"/>
      </w:pPr>
      <w:bookmarkStart w:id="26" w:name="_Toc143964044"/>
      <w:r>
        <w:t>Вариант 10</w:t>
      </w:r>
      <w:bookmarkEnd w:id="26"/>
      <w:r>
        <w:t xml:space="preserve"> </w:t>
      </w:r>
    </w:p>
    <w:p w14:paraId="53ACE64F">
      <w:r>
        <w:t xml:space="preserve">Пусть вашей фирме необходимо заключить контракт на </w:t>
      </w:r>
      <w:r>
        <w:rPr>
          <w:spacing w:val="1"/>
        </w:rPr>
        <w:t xml:space="preserve">поставку товаров на некоторую сумму, меньшую или равную </w:t>
      </w:r>
      <w:r>
        <w:rPr>
          <w:i/>
          <w:spacing w:val="1"/>
        </w:rPr>
        <w:t>Р</w:t>
      </w:r>
      <w:r>
        <w:rPr>
          <w:spacing w:val="1"/>
        </w:rPr>
        <w:t xml:space="preserve"> ус</w:t>
      </w:r>
      <w:r>
        <w:t xml:space="preserve">ловных единиц. При этом имеется выбор из </w:t>
      </w:r>
      <w:r>
        <w:rPr>
          <w:i/>
        </w:rPr>
        <w:t>N</w:t>
      </w:r>
      <w:r>
        <w:t xml:space="preserve"> партнеров, которые могут поставить товар на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j</w:t>
      </w:r>
      <w:r>
        <w:t xml:space="preserve"> условных единиц каждый. Ожидаемая </w:t>
      </w:r>
      <w:r>
        <w:rPr>
          <w:spacing w:val="1"/>
        </w:rPr>
        <w:t xml:space="preserve">прибыль от сделки с </w:t>
      </w:r>
      <w:r>
        <w:rPr>
          <w:i/>
          <w:spacing w:val="1"/>
          <w:lang w:val="en-US"/>
        </w:rPr>
        <w:t>i</w:t>
      </w:r>
      <w:r>
        <w:rPr>
          <w:spacing w:val="1"/>
        </w:rPr>
        <w:t xml:space="preserve">ым партнером составляет </w:t>
      </w:r>
      <w:r>
        <w:rPr>
          <w:i/>
          <w:spacing w:val="1"/>
          <w:lang w:val="en-US"/>
        </w:rPr>
        <w:t>d</w:t>
      </w:r>
      <w:r>
        <w:rPr>
          <w:spacing w:val="1"/>
        </w:rPr>
        <w:t xml:space="preserve"> % от суммы заключенной сделки, но при этом риск от сделки с </w:t>
      </w:r>
      <w:r>
        <w:rPr>
          <w:i/>
          <w:spacing w:val="1"/>
          <w:lang w:val="en-US"/>
        </w:rPr>
        <w:t>i</w:t>
      </w:r>
      <w:r>
        <w:rPr>
          <w:spacing w:val="1"/>
        </w:rPr>
        <w:t xml:space="preserve"> ым партнером </w:t>
      </w:r>
      <w:r>
        <w:t xml:space="preserve">составляет </w:t>
      </w:r>
      <w:r>
        <w:rPr>
          <w:i/>
        </w:rPr>
        <w:t>Н</w:t>
      </w:r>
      <w:r>
        <w:rPr>
          <w:i/>
          <w:spacing w:val="2"/>
          <w:vertAlign w:val="subscript"/>
          <w:lang w:val="en-US"/>
        </w:rPr>
        <w:t>i</w:t>
      </w:r>
      <w:r>
        <w:t xml:space="preserve">, % от суммы сделки. Требуется определить наиболее </w:t>
      </w:r>
      <w:r>
        <w:rPr>
          <w:spacing w:val="2"/>
        </w:rPr>
        <w:t xml:space="preserve">выгодных партнеров и сумму сделки с каждым из них, обеспечив </w:t>
      </w:r>
      <w:r>
        <w:rPr>
          <w:spacing w:val="-1"/>
        </w:rPr>
        <w:t>при этом максимальное значение прибыли при значении суммарно</w:t>
      </w:r>
      <w:r>
        <w:rPr>
          <w:spacing w:val="-2"/>
        </w:rPr>
        <w:t>го риска от сделок, не превышающего суммы прибыли. Исходные данные приведены в таблице.</w:t>
      </w:r>
    </w:p>
    <w:tbl>
      <w:tblPr>
        <w:tblStyle w:val="7"/>
        <w:tblW w:w="0" w:type="auto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958"/>
        <w:gridCol w:w="1023"/>
        <w:gridCol w:w="1244"/>
        <w:gridCol w:w="882"/>
        <w:gridCol w:w="961"/>
        <w:gridCol w:w="1024"/>
      </w:tblGrid>
      <w:tr w14:paraId="17BEC5A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36" w:hRule="exact"/>
        </w:trPr>
        <w:tc>
          <w:tcPr>
            <w:tcW w:w="1958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FFFFF"/>
          </w:tcPr>
          <w:p w14:paraId="38D1418F">
            <w:r>
              <w:t>Параметры контракта</w:t>
            </w:r>
          </w:p>
        </w:tc>
        <w:tc>
          <w:tcPr>
            <w:tcW w:w="513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A71FD00">
            <w:r>
              <w:t>Фирмы</w:t>
            </w:r>
          </w:p>
        </w:tc>
      </w:tr>
      <w:tr w14:paraId="4BD238EA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4" w:hRule="exact"/>
        </w:trPr>
        <w:tc>
          <w:tcPr>
            <w:tcW w:w="19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7CBA372"/>
          <w:p w14:paraId="467C8561"/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2C909EC">
            <w:r>
              <w:t>СтикС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0803122">
            <w:r>
              <w:t>Комплект</w:t>
            </w:r>
          </w:p>
        </w:tc>
        <w:tc>
          <w:tcPr>
            <w:tcW w:w="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1D8E1BA">
            <w:r>
              <w:t>Тэтрон</w:t>
            </w:r>
          </w:p>
        </w:tc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6468DB2">
            <w:r>
              <w:t>ЭлекТ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002CAF2">
            <w:r>
              <w:t>Играм</w:t>
            </w:r>
          </w:p>
        </w:tc>
      </w:tr>
      <w:tr w14:paraId="692DF12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540" w:hRule="exact"/>
        </w:trPr>
        <w:tc>
          <w:tcPr>
            <w:tcW w:w="1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vAlign w:val="center"/>
          </w:tcPr>
          <w:p w14:paraId="2EE78B20">
            <w:r>
              <w:t xml:space="preserve">Максимальная     сумма </w:t>
            </w:r>
            <w:r>
              <w:rPr>
                <w:spacing w:val="1"/>
              </w:rPr>
              <w:t xml:space="preserve">контракта с фирмой К*, </w:t>
            </w:r>
            <w:r>
              <w:rPr>
                <w:spacing w:val="-6"/>
              </w:rPr>
              <w:t>у.е.</w:t>
            </w: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CB87880">
            <w:r>
              <w:t>30000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80815B4">
            <w:r>
              <w:t>20000</w:t>
            </w:r>
          </w:p>
        </w:tc>
        <w:tc>
          <w:tcPr>
            <w:tcW w:w="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9792A06">
            <w:r>
              <w:t>12000</w:t>
            </w:r>
          </w:p>
        </w:tc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D495176">
            <w:r>
              <w:t>15000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CAE3721">
            <w:r>
              <w:t>10000</w:t>
            </w:r>
          </w:p>
        </w:tc>
      </w:tr>
      <w:tr w14:paraId="2519C48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90" w:hRule="exact"/>
        </w:trPr>
        <w:tc>
          <w:tcPr>
            <w:tcW w:w="1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0222F07">
            <w:r>
              <w:t xml:space="preserve">Ожидаемая прибыль </w:t>
            </w:r>
            <w:r>
              <w:rPr>
                <w:i/>
                <w:lang w:val="en-US"/>
              </w:rPr>
              <w:t>d</w:t>
            </w:r>
            <w:r>
              <w:t>, %</w:t>
            </w: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0212914">
            <w:r>
              <w:t>10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B67A0DF">
            <w:r>
              <w:t>11</w:t>
            </w:r>
          </w:p>
        </w:tc>
        <w:tc>
          <w:tcPr>
            <w:tcW w:w="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AAC4FB6">
            <w:r>
              <w:t>11,8</w:t>
            </w:r>
          </w:p>
        </w:tc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AD2FEB8">
            <w:r>
              <w:t>10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79DB6A6">
            <w:r>
              <w:t>12</w:t>
            </w:r>
          </w:p>
        </w:tc>
      </w:tr>
      <w:tr w14:paraId="5EC8B75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724" w:hRule="exact"/>
        </w:trPr>
        <w:tc>
          <w:tcPr>
            <w:tcW w:w="19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985444F">
            <w:r>
              <w:t xml:space="preserve">Возможные убытки </w:t>
            </w: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i</w:t>
            </w:r>
            <w:r>
              <w:t>, %</w:t>
            </w:r>
          </w:p>
        </w:tc>
        <w:tc>
          <w:tcPr>
            <w:tcW w:w="10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2426030">
            <w:r>
              <w:t>8</w:t>
            </w:r>
          </w:p>
        </w:tc>
        <w:tc>
          <w:tcPr>
            <w:tcW w:w="1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3BCA787">
            <w:r>
              <w:t>8,5</w:t>
            </w:r>
          </w:p>
        </w:tc>
        <w:tc>
          <w:tcPr>
            <w:tcW w:w="8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3457DDB">
            <w:r>
              <w:t>8,85</w:t>
            </w:r>
          </w:p>
        </w:tc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D4B3A02">
            <w:r>
              <w:t>8,2</w:t>
            </w:r>
          </w:p>
        </w:tc>
        <w:tc>
          <w:tcPr>
            <w:tcW w:w="10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48019B1">
            <w:r>
              <w:t>9</w:t>
            </w:r>
          </w:p>
        </w:tc>
      </w:tr>
      <w:tr w14:paraId="337440C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37" w:hRule="exact"/>
        </w:trPr>
        <w:tc>
          <w:tcPr>
            <w:tcW w:w="7092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47C86AC">
            <w:r>
              <w:t>Максимальная сумма контракта равна 50000 у.е.</w:t>
            </w:r>
          </w:p>
        </w:tc>
      </w:tr>
    </w:tbl>
    <w:p w14:paraId="40E8B057"/>
    <w:p w14:paraId="76EC9565">
      <w:r>
        <w:br w:type="page"/>
      </w:r>
    </w:p>
    <w:p w14:paraId="55018347">
      <w:pPr>
        <w:pStyle w:val="3"/>
      </w:pPr>
      <w:bookmarkStart w:id="27" w:name="_Toc143964045"/>
      <w:r>
        <w:t>Вариант 11</w:t>
      </w:r>
      <w:bookmarkEnd w:id="27"/>
      <w:r>
        <w:t xml:space="preserve"> </w:t>
      </w:r>
    </w:p>
    <w:p w14:paraId="4A083654">
      <w:r>
        <w:t>Объединение «Комфорт» производит холодильники, газовые плиты, морозильные шкафы и электропечи по цене 200, 180, 250 и 100 р. соответственно. Постоянным фактором, ограничивающим объёмы производства, является фиксированная величина трудовых ресурсов – 12000 человеко-часов в месяц. Выяснилось, однако, что в ближайший месяц дефицитной будет и листовая сталь для корпусов указанных изделий, поскольку поставщики смогут обеспечить лишь 7000 м</w:t>
      </w:r>
      <w:r>
        <w:rPr>
          <w:vertAlign w:val="superscript"/>
        </w:rPr>
        <w:t>2</w:t>
      </w:r>
      <w:r>
        <w:t xml:space="preserve"> этого материала.</w:t>
      </w:r>
    </w:p>
    <w:p w14:paraId="44F1CC20">
      <w:r>
        <w:t>Требуется составить план производства на данный месяц, с тем чтобы максимизировать стоимость выпущенной продукции. Известно, что для изготовления холодильника требуется 2 м</w:t>
      </w:r>
      <w:r>
        <w:rPr>
          <w:vertAlign w:val="superscript"/>
        </w:rPr>
        <w:t>2</w:t>
      </w:r>
      <w:r>
        <w:t xml:space="preserve"> листовой стали и 3 чел.-ч рабочего времени, для газовой плиты – соответственно 1,5 м</w:t>
      </w:r>
      <w:r>
        <w:rPr>
          <w:vertAlign w:val="superscript"/>
        </w:rPr>
        <w:t>2</w:t>
      </w:r>
      <w:r>
        <w:t xml:space="preserve"> и 3 чел.-ч, для морозильного шкафа – 3 м</w:t>
      </w:r>
      <w:r>
        <w:rPr>
          <w:vertAlign w:val="superscript"/>
        </w:rPr>
        <w:t>2</w:t>
      </w:r>
      <w:r>
        <w:t xml:space="preserve"> и 4 чел.-ч, для электропечи – 1 м</w:t>
      </w:r>
      <w:r>
        <w:rPr>
          <w:vertAlign w:val="superscript"/>
        </w:rPr>
        <w:t>2</w:t>
      </w:r>
      <w:r>
        <w:t xml:space="preserve"> и 2 чел.-ч.</w:t>
      </w:r>
    </w:p>
    <w:p w14:paraId="3FB0C244">
      <w:pPr>
        <w:jc w:val="left"/>
      </w:pPr>
      <w:r>
        <w:br w:type="page"/>
      </w:r>
    </w:p>
    <w:p w14:paraId="408838F0"/>
    <w:p w14:paraId="4EF5DE79">
      <w:pPr>
        <w:pStyle w:val="3"/>
      </w:pPr>
      <w:bookmarkStart w:id="28" w:name="_Toc143964046"/>
      <w:r>
        <w:t>Вариант 12</w:t>
      </w:r>
      <w:bookmarkEnd w:id="28"/>
    </w:p>
    <w:p w14:paraId="742E7734">
      <w:r>
        <w:t>На звероферме могут выращиваться песцы, черно-бурые лисицы, нутрии и норки. Для их питания используются три вида кормов. В таблице приведены нормы расхода кормов, их ресурс в расчёте на день, а также прибыль от реализации одной шкурки каждого зверя.</w:t>
      </w:r>
    </w:p>
    <w:p w14:paraId="39C56FCB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165"/>
        <w:gridCol w:w="1386"/>
        <w:gridCol w:w="1418"/>
        <w:gridCol w:w="1559"/>
        <w:gridCol w:w="1486"/>
      </w:tblGrid>
      <w:tr w14:paraId="058A7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2" w:type="dxa"/>
            <w:vMerge w:val="restart"/>
            <w:vAlign w:val="center"/>
          </w:tcPr>
          <w:p w14:paraId="26865B8E">
            <w:r>
              <w:t>Вид корма</w:t>
            </w:r>
          </w:p>
        </w:tc>
        <w:tc>
          <w:tcPr>
            <w:tcW w:w="5528" w:type="dxa"/>
            <w:gridSpan w:val="4"/>
            <w:vAlign w:val="center"/>
          </w:tcPr>
          <w:p w14:paraId="62AC05FF">
            <w:r>
              <w:t>Нормы расхода кормов (кг/день)</w:t>
            </w:r>
          </w:p>
        </w:tc>
        <w:tc>
          <w:tcPr>
            <w:tcW w:w="1486" w:type="dxa"/>
            <w:vMerge w:val="restart"/>
            <w:vAlign w:val="center"/>
          </w:tcPr>
          <w:p w14:paraId="2B810BB9">
            <w:r>
              <w:t>Ресурс кормов (кг)</w:t>
            </w:r>
          </w:p>
        </w:tc>
      </w:tr>
      <w:tr w14:paraId="34D64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2" w:type="dxa"/>
            <w:vMerge w:val="continue"/>
            <w:vAlign w:val="center"/>
          </w:tcPr>
          <w:p w14:paraId="40B32583"/>
        </w:tc>
        <w:tc>
          <w:tcPr>
            <w:tcW w:w="1165" w:type="dxa"/>
            <w:vAlign w:val="center"/>
          </w:tcPr>
          <w:p w14:paraId="7EF51E3B">
            <w:r>
              <w:t>Песец</w:t>
            </w:r>
          </w:p>
        </w:tc>
        <w:tc>
          <w:tcPr>
            <w:tcW w:w="1386" w:type="dxa"/>
            <w:vAlign w:val="center"/>
          </w:tcPr>
          <w:p w14:paraId="55E8D460">
            <w:r>
              <w:t>Лиса</w:t>
            </w:r>
          </w:p>
        </w:tc>
        <w:tc>
          <w:tcPr>
            <w:tcW w:w="1418" w:type="dxa"/>
            <w:vAlign w:val="center"/>
          </w:tcPr>
          <w:p w14:paraId="6B2C74E8">
            <w:r>
              <w:t>Нутрия</w:t>
            </w:r>
          </w:p>
        </w:tc>
        <w:tc>
          <w:tcPr>
            <w:tcW w:w="1559" w:type="dxa"/>
            <w:vAlign w:val="center"/>
          </w:tcPr>
          <w:p w14:paraId="1FA51D18">
            <w:r>
              <w:t>Норка</w:t>
            </w:r>
          </w:p>
        </w:tc>
        <w:tc>
          <w:tcPr>
            <w:tcW w:w="1486" w:type="dxa"/>
            <w:vMerge w:val="continue"/>
            <w:vAlign w:val="center"/>
          </w:tcPr>
          <w:p w14:paraId="662AC512"/>
        </w:tc>
      </w:tr>
      <w:tr w14:paraId="48646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59FF7E0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14:paraId="476FDC78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  <w:p w14:paraId="17779AEE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165" w:type="dxa"/>
            <w:vAlign w:val="center"/>
          </w:tcPr>
          <w:p w14:paraId="691FFC7A">
            <w:r>
              <w:t>1</w:t>
            </w:r>
          </w:p>
          <w:p w14:paraId="6A70D786">
            <w:r>
              <w:t>1</w:t>
            </w:r>
          </w:p>
          <w:p w14:paraId="3E20705C">
            <w:r>
              <w:t>1</w:t>
            </w:r>
          </w:p>
        </w:tc>
        <w:tc>
          <w:tcPr>
            <w:tcW w:w="1386" w:type="dxa"/>
            <w:vAlign w:val="center"/>
          </w:tcPr>
          <w:p w14:paraId="00865618">
            <w:r>
              <w:t>2</w:t>
            </w:r>
          </w:p>
          <w:p w14:paraId="65E8B7B3">
            <w:r>
              <w:t>4</w:t>
            </w:r>
          </w:p>
          <w:p w14:paraId="443DDF8B">
            <w:r>
              <w:t>1</w:t>
            </w:r>
          </w:p>
        </w:tc>
        <w:tc>
          <w:tcPr>
            <w:tcW w:w="1418" w:type="dxa"/>
            <w:vAlign w:val="center"/>
          </w:tcPr>
          <w:p w14:paraId="775A34AB">
            <w:r>
              <w:t>1</w:t>
            </w:r>
          </w:p>
          <w:p w14:paraId="68AF4EAD">
            <w:r>
              <w:t>2</w:t>
            </w:r>
          </w:p>
          <w:p w14:paraId="36D0FAFE">
            <w:r>
              <w:t>3</w:t>
            </w:r>
          </w:p>
        </w:tc>
        <w:tc>
          <w:tcPr>
            <w:tcW w:w="1559" w:type="dxa"/>
            <w:vAlign w:val="center"/>
          </w:tcPr>
          <w:p w14:paraId="34E29BA9">
            <w:r>
              <w:t>2</w:t>
            </w:r>
          </w:p>
          <w:p w14:paraId="171D1C24">
            <w:r>
              <w:t>0</w:t>
            </w:r>
          </w:p>
          <w:p w14:paraId="4857E506">
            <w:r>
              <w:t>2</w:t>
            </w:r>
          </w:p>
        </w:tc>
        <w:tc>
          <w:tcPr>
            <w:tcW w:w="1486" w:type="dxa"/>
            <w:vAlign w:val="center"/>
          </w:tcPr>
          <w:p w14:paraId="601307B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  <w:p w14:paraId="26006CFE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  <w:p w14:paraId="0710EFCF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14:paraId="22D94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center"/>
          </w:tcPr>
          <w:p w14:paraId="5E9A6B45">
            <w:r>
              <w:t>Прибыль р./шкурка</w:t>
            </w:r>
          </w:p>
        </w:tc>
        <w:tc>
          <w:tcPr>
            <w:tcW w:w="1165" w:type="dxa"/>
            <w:vAlign w:val="center"/>
          </w:tcPr>
          <w:p w14:paraId="7C9FF520">
            <w:r>
              <w:t>6</w:t>
            </w:r>
          </w:p>
        </w:tc>
        <w:tc>
          <w:tcPr>
            <w:tcW w:w="1386" w:type="dxa"/>
            <w:vAlign w:val="center"/>
          </w:tcPr>
          <w:p w14:paraId="24AB4AE2">
            <w:r>
              <w:t>12</w:t>
            </w:r>
          </w:p>
        </w:tc>
        <w:tc>
          <w:tcPr>
            <w:tcW w:w="1418" w:type="dxa"/>
            <w:vAlign w:val="center"/>
          </w:tcPr>
          <w:p w14:paraId="62824B49">
            <w:r>
              <w:t>8</w:t>
            </w:r>
          </w:p>
        </w:tc>
        <w:tc>
          <w:tcPr>
            <w:tcW w:w="1559" w:type="dxa"/>
            <w:vAlign w:val="center"/>
          </w:tcPr>
          <w:p w14:paraId="3F81946F">
            <w:r>
              <w:t>10</w:t>
            </w:r>
          </w:p>
        </w:tc>
        <w:tc>
          <w:tcPr>
            <w:tcW w:w="1486" w:type="dxa"/>
            <w:tcBorders>
              <w:bottom w:val="nil"/>
              <w:right w:val="nil"/>
            </w:tcBorders>
            <w:vAlign w:val="center"/>
          </w:tcPr>
          <w:p w14:paraId="2A8BE278"/>
        </w:tc>
      </w:tr>
    </w:tbl>
    <w:p w14:paraId="7041DA4C">
      <w:r>
        <w:t>Определить, сколько и каких зверьков следует выращивать на ферме, чтобы прибыль от реализации шкурок была наибольшей.</w:t>
      </w:r>
    </w:p>
    <w:p w14:paraId="744F2690">
      <w:pPr>
        <w:pStyle w:val="3"/>
      </w:pPr>
      <w:r>
        <w:rPr>
          <w:spacing w:val="-1"/>
        </w:rPr>
        <w:br w:type="page"/>
      </w:r>
      <w:bookmarkStart w:id="29" w:name="_Toc143964047"/>
      <w:r>
        <w:t>Вариант 13</w:t>
      </w:r>
      <w:bookmarkEnd w:id="29"/>
    </w:p>
    <w:p w14:paraId="7F29CE4F">
      <w:r>
        <w:t>Участник экспедиции «Северный полюс» укладывает рюкзак, и ему требуется решить, какие положить продукты. В его распоряжении имеются мясо, мука, сухое молоко и сахар. В рюкзаке для продуктов осталось лишь 45дм</w:t>
      </w:r>
      <w:r>
        <w:rPr>
          <w:vertAlign w:val="superscript"/>
        </w:rPr>
        <w:t>3</w:t>
      </w:r>
      <w:r>
        <w:t xml:space="preserve"> объёма, и нужно, чтобы суммарная масса продуктов не превосходила 35 кг. Врач экспедиции рекомендовал, чтобы мяса (по массе) было больше муки по крайней мере в два раза, муки не меньше молока, а молока по крайней мере в восемь раз больше, чем сахара. Сколько и каких продуктов нужно положить в рюкзак, с тем, чтобы суммарная калорийность продуктов была наибольшей? Характеристики продуктов приведены в таблице.</w:t>
      </w:r>
    </w:p>
    <w:p w14:paraId="5FDCBC21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701"/>
        <w:gridCol w:w="1821"/>
        <w:gridCol w:w="1298"/>
        <w:gridCol w:w="1842"/>
      </w:tblGrid>
      <w:tr w14:paraId="16876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5" w:type="dxa"/>
            <w:vMerge w:val="restart"/>
            <w:vAlign w:val="center"/>
          </w:tcPr>
          <w:p w14:paraId="1034D94D">
            <w:r>
              <w:t>Характеристики</w:t>
            </w:r>
          </w:p>
        </w:tc>
        <w:tc>
          <w:tcPr>
            <w:tcW w:w="6662" w:type="dxa"/>
            <w:gridSpan w:val="4"/>
            <w:vAlign w:val="center"/>
          </w:tcPr>
          <w:p w14:paraId="0E7AC10A">
            <w:r>
              <w:t>Продукты</w:t>
            </w:r>
          </w:p>
        </w:tc>
      </w:tr>
      <w:tr w14:paraId="220C0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5" w:type="dxa"/>
            <w:vMerge w:val="continue"/>
            <w:vAlign w:val="center"/>
          </w:tcPr>
          <w:p w14:paraId="7584B751"/>
        </w:tc>
        <w:tc>
          <w:tcPr>
            <w:tcW w:w="1701" w:type="dxa"/>
            <w:vAlign w:val="center"/>
          </w:tcPr>
          <w:p w14:paraId="7B7AA9F8">
            <w:r>
              <w:t>Мясо</w:t>
            </w:r>
          </w:p>
        </w:tc>
        <w:tc>
          <w:tcPr>
            <w:tcW w:w="1821" w:type="dxa"/>
            <w:tcBorders>
              <w:right w:val="single" w:color="auto" w:sz="4" w:space="0"/>
            </w:tcBorders>
            <w:vAlign w:val="center"/>
          </w:tcPr>
          <w:p w14:paraId="4AF98C90">
            <w:r>
              <w:t>Мука</w:t>
            </w:r>
          </w:p>
        </w:tc>
        <w:tc>
          <w:tcPr>
            <w:tcW w:w="1298" w:type="dxa"/>
            <w:tcBorders>
              <w:left w:val="nil"/>
            </w:tcBorders>
            <w:vAlign w:val="center"/>
          </w:tcPr>
          <w:p w14:paraId="4C885871">
            <w:r>
              <w:t>Молоко</w:t>
            </w:r>
          </w:p>
        </w:tc>
        <w:tc>
          <w:tcPr>
            <w:tcW w:w="1842" w:type="dxa"/>
            <w:vAlign w:val="center"/>
          </w:tcPr>
          <w:p w14:paraId="4AC11E70">
            <w:r>
              <w:t>Сахар</w:t>
            </w:r>
          </w:p>
        </w:tc>
      </w:tr>
      <w:tr w14:paraId="3B68A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5" w:type="dxa"/>
            <w:vAlign w:val="center"/>
          </w:tcPr>
          <w:p w14:paraId="107610CC">
            <w:r>
              <w:t>Объём (дм</w:t>
            </w:r>
            <w:r>
              <w:rPr>
                <w:vertAlign w:val="superscript"/>
              </w:rPr>
              <w:t>3</w:t>
            </w:r>
            <w:r>
              <w:t>/кг)</w:t>
            </w:r>
          </w:p>
          <w:p w14:paraId="576452B1">
            <w:r>
              <w:t>Калорийность (ккал/кг)</w:t>
            </w:r>
          </w:p>
        </w:tc>
        <w:tc>
          <w:tcPr>
            <w:tcW w:w="1701" w:type="dxa"/>
            <w:vAlign w:val="center"/>
          </w:tcPr>
          <w:p w14:paraId="10A0DA06">
            <w:r>
              <w:t>1</w:t>
            </w:r>
          </w:p>
          <w:p w14:paraId="5A5EA9A0">
            <w:r>
              <w:t>1500</w:t>
            </w:r>
          </w:p>
        </w:tc>
        <w:tc>
          <w:tcPr>
            <w:tcW w:w="1821" w:type="dxa"/>
            <w:tcBorders>
              <w:right w:val="single" w:color="auto" w:sz="4" w:space="0"/>
            </w:tcBorders>
            <w:vAlign w:val="center"/>
          </w:tcPr>
          <w:p w14:paraId="5A9C857A">
            <w:r>
              <w:t>1,5</w:t>
            </w:r>
          </w:p>
          <w:p w14:paraId="07E00D92">
            <w:r>
              <w:t>5000</w:t>
            </w:r>
          </w:p>
        </w:tc>
        <w:tc>
          <w:tcPr>
            <w:tcW w:w="1298" w:type="dxa"/>
            <w:tcBorders>
              <w:left w:val="nil"/>
            </w:tcBorders>
            <w:vAlign w:val="center"/>
          </w:tcPr>
          <w:p w14:paraId="0357DCD4">
            <w:r>
              <w:t>2</w:t>
            </w:r>
          </w:p>
          <w:p w14:paraId="32665871">
            <w:r>
              <w:t>5000</w:t>
            </w:r>
          </w:p>
        </w:tc>
        <w:tc>
          <w:tcPr>
            <w:tcW w:w="1842" w:type="dxa"/>
            <w:vAlign w:val="center"/>
          </w:tcPr>
          <w:p w14:paraId="1BA1E141">
            <w:r>
              <w:t>1</w:t>
            </w:r>
          </w:p>
          <w:p w14:paraId="38DB40C6">
            <w:r>
              <w:t>4000</w:t>
            </w:r>
          </w:p>
        </w:tc>
      </w:tr>
    </w:tbl>
    <w:p w14:paraId="0F5A7FE4"/>
    <w:p w14:paraId="56A83262">
      <w:pPr>
        <w:jc w:val="left"/>
      </w:pPr>
      <w:r>
        <w:br w:type="page"/>
      </w:r>
    </w:p>
    <w:p w14:paraId="15E3754D"/>
    <w:p w14:paraId="7E0A01B7">
      <w:pPr>
        <w:pStyle w:val="3"/>
      </w:pPr>
      <w:bookmarkStart w:id="30" w:name="_Toc143964048"/>
      <w:r>
        <w:t>Вариант 14</w:t>
      </w:r>
      <w:bookmarkEnd w:id="30"/>
    </w:p>
    <w:p w14:paraId="1726A0A2">
      <w:r>
        <w:t>Завод изготовляет корпуса для холодильников и комплектует их оборудованием, поставляемым без ограничений другими предприятиями. В таблице указаны нормы трудозатрат, затрат материалов для изготовления корпусов, ограничения по этим ресурсам и расчёте на месяц и прибыль от реализации холодильника каждой из пяти марок.</w:t>
      </w:r>
    </w:p>
    <w:p w14:paraId="137A683F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992"/>
        <w:gridCol w:w="993"/>
        <w:gridCol w:w="850"/>
        <w:gridCol w:w="1276"/>
        <w:gridCol w:w="1134"/>
        <w:gridCol w:w="1486"/>
      </w:tblGrid>
      <w:tr w14:paraId="132A6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5" w:type="dxa"/>
            <w:vMerge w:val="restart"/>
            <w:vAlign w:val="center"/>
          </w:tcPr>
          <w:p w14:paraId="2A2BE8AF">
            <w:r>
              <w:t>Наименование ресурса</w:t>
            </w:r>
          </w:p>
        </w:tc>
        <w:tc>
          <w:tcPr>
            <w:tcW w:w="5245" w:type="dxa"/>
            <w:gridSpan w:val="5"/>
            <w:vAlign w:val="center"/>
          </w:tcPr>
          <w:p w14:paraId="31B6ACDF">
            <w:r>
              <w:t>Марка холодильника</w:t>
            </w:r>
          </w:p>
        </w:tc>
        <w:tc>
          <w:tcPr>
            <w:tcW w:w="1486" w:type="dxa"/>
            <w:vMerge w:val="restart"/>
            <w:vAlign w:val="center"/>
          </w:tcPr>
          <w:p w14:paraId="5B3EC4D2">
            <w:r>
              <w:t>Объём ресурса</w:t>
            </w:r>
          </w:p>
        </w:tc>
      </w:tr>
      <w:tr w14:paraId="5DC7A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85" w:type="dxa"/>
            <w:vMerge w:val="continue"/>
            <w:vAlign w:val="center"/>
          </w:tcPr>
          <w:p w14:paraId="69E6F293"/>
        </w:tc>
        <w:tc>
          <w:tcPr>
            <w:tcW w:w="992" w:type="dxa"/>
            <w:vAlign w:val="center"/>
          </w:tcPr>
          <w:p w14:paraId="37C48F60">
            <w:r>
              <w:t>1</w:t>
            </w:r>
          </w:p>
        </w:tc>
        <w:tc>
          <w:tcPr>
            <w:tcW w:w="993" w:type="dxa"/>
            <w:vAlign w:val="center"/>
          </w:tcPr>
          <w:p w14:paraId="7DEA7861">
            <w:r>
              <w:t>2</w:t>
            </w:r>
          </w:p>
        </w:tc>
        <w:tc>
          <w:tcPr>
            <w:tcW w:w="850" w:type="dxa"/>
            <w:vAlign w:val="center"/>
          </w:tcPr>
          <w:p w14:paraId="2537E0D5">
            <w:r>
              <w:t>3</w:t>
            </w:r>
          </w:p>
        </w:tc>
        <w:tc>
          <w:tcPr>
            <w:tcW w:w="1276" w:type="dxa"/>
            <w:vAlign w:val="center"/>
          </w:tcPr>
          <w:p w14:paraId="651869C7">
            <w:r>
              <w:t>4</w:t>
            </w:r>
          </w:p>
        </w:tc>
        <w:tc>
          <w:tcPr>
            <w:tcW w:w="1134" w:type="dxa"/>
            <w:vAlign w:val="center"/>
          </w:tcPr>
          <w:p w14:paraId="16D00CC6">
            <w:r>
              <w:t>5</w:t>
            </w:r>
          </w:p>
        </w:tc>
        <w:tc>
          <w:tcPr>
            <w:tcW w:w="1486" w:type="dxa"/>
            <w:vMerge w:val="continue"/>
            <w:vAlign w:val="center"/>
          </w:tcPr>
          <w:p w14:paraId="1750D14A"/>
        </w:tc>
      </w:tr>
      <w:tr w14:paraId="4F12C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center"/>
          </w:tcPr>
          <w:p w14:paraId="7B2CA3FE">
            <w:r>
              <w:t>Трудозатраты (чел.-ч)</w:t>
            </w:r>
          </w:p>
          <w:p w14:paraId="43F56B07">
            <w:r>
              <w:t>Металл (м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1BEA8243">
            <w:r>
              <w:t>Пластик (м</w:t>
            </w:r>
            <w:r>
              <w:rPr>
                <w:vertAlign w:val="superscript"/>
              </w:rPr>
              <w:t>2</w:t>
            </w:r>
            <w:r>
              <w:t>)</w:t>
            </w:r>
          </w:p>
          <w:p w14:paraId="7D299D3B">
            <w:r>
              <w:t>Краска (кг)</w:t>
            </w:r>
          </w:p>
        </w:tc>
        <w:tc>
          <w:tcPr>
            <w:tcW w:w="992" w:type="dxa"/>
            <w:vAlign w:val="center"/>
          </w:tcPr>
          <w:p w14:paraId="79D9A0B2">
            <w:r>
              <w:t>2</w:t>
            </w:r>
          </w:p>
          <w:p w14:paraId="2EF6A556">
            <w:r>
              <w:t>2</w:t>
            </w:r>
          </w:p>
          <w:p w14:paraId="39D9424C">
            <w:r>
              <w:t>1</w:t>
            </w:r>
          </w:p>
          <w:p w14:paraId="4E64C21A">
            <w:r>
              <w:t>1</w:t>
            </w:r>
          </w:p>
        </w:tc>
        <w:tc>
          <w:tcPr>
            <w:tcW w:w="993" w:type="dxa"/>
            <w:vAlign w:val="center"/>
          </w:tcPr>
          <w:p w14:paraId="58427B40">
            <w:r>
              <w:t>3</w:t>
            </w:r>
          </w:p>
          <w:p w14:paraId="36A1CC3E">
            <w:r>
              <w:t>2</w:t>
            </w:r>
          </w:p>
          <w:p w14:paraId="7AE7B70F">
            <w:r>
              <w:t>3</w:t>
            </w:r>
          </w:p>
          <w:p w14:paraId="10BD8E9B">
            <w:r>
              <w:t>2</w:t>
            </w:r>
          </w:p>
        </w:tc>
        <w:tc>
          <w:tcPr>
            <w:tcW w:w="850" w:type="dxa"/>
            <w:vAlign w:val="center"/>
          </w:tcPr>
          <w:p w14:paraId="142C93ED">
            <w:r>
              <w:t>5</w:t>
            </w:r>
          </w:p>
          <w:p w14:paraId="202C914E">
            <w:r>
              <w:t>4</w:t>
            </w:r>
          </w:p>
          <w:p w14:paraId="3F8A47C6">
            <w:r>
              <w:t>2</w:t>
            </w:r>
          </w:p>
          <w:p w14:paraId="549B4F62">
            <w:r>
              <w:t>3</w:t>
            </w:r>
          </w:p>
        </w:tc>
        <w:tc>
          <w:tcPr>
            <w:tcW w:w="1276" w:type="dxa"/>
            <w:vAlign w:val="center"/>
          </w:tcPr>
          <w:p w14:paraId="17173FED">
            <w:r>
              <w:t>4</w:t>
            </w:r>
          </w:p>
          <w:p w14:paraId="4DBDAB63">
            <w:r>
              <w:t>5</w:t>
            </w:r>
          </w:p>
          <w:p w14:paraId="397C4529">
            <w:r>
              <w:t>0</w:t>
            </w:r>
          </w:p>
          <w:p w14:paraId="3184AE31">
            <w:r>
              <w:t>3</w:t>
            </w:r>
          </w:p>
        </w:tc>
        <w:tc>
          <w:tcPr>
            <w:tcW w:w="1134" w:type="dxa"/>
            <w:vAlign w:val="center"/>
          </w:tcPr>
          <w:p w14:paraId="12EA2C47">
            <w:r>
              <w:t>4</w:t>
            </w:r>
          </w:p>
          <w:p w14:paraId="0C176BB0">
            <w:r>
              <w:t>0</w:t>
            </w:r>
          </w:p>
          <w:p w14:paraId="42831B96">
            <w:r>
              <w:t>4</w:t>
            </w:r>
          </w:p>
          <w:p w14:paraId="4958DCEC">
            <w:r>
              <w:t>2</w:t>
            </w:r>
          </w:p>
        </w:tc>
        <w:tc>
          <w:tcPr>
            <w:tcW w:w="1486" w:type="dxa"/>
            <w:vAlign w:val="center"/>
          </w:tcPr>
          <w:p w14:paraId="252670AC">
            <w:r>
              <w:t>900</w:t>
            </w:r>
          </w:p>
          <w:p w14:paraId="6CB3A7F2">
            <w:r>
              <w:t>8500</w:t>
            </w:r>
          </w:p>
          <w:p w14:paraId="07B7E559">
            <w:r>
              <w:t>4000</w:t>
            </w:r>
          </w:p>
          <w:p w14:paraId="7A69D357">
            <w:r>
              <w:t>5000</w:t>
            </w:r>
          </w:p>
        </w:tc>
      </w:tr>
      <w:tr w14:paraId="0815F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vAlign w:val="center"/>
          </w:tcPr>
          <w:p w14:paraId="2A6549B3">
            <w:r>
              <w:t>Прибыль (р.)</w:t>
            </w:r>
          </w:p>
        </w:tc>
        <w:tc>
          <w:tcPr>
            <w:tcW w:w="992" w:type="dxa"/>
            <w:vAlign w:val="center"/>
          </w:tcPr>
          <w:p w14:paraId="33BCF396">
            <w:r>
              <w:t>40</w:t>
            </w:r>
          </w:p>
        </w:tc>
        <w:tc>
          <w:tcPr>
            <w:tcW w:w="993" w:type="dxa"/>
            <w:vAlign w:val="center"/>
          </w:tcPr>
          <w:p w14:paraId="6242BCB9">
            <w:r>
              <w:t>70</w:t>
            </w:r>
          </w:p>
        </w:tc>
        <w:tc>
          <w:tcPr>
            <w:tcW w:w="850" w:type="dxa"/>
            <w:vAlign w:val="center"/>
          </w:tcPr>
          <w:p w14:paraId="7535FE64">
            <w:r>
              <w:t>120</w:t>
            </w:r>
          </w:p>
        </w:tc>
        <w:tc>
          <w:tcPr>
            <w:tcW w:w="1276" w:type="dxa"/>
            <w:vAlign w:val="center"/>
          </w:tcPr>
          <w:p w14:paraId="7794DBB7">
            <w:r>
              <w:t>120</w:t>
            </w:r>
          </w:p>
        </w:tc>
        <w:tc>
          <w:tcPr>
            <w:tcW w:w="1134" w:type="dxa"/>
            <w:vAlign w:val="center"/>
          </w:tcPr>
          <w:p w14:paraId="3A212666">
            <w:r>
              <w:t>50</w:t>
            </w:r>
          </w:p>
        </w:tc>
        <w:tc>
          <w:tcPr>
            <w:tcW w:w="1486" w:type="dxa"/>
            <w:tcBorders>
              <w:bottom w:val="nil"/>
              <w:right w:val="nil"/>
            </w:tcBorders>
            <w:vAlign w:val="center"/>
          </w:tcPr>
          <w:p w14:paraId="08B29A9A"/>
        </w:tc>
      </w:tr>
    </w:tbl>
    <w:p w14:paraId="1E768AFA">
      <w:r>
        <w:t>Найти месячный план выпуска холодильников, максимизирующий прибыль.</w:t>
      </w:r>
    </w:p>
    <w:p w14:paraId="5573B148"/>
    <w:p w14:paraId="16823CA1">
      <w:r>
        <w:br w:type="page"/>
      </w:r>
    </w:p>
    <w:p w14:paraId="1827F372">
      <w:pPr>
        <w:pStyle w:val="3"/>
      </w:pPr>
      <w:bookmarkStart w:id="31" w:name="_Toc143964049"/>
      <w:r>
        <w:t>Вариант 15</w:t>
      </w:r>
      <w:bookmarkEnd w:id="31"/>
    </w:p>
    <w:p w14:paraId="653242D7">
      <w:r>
        <w:t>Для серийного изготовления детали механический цех может использовать пять различных технологий её обработки на токарном, фрезерном, строгальном и шлифовальном станках. В таблице указано время (в минутах) обработки детали на каждом станке в зависимости от технологического способа, а также общий ресурс рабочего времени станков каждого вида за одну смену.</w:t>
      </w:r>
    </w:p>
    <w:p w14:paraId="4C2517FF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9"/>
        <w:gridCol w:w="850"/>
        <w:gridCol w:w="851"/>
        <w:gridCol w:w="992"/>
        <w:gridCol w:w="1134"/>
        <w:gridCol w:w="3329"/>
      </w:tblGrid>
      <w:tr w14:paraId="59F2B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vMerge w:val="restart"/>
            <w:vAlign w:val="center"/>
          </w:tcPr>
          <w:p w14:paraId="2EB0DA99">
            <w:r>
              <w:t>Станки</w:t>
            </w:r>
          </w:p>
        </w:tc>
        <w:tc>
          <w:tcPr>
            <w:tcW w:w="4536" w:type="dxa"/>
            <w:gridSpan w:val="5"/>
            <w:vAlign w:val="center"/>
          </w:tcPr>
          <w:p w14:paraId="05A9E467">
            <w:r>
              <w:t>Условный код технологии</w:t>
            </w:r>
          </w:p>
        </w:tc>
        <w:tc>
          <w:tcPr>
            <w:tcW w:w="3329" w:type="dxa"/>
            <w:vMerge w:val="restart"/>
            <w:vAlign w:val="center"/>
          </w:tcPr>
          <w:p w14:paraId="54E90ABF">
            <w:r>
              <w:t>Ресурс времени станков (мин)</w:t>
            </w:r>
          </w:p>
        </w:tc>
      </w:tr>
      <w:tr w14:paraId="60DDC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vMerge w:val="continue"/>
            <w:vAlign w:val="center"/>
          </w:tcPr>
          <w:p w14:paraId="503FC03C"/>
        </w:tc>
        <w:tc>
          <w:tcPr>
            <w:tcW w:w="709" w:type="dxa"/>
            <w:vAlign w:val="center"/>
          </w:tcPr>
          <w:p w14:paraId="2F22DC7B">
            <w:r>
              <w:t>1</w:t>
            </w:r>
          </w:p>
        </w:tc>
        <w:tc>
          <w:tcPr>
            <w:tcW w:w="850" w:type="dxa"/>
            <w:vAlign w:val="center"/>
          </w:tcPr>
          <w:p w14:paraId="59ED453A">
            <w:r>
              <w:t>2</w:t>
            </w:r>
          </w:p>
        </w:tc>
        <w:tc>
          <w:tcPr>
            <w:tcW w:w="851" w:type="dxa"/>
            <w:vAlign w:val="center"/>
          </w:tcPr>
          <w:p w14:paraId="493E5D20">
            <w:r>
              <w:t>3</w:t>
            </w:r>
          </w:p>
        </w:tc>
        <w:tc>
          <w:tcPr>
            <w:tcW w:w="992" w:type="dxa"/>
            <w:vAlign w:val="center"/>
          </w:tcPr>
          <w:p w14:paraId="14937423">
            <w:r>
              <w:t>4</w:t>
            </w:r>
          </w:p>
        </w:tc>
        <w:tc>
          <w:tcPr>
            <w:tcW w:w="1134" w:type="dxa"/>
            <w:vAlign w:val="center"/>
          </w:tcPr>
          <w:p w14:paraId="03051E7C">
            <w:r>
              <w:t>5</w:t>
            </w:r>
          </w:p>
        </w:tc>
        <w:tc>
          <w:tcPr>
            <w:tcW w:w="3329" w:type="dxa"/>
            <w:vMerge w:val="continue"/>
            <w:vAlign w:val="center"/>
          </w:tcPr>
          <w:p w14:paraId="07AAE079"/>
        </w:tc>
      </w:tr>
      <w:tr w14:paraId="46F65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 w14:paraId="5954AF28">
            <w:r>
              <w:t>Токарный</w:t>
            </w:r>
          </w:p>
          <w:p w14:paraId="4E784F13">
            <w:r>
              <w:t>Фрезерный</w:t>
            </w:r>
          </w:p>
          <w:p w14:paraId="56DD7441">
            <w:r>
              <w:t>Строгальный</w:t>
            </w:r>
          </w:p>
          <w:p w14:paraId="31633573">
            <w:r>
              <w:t>Шлифовальный</w:t>
            </w:r>
          </w:p>
        </w:tc>
        <w:tc>
          <w:tcPr>
            <w:tcW w:w="709" w:type="dxa"/>
            <w:vAlign w:val="center"/>
          </w:tcPr>
          <w:p w14:paraId="013719A5">
            <w:r>
              <w:t>2</w:t>
            </w:r>
          </w:p>
          <w:p w14:paraId="60DEF234">
            <w:r>
              <w:t>1</w:t>
            </w:r>
          </w:p>
          <w:p w14:paraId="74F3B58B">
            <w:r>
              <w:t>1</w:t>
            </w:r>
          </w:p>
          <w:p w14:paraId="05DAB688">
            <w:r>
              <w:t>3</w:t>
            </w:r>
          </w:p>
        </w:tc>
        <w:tc>
          <w:tcPr>
            <w:tcW w:w="850" w:type="dxa"/>
            <w:vAlign w:val="center"/>
          </w:tcPr>
          <w:p w14:paraId="7D1BC2C9">
            <w:r>
              <w:t>1</w:t>
            </w:r>
          </w:p>
          <w:p w14:paraId="71FBA09C">
            <w:r>
              <w:t>0</w:t>
            </w:r>
          </w:p>
          <w:p w14:paraId="60879037">
            <w:r>
              <w:t>2</w:t>
            </w:r>
          </w:p>
          <w:p w14:paraId="051DC936">
            <w:r>
              <w:t>4</w:t>
            </w:r>
          </w:p>
        </w:tc>
        <w:tc>
          <w:tcPr>
            <w:tcW w:w="851" w:type="dxa"/>
            <w:vAlign w:val="center"/>
          </w:tcPr>
          <w:p w14:paraId="06B6AC5A">
            <w:r>
              <w:t>3</w:t>
            </w:r>
          </w:p>
          <w:p w14:paraId="0776B21B">
            <w:r>
              <w:t>2</w:t>
            </w:r>
          </w:p>
          <w:p w14:paraId="60AEC41B">
            <w:r>
              <w:t>0</w:t>
            </w:r>
          </w:p>
          <w:p w14:paraId="2508886A">
            <w:r>
              <w:t>2</w:t>
            </w:r>
          </w:p>
        </w:tc>
        <w:tc>
          <w:tcPr>
            <w:tcW w:w="992" w:type="dxa"/>
            <w:vAlign w:val="center"/>
          </w:tcPr>
          <w:p w14:paraId="7DF3DF39">
            <w:r>
              <w:t>0</w:t>
            </w:r>
          </w:p>
          <w:p w14:paraId="79A77023">
            <w:r>
              <w:t>2</w:t>
            </w:r>
          </w:p>
          <w:p w14:paraId="4D128850">
            <w:r>
              <w:t>3</w:t>
            </w:r>
          </w:p>
          <w:p w14:paraId="571E127A">
            <w:r>
              <w:t>1</w:t>
            </w:r>
          </w:p>
        </w:tc>
        <w:tc>
          <w:tcPr>
            <w:tcW w:w="1134" w:type="dxa"/>
            <w:vAlign w:val="center"/>
          </w:tcPr>
          <w:p w14:paraId="20B8035F">
            <w:r>
              <w:t>1</w:t>
            </w:r>
          </w:p>
          <w:p w14:paraId="44C5DB9C">
            <w:r>
              <w:t>1</w:t>
            </w:r>
          </w:p>
          <w:p w14:paraId="15D701D2">
            <w:r>
              <w:t>2</w:t>
            </w:r>
          </w:p>
          <w:p w14:paraId="434856D2">
            <w:r>
              <w:t>1</w:t>
            </w:r>
          </w:p>
        </w:tc>
        <w:tc>
          <w:tcPr>
            <w:tcW w:w="3329" w:type="dxa"/>
            <w:vAlign w:val="center"/>
          </w:tcPr>
          <w:p w14:paraId="039994F0">
            <w:r>
              <w:t>4100</w:t>
            </w:r>
          </w:p>
          <w:p w14:paraId="16871D5D">
            <w:r>
              <w:t>2000</w:t>
            </w:r>
          </w:p>
          <w:p w14:paraId="2512D126">
            <w:r>
              <w:t>5800</w:t>
            </w:r>
          </w:p>
          <w:p w14:paraId="05E2083F">
            <w:r>
              <w:t>10800</w:t>
            </w:r>
          </w:p>
        </w:tc>
      </w:tr>
    </w:tbl>
    <w:p w14:paraId="696679E2">
      <w:r>
        <w:t>Требуется указать, как следует использовать имеющиеся технологии, с тем чтобы добиться максимального выпуска продукции.</w:t>
      </w:r>
    </w:p>
    <w:p w14:paraId="1CCB2952"/>
    <w:p w14:paraId="5F946267">
      <w:pPr>
        <w:jc w:val="left"/>
      </w:pPr>
      <w:r>
        <w:br w:type="page"/>
      </w:r>
    </w:p>
    <w:p w14:paraId="5BB8BE69"/>
    <w:p w14:paraId="639E32C7">
      <w:pPr>
        <w:pStyle w:val="3"/>
      </w:pPr>
      <w:bookmarkStart w:id="32" w:name="_Toc143964050"/>
      <w:r>
        <w:t>Вариант 16</w:t>
      </w:r>
      <w:bookmarkEnd w:id="32"/>
    </w:p>
    <w:p w14:paraId="782C6569">
      <w:r>
        <w:t>Кондитерская фабрика для производства трёх видов карамели А, В и С использует три вида основного сырья: сахарный песок, патоку и фруктовое пюре. Нормы расхода сырья каждого вида на производство 1 т карамели данного вида приведены в таблице.</w:t>
      </w:r>
    </w:p>
    <w:p w14:paraId="43C445D7">
      <w:r>
        <w:t>В ней же указано общее количество сырья каждого вида, которой может быть использовано фабрикой, а также приведена прибыль от реализации 1 т карамели данного вида.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992"/>
        <w:gridCol w:w="992"/>
        <w:gridCol w:w="851"/>
        <w:gridCol w:w="1984"/>
      </w:tblGrid>
      <w:tr w14:paraId="6EDEA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8" w:type="dxa"/>
            <w:vMerge w:val="restart"/>
            <w:vAlign w:val="center"/>
          </w:tcPr>
          <w:p w14:paraId="2370B832">
            <w:r>
              <w:t>Вид сырья</w:t>
            </w:r>
          </w:p>
        </w:tc>
        <w:tc>
          <w:tcPr>
            <w:tcW w:w="2835" w:type="dxa"/>
            <w:gridSpan w:val="3"/>
            <w:vAlign w:val="center"/>
          </w:tcPr>
          <w:p w14:paraId="40AFDBB7">
            <w:pPr>
              <w:rPr>
                <w:lang w:val="en-US"/>
              </w:rPr>
            </w:pPr>
            <w:r>
              <w:t>Марка карамели</w:t>
            </w:r>
          </w:p>
        </w:tc>
        <w:tc>
          <w:tcPr>
            <w:tcW w:w="1984" w:type="dxa"/>
            <w:vMerge w:val="restart"/>
            <w:vAlign w:val="center"/>
          </w:tcPr>
          <w:p w14:paraId="608AD470">
            <w:r>
              <w:t>Объём ресурса</w:t>
            </w:r>
          </w:p>
        </w:tc>
      </w:tr>
      <w:tr w14:paraId="6BB48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928" w:type="dxa"/>
            <w:vMerge w:val="continue"/>
            <w:vAlign w:val="center"/>
          </w:tcPr>
          <w:p w14:paraId="01FFDB02"/>
        </w:tc>
        <w:tc>
          <w:tcPr>
            <w:tcW w:w="992" w:type="dxa"/>
            <w:vAlign w:val="center"/>
          </w:tcPr>
          <w:p w14:paraId="7441F244">
            <w:r>
              <w:t>А</w:t>
            </w:r>
          </w:p>
        </w:tc>
        <w:tc>
          <w:tcPr>
            <w:tcW w:w="992" w:type="dxa"/>
            <w:vAlign w:val="center"/>
          </w:tcPr>
          <w:p w14:paraId="60F2BCBA">
            <w:r>
              <w:t>В</w:t>
            </w:r>
          </w:p>
        </w:tc>
        <w:tc>
          <w:tcPr>
            <w:tcW w:w="851" w:type="dxa"/>
            <w:vAlign w:val="center"/>
          </w:tcPr>
          <w:p w14:paraId="6C4DF94E">
            <w:r>
              <w:t>С</w:t>
            </w:r>
          </w:p>
        </w:tc>
        <w:tc>
          <w:tcPr>
            <w:tcW w:w="1984" w:type="dxa"/>
            <w:vMerge w:val="continue"/>
            <w:vAlign w:val="center"/>
          </w:tcPr>
          <w:p w14:paraId="7C5E975F"/>
        </w:tc>
      </w:tr>
      <w:tr w14:paraId="6BFB0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vAlign w:val="center"/>
          </w:tcPr>
          <w:p w14:paraId="6D28828E">
            <w:r>
              <w:t>Сахарный песок</w:t>
            </w:r>
          </w:p>
          <w:p w14:paraId="302FC115">
            <w:r>
              <w:t>Патока</w:t>
            </w:r>
          </w:p>
          <w:p w14:paraId="650F3245">
            <w:r>
              <w:t>Фруктовое пюре</w:t>
            </w:r>
          </w:p>
        </w:tc>
        <w:tc>
          <w:tcPr>
            <w:tcW w:w="992" w:type="dxa"/>
            <w:vAlign w:val="center"/>
          </w:tcPr>
          <w:p w14:paraId="5A9C4851">
            <w:r>
              <w:t>0,8</w:t>
            </w:r>
          </w:p>
          <w:p w14:paraId="6C7F9027">
            <w:r>
              <w:t>0,4</w:t>
            </w:r>
          </w:p>
          <w:p w14:paraId="44A95384">
            <w:r>
              <w:t>–</w:t>
            </w:r>
          </w:p>
        </w:tc>
        <w:tc>
          <w:tcPr>
            <w:tcW w:w="992" w:type="dxa"/>
            <w:vAlign w:val="center"/>
          </w:tcPr>
          <w:p w14:paraId="51E69585">
            <w:r>
              <w:t>0,5</w:t>
            </w:r>
          </w:p>
          <w:p w14:paraId="68AB9367">
            <w:r>
              <w:t>0,4</w:t>
            </w:r>
          </w:p>
          <w:p w14:paraId="6A1E9177">
            <w:r>
              <w:t>0,1</w:t>
            </w:r>
          </w:p>
        </w:tc>
        <w:tc>
          <w:tcPr>
            <w:tcW w:w="851" w:type="dxa"/>
            <w:vAlign w:val="center"/>
          </w:tcPr>
          <w:p w14:paraId="78EA456A">
            <w:r>
              <w:t>0,6</w:t>
            </w:r>
          </w:p>
          <w:p w14:paraId="0DF698ED">
            <w:r>
              <w:t>0,3</w:t>
            </w:r>
          </w:p>
          <w:p w14:paraId="765DE2EA">
            <w:r>
              <w:t>0,1</w:t>
            </w:r>
          </w:p>
        </w:tc>
        <w:tc>
          <w:tcPr>
            <w:tcW w:w="1984" w:type="dxa"/>
            <w:vAlign w:val="center"/>
          </w:tcPr>
          <w:p w14:paraId="188B75BA">
            <w:r>
              <w:t>800</w:t>
            </w:r>
          </w:p>
          <w:p w14:paraId="41C879C2">
            <w:r>
              <w:t>600</w:t>
            </w:r>
          </w:p>
          <w:p w14:paraId="40509167">
            <w:r>
              <w:t>120</w:t>
            </w:r>
          </w:p>
        </w:tc>
      </w:tr>
      <w:tr w14:paraId="07279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vAlign w:val="center"/>
          </w:tcPr>
          <w:p w14:paraId="7C923678">
            <w:r>
              <w:t>Прибыль от реализации 1 т продукции (р.)</w:t>
            </w:r>
          </w:p>
        </w:tc>
        <w:tc>
          <w:tcPr>
            <w:tcW w:w="992" w:type="dxa"/>
            <w:vAlign w:val="center"/>
          </w:tcPr>
          <w:p w14:paraId="076B2A2A">
            <w:r>
              <w:t>108</w:t>
            </w:r>
          </w:p>
        </w:tc>
        <w:tc>
          <w:tcPr>
            <w:tcW w:w="992" w:type="dxa"/>
            <w:vAlign w:val="center"/>
          </w:tcPr>
          <w:p w14:paraId="08067B55">
            <w:r>
              <w:t>112</w:t>
            </w:r>
          </w:p>
        </w:tc>
        <w:tc>
          <w:tcPr>
            <w:tcW w:w="851" w:type="dxa"/>
            <w:vAlign w:val="center"/>
          </w:tcPr>
          <w:p w14:paraId="29F6A873">
            <w:r>
              <w:t>126</w:t>
            </w:r>
          </w:p>
        </w:tc>
        <w:tc>
          <w:tcPr>
            <w:tcW w:w="1984" w:type="dxa"/>
            <w:tcBorders>
              <w:bottom w:val="nil"/>
              <w:right w:val="nil"/>
            </w:tcBorders>
            <w:vAlign w:val="center"/>
          </w:tcPr>
          <w:p w14:paraId="79928072"/>
        </w:tc>
      </w:tr>
    </w:tbl>
    <w:p w14:paraId="13C3AAD3">
      <w:r>
        <w:t>Найти план производства карамели, обеспечивающий максимальную прибыль от её реализации.</w:t>
      </w:r>
    </w:p>
    <w:p w14:paraId="6B1508CC"/>
    <w:p w14:paraId="14C8F5DD"/>
    <w:p w14:paraId="2CC9CE02">
      <w:r>
        <w:br w:type="page"/>
      </w:r>
    </w:p>
    <w:p w14:paraId="12B143FF">
      <w:pPr>
        <w:pStyle w:val="3"/>
      </w:pPr>
      <w:bookmarkStart w:id="33" w:name="_Toc143964051"/>
      <w:r>
        <w:t>Вариант 17</w:t>
      </w:r>
      <w:bookmarkEnd w:id="33"/>
    </w:p>
    <w:p w14:paraId="7C430DE3">
      <w:r>
        <w:t>При откорме животных каждое животное ежедневно должно получить не менее 60 ед. питательного вещества А, не менее 50 ед. вещества В и не менее 12 ед. вещества С. Указанные питательные вещества содержат три вида корма. Содержание единиц питательных веществ в 1 кг каждого из видов корма приведено в следующей таблице: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957"/>
        <w:gridCol w:w="2454"/>
        <w:gridCol w:w="2454"/>
      </w:tblGrid>
      <w:tr w14:paraId="6D03D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vMerge w:val="restart"/>
          </w:tcPr>
          <w:p w14:paraId="7CD4E22D">
            <w:r>
              <w:t>Питательные вещества</w:t>
            </w:r>
          </w:p>
        </w:tc>
        <w:tc>
          <w:tcPr>
            <w:tcW w:w="7865" w:type="dxa"/>
            <w:gridSpan w:val="3"/>
          </w:tcPr>
          <w:p w14:paraId="089FF50A">
            <w:r>
              <w:t>Количество единиц питательных веществ на 1 кг корма вида</w:t>
            </w:r>
          </w:p>
        </w:tc>
      </w:tr>
      <w:tr w14:paraId="33DB2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vMerge w:val="continue"/>
          </w:tcPr>
          <w:p w14:paraId="00719E06"/>
        </w:tc>
        <w:tc>
          <w:tcPr>
            <w:tcW w:w="2957" w:type="dxa"/>
          </w:tcPr>
          <w:p w14:paraId="39D78DA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54" w:type="dxa"/>
          </w:tcPr>
          <w:p w14:paraId="0BC2AD77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454" w:type="dxa"/>
          </w:tcPr>
          <w:p w14:paraId="26A08686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</w:tr>
      <w:tr w14:paraId="56DDC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355270B9">
            <w:r>
              <w:t>А</w:t>
            </w:r>
          </w:p>
          <w:p w14:paraId="70BDD984">
            <w:r>
              <w:t>В</w:t>
            </w:r>
          </w:p>
          <w:p w14:paraId="49F2CAEC">
            <w:r>
              <w:t>С</w:t>
            </w:r>
          </w:p>
        </w:tc>
        <w:tc>
          <w:tcPr>
            <w:tcW w:w="2957" w:type="dxa"/>
          </w:tcPr>
          <w:p w14:paraId="44E2D6E3">
            <w:r>
              <w:t>1</w:t>
            </w:r>
          </w:p>
          <w:p w14:paraId="50E6C986">
            <w:r>
              <w:t>2</w:t>
            </w:r>
          </w:p>
          <w:p w14:paraId="52027AA3">
            <w:r>
              <w:t>1</w:t>
            </w:r>
          </w:p>
        </w:tc>
        <w:tc>
          <w:tcPr>
            <w:tcW w:w="2454" w:type="dxa"/>
          </w:tcPr>
          <w:p w14:paraId="047541BE">
            <w:r>
              <w:t>3</w:t>
            </w:r>
          </w:p>
          <w:p w14:paraId="4F22B712">
            <w:r>
              <w:t>4</w:t>
            </w:r>
          </w:p>
          <w:p w14:paraId="6C766A52">
            <w:r>
              <w:t>4</w:t>
            </w:r>
          </w:p>
        </w:tc>
        <w:tc>
          <w:tcPr>
            <w:tcW w:w="2454" w:type="dxa"/>
          </w:tcPr>
          <w:p w14:paraId="5BC2E588">
            <w:r>
              <w:t>4</w:t>
            </w:r>
          </w:p>
          <w:p w14:paraId="365CFE46">
            <w:r>
              <w:t>2</w:t>
            </w:r>
          </w:p>
          <w:p w14:paraId="53363F65">
            <w:r>
              <w:t>3</w:t>
            </w:r>
          </w:p>
        </w:tc>
      </w:tr>
    </w:tbl>
    <w:p w14:paraId="47517C99">
      <w:r>
        <w:t xml:space="preserve">Составить дневной рацион, обеспечивающий получение необходимого количества питательных веществ при минимальных денежных затратах, если цена 1 кг корма </w:t>
      </w:r>
      <w:r>
        <w:rPr>
          <w:lang w:val="en-US"/>
        </w:rPr>
        <w:t>I</w:t>
      </w:r>
      <w:r>
        <w:t xml:space="preserve"> вида составляет 9 коп., корма </w:t>
      </w:r>
      <w:r>
        <w:rPr>
          <w:lang w:val="en-US"/>
        </w:rPr>
        <w:t>II</w:t>
      </w:r>
      <w:r>
        <w:t xml:space="preserve"> вида – 12 коп. и корма </w:t>
      </w:r>
      <w:r>
        <w:rPr>
          <w:lang w:val="en-US"/>
        </w:rPr>
        <w:t>III</w:t>
      </w:r>
      <w:r>
        <w:t xml:space="preserve"> вида – 10 коп.</w:t>
      </w:r>
    </w:p>
    <w:p w14:paraId="3E9E0263"/>
    <w:p w14:paraId="2287040C">
      <w:pPr>
        <w:jc w:val="left"/>
      </w:pPr>
      <w:r>
        <w:br w:type="page"/>
      </w:r>
    </w:p>
    <w:p w14:paraId="4092895C"/>
    <w:p w14:paraId="2DEF2E58">
      <w:pPr>
        <w:pStyle w:val="3"/>
      </w:pPr>
      <w:bookmarkStart w:id="34" w:name="_Toc143964052"/>
      <w:r>
        <w:t>Вариант 18</w:t>
      </w:r>
      <w:bookmarkEnd w:id="34"/>
    </w:p>
    <w:p w14:paraId="4EACB3F0">
      <w:r>
        <w:t>Для производства столов и шкафов мебельная фабрика использует необходимые ресурсы. Нормы затрат ресурсов на одно изделие данного вида, прибыль от реализации одного изделия и общее количество имеющихся ресурсов каждого вида приведены в следующей таблице: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972"/>
        <w:gridCol w:w="3138"/>
        <w:gridCol w:w="1770"/>
      </w:tblGrid>
      <w:tr w14:paraId="5BAAE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36" w:type="dxa"/>
            <w:vMerge w:val="restart"/>
            <w:vAlign w:val="center"/>
          </w:tcPr>
          <w:p w14:paraId="30735019">
            <w:r>
              <w:t>Ресурсы</w:t>
            </w:r>
          </w:p>
        </w:tc>
        <w:tc>
          <w:tcPr>
            <w:tcW w:w="4110" w:type="dxa"/>
            <w:gridSpan w:val="2"/>
            <w:vAlign w:val="center"/>
          </w:tcPr>
          <w:p w14:paraId="2A697B09">
            <w:r>
              <w:t>Нормы затрат ресурсов на одно изделие</w:t>
            </w:r>
          </w:p>
        </w:tc>
        <w:tc>
          <w:tcPr>
            <w:tcW w:w="1770" w:type="dxa"/>
            <w:vMerge w:val="restart"/>
            <w:vAlign w:val="center"/>
          </w:tcPr>
          <w:p w14:paraId="635FCA9A">
            <w:r>
              <w:t>Общее количество ресурсов</w:t>
            </w:r>
          </w:p>
        </w:tc>
      </w:tr>
      <w:tr w14:paraId="1AED3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36" w:type="dxa"/>
            <w:vMerge w:val="continue"/>
          </w:tcPr>
          <w:p w14:paraId="6A2FF218"/>
        </w:tc>
        <w:tc>
          <w:tcPr>
            <w:tcW w:w="972" w:type="dxa"/>
          </w:tcPr>
          <w:p w14:paraId="1412320D">
            <w:r>
              <w:t>стол</w:t>
            </w:r>
          </w:p>
        </w:tc>
        <w:tc>
          <w:tcPr>
            <w:tcW w:w="3138" w:type="dxa"/>
          </w:tcPr>
          <w:p w14:paraId="5DAC41ED">
            <w:r>
              <w:t>шкаф</w:t>
            </w:r>
          </w:p>
        </w:tc>
        <w:tc>
          <w:tcPr>
            <w:tcW w:w="1770" w:type="dxa"/>
            <w:vMerge w:val="continue"/>
          </w:tcPr>
          <w:p w14:paraId="41AB8AD9"/>
        </w:tc>
      </w:tr>
      <w:tr w14:paraId="46CB2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6" w:type="dxa"/>
          </w:tcPr>
          <w:p w14:paraId="1A50DFC9">
            <w:r>
              <w:t>Древесина (м</w:t>
            </w:r>
            <w:r>
              <w:rPr>
                <w:vertAlign w:val="superscript"/>
              </w:rPr>
              <w:t>3</w:t>
            </w:r>
            <w:r>
              <w:t>):</w:t>
            </w:r>
          </w:p>
          <w:p w14:paraId="50C238F0">
            <w:r>
              <w:rPr>
                <w:lang w:val="en-US"/>
              </w:rPr>
              <w:t>I</w:t>
            </w:r>
            <w:r>
              <w:t xml:space="preserve"> вида</w:t>
            </w:r>
          </w:p>
          <w:p w14:paraId="05EBE317">
            <w:r>
              <w:rPr>
                <w:lang w:val="en-US"/>
              </w:rPr>
              <w:t>II</w:t>
            </w:r>
            <w:r>
              <w:t xml:space="preserve"> вида</w:t>
            </w:r>
          </w:p>
          <w:p w14:paraId="3B0F6CBC">
            <w:r>
              <w:t>Трудоёмкость (человеко-час)</w:t>
            </w:r>
          </w:p>
        </w:tc>
        <w:tc>
          <w:tcPr>
            <w:tcW w:w="972" w:type="dxa"/>
          </w:tcPr>
          <w:p w14:paraId="4976CA29"/>
          <w:p w14:paraId="7EC41C9D">
            <w:r>
              <w:t>0,2</w:t>
            </w:r>
          </w:p>
          <w:p w14:paraId="4667FF8A">
            <w:r>
              <w:t>0,1</w:t>
            </w:r>
          </w:p>
          <w:p w14:paraId="5FF7E086">
            <w:r>
              <w:t>1,2</w:t>
            </w:r>
          </w:p>
        </w:tc>
        <w:tc>
          <w:tcPr>
            <w:tcW w:w="3138" w:type="dxa"/>
          </w:tcPr>
          <w:p w14:paraId="280B447D"/>
          <w:p w14:paraId="1E286877">
            <w:r>
              <w:t>0,1</w:t>
            </w:r>
          </w:p>
          <w:p w14:paraId="6A8C4372">
            <w:r>
              <w:t>0,3</w:t>
            </w:r>
          </w:p>
          <w:p w14:paraId="338B28D3">
            <w:r>
              <w:t>1,5</w:t>
            </w:r>
          </w:p>
        </w:tc>
        <w:tc>
          <w:tcPr>
            <w:tcW w:w="1770" w:type="dxa"/>
          </w:tcPr>
          <w:p w14:paraId="672FAE9B"/>
          <w:p w14:paraId="43935F1E">
            <w:r>
              <w:t>40</w:t>
            </w:r>
          </w:p>
          <w:p w14:paraId="0F11DF0C">
            <w:r>
              <w:t>60</w:t>
            </w:r>
          </w:p>
          <w:p w14:paraId="3DB8E3BB">
            <w:r>
              <w:t>371,4</w:t>
            </w:r>
          </w:p>
        </w:tc>
      </w:tr>
      <w:tr w14:paraId="742E9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6" w:type="dxa"/>
          </w:tcPr>
          <w:p w14:paraId="5BB58473">
            <w:r>
              <w:t>Прибыль от реализации одного изделия (р.)</w:t>
            </w:r>
          </w:p>
        </w:tc>
        <w:tc>
          <w:tcPr>
            <w:tcW w:w="972" w:type="dxa"/>
            <w:vAlign w:val="center"/>
          </w:tcPr>
          <w:p w14:paraId="368020C7">
            <w:r>
              <w:t>6</w:t>
            </w:r>
          </w:p>
        </w:tc>
        <w:tc>
          <w:tcPr>
            <w:tcW w:w="3138" w:type="dxa"/>
            <w:vAlign w:val="center"/>
          </w:tcPr>
          <w:p w14:paraId="163DB51E">
            <w:r>
              <w:t>6</w:t>
            </w:r>
          </w:p>
        </w:tc>
        <w:tc>
          <w:tcPr>
            <w:tcW w:w="1770" w:type="dxa"/>
            <w:tcBorders>
              <w:bottom w:val="nil"/>
              <w:right w:val="nil"/>
            </w:tcBorders>
          </w:tcPr>
          <w:p w14:paraId="3AE9D2F1"/>
        </w:tc>
      </w:tr>
    </w:tbl>
    <w:p w14:paraId="063979D8">
      <w:r>
        <w:t>Определить, сколько столов и шкафов фабрике следует изготовлять, чтобы прибыль от их реализации была максимальной</w:t>
      </w:r>
    </w:p>
    <w:p w14:paraId="22860384"/>
    <w:p w14:paraId="0A2A049B"/>
    <w:p w14:paraId="6AB52778">
      <w:r>
        <w:br w:type="page"/>
      </w:r>
    </w:p>
    <w:p w14:paraId="6400C510">
      <w:pPr>
        <w:pStyle w:val="3"/>
      </w:pPr>
      <w:bookmarkStart w:id="35" w:name="_Toc143964053"/>
      <w:r>
        <w:t>Вариант 19</w:t>
      </w:r>
      <w:bookmarkEnd w:id="35"/>
    </w:p>
    <w:p w14:paraId="56A893C0">
      <w:pPr>
        <w:spacing w:after="120"/>
      </w:pPr>
      <w:r>
        <w:t>Для производства двух видов изделий А и В используется токарное, фрезерное и шлифовальное оборудование. Нормы затрат времени для каждого из типов оборудования на одно изделие данного вида приведены в таблице. В ней же указан общий фонд рабочего времени каждого из типов оборудования, а также прибыль от реализации одного изделия.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559"/>
        <w:gridCol w:w="1276"/>
        <w:gridCol w:w="3896"/>
      </w:tblGrid>
      <w:tr w14:paraId="74F07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85" w:type="dxa"/>
            <w:vMerge w:val="restart"/>
            <w:vAlign w:val="center"/>
          </w:tcPr>
          <w:p w14:paraId="4BE40B69">
            <w:pPr>
              <w:jc w:val="center"/>
            </w:pPr>
            <w:r>
              <w:t>Тип оборудования</w:t>
            </w:r>
          </w:p>
        </w:tc>
        <w:tc>
          <w:tcPr>
            <w:tcW w:w="2835" w:type="dxa"/>
            <w:gridSpan w:val="2"/>
            <w:vAlign w:val="center"/>
          </w:tcPr>
          <w:p w14:paraId="6FAFE603">
            <w:pPr>
              <w:jc w:val="center"/>
            </w:pPr>
            <w:r>
              <w:t>Затраты времени (станко-ч) на обработку одного изделия</w:t>
            </w:r>
          </w:p>
        </w:tc>
        <w:tc>
          <w:tcPr>
            <w:tcW w:w="3896" w:type="dxa"/>
            <w:vMerge w:val="restart"/>
            <w:vAlign w:val="center"/>
          </w:tcPr>
          <w:p w14:paraId="2B42254B">
            <w:pPr>
              <w:jc w:val="center"/>
            </w:pPr>
            <w:r>
              <w:t>Общий фонд полезного рабочего времени оборудования (ч)</w:t>
            </w:r>
          </w:p>
        </w:tc>
      </w:tr>
      <w:tr w14:paraId="54221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085" w:type="dxa"/>
            <w:vMerge w:val="continue"/>
          </w:tcPr>
          <w:p w14:paraId="313E055E">
            <w:pPr>
              <w:jc w:val="center"/>
            </w:pPr>
          </w:p>
        </w:tc>
        <w:tc>
          <w:tcPr>
            <w:tcW w:w="1559" w:type="dxa"/>
          </w:tcPr>
          <w:p w14:paraId="03CDCA87">
            <w:pPr>
              <w:jc w:val="center"/>
            </w:pPr>
            <w:r>
              <w:t>А</w:t>
            </w:r>
          </w:p>
        </w:tc>
        <w:tc>
          <w:tcPr>
            <w:tcW w:w="1276" w:type="dxa"/>
          </w:tcPr>
          <w:p w14:paraId="39746595">
            <w:pPr>
              <w:jc w:val="center"/>
            </w:pPr>
            <w:r>
              <w:t>В</w:t>
            </w:r>
          </w:p>
        </w:tc>
        <w:tc>
          <w:tcPr>
            <w:tcW w:w="3896" w:type="dxa"/>
            <w:vMerge w:val="continue"/>
          </w:tcPr>
          <w:p w14:paraId="4C6ADE26">
            <w:pPr>
              <w:jc w:val="center"/>
            </w:pPr>
          </w:p>
        </w:tc>
      </w:tr>
      <w:tr w14:paraId="7577A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5" w:type="dxa"/>
          </w:tcPr>
          <w:p w14:paraId="7FB5F56D">
            <w:r>
              <w:t>Фрезерное</w:t>
            </w:r>
          </w:p>
          <w:p w14:paraId="7E6A5B2F">
            <w:r>
              <w:t>Токарное</w:t>
            </w:r>
          </w:p>
          <w:p w14:paraId="2C16BD25">
            <w:r>
              <w:t>Шлифовальное</w:t>
            </w:r>
          </w:p>
        </w:tc>
        <w:tc>
          <w:tcPr>
            <w:tcW w:w="1559" w:type="dxa"/>
          </w:tcPr>
          <w:p w14:paraId="3083FF12">
            <w:pPr>
              <w:jc w:val="center"/>
            </w:pPr>
            <w:r>
              <w:t>10</w:t>
            </w:r>
          </w:p>
          <w:p w14:paraId="0B6C918F">
            <w:pPr>
              <w:jc w:val="center"/>
            </w:pPr>
            <w:r>
              <w:t>5</w:t>
            </w:r>
          </w:p>
          <w:p w14:paraId="3B5FAB70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17792C8D">
            <w:pPr>
              <w:jc w:val="center"/>
            </w:pPr>
            <w:r>
              <w:t>8</w:t>
            </w:r>
          </w:p>
          <w:p w14:paraId="2C1525FE">
            <w:pPr>
              <w:jc w:val="center"/>
            </w:pPr>
            <w:r>
              <w:t>10</w:t>
            </w:r>
          </w:p>
          <w:p w14:paraId="492E271A">
            <w:pPr>
              <w:jc w:val="center"/>
            </w:pPr>
            <w:r>
              <w:t>12</w:t>
            </w:r>
          </w:p>
        </w:tc>
        <w:tc>
          <w:tcPr>
            <w:tcW w:w="3896" w:type="dxa"/>
          </w:tcPr>
          <w:p w14:paraId="3E75FE33">
            <w:pPr>
              <w:jc w:val="center"/>
            </w:pPr>
            <w:r>
              <w:t>168</w:t>
            </w:r>
          </w:p>
          <w:p w14:paraId="7C6A50DC">
            <w:pPr>
              <w:jc w:val="center"/>
            </w:pPr>
            <w:r>
              <w:t>180</w:t>
            </w:r>
          </w:p>
          <w:p w14:paraId="57263F67">
            <w:pPr>
              <w:jc w:val="center"/>
            </w:pPr>
            <w:r>
              <w:t>144</w:t>
            </w:r>
          </w:p>
        </w:tc>
      </w:tr>
      <w:tr w14:paraId="52B2A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85" w:type="dxa"/>
          </w:tcPr>
          <w:p w14:paraId="374C0772">
            <w:r>
              <w:t>Прибыль от реализации одного изделия (р.)</w:t>
            </w:r>
          </w:p>
        </w:tc>
        <w:tc>
          <w:tcPr>
            <w:tcW w:w="1559" w:type="dxa"/>
            <w:vAlign w:val="center"/>
          </w:tcPr>
          <w:p w14:paraId="2C1D3797">
            <w:pPr>
              <w:jc w:val="center"/>
            </w:pPr>
            <w:r>
              <w:t>14</w:t>
            </w:r>
          </w:p>
        </w:tc>
        <w:tc>
          <w:tcPr>
            <w:tcW w:w="1276" w:type="dxa"/>
            <w:vAlign w:val="center"/>
          </w:tcPr>
          <w:p w14:paraId="2A26A5D6">
            <w:pPr>
              <w:jc w:val="center"/>
            </w:pPr>
            <w:r>
              <w:t>18</w:t>
            </w:r>
          </w:p>
        </w:tc>
        <w:tc>
          <w:tcPr>
            <w:tcW w:w="3896" w:type="dxa"/>
            <w:tcBorders>
              <w:bottom w:val="nil"/>
              <w:right w:val="nil"/>
            </w:tcBorders>
          </w:tcPr>
          <w:p w14:paraId="7D4A68A6">
            <w:pPr>
              <w:jc w:val="center"/>
            </w:pPr>
          </w:p>
        </w:tc>
      </w:tr>
    </w:tbl>
    <w:p w14:paraId="69C40CF4">
      <w:r>
        <w:t>Найти план выпуска изделий А и В, обеспечивающий максимальную прибыль от их реализации.</w:t>
      </w:r>
    </w:p>
    <w:p w14:paraId="3BA0C771"/>
    <w:p w14:paraId="49DB7870">
      <w:pPr>
        <w:jc w:val="left"/>
      </w:pPr>
      <w:r>
        <w:br w:type="page"/>
      </w:r>
    </w:p>
    <w:p w14:paraId="2546D2CA"/>
    <w:p w14:paraId="74D426EC">
      <w:pPr>
        <w:pStyle w:val="3"/>
      </w:pPr>
      <w:bookmarkStart w:id="36" w:name="_Toc143964054"/>
      <w:r>
        <w:t>Вариант 20</w:t>
      </w:r>
      <w:bookmarkEnd w:id="36"/>
    </w:p>
    <w:p w14:paraId="3469AADB">
      <w:pPr>
        <w:spacing w:after="120"/>
      </w:pPr>
      <w:r>
        <w:t>На мебельной фабрике из стандартных листов фанеры необходимо вырезать заготовки трёх видов в количествах, соответственно равных 24, 31 и 18 шт. Каждый лист фанеры может быть разрезан на заготовки двумя способами. Количество получаемых заготовок при данном способе раскроя приведено в таблице. В ней же указана величина отходов, которые получаются при данном способе раскроя одного листа фанеры.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3744"/>
        <w:gridCol w:w="2478"/>
      </w:tblGrid>
      <w:tr w14:paraId="0C991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44" w:type="dxa"/>
            <w:vMerge w:val="restart"/>
            <w:vAlign w:val="center"/>
          </w:tcPr>
          <w:p w14:paraId="2179C09F">
            <w:pPr>
              <w:jc w:val="center"/>
            </w:pPr>
            <w:r>
              <w:t>Вид заготовки</w:t>
            </w:r>
          </w:p>
        </w:tc>
        <w:tc>
          <w:tcPr>
            <w:tcW w:w="6222" w:type="dxa"/>
            <w:gridSpan w:val="2"/>
            <w:vAlign w:val="center"/>
          </w:tcPr>
          <w:p w14:paraId="384FCCE7">
            <w:pPr>
              <w:jc w:val="center"/>
            </w:pPr>
            <w:r>
              <w:t>Количество заготовок (шт.) при раскрое по способу</w:t>
            </w:r>
          </w:p>
        </w:tc>
      </w:tr>
      <w:tr w14:paraId="6DA1E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44" w:type="dxa"/>
            <w:vMerge w:val="continue"/>
          </w:tcPr>
          <w:p w14:paraId="31E5DE41">
            <w:pPr>
              <w:jc w:val="center"/>
            </w:pPr>
          </w:p>
        </w:tc>
        <w:tc>
          <w:tcPr>
            <w:tcW w:w="3744" w:type="dxa"/>
          </w:tcPr>
          <w:p w14:paraId="3E209EE6">
            <w:pPr>
              <w:jc w:val="center"/>
            </w:pPr>
            <w:r>
              <w:t>1</w:t>
            </w:r>
          </w:p>
        </w:tc>
        <w:tc>
          <w:tcPr>
            <w:tcW w:w="2478" w:type="dxa"/>
          </w:tcPr>
          <w:p w14:paraId="3638C80A">
            <w:pPr>
              <w:jc w:val="center"/>
            </w:pPr>
            <w:r>
              <w:t>2</w:t>
            </w:r>
          </w:p>
        </w:tc>
      </w:tr>
      <w:tr w14:paraId="40B70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4" w:type="dxa"/>
          </w:tcPr>
          <w:p w14:paraId="00B0EB0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14:paraId="60694951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  <w:p w14:paraId="244B0BEF">
            <w:r>
              <w:rPr>
                <w:lang w:val="en-US"/>
              </w:rPr>
              <w:t>III</w:t>
            </w:r>
          </w:p>
        </w:tc>
        <w:tc>
          <w:tcPr>
            <w:tcW w:w="3744" w:type="dxa"/>
          </w:tcPr>
          <w:p w14:paraId="6C9116B5">
            <w:pPr>
              <w:jc w:val="center"/>
            </w:pPr>
            <w:r>
              <w:t>2</w:t>
            </w:r>
          </w:p>
          <w:p w14:paraId="5CEA8E4F">
            <w:pPr>
              <w:jc w:val="center"/>
            </w:pPr>
            <w:r>
              <w:t>5</w:t>
            </w:r>
          </w:p>
          <w:p w14:paraId="717E0AFE">
            <w:pPr>
              <w:jc w:val="center"/>
            </w:pPr>
            <w:r>
              <w:t>2</w:t>
            </w:r>
          </w:p>
        </w:tc>
        <w:tc>
          <w:tcPr>
            <w:tcW w:w="2478" w:type="dxa"/>
          </w:tcPr>
          <w:p w14:paraId="18129E3E">
            <w:pPr>
              <w:jc w:val="center"/>
            </w:pPr>
            <w:r>
              <w:t>6</w:t>
            </w:r>
          </w:p>
          <w:p w14:paraId="5E5F8B30">
            <w:pPr>
              <w:jc w:val="center"/>
            </w:pPr>
            <w:r>
              <w:t>4</w:t>
            </w:r>
          </w:p>
          <w:p w14:paraId="00E021BF">
            <w:pPr>
              <w:jc w:val="center"/>
            </w:pPr>
            <w:r>
              <w:t>3</w:t>
            </w:r>
          </w:p>
        </w:tc>
      </w:tr>
      <w:tr w14:paraId="3EE26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44" w:type="dxa"/>
          </w:tcPr>
          <w:p w14:paraId="1F73740F">
            <w:r>
              <w:t>Величина отходов (см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744" w:type="dxa"/>
          </w:tcPr>
          <w:p w14:paraId="1D15446C">
            <w:pPr>
              <w:jc w:val="center"/>
            </w:pPr>
            <w:r>
              <w:t>12</w:t>
            </w:r>
          </w:p>
        </w:tc>
        <w:tc>
          <w:tcPr>
            <w:tcW w:w="2478" w:type="dxa"/>
          </w:tcPr>
          <w:p w14:paraId="3010BA08">
            <w:pPr>
              <w:jc w:val="center"/>
            </w:pPr>
            <w:r>
              <w:t>16</w:t>
            </w:r>
          </w:p>
        </w:tc>
      </w:tr>
    </w:tbl>
    <w:p w14:paraId="606851A6">
      <w:r>
        <w:t>Определить, сколько листов фанеры и по какому способу следует раскроить так, чтобы было получено не меньше нужного количества заготовок при минимальных отходах.</w:t>
      </w:r>
    </w:p>
    <w:p w14:paraId="599DC8B8"/>
    <w:p w14:paraId="1A43E6DF">
      <w:pPr>
        <w:jc w:val="left"/>
      </w:pPr>
      <w:r>
        <w:br w:type="page"/>
      </w:r>
    </w:p>
    <w:p w14:paraId="7D2B2413">
      <w:pPr>
        <w:pStyle w:val="3"/>
      </w:pPr>
      <w:bookmarkStart w:id="37" w:name="_Toc143964055"/>
      <w:r>
        <w:t>Вариант 21</w:t>
      </w:r>
      <w:bookmarkEnd w:id="37"/>
    </w:p>
    <w:p w14:paraId="1FAFE173">
      <w:r>
        <w:t>Чаеразвесочная фабрика выпускает чай сорта А и Б, смешивая три ингредиента: индийский, грузинский и краснодарский чай. В таблице приведены нормы расхода ингредиентов, объём запасов каждого ингредиента и прибыль от реализации 1 т чая сорта А и Б.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1985"/>
        <w:gridCol w:w="1559"/>
        <w:gridCol w:w="1486"/>
      </w:tblGrid>
      <w:tr w14:paraId="76D47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86" w:type="dxa"/>
            <w:vMerge w:val="restart"/>
            <w:vAlign w:val="center"/>
          </w:tcPr>
          <w:p w14:paraId="532F9C70">
            <w:pPr>
              <w:pStyle w:val="91"/>
            </w:pPr>
            <w:r>
              <w:t>Ингредиенты</w:t>
            </w:r>
          </w:p>
        </w:tc>
        <w:tc>
          <w:tcPr>
            <w:tcW w:w="3544" w:type="dxa"/>
            <w:gridSpan w:val="2"/>
            <w:vAlign w:val="center"/>
          </w:tcPr>
          <w:p w14:paraId="61FB3BD8">
            <w:pPr>
              <w:pStyle w:val="91"/>
            </w:pPr>
            <w:r>
              <w:t>Нормы расхода (т/т)</w:t>
            </w:r>
          </w:p>
        </w:tc>
        <w:tc>
          <w:tcPr>
            <w:tcW w:w="1486" w:type="dxa"/>
            <w:vMerge w:val="restart"/>
            <w:vAlign w:val="center"/>
          </w:tcPr>
          <w:p w14:paraId="70F61D3E">
            <w:pPr>
              <w:pStyle w:val="91"/>
            </w:pPr>
            <w:r>
              <w:t>Объём запасов (т)</w:t>
            </w:r>
          </w:p>
        </w:tc>
      </w:tr>
      <w:tr w14:paraId="5096F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786" w:type="dxa"/>
            <w:vMerge w:val="continue"/>
            <w:vAlign w:val="center"/>
          </w:tcPr>
          <w:p w14:paraId="50B1FF6B">
            <w:pPr>
              <w:pStyle w:val="91"/>
              <w:jc w:val="both"/>
            </w:pPr>
          </w:p>
        </w:tc>
        <w:tc>
          <w:tcPr>
            <w:tcW w:w="1985" w:type="dxa"/>
            <w:vAlign w:val="center"/>
          </w:tcPr>
          <w:p w14:paraId="1EFB2D25">
            <w:pPr>
              <w:pStyle w:val="91"/>
            </w:pPr>
            <w:r>
              <w:t>А</w:t>
            </w:r>
          </w:p>
        </w:tc>
        <w:tc>
          <w:tcPr>
            <w:tcW w:w="1559" w:type="dxa"/>
            <w:vAlign w:val="center"/>
          </w:tcPr>
          <w:p w14:paraId="05CF0E97">
            <w:pPr>
              <w:pStyle w:val="91"/>
            </w:pPr>
            <w:r>
              <w:t>Б</w:t>
            </w:r>
          </w:p>
        </w:tc>
        <w:tc>
          <w:tcPr>
            <w:tcW w:w="1486" w:type="dxa"/>
            <w:vMerge w:val="continue"/>
            <w:vAlign w:val="center"/>
          </w:tcPr>
          <w:p w14:paraId="0061E9E0">
            <w:pPr>
              <w:pStyle w:val="91"/>
            </w:pPr>
          </w:p>
        </w:tc>
      </w:tr>
      <w:tr w14:paraId="0C7BD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vAlign w:val="center"/>
          </w:tcPr>
          <w:p w14:paraId="72C30B5B">
            <w:pPr>
              <w:pStyle w:val="91"/>
              <w:jc w:val="both"/>
            </w:pPr>
            <w:r>
              <w:t>Индийский чай</w:t>
            </w:r>
          </w:p>
          <w:p w14:paraId="5BD06E37">
            <w:pPr>
              <w:pStyle w:val="91"/>
              <w:jc w:val="both"/>
            </w:pPr>
            <w:r>
              <w:t>Грузинский чай</w:t>
            </w:r>
          </w:p>
          <w:p w14:paraId="409FAEE6">
            <w:pPr>
              <w:pStyle w:val="91"/>
              <w:jc w:val="both"/>
            </w:pPr>
            <w:r>
              <w:t>Краснодарский чай</w:t>
            </w:r>
          </w:p>
        </w:tc>
        <w:tc>
          <w:tcPr>
            <w:tcW w:w="1985" w:type="dxa"/>
            <w:vAlign w:val="center"/>
          </w:tcPr>
          <w:p w14:paraId="2B7D3AE7">
            <w:pPr>
              <w:pStyle w:val="91"/>
            </w:pPr>
            <w:r>
              <w:t>0,5</w:t>
            </w:r>
          </w:p>
          <w:p w14:paraId="40574BE0">
            <w:pPr>
              <w:pStyle w:val="91"/>
            </w:pPr>
            <w:r>
              <w:t>0,2</w:t>
            </w:r>
          </w:p>
          <w:p w14:paraId="41C1FC2D">
            <w:pPr>
              <w:pStyle w:val="91"/>
            </w:pPr>
            <w:r>
              <w:t>0,3</w:t>
            </w:r>
          </w:p>
        </w:tc>
        <w:tc>
          <w:tcPr>
            <w:tcW w:w="1559" w:type="dxa"/>
            <w:vAlign w:val="center"/>
          </w:tcPr>
          <w:p w14:paraId="22CA25DB">
            <w:pPr>
              <w:pStyle w:val="91"/>
            </w:pPr>
            <w:r>
              <w:t>0,2</w:t>
            </w:r>
          </w:p>
          <w:p w14:paraId="7851B519">
            <w:pPr>
              <w:pStyle w:val="91"/>
            </w:pPr>
            <w:r>
              <w:t>0,6</w:t>
            </w:r>
          </w:p>
          <w:p w14:paraId="103DA893">
            <w:pPr>
              <w:pStyle w:val="91"/>
            </w:pPr>
            <w:r>
              <w:t>0,2</w:t>
            </w:r>
          </w:p>
        </w:tc>
        <w:tc>
          <w:tcPr>
            <w:tcW w:w="1486" w:type="dxa"/>
            <w:vAlign w:val="center"/>
          </w:tcPr>
          <w:p w14:paraId="5FCD8228">
            <w:pPr>
              <w:pStyle w:val="91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  <w:p w14:paraId="27594FDB">
            <w:pPr>
              <w:pStyle w:val="91"/>
              <w:rPr>
                <w:lang w:val="en-US"/>
              </w:rPr>
            </w:pPr>
            <w:r>
              <w:rPr>
                <w:lang w:val="en-US"/>
              </w:rPr>
              <w:t>870</w:t>
            </w:r>
          </w:p>
          <w:p w14:paraId="6B3571F2">
            <w:pPr>
              <w:pStyle w:val="91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</w:tr>
      <w:tr w14:paraId="4F4C2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6" w:type="dxa"/>
            <w:vAlign w:val="center"/>
          </w:tcPr>
          <w:p w14:paraId="629A1726">
            <w:pPr>
              <w:pStyle w:val="91"/>
              <w:jc w:val="both"/>
            </w:pPr>
            <w:r>
              <w:t>Прибыль от реализации 1 т продукции (р.)</w:t>
            </w:r>
          </w:p>
        </w:tc>
        <w:tc>
          <w:tcPr>
            <w:tcW w:w="1985" w:type="dxa"/>
            <w:vAlign w:val="center"/>
          </w:tcPr>
          <w:p w14:paraId="4EDF5400">
            <w:pPr>
              <w:pStyle w:val="91"/>
            </w:pPr>
            <w:r>
              <w:t>320</w:t>
            </w:r>
          </w:p>
        </w:tc>
        <w:tc>
          <w:tcPr>
            <w:tcW w:w="1559" w:type="dxa"/>
            <w:vAlign w:val="center"/>
          </w:tcPr>
          <w:p w14:paraId="244F8D39">
            <w:pPr>
              <w:pStyle w:val="91"/>
            </w:pPr>
            <w:r>
              <w:t>290</w:t>
            </w:r>
          </w:p>
        </w:tc>
        <w:tc>
          <w:tcPr>
            <w:tcW w:w="1486" w:type="dxa"/>
            <w:tcBorders>
              <w:bottom w:val="nil"/>
              <w:right w:val="nil"/>
            </w:tcBorders>
            <w:vAlign w:val="center"/>
          </w:tcPr>
          <w:p w14:paraId="19D5D94F">
            <w:pPr>
              <w:pStyle w:val="91"/>
            </w:pPr>
          </w:p>
        </w:tc>
      </w:tr>
    </w:tbl>
    <w:p w14:paraId="02B11995">
      <w:pPr>
        <w:spacing w:before="120"/>
      </w:pPr>
      <w:r>
        <w:t>Требуется составить план производства чая сорта А и Б с целью максимизации суммарной прибыли.</w:t>
      </w:r>
    </w:p>
    <w:p w14:paraId="76C1C6E7"/>
    <w:p w14:paraId="7CE3AF3C">
      <w:pPr>
        <w:jc w:val="left"/>
      </w:pPr>
      <w:r>
        <w:br w:type="page"/>
      </w:r>
    </w:p>
    <w:p w14:paraId="1B68B40E"/>
    <w:p w14:paraId="6526F3E2">
      <w:pPr>
        <w:pStyle w:val="3"/>
      </w:pPr>
      <w:bookmarkStart w:id="38" w:name="_Toc143964056"/>
      <w:r>
        <w:t>Вариант 22</w:t>
      </w:r>
      <w:bookmarkEnd w:id="38"/>
    </w:p>
    <w:p w14:paraId="39BA19F1">
      <w:r>
        <w:t>Нефтеперерабатывающий завод производит за месяц 1500 000 л алкилата, 1200 000 л крекинг-бензина и 1300 000 л изопентона. В результате смешивания этих компонентов в пропорциях 1:1:1 и 3:1:2 получается бензин сорта А и Б соответственно. Стоимость 1000 л бензина сорта А и Б соответственно равна 90 р. и 120 р.</w:t>
      </w:r>
    </w:p>
    <w:p w14:paraId="22148380">
      <w:r>
        <w:t>Определить месячный план производства бензина сорта А и Б, максимизирующий стоимость выпущенной продукции.</w:t>
      </w:r>
    </w:p>
    <w:p w14:paraId="3730BCD8"/>
    <w:p w14:paraId="18B0039B">
      <w:pPr>
        <w:jc w:val="left"/>
      </w:pPr>
      <w:r>
        <w:br w:type="page"/>
      </w:r>
    </w:p>
    <w:p w14:paraId="5F7430C1"/>
    <w:p w14:paraId="26741AB4">
      <w:pPr>
        <w:pStyle w:val="3"/>
      </w:pPr>
      <w:bookmarkStart w:id="39" w:name="_Toc143964057"/>
      <w:r>
        <w:t>Вариант 23</w:t>
      </w:r>
      <w:bookmarkEnd w:id="39"/>
    </w:p>
    <w:p w14:paraId="40F0ECE8">
      <w:pPr>
        <w:spacing w:before="120" w:after="240"/>
      </w:pPr>
      <w:r>
        <w:t>В области имеются два цементных завода и три потребителя их продукции – домостроительных комбината. В таблице указаны суточные объёмы производства цемента, суточные потребности в нём комбинатов и стоимость перевозки 1 т цемента от каждого завода к каждому комбинату.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126"/>
        <w:gridCol w:w="2126"/>
        <w:gridCol w:w="1985"/>
        <w:gridCol w:w="2410"/>
      </w:tblGrid>
      <w:tr w14:paraId="6B65D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Merge w:val="restart"/>
            <w:vAlign w:val="center"/>
          </w:tcPr>
          <w:p w14:paraId="0AFCDD35">
            <w:pPr>
              <w:pStyle w:val="91"/>
            </w:pPr>
            <w:r>
              <w:t>Заводы</w:t>
            </w:r>
          </w:p>
        </w:tc>
        <w:tc>
          <w:tcPr>
            <w:tcW w:w="2126" w:type="dxa"/>
            <w:vMerge w:val="restart"/>
            <w:vAlign w:val="center"/>
          </w:tcPr>
          <w:p w14:paraId="5DEA540B">
            <w:pPr>
              <w:pStyle w:val="91"/>
            </w:pPr>
            <w:r>
              <w:t>Производство цемента (т/сут)</w:t>
            </w:r>
          </w:p>
        </w:tc>
        <w:tc>
          <w:tcPr>
            <w:tcW w:w="6521" w:type="dxa"/>
            <w:gridSpan w:val="3"/>
            <w:vAlign w:val="center"/>
          </w:tcPr>
          <w:p w14:paraId="5D1F7D61">
            <w:pPr>
              <w:pStyle w:val="91"/>
            </w:pPr>
            <w:r>
              <w:t>Стоимость перевозки 1 т цемента (р.)</w:t>
            </w:r>
          </w:p>
        </w:tc>
      </w:tr>
      <w:tr w14:paraId="06A81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Merge w:val="continue"/>
            <w:vAlign w:val="center"/>
          </w:tcPr>
          <w:p w14:paraId="623E1AB7">
            <w:pPr>
              <w:pStyle w:val="91"/>
              <w:jc w:val="both"/>
            </w:pPr>
          </w:p>
        </w:tc>
        <w:tc>
          <w:tcPr>
            <w:tcW w:w="2126" w:type="dxa"/>
            <w:vMerge w:val="continue"/>
            <w:vAlign w:val="center"/>
          </w:tcPr>
          <w:p w14:paraId="128AD549">
            <w:pPr>
              <w:pStyle w:val="91"/>
              <w:jc w:val="both"/>
            </w:pPr>
          </w:p>
        </w:tc>
        <w:tc>
          <w:tcPr>
            <w:tcW w:w="2126" w:type="dxa"/>
            <w:vAlign w:val="center"/>
          </w:tcPr>
          <w:p w14:paraId="368A9EF5">
            <w:pPr>
              <w:pStyle w:val="91"/>
            </w:pPr>
            <w:r>
              <w:t>Комбинат 1</w:t>
            </w:r>
          </w:p>
        </w:tc>
        <w:tc>
          <w:tcPr>
            <w:tcW w:w="1985" w:type="dxa"/>
            <w:vAlign w:val="center"/>
          </w:tcPr>
          <w:p w14:paraId="7F712F79">
            <w:pPr>
              <w:pStyle w:val="91"/>
            </w:pPr>
            <w:r>
              <w:t>Комбинат 2</w:t>
            </w:r>
          </w:p>
        </w:tc>
        <w:tc>
          <w:tcPr>
            <w:tcW w:w="2410" w:type="dxa"/>
            <w:vAlign w:val="center"/>
          </w:tcPr>
          <w:p w14:paraId="36B9D0CD">
            <w:pPr>
              <w:pStyle w:val="91"/>
            </w:pPr>
            <w:r>
              <w:t>Комбинат 3</w:t>
            </w:r>
          </w:p>
        </w:tc>
      </w:tr>
      <w:tr w14:paraId="10A2F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vAlign w:val="center"/>
          </w:tcPr>
          <w:p w14:paraId="05978620">
            <w:pPr>
              <w:pStyle w:val="91"/>
            </w:pPr>
            <w:r>
              <w:t>1</w:t>
            </w:r>
          </w:p>
          <w:p w14:paraId="5885E361">
            <w:pPr>
              <w:pStyle w:val="91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0DDC619E">
            <w:pPr>
              <w:pStyle w:val="91"/>
            </w:pPr>
            <w:r>
              <w:t>40</w:t>
            </w:r>
          </w:p>
          <w:p w14:paraId="72981D66">
            <w:pPr>
              <w:pStyle w:val="91"/>
            </w:pPr>
            <w:r>
              <w:t>60</w:t>
            </w:r>
          </w:p>
        </w:tc>
        <w:tc>
          <w:tcPr>
            <w:tcW w:w="2126" w:type="dxa"/>
            <w:vAlign w:val="center"/>
          </w:tcPr>
          <w:p w14:paraId="0562E09E">
            <w:pPr>
              <w:pStyle w:val="91"/>
            </w:pPr>
            <w:r>
              <w:t>10</w:t>
            </w:r>
          </w:p>
          <w:p w14:paraId="1EA6B893">
            <w:pPr>
              <w:pStyle w:val="91"/>
            </w:pPr>
            <w:r>
              <w:t>20</w:t>
            </w:r>
          </w:p>
        </w:tc>
        <w:tc>
          <w:tcPr>
            <w:tcW w:w="1985" w:type="dxa"/>
            <w:vAlign w:val="center"/>
          </w:tcPr>
          <w:p w14:paraId="3DD01B21">
            <w:pPr>
              <w:pStyle w:val="91"/>
            </w:pPr>
            <w:r>
              <w:t>15</w:t>
            </w:r>
          </w:p>
          <w:p w14:paraId="0C53CE4B">
            <w:pPr>
              <w:pStyle w:val="91"/>
            </w:pPr>
            <w:r>
              <w:t>30</w:t>
            </w:r>
          </w:p>
        </w:tc>
        <w:tc>
          <w:tcPr>
            <w:tcW w:w="2410" w:type="dxa"/>
            <w:vAlign w:val="center"/>
          </w:tcPr>
          <w:p w14:paraId="3514CD5D">
            <w:pPr>
              <w:pStyle w:val="91"/>
            </w:pPr>
            <w:r>
              <w:t>25</w:t>
            </w:r>
          </w:p>
          <w:p w14:paraId="1637B9B1">
            <w:pPr>
              <w:pStyle w:val="91"/>
            </w:pPr>
            <w:r>
              <w:t>301</w:t>
            </w:r>
          </w:p>
        </w:tc>
      </w:tr>
      <w:tr w14:paraId="1A227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59" w:type="dxa"/>
            <w:tcBorders>
              <w:left w:val="nil"/>
              <w:bottom w:val="nil"/>
            </w:tcBorders>
            <w:vAlign w:val="center"/>
          </w:tcPr>
          <w:p w14:paraId="14566B60">
            <w:pPr>
              <w:pStyle w:val="91"/>
              <w:jc w:val="both"/>
            </w:pPr>
          </w:p>
        </w:tc>
        <w:tc>
          <w:tcPr>
            <w:tcW w:w="2126" w:type="dxa"/>
            <w:vAlign w:val="center"/>
          </w:tcPr>
          <w:p w14:paraId="7A3FA8E2">
            <w:pPr>
              <w:pStyle w:val="91"/>
              <w:jc w:val="both"/>
            </w:pPr>
            <w:r>
              <w:t>Потребности в цементе (т/сут)</w:t>
            </w:r>
          </w:p>
        </w:tc>
        <w:tc>
          <w:tcPr>
            <w:tcW w:w="2126" w:type="dxa"/>
            <w:vAlign w:val="center"/>
          </w:tcPr>
          <w:p w14:paraId="527A882E">
            <w:pPr>
              <w:pStyle w:val="91"/>
            </w:pPr>
            <w:r>
              <w:t>50</w:t>
            </w:r>
          </w:p>
        </w:tc>
        <w:tc>
          <w:tcPr>
            <w:tcW w:w="1985" w:type="dxa"/>
            <w:vAlign w:val="center"/>
          </w:tcPr>
          <w:p w14:paraId="077865EE">
            <w:pPr>
              <w:pStyle w:val="91"/>
            </w:pPr>
            <w:r>
              <w:t>20</w:t>
            </w:r>
          </w:p>
        </w:tc>
        <w:tc>
          <w:tcPr>
            <w:tcW w:w="2410" w:type="dxa"/>
            <w:vAlign w:val="center"/>
          </w:tcPr>
          <w:p w14:paraId="05770163">
            <w:pPr>
              <w:pStyle w:val="91"/>
            </w:pPr>
            <w:r>
              <w:t>30</w:t>
            </w:r>
          </w:p>
        </w:tc>
      </w:tr>
    </w:tbl>
    <w:p w14:paraId="528C2120">
      <w:pPr>
        <w:spacing w:before="120"/>
      </w:pPr>
      <w:r>
        <w:t>Требуется составить план суточных перевозок цемента с целью минимизации транспортных расходов.</w:t>
      </w:r>
    </w:p>
    <w:p w14:paraId="5F02AF3D"/>
    <w:p w14:paraId="3BFB4505">
      <w:pPr>
        <w:jc w:val="left"/>
      </w:pPr>
      <w:r>
        <w:br w:type="page"/>
      </w:r>
    </w:p>
    <w:p w14:paraId="0C7FBA87">
      <w:pPr>
        <w:pStyle w:val="3"/>
      </w:pPr>
      <w:bookmarkStart w:id="40" w:name="_Toc143964058"/>
      <w:r>
        <w:t>Вариант 24</w:t>
      </w:r>
      <w:bookmarkEnd w:id="40"/>
    </w:p>
    <w:p w14:paraId="2E660E38">
      <w:r>
        <w:t>Цех выпускает три вида деталей, которые изготовляются на трёх станках. На рисунке показана технологическая схема изготовления детали каждого вида с указанием времени её обработки на станках. Суточный ресурс рабочего времени станков 1, 2 и 3 составляет соответственно 890, 920 и 840 мин. Стоимость одной детали вида 1, 2 и 3 равна соответственно 3, 1 и 2 р.</w:t>
      </w:r>
    </w:p>
    <w:p w14:paraId="73FF024D">
      <w:pPr>
        <w:pStyle w:val="94"/>
        <w:spacing w:before="120"/>
      </w:pPr>
      <w:bookmarkStart w:id="41" w:name="_MON_1028969402"/>
      <w:bookmarkEnd w:id="41"/>
      <w:bookmarkStart w:id="42" w:name="_MON_1028967443"/>
      <w:bookmarkEnd w:id="42"/>
      <w:r>
        <w:object>
          <v:shape id="_x0000_i1121" o:spt="75" type="#_x0000_t75" style="height:105.5pt;width:366pt;" o:ole="t" fillcolor="#FFFFFF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Word.Picture.8" ShapeID="_x0000_i1121" DrawAspect="Content" ObjectID="_1468075821" r:id="rId185">
            <o:LockedField>false</o:LockedField>
          </o:OLEObject>
        </w:object>
      </w:r>
    </w:p>
    <w:p w14:paraId="7B99CB16">
      <w:pPr>
        <w:pStyle w:val="93"/>
      </w:pPr>
      <w:r>
        <w:t>Рисунок</w:t>
      </w:r>
    </w:p>
    <w:p w14:paraId="673E2502">
      <w:r>
        <w:t>Требуется составить суточный план производства с целью максимизации стоимости выпущенной продукции.</w:t>
      </w:r>
    </w:p>
    <w:p w14:paraId="31CD30D8"/>
    <w:p w14:paraId="2C53D9C6">
      <w:pPr>
        <w:jc w:val="left"/>
      </w:pPr>
      <w:r>
        <w:br w:type="page"/>
      </w:r>
    </w:p>
    <w:p w14:paraId="4945BD52"/>
    <w:p w14:paraId="7C6E2BC1">
      <w:pPr>
        <w:pStyle w:val="3"/>
      </w:pPr>
      <w:bookmarkStart w:id="43" w:name="_Toc143964059"/>
      <w:r>
        <w:t>Вариант 25</w:t>
      </w:r>
      <w:bookmarkEnd w:id="43"/>
    </w:p>
    <w:p w14:paraId="6F9B700F">
      <w:r>
        <w:t>На мебельной фабрике требуется раскроить 5000 прямоугольных листов фанеры размером 4</w:t>
      </w:r>
      <w:r>
        <w:rPr/>
        <w:sym w:font="Symbol" w:char="F0B4"/>
      </w:r>
      <w:r>
        <w:t>5 м каждый, с тем чтобы получить два вида прямоугольных деталей: деталь А должна иметь размер 2</w:t>
      </w:r>
      <w:r>
        <w:rPr/>
        <w:sym w:font="Symbol" w:char="F0B4"/>
      </w:r>
      <w:r>
        <w:t>2 м, деталь Б – размер 1</w:t>
      </w:r>
      <w:r>
        <w:rPr/>
        <w:sym w:font="Symbol" w:char="F0B4"/>
      </w:r>
      <w:r>
        <w:t>3 м. Необходимо, чтобы деталей А оказалось не меньше, чем деталей Б. Каким образом следует производить раскрой, чтобы получить минимальное (по площади) количество отходов?</w:t>
      </w:r>
    </w:p>
    <w:p w14:paraId="016D5070">
      <w:pPr>
        <w:jc w:val="left"/>
      </w:pPr>
      <w:r>
        <w:br w:type="page"/>
      </w:r>
    </w:p>
    <w:p w14:paraId="4366D515">
      <w:pPr>
        <w:rPr>
          <w:b/>
          <w:bCs/>
          <w:kern w:val="36"/>
        </w:rPr>
      </w:pPr>
    </w:p>
    <w:p w14:paraId="17B16D30">
      <w:pPr>
        <w:pStyle w:val="2"/>
        <w:spacing w:before="0" w:beforeAutospacing="0" w:after="0" w:afterAutospacing="0"/>
        <w:rPr>
          <w:sz w:val="28"/>
          <w:szCs w:val="28"/>
        </w:rPr>
      </w:pPr>
      <w:bookmarkStart w:id="44" w:name="_Toc17217071"/>
      <w:bookmarkStart w:id="45" w:name="_Toc143964060"/>
      <w:r>
        <w:rPr>
          <w:sz w:val="28"/>
          <w:szCs w:val="28"/>
        </w:rPr>
        <w:t xml:space="preserve">ПРИЛОЖЕНИЕ 2. Перечень задач к лабораторной работе </w:t>
      </w:r>
      <w:bookmarkEnd w:id="44"/>
      <w:r>
        <w:rPr>
          <w:sz w:val="28"/>
          <w:szCs w:val="28"/>
        </w:rPr>
        <w:t>1. Часть 2.</w:t>
      </w:r>
      <w:bookmarkEnd w:id="45"/>
    </w:p>
    <w:p w14:paraId="5F0767BF">
      <w:pPr>
        <w:tabs>
          <w:tab w:val="left" w:pos="709"/>
        </w:tabs>
      </w:pPr>
    </w:p>
    <w:p w14:paraId="0715F67E">
      <w:pPr>
        <w:shd w:val="clear" w:color="auto" w:fill="FFFFFF"/>
        <w:ind w:left="34" w:right="5"/>
        <w:rPr>
          <w:b/>
          <w:bCs/>
          <w:spacing w:val="-1"/>
        </w:rPr>
      </w:pPr>
      <w:r>
        <w:rPr>
          <w:bCs/>
          <w:spacing w:val="-1"/>
        </w:rPr>
        <w:t>Решить простейшую вариационную задачу</w:t>
      </w:r>
    </w:p>
    <w:p w14:paraId="751FC851">
      <w:pPr>
        <w:shd w:val="clear" w:color="auto" w:fill="FFFFFF"/>
        <w:tabs>
          <w:tab w:val="left" w:pos="7340"/>
        </w:tabs>
        <w:ind w:left="34" w:right="5"/>
        <w:rPr>
          <w:b/>
          <w:bCs/>
          <w:spacing w:val="-1"/>
        </w:rPr>
      </w:pPr>
      <w:r>
        <w:rPr>
          <w:b/>
          <w:bCs/>
          <w:spacing w:val="-1"/>
        </w:rPr>
        <w:tab/>
      </w:r>
    </w:p>
    <w:tbl>
      <w:tblPr>
        <w:tblStyle w:val="32"/>
        <w:tblW w:w="0" w:type="auto"/>
        <w:tblInd w:w="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8509"/>
      </w:tblGrid>
      <w:tr w14:paraId="07820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2CFECAC8">
            <w:pPr>
              <w:ind w:right="5"/>
              <w:rPr>
                <w:bCs/>
                <w:spacing w:val="-1"/>
                <w:sz w:val="24"/>
              </w:rPr>
            </w:pPr>
            <w:r>
              <w:rPr>
                <w:bCs/>
                <w:spacing w:val="-1"/>
                <w:sz w:val="24"/>
              </w:rPr>
              <w:t>Вариант</w:t>
            </w:r>
          </w:p>
        </w:tc>
        <w:tc>
          <w:tcPr>
            <w:tcW w:w="8396" w:type="dxa"/>
          </w:tcPr>
          <w:p w14:paraId="55EF5F8B">
            <w:pPr>
              <w:ind w:right="5"/>
              <w:jc w:val="center"/>
              <w:rPr>
                <w:bCs/>
                <w:spacing w:val="-1"/>
                <w:sz w:val="24"/>
              </w:rPr>
            </w:pPr>
            <w:r>
              <w:rPr>
                <w:bCs/>
                <w:spacing w:val="-1"/>
                <w:sz w:val="24"/>
              </w:rPr>
              <w:t>Постановка задачи</w:t>
            </w:r>
          </w:p>
        </w:tc>
      </w:tr>
      <w:tr w14:paraId="74C23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447FB71C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</w:t>
            </w:r>
          </w:p>
        </w:tc>
        <w:tc>
          <w:tcPr>
            <w:tcW w:w="8396" w:type="dxa"/>
          </w:tcPr>
          <w:p w14:paraId="77D8DBA8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976370" cy="408305"/>
                  <wp:effectExtent l="19050" t="0" r="4453" b="0"/>
                  <wp:docPr id="1808" name="Рисунок 1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" name="Рисунок 1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833" cy="408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ABD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30371AAA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</w:t>
            </w:r>
          </w:p>
        </w:tc>
        <w:tc>
          <w:tcPr>
            <w:tcW w:w="8396" w:type="dxa"/>
          </w:tcPr>
          <w:p w14:paraId="2B1C9FEF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759200" cy="367665"/>
                  <wp:effectExtent l="19050" t="0" r="0" b="0"/>
                  <wp:docPr id="1811" name="Рисунок 1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" name="Рисунок 1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28" cy="371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A12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37C3ADBD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3</w:t>
            </w:r>
          </w:p>
        </w:tc>
        <w:tc>
          <w:tcPr>
            <w:tcW w:w="8396" w:type="dxa"/>
          </w:tcPr>
          <w:p w14:paraId="17BB3119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563620" cy="409575"/>
                  <wp:effectExtent l="19050" t="0" r="0" b="0"/>
                  <wp:docPr id="1814" name="Рисунок 1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Рисунок 1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379" cy="411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C2A7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5B6FFFAA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4</w:t>
            </w:r>
          </w:p>
        </w:tc>
        <w:tc>
          <w:tcPr>
            <w:tcW w:w="8396" w:type="dxa"/>
          </w:tcPr>
          <w:p w14:paraId="0D697FB4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863975" cy="391795"/>
                  <wp:effectExtent l="19050" t="0" r="3118" b="0"/>
                  <wp:docPr id="1817" name="Рисунок 1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" name="Рисунок 1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295" cy="395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AC8B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9A0428F">
            <w:pPr>
              <w:ind w:right="5"/>
              <w:rPr>
                <w:b/>
                <w:bCs/>
                <w:spacing w:val="-1"/>
                <w:highlight w:val="red"/>
              </w:rPr>
            </w:pPr>
            <w:r>
              <w:rPr>
                <w:b/>
                <w:bCs/>
                <w:spacing w:val="-1"/>
              </w:rPr>
              <w:t>5</w:t>
            </w:r>
          </w:p>
        </w:tc>
        <w:tc>
          <w:tcPr>
            <w:tcW w:w="8396" w:type="dxa"/>
          </w:tcPr>
          <w:p w14:paraId="26BBFE09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735705" cy="463550"/>
                  <wp:effectExtent l="0" t="0" r="0" b="0"/>
                  <wp:docPr id="1825" name="Picture 1825" descr="../../../Скриншоты/2019-09-20_14-05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" name="Picture 1825" descr="../../../Скриншоты/2019-09-20_14-05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78" cy="49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0008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3B624DA5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6</w:t>
            </w:r>
          </w:p>
        </w:tc>
        <w:tc>
          <w:tcPr>
            <w:tcW w:w="8396" w:type="dxa"/>
          </w:tcPr>
          <w:p w14:paraId="44FD62F1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487545" cy="426085"/>
                  <wp:effectExtent l="19050" t="0" r="7869" b="0"/>
                  <wp:docPr id="1823" name="Рисунок 1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" name="Рисунок 1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666" cy="430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5F8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7B45D356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7</w:t>
            </w:r>
          </w:p>
        </w:tc>
        <w:tc>
          <w:tcPr>
            <w:tcW w:w="8396" w:type="dxa"/>
          </w:tcPr>
          <w:p w14:paraId="1D0F3555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2980055" cy="478790"/>
                  <wp:effectExtent l="19050" t="0" r="0" b="0"/>
                  <wp:docPr id="1826" name="Рисунок 1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Рисунок 1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903" cy="4789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AC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45C44886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8</w:t>
            </w:r>
          </w:p>
        </w:tc>
        <w:tc>
          <w:tcPr>
            <w:tcW w:w="8396" w:type="dxa"/>
          </w:tcPr>
          <w:p w14:paraId="14A4CDD0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334510" cy="433070"/>
                  <wp:effectExtent l="19050" t="0" r="8453" b="0"/>
                  <wp:docPr id="1829" name="Рисунок 1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" name="Рисунок 1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311" cy="435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68C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3BBC3CEE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9</w:t>
            </w:r>
          </w:p>
        </w:tc>
        <w:tc>
          <w:tcPr>
            <w:tcW w:w="8396" w:type="dxa"/>
          </w:tcPr>
          <w:p w14:paraId="3DBAC960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091815" cy="498475"/>
                  <wp:effectExtent l="19050" t="0" r="0" b="0"/>
                  <wp:docPr id="1832" name="Рисунок 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Рисунок 1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289" cy="49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5353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B6C35B0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10</w:t>
            </w:r>
          </w:p>
        </w:tc>
        <w:tc>
          <w:tcPr>
            <w:tcW w:w="8396" w:type="dxa"/>
          </w:tcPr>
          <w:p w14:paraId="4A3FB863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167505" cy="496570"/>
                  <wp:effectExtent l="19050" t="0" r="4346" b="0"/>
                  <wp:docPr id="538" name="Рисунок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Рисунок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876" cy="49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797C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6F4F42AB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11</w:t>
            </w:r>
          </w:p>
        </w:tc>
        <w:tc>
          <w:tcPr>
            <w:tcW w:w="8396" w:type="dxa"/>
          </w:tcPr>
          <w:p w14:paraId="14D2C04E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220210" cy="52641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/>
                          <a:srcRect r="22400" b="94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94" cy="53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2C59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39C6C56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12</w:t>
            </w:r>
          </w:p>
        </w:tc>
        <w:tc>
          <w:tcPr>
            <w:tcW w:w="8396" w:type="dxa"/>
          </w:tcPr>
          <w:p w14:paraId="29ACD171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5262880" cy="500380"/>
                  <wp:effectExtent l="0" t="0" r="0" b="7620"/>
                  <wp:docPr id="544" name="Рисунок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Рисунок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339" cy="504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8425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5AFB6E8E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13</w:t>
            </w:r>
          </w:p>
        </w:tc>
        <w:tc>
          <w:tcPr>
            <w:tcW w:w="8396" w:type="dxa"/>
          </w:tcPr>
          <w:p w14:paraId="1FA795AE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219450" cy="528320"/>
                  <wp:effectExtent l="19050" t="0" r="0" b="0"/>
                  <wp:docPr id="547" name="Рисунок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Рисунок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302" cy="528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D58D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25712E33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14</w:t>
            </w:r>
          </w:p>
        </w:tc>
        <w:tc>
          <w:tcPr>
            <w:tcW w:w="8396" w:type="dxa"/>
          </w:tcPr>
          <w:p w14:paraId="1DC4AFB5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678045" cy="654685"/>
                  <wp:effectExtent l="19050" t="0" r="8057" b="0"/>
                  <wp:docPr id="550" name="Рисунок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Рисунок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848" cy="654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B031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164EDB50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15</w:t>
            </w:r>
          </w:p>
        </w:tc>
        <w:tc>
          <w:tcPr>
            <w:tcW w:w="8396" w:type="dxa"/>
          </w:tcPr>
          <w:p w14:paraId="408EF951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262630" cy="508000"/>
                  <wp:effectExtent l="19050" t="0" r="0" b="0"/>
                  <wp:docPr id="553" name="Рисунок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Рисунок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425" cy="508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C632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7A5CD3B7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16</w:t>
            </w:r>
          </w:p>
        </w:tc>
        <w:tc>
          <w:tcPr>
            <w:tcW w:w="8396" w:type="dxa"/>
          </w:tcPr>
          <w:p w14:paraId="244D2E4A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293870" cy="513080"/>
                  <wp:effectExtent l="0" t="0" r="0" b="0"/>
                  <wp:docPr id="1812" name="Picture 1812" descr="../../../Скриншоты/2019-09-20_13-53-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Picture 1812" descr="../../../Скриншоты/2019-09-20_13-53-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7" t="10583" r="2309" b="5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13" cy="52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5F89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02C2E27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17</w:t>
            </w:r>
          </w:p>
        </w:tc>
        <w:tc>
          <w:tcPr>
            <w:tcW w:w="8396" w:type="dxa"/>
          </w:tcPr>
          <w:p w14:paraId="3167569E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138930" cy="530225"/>
                  <wp:effectExtent l="0" t="0" r="1270" b="3175"/>
                  <wp:docPr id="1813" name="Picture 1813" descr="../../../Скриншоты/2019-09-20_13-56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" name="Picture 1813" descr="../../../Скриншоты/2019-09-20_13-56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775" cy="58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45C0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547378D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18</w:t>
            </w:r>
          </w:p>
        </w:tc>
        <w:tc>
          <w:tcPr>
            <w:tcW w:w="8396" w:type="dxa"/>
          </w:tcPr>
          <w:p w14:paraId="30CDEA7D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958590" cy="548005"/>
                  <wp:effectExtent l="0" t="0" r="3810" b="10795"/>
                  <wp:docPr id="1824" name="Picture 1824" descr="../../../Скриншоты/2019-09-20_14-04-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" name="Picture 1824" descr="../../../Скриншоты/2019-09-20_14-04-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05" cy="58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895A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11C1DA9F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19</w:t>
            </w:r>
          </w:p>
        </w:tc>
        <w:tc>
          <w:tcPr>
            <w:tcW w:w="8396" w:type="dxa"/>
          </w:tcPr>
          <w:p w14:paraId="60CA100D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946525" cy="454025"/>
                  <wp:effectExtent l="0" t="0" r="0" b="3175"/>
                  <wp:docPr id="1816" name="Picture 1816" descr="../../../Скриншоты/2019-09-20_13-59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Picture 1816" descr="../../../Скриншоты/2019-09-20_13-59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143" cy="49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9D22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2AE47E75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20</w:t>
            </w:r>
          </w:p>
        </w:tc>
        <w:tc>
          <w:tcPr>
            <w:tcW w:w="8396" w:type="dxa"/>
          </w:tcPr>
          <w:p w14:paraId="3329622C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806190" cy="429895"/>
                  <wp:effectExtent l="0" t="0" r="3810" b="1905"/>
                  <wp:docPr id="1818" name="Picture 1818" descr="../../../Скриншоты/2019-09-20_14-00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Picture 1818" descr="../../../Скриншоты/2019-09-20_14-00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65" cy="453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6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0B0C2767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21</w:t>
            </w:r>
          </w:p>
        </w:tc>
        <w:tc>
          <w:tcPr>
            <w:tcW w:w="8396" w:type="dxa"/>
          </w:tcPr>
          <w:p w14:paraId="60001FF8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415790" cy="502920"/>
                  <wp:effectExtent l="0" t="0" r="3810" b="5080"/>
                  <wp:docPr id="1819" name="Picture 1819" descr="../../../Скриншоты/2019-09-20_14-01-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" name="Picture 1819" descr="../../../Скриншоты/2019-09-20_14-01-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732" cy="52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FFC7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23FC8CC4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22</w:t>
            </w:r>
          </w:p>
        </w:tc>
        <w:tc>
          <w:tcPr>
            <w:tcW w:w="8396" w:type="dxa"/>
          </w:tcPr>
          <w:p w14:paraId="219B5C34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354705" cy="450215"/>
                  <wp:effectExtent l="0" t="0" r="0" b="6985"/>
                  <wp:docPr id="1821" name="Picture 1821" descr="../../../Скриншоты/2019-09-20_14-02-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" name="Picture 1821" descr="../../../Скриншоты/2019-09-20_14-02-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938" cy="47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FF60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7936917E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23</w:t>
            </w:r>
          </w:p>
        </w:tc>
        <w:tc>
          <w:tcPr>
            <w:tcW w:w="8396" w:type="dxa"/>
          </w:tcPr>
          <w:p w14:paraId="12AA6EF7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050030" cy="420370"/>
                  <wp:effectExtent l="0" t="0" r="0" b="11430"/>
                  <wp:docPr id="1822" name="Picture 1822" descr="../../../Скриншоты/2019-09-20_14-03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Picture 1822" descr="../../../Скриншоты/2019-09-20_14-03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732" cy="46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432B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4FBF3350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24</w:t>
            </w:r>
          </w:p>
        </w:tc>
        <w:tc>
          <w:tcPr>
            <w:tcW w:w="8396" w:type="dxa"/>
          </w:tcPr>
          <w:p w14:paraId="5E04DF8C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4644390" cy="487045"/>
                  <wp:effectExtent l="0" t="0" r="3810" b="0"/>
                  <wp:docPr id="1815" name="Picture 1815" descr="../../../Скриншоты/2019-09-20_13-57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" name="Picture 1815" descr="../../../Скриншоты/2019-09-20_13-57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85" cy="50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0CAF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8" w:type="dxa"/>
          </w:tcPr>
          <w:p w14:paraId="4C0EEA96">
            <w:pPr>
              <w:ind w:right="5"/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25</w:t>
            </w:r>
          </w:p>
        </w:tc>
        <w:tc>
          <w:tcPr>
            <w:tcW w:w="8396" w:type="dxa"/>
          </w:tcPr>
          <w:p w14:paraId="707AE568">
            <w:pPr>
              <w:ind w:right="5"/>
              <w:rPr>
                <w:b/>
                <w:bCs/>
                <w:spacing w:val="-1"/>
                <w:lang w:val="en-US" w:eastAsia="en-US"/>
              </w:rPr>
            </w:pPr>
            <w:r>
              <w:rPr>
                <w:b/>
                <w:bCs/>
                <w:spacing w:val="-1"/>
              </w:rPr>
              <w:drawing>
                <wp:inline distT="0" distB="0" distL="0" distR="0">
                  <wp:extent cx="3436620" cy="441960"/>
                  <wp:effectExtent l="19050" t="0" r="0" b="0"/>
                  <wp:docPr id="1820" name="Рисунок 1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" name="Рисунок 1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723" cy="44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EDAE1">
      <w:pPr>
        <w:shd w:val="clear" w:color="auto" w:fill="FFFFFF"/>
        <w:ind w:left="34" w:right="5"/>
        <w:rPr>
          <w:b/>
          <w:bCs/>
          <w:spacing w:val="-1"/>
        </w:rPr>
      </w:pPr>
    </w:p>
    <w:p w14:paraId="6BDBEEF7">
      <w:pPr>
        <w:shd w:val="clear" w:color="auto" w:fill="FFFFFF"/>
        <w:ind w:left="34" w:right="5"/>
        <w:rPr>
          <w:b/>
          <w:bCs/>
          <w:spacing w:val="-1"/>
        </w:rPr>
      </w:pPr>
    </w:p>
    <w:p w14:paraId="357973AB"/>
    <w:sectPr>
      <w:pgSz w:w="11907" w:h="16840"/>
      <w:pgMar w:top="851" w:right="851" w:bottom="539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NewRomanPSMT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-Regular~1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Malgun Goth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MS Gothi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35457"/>
    <w:multiLevelType w:val="multilevel"/>
    <w:tmpl w:val="22235457"/>
    <w:lvl w:ilvl="0" w:tentative="0">
      <w:start w:val="1"/>
      <w:numFmt w:val="bullet"/>
      <w:pStyle w:val="34"/>
      <w:lvlText w:val=""/>
      <w:lvlJc w:val="left"/>
      <w:pPr>
        <w:tabs>
          <w:tab w:val="left" w:pos="2856"/>
        </w:tabs>
        <w:ind w:left="2856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2148"/>
        </w:tabs>
        <w:ind w:left="2148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868"/>
        </w:tabs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8"/>
        </w:tabs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8"/>
        </w:tabs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8"/>
        </w:tabs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8"/>
        </w:tabs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8"/>
        </w:tabs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8"/>
        </w:tabs>
        <w:ind w:left="7188" w:hanging="360"/>
      </w:pPr>
      <w:rPr>
        <w:rFonts w:hint="default" w:ascii="Wingdings" w:hAnsi="Wingdings"/>
      </w:rPr>
    </w:lvl>
  </w:abstractNum>
  <w:abstractNum w:abstractNumId="1">
    <w:nsid w:val="2AAF4180"/>
    <w:multiLevelType w:val="multilevel"/>
    <w:tmpl w:val="2AAF418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entative="0">
      <w:start w:val="1"/>
      <w:numFmt w:val="none"/>
      <w:pStyle w:val="56"/>
      <w:lvlText w:val="Рисунок 4.2"/>
      <w:lvlJc w:val="left"/>
      <w:pPr>
        <w:ind w:left="475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35CE63EE"/>
    <w:multiLevelType w:val="singleLevel"/>
    <w:tmpl w:val="35CE63E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3C7504F9"/>
    <w:multiLevelType w:val="multilevel"/>
    <w:tmpl w:val="3C7504F9"/>
    <w:lvl w:ilvl="0" w:tentative="0">
      <w:start w:val="1"/>
      <w:numFmt w:val="decimal"/>
      <w:pStyle w:val="65"/>
      <w:lvlText w:val="%1"/>
      <w:lvlJc w:val="left"/>
      <w:pPr>
        <w:ind w:left="142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5" w:hanging="360"/>
      </w:pPr>
    </w:lvl>
    <w:lvl w:ilvl="2" w:tentative="0">
      <w:start w:val="1"/>
      <w:numFmt w:val="lowerRoman"/>
      <w:lvlText w:val="%3."/>
      <w:lvlJc w:val="right"/>
      <w:pPr>
        <w:ind w:left="2865" w:hanging="180"/>
      </w:pPr>
    </w:lvl>
    <w:lvl w:ilvl="3" w:tentative="0">
      <w:start w:val="1"/>
      <w:numFmt w:val="decimal"/>
      <w:lvlText w:val="%4."/>
      <w:lvlJc w:val="left"/>
      <w:pPr>
        <w:ind w:left="3585" w:hanging="360"/>
      </w:pPr>
    </w:lvl>
    <w:lvl w:ilvl="4" w:tentative="0">
      <w:start w:val="1"/>
      <w:numFmt w:val="lowerLetter"/>
      <w:lvlText w:val="%5."/>
      <w:lvlJc w:val="left"/>
      <w:pPr>
        <w:ind w:left="4305" w:hanging="360"/>
      </w:pPr>
    </w:lvl>
    <w:lvl w:ilvl="5" w:tentative="0">
      <w:start w:val="1"/>
      <w:numFmt w:val="lowerRoman"/>
      <w:lvlText w:val="%6."/>
      <w:lvlJc w:val="right"/>
      <w:pPr>
        <w:ind w:left="5025" w:hanging="180"/>
      </w:pPr>
    </w:lvl>
    <w:lvl w:ilvl="6" w:tentative="0">
      <w:start w:val="1"/>
      <w:numFmt w:val="decimal"/>
      <w:lvlText w:val="%7."/>
      <w:lvlJc w:val="left"/>
      <w:pPr>
        <w:ind w:left="5745" w:hanging="360"/>
      </w:pPr>
    </w:lvl>
    <w:lvl w:ilvl="7" w:tentative="0">
      <w:start w:val="1"/>
      <w:numFmt w:val="lowerLetter"/>
      <w:lvlText w:val="%8."/>
      <w:lvlJc w:val="left"/>
      <w:pPr>
        <w:ind w:left="6465" w:hanging="360"/>
      </w:pPr>
    </w:lvl>
    <w:lvl w:ilvl="8" w:tentative="0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8A35E20"/>
    <w:multiLevelType w:val="multilevel"/>
    <w:tmpl w:val="48A35E20"/>
    <w:lvl w:ilvl="0" w:tentative="0">
      <w:start w:val="1"/>
      <w:numFmt w:val="decimal"/>
      <w:lvlText w:val="%1)"/>
      <w:lvlJc w:val="left"/>
      <w:pPr>
        <w:tabs>
          <w:tab w:val="left" w:pos="1069"/>
        </w:tabs>
        <w:ind w:left="0" w:firstLine="709"/>
      </w:pPr>
      <w:rPr>
        <w:rFonts w:hint="default" w:ascii="Times New Roman" w:hAnsi="Times New Roman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6A614E27"/>
    <w:multiLevelType w:val="multilevel"/>
    <w:tmpl w:val="6A614E2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A4ED7"/>
    <w:multiLevelType w:val="multilevel"/>
    <w:tmpl w:val="6EAA4ED7"/>
    <w:lvl w:ilvl="0" w:tentative="0">
      <w:start w:val="1"/>
      <w:numFmt w:val="decimal"/>
      <w:lvlText w:val="Лабораторная работа №%1 "/>
      <w:lvlJc w:val="left"/>
      <w:pPr>
        <w:ind w:left="1702" w:firstLine="0"/>
      </w:pPr>
      <w:rPr>
        <w:rFonts w:hint="default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</w:rPr>
    </w:lvl>
    <w:lvl w:ilvl="1" w:tentative="0">
      <w:start w:val="1"/>
      <w:numFmt w:val="decimal"/>
      <w:pStyle w:val="26"/>
      <w:lvlText w:val="(2.%2)"/>
      <w:lvlJc w:val="left"/>
      <w:pPr>
        <w:ind w:left="142" w:firstLine="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292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43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3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43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94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4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022" w:hanging="1440"/>
      </w:pPr>
      <w:rPr>
        <w:rFonts w:hint="default"/>
      </w:rPr>
    </w:lvl>
  </w:abstractNum>
  <w:abstractNum w:abstractNumId="7">
    <w:nsid w:val="74B92A46"/>
    <w:multiLevelType w:val="multilevel"/>
    <w:tmpl w:val="74B92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76137B30"/>
    <w:multiLevelType w:val="multilevel"/>
    <w:tmpl w:val="76137B3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54F37"/>
    <w:rsid w:val="0000022B"/>
    <w:rsid w:val="00001383"/>
    <w:rsid w:val="00001BC9"/>
    <w:rsid w:val="000022A8"/>
    <w:rsid w:val="00004D4D"/>
    <w:rsid w:val="00004E54"/>
    <w:rsid w:val="000050E2"/>
    <w:rsid w:val="00005496"/>
    <w:rsid w:val="00007577"/>
    <w:rsid w:val="00007804"/>
    <w:rsid w:val="00007FBF"/>
    <w:rsid w:val="00010B7B"/>
    <w:rsid w:val="000131FB"/>
    <w:rsid w:val="000142D6"/>
    <w:rsid w:val="0001539C"/>
    <w:rsid w:val="000153F8"/>
    <w:rsid w:val="00020C7A"/>
    <w:rsid w:val="00021501"/>
    <w:rsid w:val="000246D2"/>
    <w:rsid w:val="00025651"/>
    <w:rsid w:val="00027A45"/>
    <w:rsid w:val="00027DE4"/>
    <w:rsid w:val="00030739"/>
    <w:rsid w:val="00030E48"/>
    <w:rsid w:val="000323BB"/>
    <w:rsid w:val="00036ADC"/>
    <w:rsid w:val="00040D16"/>
    <w:rsid w:val="00040EB4"/>
    <w:rsid w:val="000423C4"/>
    <w:rsid w:val="00044DB4"/>
    <w:rsid w:val="000450E9"/>
    <w:rsid w:val="0004583A"/>
    <w:rsid w:val="00046E70"/>
    <w:rsid w:val="0005067F"/>
    <w:rsid w:val="00050B33"/>
    <w:rsid w:val="000512B1"/>
    <w:rsid w:val="000513A7"/>
    <w:rsid w:val="00051B83"/>
    <w:rsid w:val="0005303A"/>
    <w:rsid w:val="00053ED0"/>
    <w:rsid w:val="00055424"/>
    <w:rsid w:val="00056444"/>
    <w:rsid w:val="00056694"/>
    <w:rsid w:val="00061FD8"/>
    <w:rsid w:val="000621E0"/>
    <w:rsid w:val="00063D43"/>
    <w:rsid w:val="00064577"/>
    <w:rsid w:val="00064CC3"/>
    <w:rsid w:val="000655C3"/>
    <w:rsid w:val="00066E4D"/>
    <w:rsid w:val="0006717F"/>
    <w:rsid w:val="000674C5"/>
    <w:rsid w:val="00067E91"/>
    <w:rsid w:val="00070479"/>
    <w:rsid w:val="0007084C"/>
    <w:rsid w:val="0007206F"/>
    <w:rsid w:val="00072154"/>
    <w:rsid w:val="00074AE9"/>
    <w:rsid w:val="00075429"/>
    <w:rsid w:val="0008144E"/>
    <w:rsid w:val="00081DC4"/>
    <w:rsid w:val="00082823"/>
    <w:rsid w:val="000833B4"/>
    <w:rsid w:val="00083A42"/>
    <w:rsid w:val="00083DBA"/>
    <w:rsid w:val="00084003"/>
    <w:rsid w:val="00085370"/>
    <w:rsid w:val="00085D46"/>
    <w:rsid w:val="000864DA"/>
    <w:rsid w:val="00086C6A"/>
    <w:rsid w:val="0009121B"/>
    <w:rsid w:val="00091C82"/>
    <w:rsid w:val="00092831"/>
    <w:rsid w:val="0009579F"/>
    <w:rsid w:val="00095A77"/>
    <w:rsid w:val="00097987"/>
    <w:rsid w:val="00097CA5"/>
    <w:rsid w:val="000A3DFB"/>
    <w:rsid w:val="000A5132"/>
    <w:rsid w:val="000A55D0"/>
    <w:rsid w:val="000A6173"/>
    <w:rsid w:val="000B02FA"/>
    <w:rsid w:val="000B09C4"/>
    <w:rsid w:val="000B25AE"/>
    <w:rsid w:val="000B5D14"/>
    <w:rsid w:val="000B7C59"/>
    <w:rsid w:val="000C12A3"/>
    <w:rsid w:val="000C134A"/>
    <w:rsid w:val="000C177F"/>
    <w:rsid w:val="000C1BF4"/>
    <w:rsid w:val="000C211A"/>
    <w:rsid w:val="000C28B2"/>
    <w:rsid w:val="000C31D0"/>
    <w:rsid w:val="000C3DA5"/>
    <w:rsid w:val="000C4A63"/>
    <w:rsid w:val="000C4DD4"/>
    <w:rsid w:val="000D23AE"/>
    <w:rsid w:val="000D2C0C"/>
    <w:rsid w:val="000D322C"/>
    <w:rsid w:val="000D3982"/>
    <w:rsid w:val="000D3BD2"/>
    <w:rsid w:val="000D3F38"/>
    <w:rsid w:val="000D644D"/>
    <w:rsid w:val="000D6CCB"/>
    <w:rsid w:val="000D75B0"/>
    <w:rsid w:val="000D7690"/>
    <w:rsid w:val="000D76DB"/>
    <w:rsid w:val="000E20FD"/>
    <w:rsid w:val="000E43A4"/>
    <w:rsid w:val="000E45E7"/>
    <w:rsid w:val="000E598B"/>
    <w:rsid w:val="000F058C"/>
    <w:rsid w:val="000F0615"/>
    <w:rsid w:val="000F2CA7"/>
    <w:rsid w:val="000F5904"/>
    <w:rsid w:val="000F6A97"/>
    <w:rsid w:val="00101CBC"/>
    <w:rsid w:val="001020F3"/>
    <w:rsid w:val="00102581"/>
    <w:rsid w:val="001042D7"/>
    <w:rsid w:val="00105F8D"/>
    <w:rsid w:val="001124D8"/>
    <w:rsid w:val="001138A5"/>
    <w:rsid w:val="00114763"/>
    <w:rsid w:val="001178FF"/>
    <w:rsid w:val="00117CCD"/>
    <w:rsid w:val="001206A1"/>
    <w:rsid w:val="00120AF0"/>
    <w:rsid w:val="00120F10"/>
    <w:rsid w:val="001215AD"/>
    <w:rsid w:val="00122788"/>
    <w:rsid w:val="00123D80"/>
    <w:rsid w:val="001247B1"/>
    <w:rsid w:val="00125510"/>
    <w:rsid w:val="0012654B"/>
    <w:rsid w:val="00126CF8"/>
    <w:rsid w:val="001316AE"/>
    <w:rsid w:val="00131E42"/>
    <w:rsid w:val="001328B6"/>
    <w:rsid w:val="001357A5"/>
    <w:rsid w:val="00136526"/>
    <w:rsid w:val="00137385"/>
    <w:rsid w:val="001413BE"/>
    <w:rsid w:val="00143237"/>
    <w:rsid w:val="001435BF"/>
    <w:rsid w:val="001438F4"/>
    <w:rsid w:val="00143909"/>
    <w:rsid w:val="00143E90"/>
    <w:rsid w:val="00146FF1"/>
    <w:rsid w:val="00147009"/>
    <w:rsid w:val="00150347"/>
    <w:rsid w:val="00150927"/>
    <w:rsid w:val="00150F0C"/>
    <w:rsid w:val="00151A7E"/>
    <w:rsid w:val="00152DC4"/>
    <w:rsid w:val="001530D3"/>
    <w:rsid w:val="00153E09"/>
    <w:rsid w:val="00154F67"/>
    <w:rsid w:val="001570C3"/>
    <w:rsid w:val="001602A6"/>
    <w:rsid w:val="00166794"/>
    <w:rsid w:val="00166D90"/>
    <w:rsid w:val="00167831"/>
    <w:rsid w:val="00167CE1"/>
    <w:rsid w:val="00170CBF"/>
    <w:rsid w:val="001712E4"/>
    <w:rsid w:val="0017174C"/>
    <w:rsid w:val="00172E9B"/>
    <w:rsid w:val="0017348A"/>
    <w:rsid w:val="00174580"/>
    <w:rsid w:val="00176C94"/>
    <w:rsid w:val="00177CCB"/>
    <w:rsid w:val="00181260"/>
    <w:rsid w:val="0018214E"/>
    <w:rsid w:val="00182AAA"/>
    <w:rsid w:val="001839B1"/>
    <w:rsid w:val="00183F1C"/>
    <w:rsid w:val="00185C16"/>
    <w:rsid w:val="00185FF0"/>
    <w:rsid w:val="00186C22"/>
    <w:rsid w:val="00190EEE"/>
    <w:rsid w:val="00191655"/>
    <w:rsid w:val="00192098"/>
    <w:rsid w:val="00192C53"/>
    <w:rsid w:val="00195BFB"/>
    <w:rsid w:val="00196844"/>
    <w:rsid w:val="00196ABC"/>
    <w:rsid w:val="00197D7C"/>
    <w:rsid w:val="001A15D1"/>
    <w:rsid w:val="001A23EA"/>
    <w:rsid w:val="001A2DE8"/>
    <w:rsid w:val="001A2EF4"/>
    <w:rsid w:val="001A3461"/>
    <w:rsid w:val="001A508F"/>
    <w:rsid w:val="001B08F5"/>
    <w:rsid w:val="001B1446"/>
    <w:rsid w:val="001B2140"/>
    <w:rsid w:val="001B2AD2"/>
    <w:rsid w:val="001B3760"/>
    <w:rsid w:val="001B384D"/>
    <w:rsid w:val="001B5732"/>
    <w:rsid w:val="001B7D25"/>
    <w:rsid w:val="001C1F7A"/>
    <w:rsid w:val="001C3E06"/>
    <w:rsid w:val="001C41D7"/>
    <w:rsid w:val="001C4953"/>
    <w:rsid w:val="001C4A34"/>
    <w:rsid w:val="001C6C0C"/>
    <w:rsid w:val="001C76D3"/>
    <w:rsid w:val="001D0087"/>
    <w:rsid w:val="001D1D30"/>
    <w:rsid w:val="001D4678"/>
    <w:rsid w:val="001D5360"/>
    <w:rsid w:val="001D55DF"/>
    <w:rsid w:val="001D5917"/>
    <w:rsid w:val="001D689F"/>
    <w:rsid w:val="001E1A38"/>
    <w:rsid w:val="001E4048"/>
    <w:rsid w:val="001E4E48"/>
    <w:rsid w:val="001E5383"/>
    <w:rsid w:val="001E616B"/>
    <w:rsid w:val="001E6AF3"/>
    <w:rsid w:val="001F0E8F"/>
    <w:rsid w:val="001F29E0"/>
    <w:rsid w:val="001F38E3"/>
    <w:rsid w:val="00200CB3"/>
    <w:rsid w:val="00203C56"/>
    <w:rsid w:val="00205650"/>
    <w:rsid w:val="00205A47"/>
    <w:rsid w:val="002069CF"/>
    <w:rsid w:val="00207275"/>
    <w:rsid w:val="00210A14"/>
    <w:rsid w:val="00210EBF"/>
    <w:rsid w:val="00212DA0"/>
    <w:rsid w:val="00213201"/>
    <w:rsid w:val="00213690"/>
    <w:rsid w:val="0021562C"/>
    <w:rsid w:val="0021574E"/>
    <w:rsid w:val="00216046"/>
    <w:rsid w:val="002160BB"/>
    <w:rsid w:val="00223877"/>
    <w:rsid w:val="0022493F"/>
    <w:rsid w:val="00224E06"/>
    <w:rsid w:val="002262EC"/>
    <w:rsid w:val="00226EA0"/>
    <w:rsid w:val="00230543"/>
    <w:rsid w:val="00230B7C"/>
    <w:rsid w:val="0023220F"/>
    <w:rsid w:val="0023274F"/>
    <w:rsid w:val="002331DF"/>
    <w:rsid w:val="00233435"/>
    <w:rsid w:val="00235ED2"/>
    <w:rsid w:val="0023648D"/>
    <w:rsid w:val="0023685F"/>
    <w:rsid w:val="00241F79"/>
    <w:rsid w:val="0024200F"/>
    <w:rsid w:val="00242DBC"/>
    <w:rsid w:val="00243394"/>
    <w:rsid w:val="0024347C"/>
    <w:rsid w:val="002460A5"/>
    <w:rsid w:val="00246F52"/>
    <w:rsid w:val="002471EF"/>
    <w:rsid w:val="00247FC9"/>
    <w:rsid w:val="00253A11"/>
    <w:rsid w:val="00255D40"/>
    <w:rsid w:val="00255F1A"/>
    <w:rsid w:val="00257079"/>
    <w:rsid w:val="00257285"/>
    <w:rsid w:val="00257C75"/>
    <w:rsid w:val="00261588"/>
    <w:rsid w:val="0026173F"/>
    <w:rsid w:val="00261C81"/>
    <w:rsid w:val="0026294B"/>
    <w:rsid w:val="00264BD0"/>
    <w:rsid w:val="00266884"/>
    <w:rsid w:val="00267FB1"/>
    <w:rsid w:val="002713D8"/>
    <w:rsid w:val="002740F5"/>
    <w:rsid w:val="002743FC"/>
    <w:rsid w:val="0027465E"/>
    <w:rsid w:val="00274E73"/>
    <w:rsid w:val="00275276"/>
    <w:rsid w:val="00275A92"/>
    <w:rsid w:val="002764CE"/>
    <w:rsid w:val="00276845"/>
    <w:rsid w:val="002834C3"/>
    <w:rsid w:val="00283EDC"/>
    <w:rsid w:val="00285783"/>
    <w:rsid w:val="002869A3"/>
    <w:rsid w:val="00290297"/>
    <w:rsid w:val="00290A54"/>
    <w:rsid w:val="00292010"/>
    <w:rsid w:val="00293E52"/>
    <w:rsid w:val="0029411D"/>
    <w:rsid w:val="002949BE"/>
    <w:rsid w:val="0029660E"/>
    <w:rsid w:val="00296D17"/>
    <w:rsid w:val="002A0CE5"/>
    <w:rsid w:val="002A5D1D"/>
    <w:rsid w:val="002A6BAB"/>
    <w:rsid w:val="002A6EF3"/>
    <w:rsid w:val="002B0D74"/>
    <w:rsid w:val="002B11C8"/>
    <w:rsid w:val="002B160E"/>
    <w:rsid w:val="002B18C7"/>
    <w:rsid w:val="002B1DDD"/>
    <w:rsid w:val="002B3A08"/>
    <w:rsid w:val="002B4CB7"/>
    <w:rsid w:val="002C05DA"/>
    <w:rsid w:val="002C0ADC"/>
    <w:rsid w:val="002C19B4"/>
    <w:rsid w:val="002C3583"/>
    <w:rsid w:val="002C4819"/>
    <w:rsid w:val="002C6EE4"/>
    <w:rsid w:val="002C7976"/>
    <w:rsid w:val="002D05D2"/>
    <w:rsid w:val="002D1036"/>
    <w:rsid w:val="002D1784"/>
    <w:rsid w:val="002D215E"/>
    <w:rsid w:val="002D4AD8"/>
    <w:rsid w:val="002D62D3"/>
    <w:rsid w:val="002D7202"/>
    <w:rsid w:val="002E206D"/>
    <w:rsid w:val="002E37A3"/>
    <w:rsid w:val="002E57A1"/>
    <w:rsid w:val="002E5993"/>
    <w:rsid w:val="002E6395"/>
    <w:rsid w:val="002E6A4F"/>
    <w:rsid w:val="002F1206"/>
    <w:rsid w:val="002F127A"/>
    <w:rsid w:val="002F4241"/>
    <w:rsid w:val="002F46EE"/>
    <w:rsid w:val="002F4C03"/>
    <w:rsid w:val="002F64E1"/>
    <w:rsid w:val="002F663F"/>
    <w:rsid w:val="002F68EA"/>
    <w:rsid w:val="002F76CF"/>
    <w:rsid w:val="002F7E31"/>
    <w:rsid w:val="00300832"/>
    <w:rsid w:val="00300A89"/>
    <w:rsid w:val="0030181C"/>
    <w:rsid w:val="00301B17"/>
    <w:rsid w:val="00302D72"/>
    <w:rsid w:val="00304919"/>
    <w:rsid w:val="00305FA5"/>
    <w:rsid w:val="003069A3"/>
    <w:rsid w:val="00307D2F"/>
    <w:rsid w:val="00310A1E"/>
    <w:rsid w:val="00310C4D"/>
    <w:rsid w:val="00310F0E"/>
    <w:rsid w:val="00311064"/>
    <w:rsid w:val="003131FF"/>
    <w:rsid w:val="00313E1B"/>
    <w:rsid w:val="003146CF"/>
    <w:rsid w:val="00315C28"/>
    <w:rsid w:val="0031630A"/>
    <w:rsid w:val="003165F8"/>
    <w:rsid w:val="003166C0"/>
    <w:rsid w:val="00320452"/>
    <w:rsid w:val="0032550A"/>
    <w:rsid w:val="00326104"/>
    <w:rsid w:val="003278A2"/>
    <w:rsid w:val="00331A48"/>
    <w:rsid w:val="00332A50"/>
    <w:rsid w:val="00334663"/>
    <w:rsid w:val="003362EF"/>
    <w:rsid w:val="003374EE"/>
    <w:rsid w:val="00337632"/>
    <w:rsid w:val="00337B6D"/>
    <w:rsid w:val="00340319"/>
    <w:rsid w:val="00341B7F"/>
    <w:rsid w:val="003423D1"/>
    <w:rsid w:val="003441B2"/>
    <w:rsid w:val="0034546A"/>
    <w:rsid w:val="003462B9"/>
    <w:rsid w:val="00346360"/>
    <w:rsid w:val="00347C64"/>
    <w:rsid w:val="00347E35"/>
    <w:rsid w:val="00351C5B"/>
    <w:rsid w:val="00351DF2"/>
    <w:rsid w:val="003520EC"/>
    <w:rsid w:val="003525D9"/>
    <w:rsid w:val="003538E8"/>
    <w:rsid w:val="00354771"/>
    <w:rsid w:val="00357449"/>
    <w:rsid w:val="00360AAE"/>
    <w:rsid w:val="0036253B"/>
    <w:rsid w:val="003635C1"/>
    <w:rsid w:val="00365B9A"/>
    <w:rsid w:val="00365F29"/>
    <w:rsid w:val="0036610A"/>
    <w:rsid w:val="00370CF7"/>
    <w:rsid w:val="0037119D"/>
    <w:rsid w:val="00373D31"/>
    <w:rsid w:val="00375365"/>
    <w:rsid w:val="00375D7E"/>
    <w:rsid w:val="00376D9F"/>
    <w:rsid w:val="00377728"/>
    <w:rsid w:val="00377ECA"/>
    <w:rsid w:val="003803F0"/>
    <w:rsid w:val="003810FD"/>
    <w:rsid w:val="0038121B"/>
    <w:rsid w:val="0038191A"/>
    <w:rsid w:val="00383502"/>
    <w:rsid w:val="003853CC"/>
    <w:rsid w:val="00386F7B"/>
    <w:rsid w:val="003872A7"/>
    <w:rsid w:val="00387DE5"/>
    <w:rsid w:val="0039038D"/>
    <w:rsid w:val="003904EA"/>
    <w:rsid w:val="00390983"/>
    <w:rsid w:val="00391367"/>
    <w:rsid w:val="00391D0A"/>
    <w:rsid w:val="00397DD7"/>
    <w:rsid w:val="00397E66"/>
    <w:rsid w:val="003A217E"/>
    <w:rsid w:val="003A44FE"/>
    <w:rsid w:val="003A47E0"/>
    <w:rsid w:val="003A4B2B"/>
    <w:rsid w:val="003B0CFC"/>
    <w:rsid w:val="003B1E03"/>
    <w:rsid w:val="003B22C7"/>
    <w:rsid w:val="003B3003"/>
    <w:rsid w:val="003B376A"/>
    <w:rsid w:val="003B58CF"/>
    <w:rsid w:val="003C1538"/>
    <w:rsid w:val="003C1B8F"/>
    <w:rsid w:val="003C52D7"/>
    <w:rsid w:val="003C6098"/>
    <w:rsid w:val="003C7C0E"/>
    <w:rsid w:val="003D006D"/>
    <w:rsid w:val="003D09C3"/>
    <w:rsid w:val="003D22B8"/>
    <w:rsid w:val="003D297D"/>
    <w:rsid w:val="003D2D0C"/>
    <w:rsid w:val="003D2E69"/>
    <w:rsid w:val="003D3C15"/>
    <w:rsid w:val="003D412B"/>
    <w:rsid w:val="003D56CE"/>
    <w:rsid w:val="003D689E"/>
    <w:rsid w:val="003E2C8E"/>
    <w:rsid w:val="003E2E95"/>
    <w:rsid w:val="003E749E"/>
    <w:rsid w:val="003E77AE"/>
    <w:rsid w:val="003F0A68"/>
    <w:rsid w:val="003F0BBE"/>
    <w:rsid w:val="003F0E4F"/>
    <w:rsid w:val="003F2D2A"/>
    <w:rsid w:val="003F3DE6"/>
    <w:rsid w:val="003F4220"/>
    <w:rsid w:val="003F4365"/>
    <w:rsid w:val="003F7C41"/>
    <w:rsid w:val="0040155B"/>
    <w:rsid w:val="00401CCE"/>
    <w:rsid w:val="0040357E"/>
    <w:rsid w:val="004048DA"/>
    <w:rsid w:val="00404A18"/>
    <w:rsid w:val="00404AE7"/>
    <w:rsid w:val="0040657A"/>
    <w:rsid w:val="00406C1A"/>
    <w:rsid w:val="00411FB1"/>
    <w:rsid w:val="00412C3F"/>
    <w:rsid w:val="00413FC2"/>
    <w:rsid w:val="00414830"/>
    <w:rsid w:val="00414A40"/>
    <w:rsid w:val="00416066"/>
    <w:rsid w:val="004161FA"/>
    <w:rsid w:val="0042033E"/>
    <w:rsid w:val="00423283"/>
    <w:rsid w:val="004265F2"/>
    <w:rsid w:val="00426ABA"/>
    <w:rsid w:val="00426E08"/>
    <w:rsid w:val="00427465"/>
    <w:rsid w:val="004304E3"/>
    <w:rsid w:val="00430654"/>
    <w:rsid w:val="00431B71"/>
    <w:rsid w:val="0043295D"/>
    <w:rsid w:val="004335D6"/>
    <w:rsid w:val="004347BD"/>
    <w:rsid w:val="0043569E"/>
    <w:rsid w:val="00435DA6"/>
    <w:rsid w:val="00441AF8"/>
    <w:rsid w:val="004437B3"/>
    <w:rsid w:val="00444DBD"/>
    <w:rsid w:val="00445B8B"/>
    <w:rsid w:val="00446690"/>
    <w:rsid w:val="004511F9"/>
    <w:rsid w:val="00454210"/>
    <w:rsid w:val="004557A2"/>
    <w:rsid w:val="00455B27"/>
    <w:rsid w:val="00455BBB"/>
    <w:rsid w:val="00455DCA"/>
    <w:rsid w:val="004600C2"/>
    <w:rsid w:val="004627E0"/>
    <w:rsid w:val="00462982"/>
    <w:rsid w:val="004642EF"/>
    <w:rsid w:val="00464352"/>
    <w:rsid w:val="00465DA4"/>
    <w:rsid w:val="0046750B"/>
    <w:rsid w:val="00467E04"/>
    <w:rsid w:val="0047230A"/>
    <w:rsid w:val="00474D11"/>
    <w:rsid w:val="00476300"/>
    <w:rsid w:val="00476994"/>
    <w:rsid w:val="00476B0D"/>
    <w:rsid w:val="00477FD2"/>
    <w:rsid w:val="004805A3"/>
    <w:rsid w:val="00480AE1"/>
    <w:rsid w:val="00480BB6"/>
    <w:rsid w:val="00481A04"/>
    <w:rsid w:val="00481BF2"/>
    <w:rsid w:val="0048221E"/>
    <w:rsid w:val="00483113"/>
    <w:rsid w:val="00484760"/>
    <w:rsid w:val="0048477B"/>
    <w:rsid w:val="004847CF"/>
    <w:rsid w:val="00486F13"/>
    <w:rsid w:val="0049008C"/>
    <w:rsid w:val="0049097C"/>
    <w:rsid w:val="004915CE"/>
    <w:rsid w:val="004917C5"/>
    <w:rsid w:val="004919BD"/>
    <w:rsid w:val="00492891"/>
    <w:rsid w:val="004938C2"/>
    <w:rsid w:val="00493906"/>
    <w:rsid w:val="00493D09"/>
    <w:rsid w:val="004942AA"/>
    <w:rsid w:val="00494950"/>
    <w:rsid w:val="004965B5"/>
    <w:rsid w:val="004965CB"/>
    <w:rsid w:val="00497316"/>
    <w:rsid w:val="004976EB"/>
    <w:rsid w:val="00497E30"/>
    <w:rsid w:val="004A01AF"/>
    <w:rsid w:val="004A0341"/>
    <w:rsid w:val="004A04B5"/>
    <w:rsid w:val="004A280B"/>
    <w:rsid w:val="004A2E86"/>
    <w:rsid w:val="004A3C9A"/>
    <w:rsid w:val="004A5B88"/>
    <w:rsid w:val="004B056A"/>
    <w:rsid w:val="004B1B50"/>
    <w:rsid w:val="004B34C1"/>
    <w:rsid w:val="004B407B"/>
    <w:rsid w:val="004B627C"/>
    <w:rsid w:val="004C05C1"/>
    <w:rsid w:val="004C2690"/>
    <w:rsid w:val="004C30F2"/>
    <w:rsid w:val="004C46B8"/>
    <w:rsid w:val="004C4ED0"/>
    <w:rsid w:val="004C59BB"/>
    <w:rsid w:val="004C621B"/>
    <w:rsid w:val="004C7772"/>
    <w:rsid w:val="004D0DCF"/>
    <w:rsid w:val="004D10FC"/>
    <w:rsid w:val="004D49ED"/>
    <w:rsid w:val="004D4B6C"/>
    <w:rsid w:val="004D525A"/>
    <w:rsid w:val="004D6558"/>
    <w:rsid w:val="004D65DB"/>
    <w:rsid w:val="004D75C6"/>
    <w:rsid w:val="004E1A30"/>
    <w:rsid w:val="004E2116"/>
    <w:rsid w:val="004E2FEF"/>
    <w:rsid w:val="004E30C8"/>
    <w:rsid w:val="004E3D40"/>
    <w:rsid w:val="004E4087"/>
    <w:rsid w:val="004E530E"/>
    <w:rsid w:val="004E5BE6"/>
    <w:rsid w:val="004E7471"/>
    <w:rsid w:val="004F07FC"/>
    <w:rsid w:val="004F0C9A"/>
    <w:rsid w:val="004F291B"/>
    <w:rsid w:val="004F423B"/>
    <w:rsid w:val="004F46A6"/>
    <w:rsid w:val="004F69FF"/>
    <w:rsid w:val="004F6A90"/>
    <w:rsid w:val="004F7DED"/>
    <w:rsid w:val="004F7E0C"/>
    <w:rsid w:val="005001B0"/>
    <w:rsid w:val="00500F13"/>
    <w:rsid w:val="005011C2"/>
    <w:rsid w:val="00502862"/>
    <w:rsid w:val="00502F96"/>
    <w:rsid w:val="005135F5"/>
    <w:rsid w:val="00514CB6"/>
    <w:rsid w:val="005161A5"/>
    <w:rsid w:val="0051637E"/>
    <w:rsid w:val="005166D6"/>
    <w:rsid w:val="00516A15"/>
    <w:rsid w:val="00517E74"/>
    <w:rsid w:val="005203F9"/>
    <w:rsid w:val="00520596"/>
    <w:rsid w:val="005211A6"/>
    <w:rsid w:val="005250C8"/>
    <w:rsid w:val="00526CD9"/>
    <w:rsid w:val="00527F48"/>
    <w:rsid w:val="005303C2"/>
    <w:rsid w:val="005333E2"/>
    <w:rsid w:val="005333FB"/>
    <w:rsid w:val="00535452"/>
    <w:rsid w:val="0053562F"/>
    <w:rsid w:val="00535F36"/>
    <w:rsid w:val="00536697"/>
    <w:rsid w:val="00544090"/>
    <w:rsid w:val="00544727"/>
    <w:rsid w:val="00544F80"/>
    <w:rsid w:val="00545355"/>
    <w:rsid w:val="00547833"/>
    <w:rsid w:val="005506F7"/>
    <w:rsid w:val="0055096D"/>
    <w:rsid w:val="00551DAE"/>
    <w:rsid w:val="00552020"/>
    <w:rsid w:val="005524BA"/>
    <w:rsid w:val="00553563"/>
    <w:rsid w:val="005558CE"/>
    <w:rsid w:val="00555B4E"/>
    <w:rsid w:val="00557CF0"/>
    <w:rsid w:val="00561101"/>
    <w:rsid w:val="00561239"/>
    <w:rsid w:val="00561B21"/>
    <w:rsid w:val="00563DEE"/>
    <w:rsid w:val="00564534"/>
    <w:rsid w:val="005650C1"/>
    <w:rsid w:val="00565FEF"/>
    <w:rsid w:val="00566C85"/>
    <w:rsid w:val="005674B0"/>
    <w:rsid w:val="00567DA9"/>
    <w:rsid w:val="00570491"/>
    <w:rsid w:val="00570B83"/>
    <w:rsid w:val="00572756"/>
    <w:rsid w:val="00575EF6"/>
    <w:rsid w:val="005761D7"/>
    <w:rsid w:val="005777A5"/>
    <w:rsid w:val="0057783C"/>
    <w:rsid w:val="005806E1"/>
    <w:rsid w:val="00582574"/>
    <w:rsid w:val="00585D7F"/>
    <w:rsid w:val="005875BD"/>
    <w:rsid w:val="00590D5F"/>
    <w:rsid w:val="005924A5"/>
    <w:rsid w:val="005926D3"/>
    <w:rsid w:val="00592D25"/>
    <w:rsid w:val="0059345F"/>
    <w:rsid w:val="00594359"/>
    <w:rsid w:val="005956ED"/>
    <w:rsid w:val="00595E81"/>
    <w:rsid w:val="00596A89"/>
    <w:rsid w:val="00596D0B"/>
    <w:rsid w:val="005976EE"/>
    <w:rsid w:val="005A05AA"/>
    <w:rsid w:val="005A1252"/>
    <w:rsid w:val="005A28F6"/>
    <w:rsid w:val="005A2A35"/>
    <w:rsid w:val="005A41FC"/>
    <w:rsid w:val="005A447F"/>
    <w:rsid w:val="005A7EA3"/>
    <w:rsid w:val="005B06D1"/>
    <w:rsid w:val="005B1E94"/>
    <w:rsid w:val="005B3BC2"/>
    <w:rsid w:val="005B3BF0"/>
    <w:rsid w:val="005B7434"/>
    <w:rsid w:val="005B78D4"/>
    <w:rsid w:val="005C08D6"/>
    <w:rsid w:val="005C1EBF"/>
    <w:rsid w:val="005C2D82"/>
    <w:rsid w:val="005C39B8"/>
    <w:rsid w:val="005C3B7F"/>
    <w:rsid w:val="005C6038"/>
    <w:rsid w:val="005C60A7"/>
    <w:rsid w:val="005C643F"/>
    <w:rsid w:val="005C7BDB"/>
    <w:rsid w:val="005C7F30"/>
    <w:rsid w:val="005D08DD"/>
    <w:rsid w:val="005D1905"/>
    <w:rsid w:val="005D27DB"/>
    <w:rsid w:val="005D30DC"/>
    <w:rsid w:val="005D3D36"/>
    <w:rsid w:val="005D3D7E"/>
    <w:rsid w:val="005D483F"/>
    <w:rsid w:val="005D4D9C"/>
    <w:rsid w:val="005D6901"/>
    <w:rsid w:val="005D79EC"/>
    <w:rsid w:val="005E015D"/>
    <w:rsid w:val="005E0909"/>
    <w:rsid w:val="005E26A9"/>
    <w:rsid w:val="005E28BA"/>
    <w:rsid w:val="005E32B3"/>
    <w:rsid w:val="005E3622"/>
    <w:rsid w:val="005E3761"/>
    <w:rsid w:val="005E5F08"/>
    <w:rsid w:val="005E6873"/>
    <w:rsid w:val="005E6F8F"/>
    <w:rsid w:val="005F0A79"/>
    <w:rsid w:val="005F1B9C"/>
    <w:rsid w:val="005F43C6"/>
    <w:rsid w:val="00600E84"/>
    <w:rsid w:val="00600FCA"/>
    <w:rsid w:val="00603EC9"/>
    <w:rsid w:val="00604746"/>
    <w:rsid w:val="006048AE"/>
    <w:rsid w:val="00604FA6"/>
    <w:rsid w:val="00605114"/>
    <w:rsid w:val="00605159"/>
    <w:rsid w:val="00607107"/>
    <w:rsid w:val="006071C8"/>
    <w:rsid w:val="006105CE"/>
    <w:rsid w:val="00610D27"/>
    <w:rsid w:val="006116C5"/>
    <w:rsid w:val="00611FCB"/>
    <w:rsid w:val="00613F47"/>
    <w:rsid w:val="006179FC"/>
    <w:rsid w:val="00617D96"/>
    <w:rsid w:val="006201C5"/>
    <w:rsid w:val="006220A1"/>
    <w:rsid w:val="006240DA"/>
    <w:rsid w:val="00624449"/>
    <w:rsid w:val="00625382"/>
    <w:rsid w:val="006308BF"/>
    <w:rsid w:val="00630F66"/>
    <w:rsid w:val="006310DC"/>
    <w:rsid w:val="00631CE6"/>
    <w:rsid w:val="00632F83"/>
    <w:rsid w:val="006340D4"/>
    <w:rsid w:val="006344CE"/>
    <w:rsid w:val="00636313"/>
    <w:rsid w:val="006404D8"/>
    <w:rsid w:val="006417FD"/>
    <w:rsid w:val="00641CD3"/>
    <w:rsid w:val="006422C1"/>
    <w:rsid w:val="006422CF"/>
    <w:rsid w:val="0064351D"/>
    <w:rsid w:val="00643EEC"/>
    <w:rsid w:val="00644689"/>
    <w:rsid w:val="00645AD4"/>
    <w:rsid w:val="006460A0"/>
    <w:rsid w:val="006468F9"/>
    <w:rsid w:val="0064766D"/>
    <w:rsid w:val="00650681"/>
    <w:rsid w:val="00650A47"/>
    <w:rsid w:val="006525B5"/>
    <w:rsid w:val="006532F9"/>
    <w:rsid w:val="00654582"/>
    <w:rsid w:val="00654F37"/>
    <w:rsid w:val="00655C13"/>
    <w:rsid w:val="00655FB9"/>
    <w:rsid w:val="00656AFD"/>
    <w:rsid w:val="00656B77"/>
    <w:rsid w:val="00657368"/>
    <w:rsid w:val="006573CF"/>
    <w:rsid w:val="00660AAA"/>
    <w:rsid w:val="00662715"/>
    <w:rsid w:val="00662C81"/>
    <w:rsid w:val="0066399C"/>
    <w:rsid w:val="006651E4"/>
    <w:rsid w:val="00666D75"/>
    <w:rsid w:val="006701FF"/>
    <w:rsid w:val="006725D4"/>
    <w:rsid w:val="00672A1E"/>
    <w:rsid w:val="00673C3E"/>
    <w:rsid w:val="006748C5"/>
    <w:rsid w:val="00676295"/>
    <w:rsid w:val="00677709"/>
    <w:rsid w:val="00680406"/>
    <w:rsid w:val="006807F0"/>
    <w:rsid w:val="00681397"/>
    <w:rsid w:val="00681558"/>
    <w:rsid w:val="00682AC7"/>
    <w:rsid w:val="00682BB1"/>
    <w:rsid w:val="00684183"/>
    <w:rsid w:val="00685828"/>
    <w:rsid w:val="00686608"/>
    <w:rsid w:val="00690141"/>
    <w:rsid w:val="006902CF"/>
    <w:rsid w:val="00690DD8"/>
    <w:rsid w:val="00692AAA"/>
    <w:rsid w:val="006934B7"/>
    <w:rsid w:val="006941AE"/>
    <w:rsid w:val="00694332"/>
    <w:rsid w:val="0069553A"/>
    <w:rsid w:val="00695AE3"/>
    <w:rsid w:val="0069757D"/>
    <w:rsid w:val="006A2A84"/>
    <w:rsid w:val="006A3BCE"/>
    <w:rsid w:val="006A5472"/>
    <w:rsid w:val="006A5514"/>
    <w:rsid w:val="006A5EA5"/>
    <w:rsid w:val="006B07AC"/>
    <w:rsid w:val="006B08B0"/>
    <w:rsid w:val="006B138A"/>
    <w:rsid w:val="006B1934"/>
    <w:rsid w:val="006B1ABC"/>
    <w:rsid w:val="006B25A9"/>
    <w:rsid w:val="006B2613"/>
    <w:rsid w:val="006B436C"/>
    <w:rsid w:val="006B47E4"/>
    <w:rsid w:val="006B64ED"/>
    <w:rsid w:val="006C01A2"/>
    <w:rsid w:val="006C0414"/>
    <w:rsid w:val="006C10D3"/>
    <w:rsid w:val="006C12F5"/>
    <w:rsid w:val="006C1B24"/>
    <w:rsid w:val="006C26A3"/>
    <w:rsid w:val="006C3BC8"/>
    <w:rsid w:val="006C4A81"/>
    <w:rsid w:val="006C77A7"/>
    <w:rsid w:val="006D335C"/>
    <w:rsid w:val="006D3BCC"/>
    <w:rsid w:val="006D43A4"/>
    <w:rsid w:val="006D507C"/>
    <w:rsid w:val="006D576C"/>
    <w:rsid w:val="006D7455"/>
    <w:rsid w:val="006D7A51"/>
    <w:rsid w:val="006E090E"/>
    <w:rsid w:val="006E1D4C"/>
    <w:rsid w:val="006E20FC"/>
    <w:rsid w:val="006E265A"/>
    <w:rsid w:val="006E7EA9"/>
    <w:rsid w:val="006F1FA0"/>
    <w:rsid w:val="006F3BC2"/>
    <w:rsid w:val="006F403B"/>
    <w:rsid w:val="006F43BC"/>
    <w:rsid w:val="006F48D8"/>
    <w:rsid w:val="006F4CB3"/>
    <w:rsid w:val="006F7D74"/>
    <w:rsid w:val="006F7EC9"/>
    <w:rsid w:val="0070084C"/>
    <w:rsid w:val="00701C10"/>
    <w:rsid w:val="0070281E"/>
    <w:rsid w:val="00702A50"/>
    <w:rsid w:val="00702FF2"/>
    <w:rsid w:val="00703734"/>
    <w:rsid w:val="007040D5"/>
    <w:rsid w:val="00704A56"/>
    <w:rsid w:val="00706127"/>
    <w:rsid w:val="00706966"/>
    <w:rsid w:val="00707123"/>
    <w:rsid w:val="00707579"/>
    <w:rsid w:val="00710A2B"/>
    <w:rsid w:val="0071170A"/>
    <w:rsid w:val="00712139"/>
    <w:rsid w:val="00712580"/>
    <w:rsid w:val="00712A46"/>
    <w:rsid w:val="00715338"/>
    <w:rsid w:val="00715972"/>
    <w:rsid w:val="0071656D"/>
    <w:rsid w:val="00717F73"/>
    <w:rsid w:val="00720050"/>
    <w:rsid w:val="00721217"/>
    <w:rsid w:val="007221A6"/>
    <w:rsid w:val="00725946"/>
    <w:rsid w:val="00725E02"/>
    <w:rsid w:val="00730803"/>
    <w:rsid w:val="00730FF3"/>
    <w:rsid w:val="00731911"/>
    <w:rsid w:val="00731E12"/>
    <w:rsid w:val="00732185"/>
    <w:rsid w:val="00732A24"/>
    <w:rsid w:val="00734D46"/>
    <w:rsid w:val="00735176"/>
    <w:rsid w:val="00736C42"/>
    <w:rsid w:val="00736DC4"/>
    <w:rsid w:val="007403F3"/>
    <w:rsid w:val="00740C64"/>
    <w:rsid w:val="00744692"/>
    <w:rsid w:val="00745F6F"/>
    <w:rsid w:val="007464E2"/>
    <w:rsid w:val="007470CB"/>
    <w:rsid w:val="00747375"/>
    <w:rsid w:val="00747754"/>
    <w:rsid w:val="00747BBB"/>
    <w:rsid w:val="007505FF"/>
    <w:rsid w:val="00751EDA"/>
    <w:rsid w:val="00753929"/>
    <w:rsid w:val="00755D83"/>
    <w:rsid w:val="007563C2"/>
    <w:rsid w:val="00756868"/>
    <w:rsid w:val="00757C9C"/>
    <w:rsid w:val="00760E54"/>
    <w:rsid w:val="00761823"/>
    <w:rsid w:val="007624D3"/>
    <w:rsid w:val="00762726"/>
    <w:rsid w:val="00763A01"/>
    <w:rsid w:val="00763D96"/>
    <w:rsid w:val="0076466A"/>
    <w:rsid w:val="00764D15"/>
    <w:rsid w:val="00766856"/>
    <w:rsid w:val="00767803"/>
    <w:rsid w:val="00771018"/>
    <w:rsid w:val="007713D7"/>
    <w:rsid w:val="00773485"/>
    <w:rsid w:val="00774883"/>
    <w:rsid w:val="00775219"/>
    <w:rsid w:val="007764F8"/>
    <w:rsid w:val="00777286"/>
    <w:rsid w:val="007775B3"/>
    <w:rsid w:val="0077781D"/>
    <w:rsid w:val="00780BE4"/>
    <w:rsid w:val="00780E19"/>
    <w:rsid w:val="0078106D"/>
    <w:rsid w:val="00782138"/>
    <w:rsid w:val="0078405B"/>
    <w:rsid w:val="00784220"/>
    <w:rsid w:val="00784313"/>
    <w:rsid w:val="007862CE"/>
    <w:rsid w:val="007862E3"/>
    <w:rsid w:val="0078650B"/>
    <w:rsid w:val="00790AB1"/>
    <w:rsid w:val="00792885"/>
    <w:rsid w:val="007939F2"/>
    <w:rsid w:val="00794606"/>
    <w:rsid w:val="00795CB7"/>
    <w:rsid w:val="007964FE"/>
    <w:rsid w:val="00797B8F"/>
    <w:rsid w:val="007A0A25"/>
    <w:rsid w:val="007A2ADA"/>
    <w:rsid w:val="007A2B74"/>
    <w:rsid w:val="007A2F9A"/>
    <w:rsid w:val="007A4926"/>
    <w:rsid w:val="007A4C48"/>
    <w:rsid w:val="007A6499"/>
    <w:rsid w:val="007A6600"/>
    <w:rsid w:val="007A7A54"/>
    <w:rsid w:val="007B1885"/>
    <w:rsid w:val="007B2391"/>
    <w:rsid w:val="007B2AFA"/>
    <w:rsid w:val="007B2DFA"/>
    <w:rsid w:val="007B4205"/>
    <w:rsid w:val="007B76DA"/>
    <w:rsid w:val="007C2F48"/>
    <w:rsid w:val="007C3173"/>
    <w:rsid w:val="007C3B6A"/>
    <w:rsid w:val="007C44E3"/>
    <w:rsid w:val="007C4FE9"/>
    <w:rsid w:val="007C6471"/>
    <w:rsid w:val="007C6492"/>
    <w:rsid w:val="007D318D"/>
    <w:rsid w:val="007D3F79"/>
    <w:rsid w:val="007D402D"/>
    <w:rsid w:val="007D565B"/>
    <w:rsid w:val="007D7102"/>
    <w:rsid w:val="007E065A"/>
    <w:rsid w:val="007E1A26"/>
    <w:rsid w:val="007E22D7"/>
    <w:rsid w:val="007E27AB"/>
    <w:rsid w:val="007E4291"/>
    <w:rsid w:val="007E4D13"/>
    <w:rsid w:val="007E61C8"/>
    <w:rsid w:val="007E654C"/>
    <w:rsid w:val="007E761E"/>
    <w:rsid w:val="007E7771"/>
    <w:rsid w:val="007F023C"/>
    <w:rsid w:val="007F0669"/>
    <w:rsid w:val="007F0B7A"/>
    <w:rsid w:val="007F1F80"/>
    <w:rsid w:val="007F3572"/>
    <w:rsid w:val="007F3632"/>
    <w:rsid w:val="007F41AC"/>
    <w:rsid w:val="007F546D"/>
    <w:rsid w:val="007F5555"/>
    <w:rsid w:val="007F6F06"/>
    <w:rsid w:val="007F75D6"/>
    <w:rsid w:val="007F7CEE"/>
    <w:rsid w:val="007F7F8B"/>
    <w:rsid w:val="00801BCD"/>
    <w:rsid w:val="0080390D"/>
    <w:rsid w:val="0080500B"/>
    <w:rsid w:val="0080741B"/>
    <w:rsid w:val="00810990"/>
    <w:rsid w:val="008109B6"/>
    <w:rsid w:val="00812A73"/>
    <w:rsid w:val="0081364F"/>
    <w:rsid w:val="00813906"/>
    <w:rsid w:val="00813E66"/>
    <w:rsid w:val="008161F3"/>
    <w:rsid w:val="008171DC"/>
    <w:rsid w:val="00817B58"/>
    <w:rsid w:val="00824FA3"/>
    <w:rsid w:val="008257AB"/>
    <w:rsid w:val="00825C48"/>
    <w:rsid w:val="00825C5B"/>
    <w:rsid w:val="008275F2"/>
    <w:rsid w:val="008308E3"/>
    <w:rsid w:val="00830909"/>
    <w:rsid w:val="00830BCD"/>
    <w:rsid w:val="00831B81"/>
    <w:rsid w:val="00831EBE"/>
    <w:rsid w:val="00832208"/>
    <w:rsid w:val="008332D7"/>
    <w:rsid w:val="008349F6"/>
    <w:rsid w:val="00834AEA"/>
    <w:rsid w:val="00834EA5"/>
    <w:rsid w:val="00834FB9"/>
    <w:rsid w:val="00835431"/>
    <w:rsid w:val="00835F8A"/>
    <w:rsid w:val="00836D05"/>
    <w:rsid w:val="008400B9"/>
    <w:rsid w:val="008415BA"/>
    <w:rsid w:val="008417A5"/>
    <w:rsid w:val="00844A49"/>
    <w:rsid w:val="00844CDF"/>
    <w:rsid w:val="00846FDC"/>
    <w:rsid w:val="00847709"/>
    <w:rsid w:val="00847D41"/>
    <w:rsid w:val="00850F4D"/>
    <w:rsid w:val="00853DB4"/>
    <w:rsid w:val="00854DC2"/>
    <w:rsid w:val="00854E9B"/>
    <w:rsid w:val="00855EAB"/>
    <w:rsid w:val="008602C5"/>
    <w:rsid w:val="00861759"/>
    <w:rsid w:val="0086373C"/>
    <w:rsid w:val="00864DE4"/>
    <w:rsid w:val="00864FB3"/>
    <w:rsid w:val="00866652"/>
    <w:rsid w:val="00870B9E"/>
    <w:rsid w:val="008742DF"/>
    <w:rsid w:val="00874FC3"/>
    <w:rsid w:val="008760E7"/>
    <w:rsid w:val="00876311"/>
    <w:rsid w:val="0087687D"/>
    <w:rsid w:val="008770BE"/>
    <w:rsid w:val="00877FA0"/>
    <w:rsid w:val="00880121"/>
    <w:rsid w:val="00880370"/>
    <w:rsid w:val="00882438"/>
    <w:rsid w:val="00882A25"/>
    <w:rsid w:val="00882DFB"/>
    <w:rsid w:val="008838A2"/>
    <w:rsid w:val="008844CC"/>
    <w:rsid w:val="00885C18"/>
    <w:rsid w:val="00887C7A"/>
    <w:rsid w:val="008911A4"/>
    <w:rsid w:val="008912D7"/>
    <w:rsid w:val="008917B3"/>
    <w:rsid w:val="00892C75"/>
    <w:rsid w:val="00892F43"/>
    <w:rsid w:val="00893221"/>
    <w:rsid w:val="0089588F"/>
    <w:rsid w:val="00895B03"/>
    <w:rsid w:val="008A5143"/>
    <w:rsid w:val="008A7995"/>
    <w:rsid w:val="008B0295"/>
    <w:rsid w:val="008B0385"/>
    <w:rsid w:val="008B0E2C"/>
    <w:rsid w:val="008B2149"/>
    <w:rsid w:val="008B2222"/>
    <w:rsid w:val="008B3420"/>
    <w:rsid w:val="008B5F80"/>
    <w:rsid w:val="008B67C2"/>
    <w:rsid w:val="008B6997"/>
    <w:rsid w:val="008B7648"/>
    <w:rsid w:val="008B780C"/>
    <w:rsid w:val="008B781C"/>
    <w:rsid w:val="008C0B3E"/>
    <w:rsid w:val="008C2123"/>
    <w:rsid w:val="008C214D"/>
    <w:rsid w:val="008C29C4"/>
    <w:rsid w:val="008C3BCD"/>
    <w:rsid w:val="008C5EB8"/>
    <w:rsid w:val="008C7E8D"/>
    <w:rsid w:val="008D253C"/>
    <w:rsid w:val="008D54C2"/>
    <w:rsid w:val="008D5A89"/>
    <w:rsid w:val="008E1931"/>
    <w:rsid w:val="008E20CE"/>
    <w:rsid w:val="008E261F"/>
    <w:rsid w:val="008E3AB2"/>
    <w:rsid w:val="008E4A83"/>
    <w:rsid w:val="008E5481"/>
    <w:rsid w:val="008E56B0"/>
    <w:rsid w:val="008E6AC4"/>
    <w:rsid w:val="008E714A"/>
    <w:rsid w:val="008F1C86"/>
    <w:rsid w:val="008F2D00"/>
    <w:rsid w:val="008F30F7"/>
    <w:rsid w:val="008F3831"/>
    <w:rsid w:val="008F41B9"/>
    <w:rsid w:val="008F661A"/>
    <w:rsid w:val="0090334E"/>
    <w:rsid w:val="00904B82"/>
    <w:rsid w:val="00905BA5"/>
    <w:rsid w:val="009078CD"/>
    <w:rsid w:val="009079A9"/>
    <w:rsid w:val="00907E16"/>
    <w:rsid w:val="009108C6"/>
    <w:rsid w:val="00911581"/>
    <w:rsid w:val="009134E3"/>
    <w:rsid w:val="00914389"/>
    <w:rsid w:val="0091643C"/>
    <w:rsid w:val="009176C6"/>
    <w:rsid w:val="009216E1"/>
    <w:rsid w:val="00921CE2"/>
    <w:rsid w:val="00922EC5"/>
    <w:rsid w:val="0092305E"/>
    <w:rsid w:val="00924137"/>
    <w:rsid w:val="00924954"/>
    <w:rsid w:val="00924BA7"/>
    <w:rsid w:val="009271D1"/>
    <w:rsid w:val="0093120D"/>
    <w:rsid w:val="0093279D"/>
    <w:rsid w:val="00932B3C"/>
    <w:rsid w:val="00932BBF"/>
    <w:rsid w:val="00932BF2"/>
    <w:rsid w:val="0093463D"/>
    <w:rsid w:val="00935C4C"/>
    <w:rsid w:val="009372DF"/>
    <w:rsid w:val="0093749D"/>
    <w:rsid w:val="00937623"/>
    <w:rsid w:val="00937EB4"/>
    <w:rsid w:val="00940D41"/>
    <w:rsid w:val="00941B26"/>
    <w:rsid w:val="00941D57"/>
    <w:rsid w:val="00943D62"/>
    <w:rsid w:val="00944485"/>
    <w:rsid w:val="00945F8C"/>
    <w:rsid w:val="0094612B"/>
    <w:rsid w:val="00946BF5"/>
    <w:rsid w:val="00950D2C"/>
    <w:rsid w:val="0095126E"/>
    <w:rsid w:val="009544C5"/>
    <w:rsid w:val="00956295"/>
    <w:rsid w:val="009572F5"/>
    <w:rsid w:val="00960856"/>
    <w:rsid w:val="00960D51"/>
    <w:rsid w:val="00962038"/>
    <w:rsid w:val="00964729"/>
    <w:rsid w:val="009653E2"/>
    <w:rsid w:val="009702BE"/>
    <w:rsid w:val="009715EF"/>
    <w:rsid w:val="00971B46"/>
    <w:rsid w:val="00971F34"/>
    <w:rsid w:val="00972E3F"/>
    <w:rsid w:val="00972E56"/>
    <w:rsid w:val="00973051"/>
    <w:rsid w:val="00973774"/>
    <w:rsid w:val="00974EFE"/>
    <w:rsid w:val="009758F8"/>
    <w:rsid w:val="009762DD"/>
    <w:rsid w:val="009764ED"/>
    <w:rsid w:val="00976634"/>
    <w:rsid w:val="0098070F"/>
    <w:rsid w:val="00980BA4"/>
    <w:rsid w:val="0098512B"/>
    <w:rsid w:val="00985443"/>
    <w:rsid w:val="009866C4"/>
    <w:rsid w:val="00986C23"/>
    <w:rsid w:val="00987CBE"/>
    <w:rsid w:val="009920AA"/>
    <w:rsid w:val="00992D19"/>
    <w:rsid w:val="00997BF8"/>
    <w:rsid w:val="009A18BA"/>
    <w:rsid w:val="009A2CD9"/>
    <w:rsid w:val="009A342C"/>
    <w:rsid w:val="009A7CBD"/>
    <w:rsid w:val="009B035E"/>
    <w:rsid w:val="009B1021"/>
    <w:rsid w:val="009B2739"/>
    <w:rsid w:val="009B28B5"/>
    <w:rsid w:val="009B3B5C"/>
    <w:rsid w:val="009B4C04"/>
    <w:rsid w:val="009B4FD3"/>
    <w:rsid w:val="009B703E"/>
    <w:rsid w:val="009B7366"/>
    <w:rsid w:val="009C0E69"/>
    <w:rsid w:val="009C146C"/>
    <w:rsid w:val="009C1885"/>
    <w:rsid w:val="009C1EA6"/>
    <w:rsid w:val="009C3B67"/>
    <w:rsid w:val="009C4132"/>
    <w:rsid w:val="009C43D5"/>
    <w:rsid w:val="009C53A7"/>
    <w:rsid w:val="009C6E90"/>
    <w:rsid w:val="009C7198"/>
    <w:rsid w:val="009D0724"/>
    <w:rsid w:val="009D219B"/>
    <w:rsid w:val="009D2985"/>
    <w:rsid w:val="009D3ED6"/>
    <w:rsid w:val="009D5DC5"/>
    <w:rsid w:val="009E07F1"/>
    <w:rsid w:val="009E35BA"/>
    <w:rsid w:val="009E395B"/>
    <w:rsid w:val="009E40DC"/>
    <w:rsid w:val="009E5726"/>
    <w:rsid w:val="009E6986"/>
    <w:rsid w:val="009E7CCC"/>
    <w:rsid w:val="009F0697"/>
    <w:rsid w:val="009F0DFF"/>
    <w:rsid w:val="009F0F17"/>
    <w:rsid w:val="009F2B83"/>
    <w:rsid w:val="009F54D1"/>
    <w:rsid w:val="009F72AE"/>
    <w:rsid w:val="00A013EE"/>
    <w:rsid w:val="00A0425D"/>
    <w:rsid w:val="00A0489A"/>
    <w:rsid w:val="00A04C96"/>
    <w:rsid w:val="00A05E17"/>
    <w:rsid w:val="00A06461"/>
    <w:rsid w:val="00A07571"/>
    <w:rsid w:val="00A1179A"/>
    <w:rsid w:val="00A12A2F"/>
    <w:rsid w:val="00A12E45"/>
    <w:rsid w:val="00A1347B"/>
    <w:rsid w:val="00A14AC1"/>
    <w:rsid w:val="00A17094"/>
    <w:rsid w:val="00A17CE8"/>
    <w:rsid w:val="00A21F4F"/>
    <w:rsid w:val="00A22007"/>
    <w:rsid w:val="00A24CCD"/>
    <w:rsid w:val="00A25772"/>
    <w:rsid w:val="00A269A2"/>
    <w:rsid w:val="00A26C77"/>
    <w:rsid w:val="00A31017"/>
    <w:rsid w:val="00A3229B"/>
    <w:rsid w:val="00A330AF"/>
    <w:rsid w:val="00A33EBD"/>
    <w:rsid w:val="00A33F99"/>
    <w:rsid w:val="00A34E0D"/>
    <w:rsid w:val="00A358D3"/>
    <w:rsid w:val="00A362C3"/>
    <w:rsid w:val="00A3795B"/>
    <w:rsid w:val="00A40810"/>
    <w:rsid w:val="00A40A93"/>
    <w:rsid w:val="00A41DFA"/>
    <w:rsid w:val="00A434DC"/>
    <w:rsid w:val="00A44EA6"/>
    <w:rsid w:val="00A45CA5"/>
    <w:rsid w:val="00A4623F"/>
    <w:rsid w:val="00A462D2"/>
    <w:rsid w:val="00A46E91"/>
    <w:rsid w:val="00A47267"/>
    <w:rsid w:val="00A47298"/>
    <w:rsid w:val="00A47CD2"/>
    <w:rsid w:val="00A51D11"/>
    <w:rsid w:val="00A52E1E"/>
    <w:rsid w:val="00A53806"/>
    <w:rsid w:val="00A53E34"/>
    <w:rsid w:val="00A54827"/>
    <w:rsid w:val="00A54949"/>
    <w:rsid w:val="00A54B65"/>
    <w:rsid w:val="00A561B2"/>
    <w:rsid w:val="00A56D81"/>
    <w:rsid w:val="00A56FFD"/>
    <w:rsid w:val="00A6156A"/>
    <w:rsid w:val="00A62352"/>
    <w:rsid w:val="00A631DF"/>
    <w:rsid w:val="00A64276"/>
    <w:rsid w:val="00A644BA"/>
    <w:rsid w:val="00A650C9"/>
    <w:rsid w:val="00A65F2C"/>
    <w:rsid w:val="00A67785"/>
    <w:rsid w:val="00A70440"/>
    <w:rsid w:val="00A72560"/>
    <w:rsid w:val="00A72976"/>
    <w:rsid w:val="00A73163"/>
    <w:rsid w:val="00A73801"/>
    <w:rsid w:val="00A74F3B"/>
    <w:rsid w:val="00A77E03"/>
    <w:rsid w:val="00A826FD"/>
    <w:rsid w:val="00A841A7"/>
    <w:rsid w:val="00A84718"/>
    <w:rsid w:val="00A86257"/>
    <w:rsid w:val="00A91C3F"/>
    <w:rsid w:val="00A9327A"/>
    <w:rsid w:val="00A94CC7"/>
    <w:rsid w:val="00A97703"/>
    <w:rsid w:val="00AA018C"/>
    <w:rsid w:val="00AA1523"/>
    <w:rsid w:val="00AA16A5"/>
    <w:rsid w:val="00AA27D2"/>
    <w:rsid w:val="00AA2E09"/>
    <w:rsid w:val="00AA3A43"/>
    <w:rsid w:val="00AA3D5A"/>
    <w:rsid w:val="00AA5564"/>
    <w:rsid w:val="00AA61D5"/>
    <w:rsid w:val="00AA6BED"/>
    <w:rsid w:val="00AB106B"/>
    <w:rsid w:val="00AB141E"/>
    <w:rsid w:val="00AB1B89"/>
    <w:rsid w:val="00AB3444"/>
    <w:rsid w:val="00AB52BC"/>
    <w:rsid w:val="00AB57BB"/>
    <w:rsid w:val="00AB6005"/>
    <w:rsid w:val="00AB7D98"/>
    <w:rsid w:val="00AB7F48"/>
    <w:rsid w:val="00AC0836"/>
    <w:rsid w:val="00AC1823"/>
    <w:rsid w:val="00AC1DD5"/>
    <w:rsid w:val="00AC3164"/>
    <w:rsid w:val="00AC3A83"/>
    <w:rsid w:val="00AC4767"/>
    <w:rsid w:val="00AC6DA8"/>
    <w:rsid w:val="00AC74CA"/>
    <w:rsid w:val="00AC75E0"/>
    <w:rsid w:val="00AC7BC9"/>
    <w:rsid w:val="00AD060E"/>
    <w:rsid w:val="00AD0844"/>
    <w:rsid w:val="00AD2ED9"/>
    <w:rsid w:val="00AD35F6"/>
    <w:rsid w:val="00AE0A86"/>
    <w:rsid w:val="00AE1C60"/>
    <w:rsid w:val="00AE20CE"/>
    <w:rsid w:val="00AE3311"/>
    <w:rsid w:val="00AE42F8"/>
    <w:rsid w:val="00AE434B"/>
    <w:rsid w:val="00AE49B3"/>
    <w:rsid w:val="00AE56F4"/>
    <w:rsid w:val="00AE5838"/>
    <w:rsid w:val="00AE5FB7"/>
    <w:rsid w:val="00AE641A"/>
    <w:rsid w:val="00AE7DF6"/>
    <w:rsid w:val="00AE7E8C"/>
    <w:rsid w:val="00AF1D63"/>
    <w:rsid w:val="00AF414F"/>
    <w:rsid w:val="00AF64DA"/>
    <w:rsid w:val="00AF7F39"/>
    <w:rsid w:val="00B003BF"/>
    <w:rsid w:val="00B00E0B"/>
    <w:rsid w:val="00B00F26"/>
    <w:rsid w:val="00B030E4"/>
    <w:rsid w:val="00B041CE"/>
    <w:rsid w:val="00B06D09"/>
    <w:rsid w:val="00B07251"/>
    <w:rsid w:val="00B10AD7"/>
    <w:rsid w:val="00B10F7E"/>
    <w:rsid w:val="00B114D5"/>
    <w:rsid w:val="00B124B0"/>
    <w:rsid w:val="00B14D2B"/>
    <w:rsid w:val="00B16570"/>
    <w:rsid w:val="00B203A1"/>
    <w:rsid w:val="00B2076D"/>
    <w:rsid w:val="00B22334"/>
    <w:rsid w:val="00B22596"/>
    <w:rsid w:val="00B2279E"/>
    <w:rsid w:val="00B232B2"/>
    <w:rsid w:val="00B27CD2"/>
    <w:rsid w:val="00B33B7B"/>
    <w:rsid w:val="00B369DE"/>
    <w:rsid w:val="00B37233"/>
    <w:rsid w:val="00B37F64"/>
    <w:rsid w:val="00B40674"/>
    <w:rsid w:val="00B417F4"/>
    <w:rsid w:val="00B41E08"/>
    <w:rsid w:val="00B4260D"/>
    <w:rsid w:val="00B4341B"/>
    <w:rsid w:val="00B43A6B"/>
    <w:rsid w:val="00B45B98"/>
    <w:rsid w:val="00B475A4"/>
    <w:rsid w:val="00B51616"/>
    <w:rsid w:val="00B5177E"/>
    <w:rsid w:val="00B528AB"/>
    <w:rsid w:val="00B53519"/>
    <w:rsid w:val="00B55162"/>
    <w:rsid w:val="00B56DFA"/>
    <w:rsid w:val="00B6039C"/>
    <w:rsid w:val="00B609BF"/>
    <w:rsid w:val="00B60B25"/>
    <w:rsid w:val="00B613D0"/>
    <w:rsid w:val="00B61C79"/>
    <w:rsid w:val="00B61CCD"/>
    <w:rsid w:val="00B62807"/>
    <w:rsid w:val="00B63D4D"/>
    <w:rsid w:val="00B63F4B"/>
    <w:rsid w:val="00B64848"/>
    <w:rsid w:val="00B64FCE"/>
    <w:rsid w:val="00B65951"/>
    <w:rsid w:val="00B66A13"/>
    <w:rsid w:val="00B70C85"/>
    <w:rsid w:val="00B715B0"/>
    <w:rsid w:val="00B7291D"/>
    <w:rsid w:val="00B74CBA"/>
    <w:rsid w:val="00B83320"/>
    <w:rsid w:val="00B837D7"/>
    <w:rsid w:val="00B847FD"/>
    <w:rsid w:val="00B856AF"/>
    <w:rsid w:val="00B858F0"/>
    <w:rsid w:val="00B86204"/>
    <w:rsid w:val="00B86220"/>
    <w:rsid w:val="00B86AEF"/>
    <w:rsid w:val="00B90172"/>
    <w:rsid w:val="00B930DE"/>
    <w:rsid w:val="00B9317A"/>
    <w:rsid w:val="00B93E38"/>
    <w:rsid w:val="00B94213"/>
    <w:rsid w:val="00B9483B"/>
    <w:rsid w:val="00BA0983"/>
    <w:rsid w:val="00BA20B0"/>
    <w:rsid w:val="00BA306F"/>
    <w:rsid w:val="00BA3162"/>
    <w:rsid w:val="00BA3197"/>
    <w:rsid w:val="00BA504F"/>
    <w:rsid w:val="00BA5854"/>
    <w:rsid w:val="00BB13D6"/>
    <w:rsid w:val="00BB289B"/>
    <w:rsid w:val="00BB2B88"/>
    <w:rsid w:val="00BB5BC4"/>
    <w:rsid w:val="00BB7526"/>
    <w:rsid w:val="00BB780F"/>
    <w:rsid w:val="00BC1083"/>
    <w:rsid w:val="00BC1F45"/>
    <w:rsid w:val="00BC3511"/>
    <w:rsid w:val="00BC3AD2"/>
    <w:rsid w:val="00BC41CA"/>
    <w:rsid w:val="00BC51C4"/>
    <w:rsid w:val="00BC5F39"/>
    <w:rsid w:val="00BC6FB7"/>
    <w:rsid w:val="00BC744E"/>
    <w:rsid w:val="00BD00DB"/>
    <w:rsid w:val="00BD13E3"/>
    <w:rsid w:val="00BD1B6C"/>
    <w:rsid w:val="00BD226A"/>
    <w:rsid w:val="00BD2C67"/>
    <w:rsid w:val="00BD2DD7"/>
    <w:rsid w:val="00BD34C4"/>
    <w:rsid w:val="00BD3E7F"/>
    <w:rsid w:val="00BD411C"/>
    <w:rsid w:val="00BD4B2F"/>
    <w:rsid w:val="00BD76DC"/>
    <w:rsid w:val="00BE0F22"/>
    <w:rsid w:val="00BE1100"/>
    <w:rsid w:val="00BE2812"/>
    <w:rsid w:val="00BE4A46"/>
    <w:rsid w:val="00BE5272"/>
    <w:rsid w:val="00BE5525"/>
    <w:rsid w:val="00BE5E46"/>
    <w:rsid w:val="00BE704D"/>
    <w:rsid w:val="00BF01AA"/>
    <w:rsid w:val="00BF3373"/>
    <w:rsid w:val="00BF3741"/>
    <w:rsid w:val="00BF3D91"/>
    <w:rsid w:val="00BF4C01"/>
    <w:rsid w:val="00BF7F40"/>
    <w:rsid w:val="00C00990"/>
    <w:rsid w:val="00C02821"/>
    <w:rsid w:val="00C03A78"/>
    <w:rsid w:val="00C04575"/>
    <w:rsid w:val="00C0561C"/>
    <w:rsid w:val="00C075D3"/>
    <w:rsid w:val="00C077CF"/>
    <w:rsid w:val="00C10CCC"/>
    <w:rsid w:val="00C10FCE"/>
    <w:rsid w:val="00C12E34"/>
    <w:rsid w:val="00C20A83"/>
    <w:rsid w:val="00C221C9"/>
    <w:rsid w:val="00C2416B"/>
    <w:rsid w:val="00C24315"/>
    <w:rsid w:val="00C253DB"/>
    <w:rsid w:val="00C259E6"/>
    <w:rsid w:val="00C263B7"/>
    <w:rsid w:val="00C26595"/>
    <w:rsid w:val="00C26616"/>
    <w:rsid w:val="00C2709C"/>
    <w:rsid w:val="00C3140E"/>
    <w:rsid w:val="00C3209C"/>
    <w:rsid w:val="00C32A7E"/>
    <w:rsid w:val="00C34B20"/>
    <w:rsid w:val="00C35CD2"/>
    <w:rsid w:val="00C36EE2"/>
    <w:rsid w:val="00C375DA"/>
    <w:rsid w:val="00C40560"/>
    <w:rsid w:val="00C40848"/>
    <w:rsid w:val="00C41879"/>
    <w:rsid w:val="00C41D3C"/>
    <w:rsid w:val="00C44668"/>
    <w:rsid w:val="00C46D3A"/>
    <w:rsid w:val="00C471FA"/>
    <w:rsid w:val="00C47DD7"/>
    <w:rsid w:val="00C50CDF"/>
    <w:rsid w:val="00C523E2"/>
    <w:rsid w:val="00C53423"/>
    <w:rsid w:val="00C5396B"/>
    <w:rsid w:val="00C55724"/>
    <w:rsid w:val="00C57606"/>
    <w:rsid w:val="00C576A3"/>
    <w:rsid w:val="00C577D8"/>
    <w:rsid w:val="00C63639"/>
    <w:rsid w:val="00C63BFD"/>
    <w:rsid w:val="00C643D5"/>
    <w:rsid w:val="00C644DB"/>
    <w:rsid w:val="00C65477"/>
    <w:rsid w:val="00C6572B"/>
    <w:rsid w:val="00C65DB3"/>
    <w:rsid w:val="00C661A0"/>
    <w:rsid w:val="00C66A2A"/>
    <w:rsid w:val="00C66E3C"/>
    <w:rsid w:val="00C67385"/>
    <w:rsid w:val="00C67981"/>
    <w:rsid w:val="00C7290F"/>
    <w:rsid w:val="00C74BC0"/>
    <w:rsid w:val="00C759E2"/>
    <w:rsid w:val="00C75C67"/>
    <w:rsid w:val="00C75EE9"/>
    <w:rsid w:val="00C76CB9"/>
    <w:rsid w:val="00C80A89"/>
    <w:rsid w:val="00C8129F"/>
    <w:rsid w:val="00C83CF0"/>
    <w:rsid w:val="00C840DC"/>
    <w:rsid w:val="00C84721"/>
    <w:rsid w:val="00C8499A"/>
    <w:rsid w:val="00C8565E"/>
    <w:rsid w:val="00C859B5"/>
    <w:rsid w:val="00C87489"/>
    <w:rsid w:val="00C93274"/>
    <w:rsid w:val="00C93DBE"/>
    <w:rsid w:val="00C95EAA"/>
    <w:rsid w:val="00C97028"/>
    <w:rsid w:val="00C97D2A"/>
    <w:rsid w:val="00CA0C74"/>
    <w:rsid w:val="00CA202A"/>
    <w:rsid w:val="00CA227D"/>
    <w:rsid w:val="00CA2442"/>
    <w:rsid w:val="00CA3057"/>
    <w:rsid w:val="00CA3668"/>
    <w:rsid w:val="00CA6869"/>
    <w:rsid w:val="00CB1104"/>
    <w:rsid w:val="00CB23C8"/>
    <w:rsid w:val="00CB2811"/>
    <w:rsid w:val="00CB4C03"/>
    <w:rsid w:val="00CB50F0"/>
    <w:rsid w:val="00CB614A"/>
    <w:rsid w:val="00CB7703"/>
    <w:rsid w:val="00CC03B2"/>
    <w:rsid w:val="00CC11A4"/>
    <w:rsid w:val="00CC1729"/>
    <w:rsid w:val="00CC2E42"/>
    <w:rsid w:val="00CC333A"/>
    <w:rsid w:val="00CC5B6F"/>
    <w:rsid w:val="00CC5DB6"/>
    <w:rsid w:val="00CC6936"/>
    <w:rsid w:val="00CC71FF"/>
    <w:rsid w:val="00CD05D7"/>
    <w:rsid w:val="00CD05FC"/>
    <w:rsid w:val="00CD113D"/>
    <w:rsid w:val="00CD19D7"/>
    <w:rsid w:val="00CD2011"/>
    <w:rsid w:val="00CD3250"/>
    <w:rsid w:val="00CD47FD"/>
    <w:rsid w:val="00CD5BAC"/>
    <w:rsid w:val="00CD6094"/>
    <w:rsid w:val="00CD66E5"/>
    <w:rsid w:val="00CE0BA7"/>
    <w:rsid w:val="00CE1579"/>
    <w:rsid w:val="00CE25F6"/>
    <w:rsid w:val="00CE322A"/>
    <w:rsid w:val="00CE3B33"/>
    <w:rsid w:val="00CE3FC9"/>
    <w:rsid w:val="00CE4D66"/>
    <w:rsid w:val="00CE5C25"/>
    <w:rsid w:val="00CE5CFD"/>
    <w:rsid w:val="00CE5E28"/>
    <w:rsid w:val="00CE5FF0"/>
    <w:rsid w:val="00CE6B3B"/>
    <w:rsid w:val="00CF0484"/>
    <w:rsid w:val="00CF0F60"/>
    <w:rsid w:val="00CF23A8"/>
    <w:rsid w:val="00CF2875"/>
    <w:rsid w:val="00CF376E"/>
    <w:rsid w:val="00CF4FEF"/>
    <w:rsid w:val="00CF69B0"/>
    <w:rsid w:val="00D00336"/>
    <w:rsid w:val="00D03579"/>
    <w:rsid w:val="00D0460B"/>
    <w:rsid w:val="00D04F61"/>
    <w:rsid w:val="00D06F12"/>
    <w:rsid w:val="00D102B0"/>
    <w:rsid w:val="00D107A8"/>
    <w:rsid w:val="00D112BD"/>
    <w:rsid w:val="00D11376"/>
    <w:rsid w:val="00D12A43"/>
    <w:rsid w:val="00D12BEF"/>
    <w:rsid w:val="00D13FEF"/>
    <w:rsid w:val="00D16183"/>
    <w:rsid w:val="00D171BF"/>
    <w:rsid w:val="00D17387"/>
    <w:rsid w:val="00D224E3"/>
    <w:rsid w:val="00D230C7"/>
    <w:rsid w:val="00D24781"/>
    <w:rsid w:val="00D2670D"/>
    <w:rsid w:val="00D26E5B"/>
    <w:rsid w:val="00D27D2E"/>
    <w:rsid w:val="00D27E8C"/>
    <w:rsid w:val="00D30944"/>
    <w:rsid w:val="00D31C63"/>
    <w:rsid w:val="00D32F5F"/>
    <w:rsid w:val="00D3343E"/>
    <w:rsid w:val="00D34582"/>
    <w:rsid w:val="00D3514D"/>
    <w:rsid w:val="00D3542F"/>
    <w:rsid w:val="00D368FD"/>
    <w:rsid w:val="00D3737D"/>
    <w:rsid w:val="00D402FF"/>
    <w:rsid w:val="00D4086D"/>
    <w:rsid w:val="00D413A9"/>
    <w:rsid w:val="00D4141A"/>
    <w:rsid w:val="00D41454"/>
    <w:rsid w:val="00D43B3C"/>
    <w:rsid w:val="00D45E55"/>
    <w:rsid w:val="00D477A8"/>
    <w:rsid w:val="00D47827"/>
    <w:rsid w:val="00D50A60"/>
    <w:rsid w:val="00D50D2E"/>
    <w:rsid w:val="00D5123C"/>
    <w:rsid w:val="00D5226A"/>
    <w:rsid w:val="00D5263D"/>
    <w:rsid w:val="00D538B3"/>
    <w:rsid w:val="00D54587"/>
    <w:rsid w:val="00D56E12"/>
    <w:rsid w:val="00D60451"/>
    <w:rsid w:val="00D60E9F"/>
    <w:rsid w:val="00D62719"/>
    <w:rsid w:val="00D64DED"/>
    <w:rsid w:val="00D66C0F"/>
    <w:rsid w:val="00D718DC"/>
    <w:rsid w:val="00D75F95"/>
    <w:rsid w:val="00D760FA"/>
    <w:rsid w:val="00D77479"/>
    <w:rsid w:val="00D82080"/>
    <w:rsid w:val="00D826F6"/>
    <w:rsid w:val="00D86F5A"/>
    <w:rsid w:val="00D906EC"/>
    <w:rsid w:val="00D910EC"/>
    <w:rsid w:val="00D919A0"/>
    <w:rsid w:val="00D91C05"/>
    <w:rsid w:val="00D9247F"/>
    <w:rsid w:val="00D93658"/>
    <w:rsid w:val="00D940F4"/>
    <w:rsid w:val="00D949DF"/>
    <w:rsid w:val="00D95480"/>
    <w:rsid w:val="00D9560B"/>
    <w:rsid w:val="00DA1E42"/>
    <w:rsid w:val="00DA36BE"/>
    <w:rsid w:val="00DA3FE5"/>
    <w:rsid w:val="00DA47D9"/>
    <w:rsid w:val="00DA572A"/>
    <w:rsid w:val="00DA58C9"/>
    <w:rsid w:val="00DB1FB9"/>
    <w:rsid w:val="00DB5DD1"/>
    <w:rsid w:val="00DB5E24"/>
    <w:rsid w:val="00DB6C33"/>
    <w:rsid w:val="00DC0F98"/>
    <w:rsid w:val="00DC3CAE"/>
    <w:rsid w:val="00DC4A7E"/>
    <w:rsid w:val="00DC575B"/>
    <w:rsid w:val="00DC59D7"/>
    <w:rsid w:val="00DC64E1"/>
    <w:rsid w:val="00DC71B5"/>
    <w:rsid w:val="00DD2E0C"/>
    <w:rsid w:val="00DD32D3"/>
    <w:rsid w:val="00DD3E40"/>
    <w:rsid w:val="00DD5A20"/>
    <w:rsid w:val="00DD5D9E"/>
    <w:rsid w:val="00DD63B3"/>
    <w:rsid w:val="00DD6E33"/>
    <w:rsid w:val="00DD726A"/>
    <w:rsid w:val="00DD737B"/>
    <w:rsid w:val="00DE17BA"/>
    <w:rsid w:val="00DE20FD"/>
    <w:rsid w:val="00DE2B25"/>
    <w:rsid w:val="00DE5075"/>
    <w:rsid w:val="00DE5D4A"/>
    <w:rsid w:val="00DE6DCD"/>
    <w:rsid w:val="00DE6FA2"/>
    <w:rsid w:val="00DE7948"/>
    <w:rsid w:val="00DF04AD"/>
    <w:rsid w:val="00DF1861"/>
    <w:rsid w:val="00DF2369"/>
    <w:rsid w:val="00DF3AEA"/>
    <w:rsid w:val="00DF3F3C"/>
    <w:rsid w:val="00DF597C"/>
    <w:rsid w:val="00DF620D"/>
    <w:rsid w:val="00DF647C"/>
    <w:rsid w:val="00DF687D"/>
    <w:rsid w:val="00DF7C57"/>
    <w:rsid w:val="00E00E80"/>
    <w:rsid w:val="00E0285A"/>
    <w:rsid w:val="00E03E23"/>
    <w:rsid w:val="00E04529"/>
    <w:rsid w:val="00E0453C"/>
    <w:rsid w:val="00E04CD7"/>
    <w:rsid w:val="00E04DCB"/>
    <w:rsid w:val="00E057AA"/>
    <w:rsid w:val="00E066CE"/>
    <w:rsid w:val="00E067E4"/>
    <w:rsid w:val="00E06D38"/>
    <w:rsid w:val="00E07815"/>
    <w:rsid w:val="00E07864"/>
    <w:rsid w:val="00E11988"/>
    <w:rsid w:val="00E11F71"/>
    <w:rsid w:val="00E1492C"/>
    <w:rsid w:val="00E1526C"/>
    <w:rsid w:val="00E16EAA"/>
    <w:rsid w:val="00E2047C"/>
    <w:rsid w:val="00E20A28"/>
    <w:rsid w:val="00E213F1"/>
    <w:rsid w:val="00E227B5"/>
    <w:rsid w:val="00E22BBD"/>
    <w:rsid w:val="00E244FF"/>
    <w:rsid w:val="00E24599"/>
    <w:rsid w:val="00E245C7"/>
    <w:rsid w:val="00E25369"/>
    <w:rsid w:val="00E2548E"/>
    <w:rsid w:val="00E25C41"/>
    <w:rsid w:val="00E26F15"/>
    <w:rsid w:val="00E30ABC"/>
    <w:rsid w:val="00E314F7"/>
    <w:rsid w:val="00E31566"/>
    <w:rsid w:val="00E32087"/>
    <w:rsid w:val="00E32160"/>
    <w:rsid w:val="00E325FE"/>
    <w:rsid w:val="00E3351D"/>
    <w:rsid w:val="00E33D56"/>
    <w:rsid w:val="00E3400E"/>
    <w:rsid w:val="00E34B9B"/>
    <w:rsid w:val="00E35318"/>
    <w:rsid w:val="00E370B7"/>
    <w:rsid w:val="00E403F4"/>
    <w:rsid w:val="00E4064A"/>
    <w:rsid w:val="00E40CD0"/>
    <w:rsid w:val="00E40D01"/>
    <w:rsid w:val="00E412C5"/>
    <w:rsid w:val="00E4205B"/>
    <w:rsid w:val="00E428F8"/>
    <w:rsid w:val="00E4429C"/>
    <w:rsid w:val="00E44983"/>
    <w:rsid w:val="00E4514F"/>
    <w:rsid w:val="00E465C1"/>
    <w:rsid w:val="00E46F2F"/>
    <w:rsid w:val="00E474DD"/>
    <w:rsid w:val="00E50329"/>
    <w:rsid w:val="00E503C6"/>
    <w:rsid w:val="00E5091C"/>
    <w:rsid w:val="00E51127"/>
    <w:rsid w:val="00E5194A"/>
    <w:rsid w:val="00E51ECC"/>
    <w:rsid w:val="00E52065"/>
    <w:rsid w:val="00E52BA0"/>
    <w:rsid w:val="00E5476D"/>
    <w:rsid w:val="00E54C7E"/>
    <w:rsid w:val="00E614AA"/>
    <w:rsid w:val="00E649F3"/>
    <w:rsid w:val="00E66C50"/>
    <w:rsid w:val="00E7166B"/>
    <w:rsid w:val="00E725DD"/>
    <w:rsid w:val="00E73734"/>
    <w:rsid w:val="00E766B8"/>
    <w:rsid w:val="00E76971"/>
    <w:rsid w:val="00E76BC7"/>
    <w:rsid w:val="00E76F35"/>
    <w:rsid w:val="00E8008D"/>
    <w:rsid w:val="00E8144C"/>
    <w:rsid w:val="00E81B64"/>
    <w:rsid w:val="00E81DFC"/>
    <w:rsid w:val="00E82C5D"/>
    <w:rsid w:val="00E83B7B"/>
    <w:rsid w:val="00E83DC0"/>
    <w:rsid w:val="00E843B4"/>
    <w:rsid w:val="00E84D8D"/>
    <w:rsid w:val="00E85344"/>
    <w:rsid w:val="00E8704C"/>
    <w:rsid w:val="00E90097"/>
    <w:rsid w:val="00E9088C"/>
    <w:rsid w:val="00E9110E"/>
    <w:rsid w:val="00E91835"/>
    <w:rsid w:val="00E91ADA"/>
    <w:rsid w:val="00E9237A"/>
    <w:rsid w:val="00E9331B"/>
    <w:rsid w:val="00E935FE"/>
    <w:rsid w:val="00E95FCD"/>
    <w:rsid w:val="00E96607"/>
    <w:rsid w:val="00EA087A"/>
    <w:rsid w:val="00EA0A93"/>
    <w:rsid w:val="00EA0D9D"/>
    <w:rsid w:val="00EA1F9A"/>
    <w:rsid w:val="00EA2571"/>
    <w:rsid w:val="00EA42D4"/>
    <w:rsid w:val="00EA4413"/>
    <w:rsid w:val="00EA5319"/>
    <w:rsid w:val="00EA5C5C"/>
    <w:rsid w:val="00EA78CA"/>
    <w:rsid w:val="00EA7C17"/>
    <w:rsid w:val="00EB036D"/>
    <w:rsid w:val="00EB344F"/>
    <w:rsid w:val="00EB440D"/>
    <w:rsid w:val="00EB4A2C"/>
    <w:rsid w:val="00EB59E1"/>
    <w:rsid w:val="00EB7051"/>
    <w:rsid w:val="00EB739F"/>
    <w:rsid w:val="00EC0309"/>
    <w:rsid w:val="00EC035B"/>
    <w:rsid w:val="00EC0775"/>
    <w:rsid w:val="00EC0F16"/>
    <w:rsid w:val="00EC1B93"/>
    <w:rsid w:val="00EC2C4B"/>
    <w:rsid w:val="00EC35E6"/>
    <w:rsid w:val="00EC4095"/>
    <w:rsid w:val="00EC4B33"/>
    <w:rsid w:val="00EC524C"/>
    <w:rsid w:val="00EC6059"/>
    <w:rsid w:val="00EC6CF5"/>
    <w:rsid w:val="00ED06A6"/>
    <w:rsid w:val="00ED2016"/>
    <w:rsid w:val="00ED41CE"/>
    <w:rsid w:val="00ED66CA"/>
    <w:rsid w:val="00ED6BC4"/>
    <w:rsid w:val="00EE10D4"/>
    <w:rsid w:val="00EE329D"/>
    <w:rsid w:val="00EE4ACA"/>
    <w:rsid w:val="00EE543B"/>
    <w:rsid w:val="00EE5A3A"/>
    <w:rsid w:val="00EE7558"/>
    <w:rsid w:val="00EE7989"/>
    <w:rsid w:val="00EF1B96"/>
    <w:rsid w:val="00EF2928"/>
    <w:rsid w:val="00EF30C5"/>
    <w:rsid w:val="00EF3127"/>
    <w:rsid w:val="00EF49AF"/>
    <w:rsid w:val="00F01E43"/>
    <w:rsid w:val="00F07ECB"/>
    <w:rsid w:val="00F127F1"/>
    <w:rsid w:val="00F133F9"/>
    <w:rsid w:val="00F13EC4"/>
    <w:rsid w:val="00F21D96"/>
    <w:rsid w:val="00F21F02"/>
    <w:rsid w:val="00F225BC"/>
    <w:rsid w:val="00F25803"/>
    <w:rsid w:val="00F25A1A"/>
    <w:rsid w:val="00F26038"/>
    <w:rsid w:val="00F26E2E"/>
    <w:rsid w:val="00F2751A"/>
    <w:rsid w:val="00F307BC"/>
    <w:rsid w:val="00F30A80"/>
    <w:rsid w:val="00F3111E"/>
    <w:rsid w:val="00F32054"/>
    <w:rsid w:val="00F33047"/>
    <w:rsid w:val="00F351EB"/>
    <w:rsid w:val="00F35D18"/>
    <w:rsid w:val="00F3600B"/>
    <w:rsid w:val="00F36486"/>
    <w:rsid w:val="00F36783"/>
    <w:rsid w:val="00F37760"/>
    <w:rsid w:val="00F37DA2"/>
    <w:rsid w:val="00F41E22"/>
    <w:rsid w:val="00F42130"/>
    <w:rsid w:val="00F43964"/>
    <w:rsid w:val="00F4453A"/>
    <w:rsid w:val="00F44C77"/>
    <w:rsid w:val="00F45466"/>
    <w:rsid w:val="00F458A3"/>
    <w:rsid w:val="00F47700"/>
    <w:rsid w:val="00F47ABC"/>
    <w:rsid w:val="00F47D73"/>
    <w:rsid w:val="00F5003F"/>
    <w:rsid w:val="00F504A5"/>
    <w:rsid w:val="00F50C55"/>
    <w:rsid w:val="00F511BB"/>
    <w:rsid w:val="00F51FFB"/>
    <w:rsid w:val="00F5332C"/>
    <w:rsid w:val="00F553BC"/>
    <w:rsid w:val="00F57434"/>
    <w:rsid w:val="00F57479"/>
    <w:rsid w:val="00F608EC"/>
    <w:rsid w:val="00F611AE"/>
    <w:rsid w:val="00F619C0"/>
    <w:rsid w:val="00F62FD5"/>
    <w:rsid w:val="00F6406E"/>
    <w:rsid w:val="00F65A3C"/>
    <w:rsid w:val="00F65D17"/>
    <w:rsid w:val="00F6636E"/>
    <w:rsid w:val="00F67252"/>
    <w:rsid w:val="00F70772"/>
    <w:rsid w:val="00F707B3"/>
    <w:rsid w:val="00F70AAE"/>
    <w:rsid w:val="00F811B2"/>
    <w:rsid w:val="00F817FA"/>
    <w:rsid w:val="00F81889"/>
    <w:rsid w:val="00F83122"/>
    <w:rsid w:val="00F83CE3"/>
    <w:rsid w:val="00F83E0A"/>
    <w:rsid w:val="00F84ED3"/>
    <w:rsid w:val="00F84EED"/>
    <w:rsid w:val="00F860DE"/>
    <w:rsid w:val="00F86331"/>
    <w:rsid w:val="00F86B25"/>
    <w:rsid w:val="00F90934"/>
    <w:rsid w:val="00F90940"/>
    <w:rsid w:val="00F91361"/>
    <w:rsid w:val="00F91722"/>
    <w:rsid w:val="00F92F2F"/>
    <w:rsid w:val="00F95342"/>
    <w:rsid w:val="00F95794"/>
    <w:rsid w:val="00FA0111"/>
    <w:rsid w:val="00FA0D87"/>
    <w:rsid w:val="00FA1EF7"/>
    <w:rsid w:val="00FA2050"/>
    <w:rsid w:val="00FA212E"/>
    <w:rsid w:val="00FA3B25"/>
    <w:rsid w:val="00FA3C41"/>
    <w:rsid w:val="00FA4B9F"/>
    <w:rsid w:val="00FA5151"/>
    <w:rsid w:val="00FA5D3F"/>
    <w:rsid w:val="00FA63A1"/>
    <w:rsid w:val="00FA68CC"/>
    <w:rsid w:val="00FA7F1C"/>
    <w:rsid w:val="00FB0B73"/>
    <w:rsid w:val="00FB2AB5"/>
    <w:rsid w:val="00FB5593"/>
    <w:rsid w:val="00FC012E"/>
    <w:rsid w:val="00FC02DC"/>
    <w:rsid w:val="00FC049D"/>
    <w:rsid w:val="00FC0840"/>
    <w:rsid w:val="00FC25EE"/>
    <w:rsid w:val="00FC27C2"/>
    <w:rsid w:val="00FC39A7"/>
    <w:rsid w:val="00FC5965"/>
    <w:rsid w:val="00FC5BB1"/>
    <w:rsid w:val="00FD141B"/>
    <w:rsid w:val="00FD1E78"/>
    <w:rsid w:val="00FD3552"/>
    <w:rsid w:val="00FD3935"/>
    <w:rsid w:val="00FD40C7"/>
    <w:rsid w:val="00FE0585"/>
    <w:rsid w:val="00FE14ED"/>
    <w:rsid w:val="00FE397C"/>
    <w:rsid w:val="00FE5E24"/>
    <w:rsid w:val="00FE5FA5"/>
    <w:rsid w:val="00FE6C2D"/>
    <w:rsid w:val="00FE78FF"/>
    <w:rsid w:val="00FE7E20"/>
    <w:rsid w:val="00FF250D"/>
    <w:rsid w:val="00FF2AAD"/>
    <w:rsid w:val="00FF2C1D"/>
    <w:rsid w:val="00FF2D26"/>
    <w:rsid w:val="00FF5F54"/>
    <w:rsid w:val="00FF61A5"/>
    <w:rsid w:val="00FF725F"/>
    <w:rsid w:val="614F68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link w:val="5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4"/>
    <w:link w:val="48"/>
    <w:qFormat/>
    <w:uiPriority w:val="0"/>
    <w:pPr>
      <w:spacing w:before="0"/>
      <w:ind w:left="0" w:firstLine="284"/>
      <w:outlineLvl w:val="1"/>
    </w:pPr>
    <w:rPr>
      <w:bCs w:val="0"/>
      <w:i/>
      <w:caps w:val="0"/>
      <w:kern w:val="0"/>
      <w:sz w:val="28"/>
      <w:szCs w:val="28"/>
    </w:rPr>
  </w:style>
  <w:style w:type="paragraph" w:styleId="5">
    <w:name w:val="heading 3"/>
    <w:basedOn w:val="1"/>
    <w:next w:val="1"/>
    <w:link w:val="58"/>
    <w:qFormat/>
    <w:uiPriority w:val="0"/>
    <w:pPr>
      <w:keepNext/>
      <w:overflowPunct w:val="0"/>
      <w:spacing w:before="120" w:after="120"/>
      <w:jc w:val="center"/>
      <w:textAlignment w:val="baseline"/>
      <w:outlineLvl w:val="2"/>
    </w:pPr>
    <w:rPr>
      <w:b/>
      <w:sz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1"/>
    <w:next w:val="1"/>
    <w:qFormat/>
    <w:uiPriority w:val="0"/>
    <w:pPr>
      <w:keepNext/>
      <w:spacing w:before="240"/>
      <w:ind w:left="567"/>
    </w:pPr>
    <w:rPr>
      <w:b/>
      <w:bCs/>
      <w:caps/>
      <w:kern w:val="28"/>
      <w:sz w:val="24"/>
      <w:szCs w:val="24"/>
    </w:rPr>
  </w:style>
  <w:style w:type="character" w:styleId="8">
    <w:name w:val="FollowedHyperlink"/>
    <w:basedOn w:val="6"/>
    <w:uiPriority w:val="0"/>
    <w:rPr>
      <w:color w:val="800080" w:themeColor="followedHyperlink"/>
      <w:u w:val="single"/>
    </w:rPr>
  </w:style>
  <w:style w:type="character" w:styleId="9">
    <w:name w:val="footnote reference"/>
    <w:basedOn w:val="6"/>
    <w:qFormat/>
    <w:uiPriority w:val="99"/>
    <w:rPr>
      <w:vertAlign w:val="baseline"/>
    </w:r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qFormat/>
    <w:uiPriority w:val="99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Balloon Text"/>
    <w:basedOn w:val="1"/>
    <w:link w:val="55"/>
    <w:qFormat/>
    <w:uiPriority w:val="99"/>
    <w:rPr>
      <w:rFonts w:ascii="Tahoma" w:hAnsi="Tahoma" w:cs="Tahoma"/>
      <w:sz w:val="16"/>
      <w:szCs w:val="16"/>
    </w:rPr>
  </w:style>
  <w:style w:type="paragraph" w:styleId="15">
    <w:name w:val="Body Text 2"/>
    <w:basedOn w:val="1"/>
    <w:link w:val="77"/>
    <w:qFormat/>
    <w:uiPriority w:val="0"/>
    <w:pPr>
      <w:ind w:firstLine="540"/>
    </w:pPr>
    <w:rPr>
      <w:sz w:val="32"/>
      <w:szCs w:val="32"/>
    </w:rPr>
  </w:style>
  <w:style w:type="paragraph" w:styleId="16">
    <w:name w:val="Normal Indent"/>
    <w:basedOn w:val="1"/>
    <w:qFormat/>
    <w:uiPriority w:val="0"/>
    <w:pPr>
      <w:spacing w:line="360" w:lineRule="auto"/>
      <w:ind w:left="708" w:firstLine="851"/>
    </w:pPr>
    <w:rPr>
      <w:szCs w:val="22"/>
    </w:rPr>
  </w:style>
  <w:style w:type="paragraph" w:styleId="17">
    <w:name w:val="Plain Text"/>
    <w:basedOn w:val="1"/>
    <w:link w:val="42"/>
    <w:qFormat/>
    <w:uiPriority w:val="0"/>
    <w:rPr>
      <w:rFonts w:ascii="Courier New" w:hAnsi="Courier New"/>
    </w:rPr>
  </w:style>
  <w:style w:type="paragraph" w:styleId="18">
    <w:name w:val="Document Map"/>
    <w:basedOn w:val="1"/>
    <w:link w:val="90"/>
    <w:semiHidden/>
    <w:unhideWhenUsed/>
    <w:qFormat/>
    <w:uiPriority w:val="0"/>
    <w:rPr>
      <w:sz w:val="24"/>
      <w:szCs w:val="24"/>
    </w:rPr>
  </w:style>
  <w:style w:type="paragraph" w:styleId="19">
    <w:name w:val="footnote text"/>
    <w:basedOn w:val="1"/>
    <w:link w:val="53"/>
    <w:qFormat/>
    <w:uiPriority w:val="99"/>
    <w:pPr>
      <w:ind w:firstLine="567"/>
    </w:pPr>
  </w:style>
  <w:style w:type="paragraph" w:styleId="20">
    <w:name w:val="header"/>
    <w:basedOn w:val="1"/>
    <w:link w:val="89"/>
    <w:qFormat/>
    <w:uiPriority w:val="0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1">
    <w:name w:val="Body Text"/>
    <w:basedOn w:val="1"/>
    <w:link w:val="73"/>
    <w:qFormat/>
    <w:uiPriority w:val="0"/>
    <w:pPr>
      <w:spacing w:after="120"/>
    </w:pPr>
    <w:rPr>
      <w:sz w:val="24"/>
      <w:szCs w:val="24"/>
    </w:rPr>
  </w:style>
  <w:style w:type="paragraph" w:styleId="22">
    <w:name w:val="toc 1"/>
    <w:basedOn w:val="1"/>
    <w:next w:val="1"/>
    <w:autoRedefine/>
    <w:qFormat/>
    <w:uiPriority w:val="39"/>
    <w:pPr>
      <w:spacing w:after="100"/>
    </w:pPr>
  </w:style>
  <w:style w:type="paragraph" w:styleId="23">
    <w:name w:val="toc 3"/>
    <w:basedOn w:val="1"/>
    <w:next w:val="1"/>
    <w:autoRedefine/>
    <w:qFormat/>
    <w:uiPriority w:val="39"/>
    <w:pPr>
      <w:spacing w:after="100"/>
      <w:ind w:left="400"/>
    </w:pPr>
  </w:style>
  <w:style w:type="paragraph" w:styleId="24">
    <w:name w:val="toc 2"/>
    <w:basedOn w:val="1"/>
    <w:next w:val="1"/>
    <w:autoRedefine/>
    <w:qFormat/>
    <w:uiPriority w:val="39"/>
    <w:pPr>
      <w:spacing w:after="100"/>
      <w:ind w:left="200"/>
    </w:pPr>
  </w:style>
  <w:style w:type="paragraph" w:styleId="25">
    <w:name w:val="Body Text Indent"/>
    <w:basedOn w:val="1"/>
    <w:link w:val="41"/>
    <w:qFormat/>
    <w:uiPriority w:val="0"/>
    <w:pPr>
      <w:spacing w:after="120"/>
      <w:ind w:left="283"/>
    </w:pPr>
  </w:style>
  <w:style w:type="paragraph" w:styleId="26">
    <w:name w:val="Title"/>
    <w:basedOn w:val="1"/>
    <w:next w:val="1"/>
    <w:link w:val="54"/>
    <w:qFormat/>
    <w:uiPriority w:val="10"/>
    <w:pPr>
      <w:numPr>
        <w:ilvl w:val="1"/>
        <w:numId w:val="1"/>
      </w:numPr>
    </w:pPr>
    <w:rPr>
      <w:rFonts w:eastAsiaTheme="minorHAnsi" w:cstheme="minorBidi"/>
      <w:sz w:val="24"/>
      <w:szCs w:val="22"/>
      <w:lang w:eastAsia="en-US"/>
    </w:rPr>
  </w:style>
  <w:style w:type="paragraph" w:styleId="27">
    <w:name w:val="footer"/>
    <w:basedOn w:val="1"/>
    <w:link w:val="88"/>
    <w:qFormat/>
    <w:uiPriority w:val="0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9">
    <w:name w:val="Body Text Indent 2"/>
    <w:basedOn w:val="1"/>
    <w:link w:val="84"/>
    <w:qFormat/>
    <w:uiPriority w:val="0"/>
    <w:pPr>
      <w:spacing w:before="100" w:beforeAutospacing="1" w:after="100" w:afterAutospacing="1"/>
    </w:pPr>
    <w:rPr>
      <w:sz w:val="24"/>
      <w:szCs w:val="24"/>
      <w:lang w:bidi="sa-IN"/>
    </w:rPr>
  </w:style>
  <w:style w:type="paragraph" w:styleId="30">
    <w:name w:val="Subtitle"/>
    <w:basedOn w:val="1"/>
    <w:next w:val="1"/>
    <w:link w:val="62"/>
    <w:qFormat/>
    <w:uiPriority w:val="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31">
    <w:name w:val="HTML Preformatted"/>
    <w:basedOn w:val="1"/>
    <w:link w:val="9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table" w:styleId="32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FR1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34">
    <w:name w:val="список с точками"/>
    <w:basedOn w:val="1"/>
    <w:qFormat/>
    <w:uiPriority w:val="0"/>
    <w:pPr>
      <w:numPr>
        <w:ilvl w:val="0"/>
        <w:numId w:val="2"/>
      </w:numPr>
      <w:spacing w:line="312" w:lineRule="auto"/>
    </w:pPr>
    <w:rPr>
      <w:sz w:val="24"/>
      <w:szCs w:val="24"/>
    </w:rPr>
  </w:style>
  <w:style w:type="paragraph" w:customStyle="1" w:styleId="35">
    <w:name w:val="Для таблиц"/>
    <w:basedOn w:val="1"/>
    <w:qFormat/>
    <w:uiPriority w:val="0"/>
    <w:rPr>
      <w:sz w:val="24"/>
      <w:szCs w:val="24"/>
    </w:rPr>
  </w:style>
  <w:style w:type="paragraph" w:customStyle="1" w:styleId="36">
    <w:name w:val="Основной текст с отступом1"/>
    <w:basedOn w:val="1"/>
    <w:qFormat/>
    <w:uiPriority w:val="0"/>
    <w:pPr>
      <w:ind w:firstLine="851"/>
    </w:pPr>
    <w:rPr>
      <w:sz w:val="24"/>
    </w:rPr>
  </w:style>
  <w:style w:type="paragraph" w:customStyle="1" w:styleId="37">
    <w:name w:val="ABZAZ"/>
    <w:basedOn w:val="1"/>
    <w:qFormat/>
    <w:uiPriority w:val="0"/>
    <w:pPr>
      <w:snapToGrid w:val="0"/>
      <w:spacing w:line="400" w:lineRule="exact"/>
      <w:ind w:firstLine="709"/>
    </w:pPr>
  </w:style>
  <w:style w:type="paragraph" w:customStyle="1" w:styleId="38">
    <w:name w:val="Обычный1"/>
    <w:qFormat/>
    <w:uiPriority w:val="0"/>
    <w:pPr>
      <w:widowControl w:val="0"/>
      <w:snapToGrid w:val="0"/>
      <w:spacing w:before="100" w:after="100"/>
    </w:pPr>
    <w:rPr>
      <w:rFonts w:ascii="Times New Roman" w:hAnsi="Times New Roman" w:eastAsia="Times New Roman" w:cs="Times New Roman"/>
      <w:sz w:val="24"/>
      <w:lang w:val="ru-RU" w:eastAsia="ru-RU" w:bidi="ar-SA"/>
    </w:rPr>
  </w:style>
  <w:style w:type="character" w:customStyle="1" w:styleId="39">
    <w:name w:val="course_title_right"/>
    <w:qFormat/>
    <w:uiPriority w:val="0"/>
  </w:style>
  <w:style w:type="character" w:customStyle="1" w:styleId="40">
    <w:name w:val="course_title"/>
    <w:qFormat/>
    <w:uiPriority w:val="0"/>
  </w:style>
  <w:style w:type="character" w:customStyle="1" w:styleId="41">
    <w:name w:val="Основной текст с отступом Знак"/>
    <w:basedOn w:val="6"/>
    <w:link w:val="25"/>
    <w:qFormat/>
    <w:uiPriority w:val="0"/>
  </w:style>
  <w:style w:type="character" w:customStyle="1" w:styleId="42">
    <w:name w:val="Текст Знак"/>
    <w:link w:val="17"/>
    <w:qFormat/>
    <w:uiPriority w:val="0"/>
    <w:rPr>
      <w:rFonts w:ascii="Courier New" w:hAnsi="Courier New"/>
    </w:rPr>
  </w:style>
  <w:style w:type="paragraph" w:customStyle="1" w:styleId="4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44">
    <w:name w:val="western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45">
    <w:name w:val="highlight"/>
    <w:qFormat/>
    <w:uiPriority w:val="0"/>
  </w:style>
  <w:style w:type="character" w:customStyle="1" w:styleId="46">
    <w:name w:val="Основной текст + Курсив1"/>
    <w:basedOn w:val="6"/>
    <w:qFormat/>
    <w:uiPriority w:val="0"/>
    <w:rPr>
      <w:rFonts w:ascii="Times New Roman" w:hAnsi="Times New Roman" w:cs="Times New Roman"/>
      <w:i/>
      <w:iCs/>
      <w:spacing w:val="0"/>
      <w:sz w:val="27"/>
      <w:szCs w:val="27"/>
    </w:rPr>
  </w:style>
  <w:style w:type="paragraph" w:customStyle="1" w:styleId="47">
    <w:name w:val="text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48">
    <w:name w:val="Заголовок 2 Знак"/>
    <w:basedOn w:val="6"/>
    <w:link w:val="3"/>
    <w:qFormat/>
    <w:uiPriority w:val="0"/>
    <w:rPr>
      <w:b/>
      <w:i/>
      <w:sz w:val="28"/>
      <w:szCs w:val="28"/>
    </w:rPr>
  </w:style>
  <w:style w:type="character" w:customStyle="1" w:styleId="49">
    <w:name w:val="apple-converted-space"/>
    <w:basedOn w:val="6"/>
    <w:qFormat/>
    <w:uiPriority w:val="0"/>
  </w:style>
  <w:style w:type="paragraph" w:styleId="50">
    <w:name w:val="List Paragraph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customStyle="1" w:styleId="51">
    <w:name w:val="Заголовок 1 Знак"/>
    <w:basedOn w:val="6"/>
    <w:link w:val="2"/>
    <w:qFormat/>
    <w:uiPriority w:val="9"/>
    <w:rPr>
      <w:b/>
      <w:bCs/>
      <w:kern w:val="36"/>
      <w:sz w:val="48"/>
      <w:szCs w:val="48"/>
    </w:rPr>
  </w:style>
  <w:style w:type="paragraph" w:customStyle="1" w:styleId="52">
    <w:name w:val="font_8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53">
    <w:name w:val="Текст сноски Знак"/>
    <w:basedOn w:val="6"/>
    <w:link w:val="19"/>
    <w:qFormat/>
    <w:uiPriority w:val="99"/>
  </w:style>
  <w:style w:type="character" w:customStyle="1" w:styleId="54">
    <w:name w:val="Заголовок Знак"/>
    <w:basedOn w:val="6"/>
    <w:link w:val="26"/>
    <w:qFormat/>
    <w:uiPriority w:val="10"/>
    <w:rPr>
      <w:rFonts w:eastAsiaTheme="minorHAnsi" w:cstheme="minorBidi"/>
      <w:sz w:val="24"/>
      <w:szCs w:val="22"/>
      <w:lang w:eastAsia="en-US"/>
    </w:rPr>
  </w:style>
  <w:style w:type="character" w:customStyle="1" w:styleId="55">
    <w:name w:val="Текст выноски Знак"/>
    <w:basedOn w:val="6"/>
    <w:link w:val="14"/>
    <w:qFormat/>
    <w:uiPriority w:val="99"/>
    <w:rPr>
      <w:rFonts w:ascii="Tahoma" w:hAnsi="Tahoma" w:cs="Tahoma"/>
      <w:sz w:val="16"/>
      <w:szCs w:val="16"/>
    </w:rPr>
  </w:style>
  <w:style w:type="paragraph" w:styleId="56">
    <w:name w:val="No Spacing"/>
    <w:basedOn w:val="1"/>
    <w:next w:val="1"/>
    <w:qFormat/>
    <w:uiPriority w:val="1"/>
    <w:pPr>
      <w:numPr>
        <w:ilvl w:val="1"/>
        <w:numId w:val="3"/>
      </w:numPr>
      <w:jc w:val="center"/>
    </w:pPr>
    <w:rPr>
      <w:rFonts w:eastAsiaTheme="minorHAnsi" w:cstheme="minorBidi"/>
      <w:sz w:val="24"/>
      <w:szCs w:val="22"/>
      <w:lang w:eastAsia="en-US"/>
    </w:rPr>
  </w:style>
  <w:style w:type="table" w:customStyle="1" w:styleId="57">
    <w:name w:val="Сетка таблицы1"/>
    <w:basedOn w:val="7"/>
    <w:qFormat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8">
    <w:name w:val="Заголовок 3 Знак"/>
    <w:basedOn w:val="6"/>
    <w:link w:val="5"/>
    <w:qFormat/>
    <w:uiPriority w:val="0"/>
    <w:rPr>
      <w:b/>
      <w:sz w:val="22"/>
    </w:rPr>
  </w:style>
  <w:style w:type="paragraph" w:customStyle="1" w:styleId="59">
    <w:name w:val="Рис."/>
    <w:basedOn w:val="1"/>
    <w:qFormat/>
    <w:uiPriority w:val="0"/>
    <w:pPr>
      <w:overflowPunct w:val="0"/>
      <w:spacing w:before="60" w:after="120"/>
      <w:jc w:val="center"/>
      <w:textAlignment w:val="baseline"/>
    </w:pPr>
  </w:style>
  <w:style w:type="paragraph" w:customStyle="1" w:styleId="60">
    <w:name w:val="формула"/>
    <w:basedOn w:val="1"/>
    <w:qFormat/>
    <w:uiPriority w:val="0"/>
    <w:pPr>
      <w:keepLines/>
      <w:overflowPunct w:val="0"/>
      <w:spacing w:before="60" w:after="60"/>
      <w:jc w:val="center"/>
      <w:textAlignment w:val="baseline"/>
    </w:pPr>
    <w:rPr>
      <w:rFonts w:ascii="Arial" w:hAnsi="Arial"/>
    </w:rPr>
  </w:style>
  <w:style w:type="character" w:customStyle="1" w:styleId="61">
    <w:name w:val="Font Style135"/>
    <w:qFormat/>
    <w:uiPriority w:val="99"/>
    <w:rPr>
      <w:rFonts w:ascii="Times New Roman" w:hAnsi="Times New Roman" w:cs="Times New Roman"/>
      <w:sz w:val="22"/>
      <w:szCs w:val="22"/>
    </w:rPr>
  </w:style>
  <w:style w:type="character" w:customStyle="1" w:styleId="62">
    <w:name w:val="Подзаголовок Знак"/>
    <w:basedOn w:val="6"/>
    <w:link w:val="30"/>
    <w:qFormat/>
    <w:uiPriority w:val="0"/>
    <w:rPr>
      <w:rFonts w:ascii="Cambria" w:hAnsi="Cambria"/>
      <w:sz w:val="24"/>
      <w:szCs w:val="24"/>
    </w:rPr>
  </w:style>
  <w:style w:type="paragraph" w:customStyle="1" w:styleId="63">
    <w:name w:val="Формула"/>
    <w:basedOn w:val="1"/>
    <w:next w:val="1"/>
    <w:link w:val="64"/>
    <w:autoRedefine/>
    <w:qFormat/>
    <w:uiPriority w:val="0"/>
    <w:pPr>
      <w:tabs>
        <w:tab w:val="center" w:pos="4820"/>
        <w:tab w:val="right" w:pos="8789"/>
      </w:tabs>
    </w:pPr>
    <w:rPr>
      <w:rFonts w:ascii="Cambria Math" w:hAnsi="Cambria Math"/>
      <w:color w:val="FF0000"/>
    </w:rPr>
  </w:style>
  <w:style w:type="character" w:customStyle="1" w:styleId="64">
    <w:name w:val="Формула Знак"/>
    <w:link w:val="63"/>
    <w:qFormat/>
    <w:uiPriority w:val="0"/>
    <w:rPr>
      <w:rFonts w:ascii="Cambria Math" w:hAnsi="Cambria Math"/>
      <w:color w:val="FF0000"/>
      <w:sz w:val="28"/>
      <w:szCs w:val="28"/>
    </w:rPr>
  </w:style>
  <w:style w:type="paragraph" w:customStyle="1" w:styleId="65">
    <w:name w:val="Литра"/>
    <w:basedOn w:val="50"/>
    <w:link w:val="66"/>
    <w:qFormat/>
    <w:uiPriority w:val="0"/>
    <w:pPr>
      <w:numPr>
        <w:ilvl w:val="0"/>
        <w:numId w:val="4"/>
      </w:numPr>
      <w:tabs>
        <w:tab w:val="left" w:pos="1134"/>
      </w:tabs>
      <w:spacing w:after="0" w:line="360" w:lineRule="auto"/>
    </w:pPr>
    <w:rPr>
      <w:rFonts w:ascii="Times New Roman" w:hAnsi="Times New Roman" w:eastAsia="Times New Roman"/>
      <w:sz w:val="28"/>
      <w:szCs w:val="28"/>
    </w:rPr>
  </w:style>
  <w:style w:type="character" w:customStyle="1" w:styleId="66">
    <w:name w:val="Литра Знак"/>
    <w:link w:val="65"/>
    <w:qFormat/>
    <w:uiPriority w:val="0"/>
    <w:rPr>
      <w:sz w:val="28"/>
      <w:szCs w:val="28"/>
      <w:lang w:eastAsia="en-US"/>
    </w:rPr>
  </w:style>
  <w:style w:type="character" w:customStyle="1" w:styleId="67">
    <w:name w:val="fontstyle01"/>
    <w:basedOn w:val="6"/>
    <w:qFormat/>
    <w:uiPriority w:val="0"/>
    <w:rPr>
      <w:rFonts w:hint="default" w:ascii="TimesNewRomanPSMT-Bold" w:hAnsi="TimesNewRomanPSMT-Bold"/>
      <w:b/>
      <w:bCs/>
      <w:color w:val="000000"/>
      <w:sz w:val="20"/>
      <w:szCs w:val="20"/>
    </w:rPr>
  </w:style>
  <w:style w:type="character" w:customStyle="1" w:styleId="68">
    <w:name w:val="fontstyle21"/>
    <w:basedOn w:val="6"/>
    <w:qFormat/>
    <w:uiPriority w:val="0"/>
    <w:rPr>
      <w:rFonts w:hint="default" w:ascii="TimesNewRomanPSMT-Regular~1a" w:hAnsi="TimesNewRomanPSMT-Regular~1a"/>
      <w:color w:val="000000"/>
      <w:sz w:val="20"/>
      <w:szCs w:val="20"/>
    </w:rPr>
  </w:style>
  <w:style w:type="character" w:customStyle="1" w:styleId="69">
    <w:name w:val="apple-style-span"/>
    <w:basedOn w:val="6"/>
    <w:qFormat/>
    <w:uiPriority w:val="0"/>
  </w:style>
  <w:style w:type="paragraph" w:customStyle="1" w:styleId="70">
    <w:name w:val="4-text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paragraph" w:customStyle="1" w:styleId="71">
    <w:name w:val="MTDisplayEquation"/>
    <w:basedOn w:val="1"/>
    <w:next w:val="1"/>
    <w:link w:val="72"/>
    <w:qFormat/>
    <w:uiPriority w:val="0"/>
    <w:pPr>
      <w:tabs>
        <w:tab w:val="center" w:pos="4680"/>
        <w:tab w:val="right" w:pos="9360"/>
      </w:tabs>
      <w:spacing w:line="360" w:lineRule="auto"/>
      <w:ind w:firstLine="709"/>
    </w:pPr>
    <w:rPr>
      <w:rFonts w:eastAsiaTheme="minorHAnsi"/>
      <w:lang w:eastAsia="en-US"/>
    </w:rPr>
  </w:style>
  <w:style w:type="character" w:customStyle="1" w:styleId="72">
    <w:name w:val="MTDisplayEquation Знак"/>
    <w:basedOn w:val="6"/>
    <w:link w:val="71"/>
    <w:qFormat/>
    <w:uiPriority w:val="0"/>
    <w:rPr>
      <w:rFonts w:eastAsiaTheme="minorHAnsi"/>
      <w:sz w:val="28"/>
      <w:szCs w:val="28"/>
      <w:lang w:eastAsia="en-US"/>
    </w:rPr>
  </w:style>
  <w:style w:type="character" w:customStyle="1" w:styleId="73">
    <w:name w:val="Основной текст Знак"/>
    <w:basedOn w:val="6"/>
    <w:link w:val="21"/>
    <w:qFormat/>
    <w:uiPriority w:val="0"/>
    <w:rPr>
      <w:sz w:val="24"/>
      <w:szCs w:val="24"/>
    </w:rPr>
  </w:style>
  <w:style w:type="character" w:customStyle="1" w:styleId="74">
    <w:name w:val="fontstyle31"/>
    <w:basedOn w:val="6"/>
    <w:qFormat/>
    <w:uiPriority w:val="0"/>
    <w:rPr>
      <w:rFonts w:hint="eastAsia" w:ascii="SymbolMT" w:eastAsia="SymbolMT"/>
      <w:color w:val="000000"/>
      <w:sz w:val="20"/>
      <w:szCs w:val="20"/>
    </w:rPr>
  </w:style>
  <w:style w:type="paragraph" w:customStyle="1" w:styleId="75">
    <w:name w:val="Таня"/>
    <w:basedOn w:val="1"/>
    <w:qFormat/>
    <w:uiPriority w:val="0"/>
    <w:pPr>
      <w:spacing w:line="360" w:lineRule="auto"/>
      <w:ind w:firstLine="567"/>
    </w:pPr>
    <w:rPr>
      <w:sz w:val="24"/>
    </w:rPr>
  </w:style>
  <w:style w:type="paragraph" w:customStyle="1" w:styleId="76">
    <w:name w:val="Абзац с отступом"/>
    <w:basedOn w:val="1"/>
    <w:qFormat/>
    <w:uiPriority w:val="0"/>
    <w:pPr>
      <w:spacing w:line="360" w:lineRule="auto"/>
      <w:ind w:firstLine="567"/>
    </w:pPr>
    <w:rPr>
      <w:rFonts w:ascii="Courier New" w:hAnsi="Courier New"/>
    </w:rPr>
  </w:style>
  <w:style w:type="character" w:customStyle="1" w:styleId="77">
    <w:name w:val="Основной текст 2 Знак"/>
    <w:basedOn w:val="6"/>
    <w:link w:val="15"/>
    <w:qFormat/>
    <w:uiPriority w:val="0"/>
    <w:rPr>
      <w:sz w:val="32"/>
      <w:szCs w:val="32"/>
    </w:rPr>
  </w:style>
  <w:style w:type="paragraph" w:customStyle="1" w:styleId="78">
    <w:name w:val="p47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paragraph" w:customStyle="1" w:styleId="79">
    <w:name w:val="p56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paragraph" w:customStyle="1" w:styleId="80">
    <w:name w:val="p89"/>
    <w:basedOn w:val="1"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81">
    <w:name w:val="ft6"/>
    <w:basedOn w:val="6"/>
    <w:qFormat/>
    <w:uiPriority w:val="0"/>
  </w:style>
  <w:style w:type="character" w:customStyle="1" w:styleId="82">
    <w:name w:val="ft30"/>
    <w:basedOn w:val="6"/>
    <w:qFormat/>
    <w:uiPriority w:val="0"/>
  </w:style>
  <w:style w:type="paragraph" w:customStyle="1" w:styleId="83">
    <w:name w:val="p90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character" w:customStyle="1" w:styleId="84">
    <w:name w:val="Основной текст с отступом 2 Знак"/>
    <w:basedOn w:val="6"/>
    <w:link w:val="29"/>
    <w:qFormat/>
    <w:uiPriority w:val="0"/>
    <w:rPr>
      <w:sz w:val="24"/>
      <w:szCs w:val="24"/>
      <w:lang w:bidi="sa-IN"/>
    </w:rPr>
  </w:style>
  <w:style w:type="character" w:customStyle="1" w:styleId="85">
    <w:name w:val="fontstyle41"/>
    <w:basedOn w:val="6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86">
    <w:name w:val="fontstyle51"/>
    <w:basedOn w:val="6"/>
    <w:qFormat/>
    <w:uiPriority w:val="0"/>
    <w:rPr>
      <w:rFonts w:hint="default" w:ascii="Calibri-Italic" w:hAnsi="Calibri-Italic"/>
      <w:i/>
      <w:iCs/>
      <w:color w:val="000000"/>
      <w:sz w:val="24"/>
      <w:szCs w:val="24"/>
    </w:rPr>
  </w:style>
  <w:style w:type="character" w:customStyle="1" w:styleId="87">
    <w:name w:val="postbody1"/>
    <w:basedOn w:val="6"/>
    <w:qFormat/>
    <w:uiPriority w:val="0"/>
    <w:rPr>
      <w:sz w:val="12"/>
      <w:szCs w:val="12"/>
    </w:rPr>
  </w:style>
  <w:style w:type="character" w:customStyle="1" w:styleId="88">
    <w:name w:val="Нижний колонтитул Знак"/>
    <w:basedOn w:val="6"/>
    <w:link w:val="27"/>
    <w:qFormat/>
    <w:uiPriority w:val="0"/>
    <w:rPr>
      <w:sz w:val="24"/>
      <w:szCs w:val="24"/>
    </w:rPr>
  </w:style>
  <w:style w:type="character" w:customStyle="1" w:styleId="89">
    <w:name w:val="Верхний колонтитул Знак"/>
    <w:basedOn w:val="6"/>
    <w:link w:val="20"/>
    <w:qFormat/>
    <w:uiPriority w:val="0"/>
    <w:rPr>
      <w:sz w:val="24"/>
      <w:szCs w:val="24"/>
    </w:rPr>
  </w:style>
  <w:style w:type="character" w:customStyle="1" w:styleId="90">
    <w:name w:val="Схема документа Знак"/>
    <w:basedOn w:val="6"/>
    <w:link w:val="18"/>
    <w:semiHidden/>
    <w:qFormat/>
    <w:uiPriority w:val="0"/>
    <w:rPr>
      <w:sz w:val="24"/>
      <w:szCs w:val="24"/>
    </w:rPr>
  </w:style>
  <w:style w:type="paragraph" w:customStyle="1" w:styleId="91">
    <w:name w:val="Текст-табл"/>
    <w:basedOn w:val="1"/>
    <w:qFormat/>
    <w:uiPriority w:val="0"/>
    <w:pPr>
      <w:jc w:val="center"/>
    </w:pPr>
    <w:rPr>
      <w:sz w:val="24"/>
      <w:szCs w:val="20"/>
      <w:lang w:eastAsia="en-US"/>
    </w:rPr>
  </w:style>
  <w:style w:type="paragraph" w:customStyle="1" w:styleId="92">
    <w:name w:val="Таблица"/>
    <w:basedOn w:val="1"/>
    <w:next w:val="1"/>
    <w:qFormat/>
    <w:uiPriority w:val="0"/>
    <w:pPr>
      <w:jc w:val="right"/>
    </w:pPr>
    <w:rPr>
      <w:b/>
      <w:spacing w:val="60"/>
      <w:szCs w:val="20"/>
      <w:lang w:eastAsia="en-US"/>
    </w:rPr>
  </w:style>
  <w:style w:type="paragraph" w:customStyle="1" w:styleId="93">
    <w:name w:val="Подрисуночная подпись"/>
    <w:basedOn w:val="1"/>
    <w:next w:val="1"/>
    <w:qFormat/>
    <w:uiPriority w:val="0"/>
    <w:pPr>
      <w:suppressAutoHyphens/>
      <w:spacing w:before="60" w:after="240" w:line="280" w:lineRule="exact"/>
      <w:jc w:val="center"/>
    </w:pPr>
    <w:rPr>
      <w:szCs w:val="20"/>
      <w:lang w:eastAsia="en-US"/>
    </w:rPr>
  </w:style>
  <w:style w:type="paragraph" w:customStyle="1" w:styleId="94">
    <w:name w:val="Рисунок"/>
    <w:basedOn w:val="1"/>
    <w:next w:val="93"/>
    <w:qFormat/>
    <w:uiPriority w:val="0"/>
    <w:pPr>
      <w:keepNext/>
      <w:jc w:val="center"/>
    </w:pPr>
    <w:rPr>
      <w:szCs w:val="20"/>
      <w:lang w:eastAsia="en-US"/>
    </w:rPr>
  </w:style>
  <w:style w:type="paragraph" w:customStyle="1" w:styleId="95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96">
    <w:name w:val="p1"/>
    <w:basedOn w:val="1"/>
    <w:qFormat/>
    <w:uiPriority w:val="0"/>
    <w:pPr>
      <w:jc w:val="left"/>
    </w:pPr>
    <w:rPr>
      <w:rFonts w:ascii="Courier" w:hAnsi="Courier"/>
      <w:sz w:val="14"/>
      <w:szCs w:val="14"/>
      <w:lang w:val="en-US" w:eastAsia="en-US"/>
    </w:rPr>
  </w:style>
  <w:style w:type="paragraph" w:customStyle="1" w:styleId="97">
    <w:name w:val="p3"/>
    <w:basedOn w:val="1"/>
    <w:qFormat/>
    <w:uiPriority w:val="0"/>
    <w:pPr>
      <w:jc w:val="left"/>
    </w:pPr>
    <w:rPr>
      <w:rFonts w:ascii="Courier" w:hAnsi="Courier"/>
      <w:color w:val="25992D"/>
      <w:sz w:val="14"/>
      <w:szCs w:val="14"/>
      <w:lang w:val="en-US" w:eastAsia="en-US"/>
    </w:rPr>
  </w:style>
  <w:style w:type="character" w:customStyle="1" w:styleId="98">
    <w:name w:val="s1"/>
    <w:basedOn w:val="6"/>
    <w:qFormat/>
    <w:uiPriority w:val="0"/>
    <w:rPr>
      <w:color w:val="B245F3"/>
    </w:rPr>
  </w:style>
  <w:style w:type="character" w:customStyle="1" w:styleId="99">
    <w:name w:val="Стандартный HTML Знак"/>
    <w:basedOn w:val="6"/>
    <w:link w:val="31"/>
    <w:qFormat/>
    <w:uiPriority w:val="99"/>
    <w:rPr>
      <w:rFonts w:ascii="Courier New" w:hAnsi="Courier New" w:cs="Courier New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4" Type="http://schemas.openxmlformats.org/officeDocument/2006/relationships/fontTable" Target="fontTable.xml"/><Relationship Id="rId213" Type="http://schemas.openxmlformats.org/officeDocument/2006/relationships/customXml" Target="../customXml/item1.xml"/><Relationship Id="rId212" Type="http://schemas.openxmlformats.org/officeDocument/2006/relationships/numbering" Target="numbering.xml"/><Relationship Id="rId211" Type="http://schemas.openxmlformats.org/officeDocument/2006/relationships/image" Target="media/image111.png"/><Relationship Id="rId210" Type="http://schemas.openxmlformats.org/officeDocument/2006/relationships/image" Target="media/image110.png"/><Relationship Id="rId21" Type="http://schemas.openxmlformats.org/officeDocument/2006/relationships/image" Target="media/image9.wmf"/><Relationship Id="rId209" Type="http://schemas.openxmlformats.org/officeDocument/2006/relationships/image" Target="media/image109.png"/><Relationship Id="rId208" Type="http://schemas.openxmlformats.org/officeDocument/2006/relationships/image" Target="media/image108.png"/><Relationship Id="rId207" Type="http://schemas.openxmlformats.org/officeDocument/2006/relationships/image" Target="media/image107.png"/><Relationship Id="rId206" Type="http://schemas.openxmlformats.org/officeDocument/2006/relationships/image" Target="media/image106.png"/><Relationship Id="rId205" Type="http://schemas.openxmlformats.org/officeDocument/2006/relationships/image" Target="media/image105.png"/><Relationship Id="rId204" Type="http://schemas.openxmlformats.org/officeDocument/2006/relationships/image" Target="media/image104.png"/><Relationship Id="rId203" Type="http://schemas.openxmlformats.org/officeDocument/2006/relationships/image" Target="media/image103.png"/><Relationship Id="rId202" Type="http://schemas.openxmlformats.org/officeDocument/2006/relationships/image" Target="media/image102.png"/><Relationship Id="rId201" Type="http://schemas.openxmlformats.org/officeDocument/2006/relationships/image" Target="media/image101.png"/><Relationship Id="rId200" Type="http://schemas.openxmlformats.org/officeDocument/2006/relationships/image" Target="media/image100.png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9.png"/><Relationship Id="rId198" Type="http://schemas.openxmlformats.org/officeDocument/2006/relationships/image" Target="media/image98.png"/><Relationship Id="rId197" Type="http://schemas.openxmlformats.org/officeDocument/2006/relationships/image" Target="media/image97.png"/><Relationship Id="rId196" Type="http://schemas.openxmlformats.org/officeDocument/2006/relationships/image" Target="media/image96.png"/><Relationship Id="rId195" Type="http://schemas.openxmlformats.org/officeDocument/2006/relationships/image" Target="media/image95.png"/><Relationship Id="rId194" Type="http://schemas.openxmlformats.org/officeDocument/2006/relationships/image" Target="media/image94.png"/><Relationship Id="rId193" Type="http://schemas.openxmlformats.org/officeDocument/2006/relationships/image" Target="media/image93.png"/><Relationship Id="rId192" Type="http://schemas.openxmlformats.org/officeDocument/2006/relationships/image" Target="media/image92.png"/><Relationship Id="rId191" Type="http://schemas.openxmlformats.org/officeDocument/2006/relationships/image" Target="media/image91.png"/><Relationship Id="rId190" Type="http://schemas.openxmlformats.org/officeDocument/2006/relationships/image" Target="media/image90.png"/><Relationship Id="rId19" Type="http://schemas.openxmlformats.org/officeDocument/2006/relationships/image" Target="media/image8.wmf"/><Relationship Id="rId189" Type="http://schemas.openxmlformats.org/officeDocument/2006/relationships/image" Target="media/image89.png"/><Relationship Id="rId188" Type="http://schemas.openxmlformats.org/officeDocument/2006/relationships/image" Target="media/image88.png"/><Relationship Id="rId187" Type="http://schemas.openxmlformats.org/officeDocument/2006/relationships/image" Target="media/image87.png"/><Relationship Id="rId186" Type="http://schemas.openxmlformats.org/officeDocument/2006/relationships/image" Target="media/image86.wmf"/><Relationship Id="rId185" Type="http://schemas.openxmlformats.org/officeDocument/2006/relationships/oleObject" Target="embeddings/oleObject97.bin"/><Relationship Id="rId184" Type="http://schemas.openxmlformats.org/officeDocument/2006/relationships/image" Target="media/image85.png"/><Relationship Id="rId183" Type="http://schemas.openxmlformats.org/officeDocument/2006/relationships/oleObject" Target="embeddings/oleObject96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5.bin"/><Relationship Id="rId180" Type="http://schemas.openxmlformats.org/officeDocument/2006/relationships/image" Target="media/image83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4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2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62" Type="http://schemas.openxmlformats.org/officeDocument/2006/relationships/oleObject" Target="embeddings/oleObject85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9.bin"/><Relationship Id="rId15" Type="http://schemas.openxmlformats.org/officeDocument/2006/relationships/image" Target="media/image6.wmf"/><Relationship Id="rId149" Type="http://schemas.openxmlformats.org/officeDocument/2006/relationships/oleObject" Target="embeddings/oleObject78.bin"/><Relationship Id="rId148" Type="http://schemas.openxmlformats.org/officeDocument/2006/relationships/oleObject" Target="embeddings/oleObject77.bin"/><Relationship Id="rId147" Type="http://schemas.openxmlformats.org/officeDocument/2006/relationships/oleObject" Target="embeddings/oleObject76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5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4.bin"/><Relationship Id="rId142" Type="http://schemas.openxmlformats.org/officeDocument/2006/relationships/oleObject" Target="embeddings/oleObject73.bin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oleObject" Target="embeddings/oleObject70.bin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oleObject" Target="embeddings/oleObject67.bin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42C225-C7A8-40E4-B081-841C517F28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TUSUR</Company>
  <Pages>38</Pages>
  <Words>5657</Words>
  <Characters>32246</Characters>
  <Lines>268</Lines>
  <Paragraphs>75</Paragraphs>
  <TotalTime>135</TotalTime>
  <ScaleCrop>false</ScaleCrop>
  <LinksUpToDate>false</LinksUpToDate>
  <CharactersWithSpaces>37828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2019-09-03T22:01:00Z</dcterms:created>
  <dc:creator>irma</dc:creator>
  <cp:lastModifiedBy>Oskolock Koli</cp:lastModifiedBy>
  <cp:lastPrinted>2019-09-03T22:01:00Z</cp:lastPrinted>
  <dcterms:modified xsi:type="dcterms:W3CDTF">2024-09-16T11:27:37Z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1049-12.2.0.18283</vt:lpwstr>
  </property>
  <property fmtid="{D5CDD505-2E9C-101B-9397-08002B2CF9AE}" pid="4" name="ICV">
    <vt:lpwstr>693ABC613F214C4AA6545E915C39ABF6_12</vt:lpwstr>
  </property>
</Properties>
</file>