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jc w:val="center"/>
      </w:pPr>
      <w:bookmarkStart w:id="0" w:name="_Hlk95946734"/>
      <w:bookmarkEnd w:id="0"/>
      <w:r>
        <w:t>МИНИСТЕРСТВО НАУКИ И ВЫСШЕГО ОБРАЗОВАНИЯ РОССИЙСКОЙ ФЕДЕРАЦИИ</w:t>
      </w:r>
    </w:p>
    <w:p>
      <w:pPr>
        <w:pStyle w:val="6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6"/>
        <w:jc w:val="center"/>
      </w:pPr>
      <w:r>
        <w:t>«САНКТ-ПЕТЕРБУРГСКИЙ ГОСУДАРСТВЕННЫЙ УНИВЕРСИТЕТ</w:t>
      </w:r>
    </w:p>
    <w:p>
      <w:pPr>
        <w:pStyle w:val="6"/>
        <w:jc w:val="center"/>
      </w:pPr>
      <w:r>
        <w:t>АЭРОКОСМИЧЕСКОГО ПРИБОРОСТРОЕНИЯ»</w:t>
      </w:r>
    </w:p>
    <w:p>
      <w:pPr>
        <w:pStyle w:val="6"/>
        <w:jc w:val="center"/>
      </w:pPr>
    </w:p>
    <w:p>
      <w:pPr>
        <w:pStyle w:val="6"/>
        <w:jc w:val="center"/>
      </w:pPr>
      <w:r>
        <w:t>КАФЕДРА КОМПЬЮТЕРНЫХ ТЕХНОЛОГИЙ</w:t>
      </w:r>
    </w:p>
    <w:p>
      <w:pPr>
        <w:pStyle w:val="9"/>
        <w:jc w:val="center"/>
      </w:pPr>
      <w:r>
        <w:t>И ПРОГРАММНОЙ ИНЖЕНЕРИИ (КАФЕДРА 43)</w:t>
      </w:r>
    </w:p>
    <w:p>
      <w:pPr>
        <w:pStyle w:val="9"/>
      </w:pPr>
    </w:p>
    <w:p>
      <w:pPr>
        <w:pStyle w:val="9"/>
      </w:pPr>
    </w:p>
    <w:p>
      <w:pPr>
        <w:pStyle w:val="9"/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1701"/>
        <w:gridCol w:w="4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9"/>
              <w:ind w:left="-106" w:right="-107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>
            <w:pPr>
              <w:pStyle w:val="9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</w:tr>
    </w:tbl>
    <w:p>
      <w:pPr>
        <w:pStyle w:val="9"/>
      </w:pPr>
    </w:p>
    <w:p>
      <w:pPr>
        <w:pStyle w:val="9"/>
      </w:pPr>
    </w:p>
    <w:p>
      <w:pPr>
        <w:pStyle w:val="9"/>
        <w:spacing w:line="360" w:lineRule="auto"/>
      </w:pPr>
      <w:r>
        <w:t>ПРЕПОДАВАТЕЛЬ:</w:t>
      </w:r>
    </w:p>
    <w:tbl>
      <w:tblPr>
        <w:tblStyle w:val="8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9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9"/>
              <w:spacing w:line="276" w:lineRule="auto"/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</w:tcPr>
          <w:p>
            <w:pPr>
              <w:pStyle w:val="9"/>
              <w:spacing w:line="276" w:lineRule="auto"/>
              <w:jc w:val="right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9"/>
              <w:spacing w:line="276" w:lineRule="auto"/>
              <w:jc w:val="right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</w:tcPr>
          <w:p>
            <w:pPr>
              <w:pStyle w:val="9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9"/>
              <w:spacing w:line="276" w:lineRule="auto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</w:tcPr>
          <w:p>
            <w:pPr>
              <w:pStyle w:val="9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Е. В. Павлов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  <w:jc w:val="center"/>
        <w:rPr>
          <w:sz w:val="28"/>
          <w:szCs w:val="28"/>
        </w:rPr>
      </w:pPr>
      <w:r>
        <w:rPr>
          <w:sz w:val="28"/>
          <w:szCs w:val="28"/>
        </w:rPr>
        <w:t>ОТЧЕТ О ЛАБОРАТОРНОЙ РАБОТЕ №3</w:t>
      </w:r>
    </w:p>
    <w:p>
      <w:pPr>
        <w:pStyle w:val="9"/>
        <w:jc w:val="center"/>
        <w:rPr>
          <w:sz w:val="28"/>
          <w:szCs w:val="28"/>
        </w:rPr>
      </w:pPr>
    </w:p>
    <w:p>
      <w:pPr>
        <w:pStyle w:val="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«МОДЕЛИРОВАНИЕ КОНТЕКСТА СИСТЕМЫ И </w:t>
      </w:r>
    </w:p>
    <w:p>
      <w:pPr>
        <w:pStyle w:val="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ФУНКЦИОНАЛЬНЫХ ТРЕБОВАНИЙ. </w:t>
      </w:r>
    </w:p>
    <w:p>
      <w:pPr>
        <w:pStyle w:val="9"/>
        <w:jc w:val="center"/>
        <w:rPr>
          <w:sz w:val="28"/>
          <w:szCs w:val="28"/>
        </w:rPr>
      </w:pPr>
      <w:r>
        <w:rPr>
          <w:sz w:val="28"/>
          <w:szCs w:val="28"/>
        </w:rPr>
        <w:t>ОПИСАНИЕ ВЗАИМОДЕЙСТВИЯ ПОЛЬЗОВАТЕЛЯ И СИСТЕМЫ»</w:t>
      </w:r>
    </w:p>
    <w:p>
      <w:pPr>
        <w:pStyle w:val="9"/>
        <w:jc w:val="center"/>
        <w:rPr>
          <w:sz w:val="28"/>
          <w:szCs w:val="28"/>
        </w:rPr>
      </w:pPr>
    </w:p>
    <w:p>
      <w:pPr>
        <w:pStyle w:val="9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«ПРОЕКТИРОВАНИЕ ПРОГРАММНЫХ СИСТЕМ»</w:t>
      </w:r>
    </w:p>
    <w:p>
      <w:pPr>
        <w:pStyle w:val="9"/>
        <w:jc w:val="center"/>
        <w:rPr>
          <w:sz w:val="28"/>
          <w:szCs w:val="28"/>
        </w:rPr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tbl>
      <w:tblPr>
        <w:tblStyle w:val="8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1418"/>
        <w:gridCol w:w="284"/>
        <w:gridCol w:w="2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cBorders>
              <w:top w:val="nil"/>
              <w:bottom w:val="nil"/>
            </w:tcBorders>
          </w:tcPr>
          <w:p>
            <w:pPr>
              <w:pStyle w:val="9"/>
              <w:spacing w:line="276" w:lineRule="auto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РАБОТУ ВЫПОЛНИЛ (-А) СТУДЕНТ (-КА):</w:t>
            </w:r>
          </w:p>
        </w:tc>
        <w:tc>
          <w:tcPr>
            <w:tcW w:w="1418" w:type="dxa"/>
          </w:tcPr>
          <w:p>
            <w:pPr>
              <w:pStyle w:val="9"/>
              <w:spacing w:line="276" w:lineRule="auto"/>
              <w:jc w:val="center"/>
              <w:rPr>
                <w:rFonts w:hint="default" w:ascii="Cambria" w:hAnsi="Cambria" w:eastAsia="Times New Roman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/>
                <w:sz w:val="24"/>
                <w:szCs w:val="24"/>
                <w:highlight w:val="none"/>
                <w:lang w:val="en-US" w:eastAsia="ru-RU"/>
              </w:rPr>
              <w:t>4136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9"/>
              <w:spacing w:line="276" w:lineRule="auto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/</w:t>
            </w:r>
          </w:p>
        </w:tc>
        <w:tc>
          <w:tcPr>
            <w:tcW w:w="2409" w:type="dxa"/>
          </w:tcPr>
          <w:p>
            <w:pPr>
              <w:pStyle w:val="9"/>
              <w:spacing w:line="276" w:lineRule="auto"/>
              <w:jc w:val="center"/>
              <w:rPr>
                <w:rFonts w:hint="default" w:ascii="Cambria" w:hAnsi="Cambria" w:eastAsia="Times New Roman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highlight w:val="none"/>
                <w:lang w:eastAsia="ru-RU"/>
              </w:rPr>
              <w:t>Н</w:t>
            </w:r>
            <w:r>
              <w:rPr>
                <w:rFonts w:hint="default" w:eastAsia="Times New Roman"/>
                <w:sz w:val="24"/>
                <w:szCs w:val="24"/>
                <w:highlight w:val="none"/>
                <w:lang w:val="en-US" w:eastAsia="ru-RU"/>
              </w:rPr>
              <w:t>.С. Бобрович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cBorders>
              <w:top w:val="nil"/>
              <w:bottom w:val="nil"/>
            </w:tcBorders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</w:pPr>
          </w:p>
        </w:tc>
        <w:tc>
          <w:tcPr>
            <w:tcW w:w="1418" w:type="dxa"/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</w:p>
        </w:tc>
        <w:tc>
          <w:tcPr>
            <w:tcW w:w="2409" w:type="dxa"/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  <w:t>(инициалы, фамилия)</w:t>
            </w:r>
          </w:p>
        </w:tc>
      </w:tr>
    </w:tbl>
    <w:p>
      <w:pPr>
        <w:pStyle w:val="9"/>
        <w:rPr>
          <w:highlight w:val="none"/>
        </w:rPr>
      </w:pPr>
    </w:p>
    <w:p>
      <w:pPr>
        <w:pStyle w:val="9"/>
        <w:rPr>
          <w:highlight w:val="none"/>
        </w:rPr>
      </w:pPr>
    </w:p>
    <w:tbl>
      <w:tblPr>
        <w:tblStyle w:val="8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1"/>
        <w:gridCol w:w="287"/>
        <w:gridCol w:w="1727"/>
        <w:gridCol w:w="288"/>
        <w:gridCol w:w="1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  <w:tcBorders>
              <w:top w:val="nil"/>
              <w:bottom w:val="nil"/>
            </w:tcBorders>
          </w:tcPr>
          <w:p>
            <w:pPr>
              <w:pStyle w:val="9"/>
              <w:spacing w:line="276" w:lineRule="auto"/>
              <w:jc w:val="right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9"/>
              <w:spacing w:line="276" w:lineRule="auto"/>
              <w:jc w:val="right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/</w:t>
            </w:r>
          </w:p>
        </w:tc>
        <w:tc>
          <w:tcPr>
            <w:tcW w:w="1701" w:type="dxa"/>
          </w:tcPr>
          <w:p>
            <w:pPr>
              <w:pStyle w:val="9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9"/>
              <w:spacing w:line="276" w:lineRule="auto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/</w:t>
            </w:r>
          </w:p>
        </w:tc>
        <w:tc>
          <w:tcPr>
            <w:tcW w:w="1559" w:type="dxa"/>
          </w:tcPr>
          <w:p>
            <w:pPr>
              <w:pStyle w:val="9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27.10.2</w:t>
            </w:r>
            <w:r>
              <w:rPr>
                <w:rFonts w:ascii="Cambria" w:hAnsi="Cambria" w:eastAsia="Times New Roman"/>
                <w:sz w:val="24"/>
                <w:szCs w:val="24"/>
                <w:highlight w:val="none"/>
                <w:lang w:val="en-US" w:eastAsia="ru-RU"/>
              </w:rPr>
              <w:t>02</w:t>
            </w: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  <w:tcBorders>
              <w:top w:val="nil"/>
              <w:bottom w:val="nil"/>
            </w:tcBorders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>
      <w:pPr>
        <w:pStyle w:val="9"/>
      </w:pPr>
    </w:p>
    <w:p>
      <w:pPr>
        <w:suppressAutoHyphens w:val="0"/>
        <w:spacing w:after="160" w:line="259" w:lineRule="auto"/>
      </w:pPr>
      <w:r>
        <w:br w:type="page"/>
      </w:r>
    </w:p>
    <w:p>
      <w:pPr>
        <w:pStyle w:val="10"/>
        <w:numPr>
          <w:ilvl w:val="0"/>
          <w:numId w:val="0"/>
        </w:numPr>
        <w:spacing w:line="276" w:lineRule="auto"/>
        <w:jc w:val="center"/>
      </w:pPr>
      <w:r>
        <w:t>ВВЕДЕНИЕ</w:t>
      </w: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276" w:lineRule="auto"/>
        <w:ind w:firstLine="708"/>
        <w:jc w:val="both"/>
      </w:pPr>
      <w:r>
        <w:rPr>
          <w:b/>
        </w:rPr>
        <w:t xml:space="preserve">Актуальность. </w:t>
      </w:r>
      <w:r>
        <w:t xml:space="preserve">Диаграммы вариантов использования — один из основных видов диаграмм </w:t>
      </w:r>
      <w:r>
        <w:rPr>
          <w:lang w:val="en-US"/>
        </w:rPr>
        <w:t>UML</w:t>
      </w:r>
      <w:r>
        <w:t xml:space="preserve"> при моделировании контекста системы и функциональных требований. Применяют их главным образом для визуализации, специфицирования и документирования поведения системы или отдельных ее элементов. Они обеспечивают доступность и понятность систем, подсистем и классов за счет внешнего представления того, как эти элементы могут быть использованы в определенном контексте. Таким образом, основная задача диаграммы вариантов использования — представить единое средство, которое позволяет заказчику, конечному пользователю и разработчику совместно обсуждать функциональность и поведение системы.</w:t>
      </w:r>
    </w:p>
    <w:p>
      <w:pPr>
        <w:pStyle w:val="9"/>
        <w:spacing w:line="276" w:lineRule="auto"/>
        <w:ind w:firstLine="708"/>
        <w:jc w:val="both"/>
      </w:pPr>
      <w:r>
        <w:t>Варианты использования предназначены в первую очередь для определения функциональных требований к системе и управляют всем процессом разработки. Основные виды деятельности такие как анализ, проектирование и тестирование выполняются на основе вариантов использования.</w:t>
      </w:r>
    </w:p>
    <w:p>
      <w:pPr>
        <w:pStyle w:val="9"/>
        <w:spacing w:line="276" w:lineRule="auto"/>
        <w:ind w:firstLine="708"/>
        <w:jc w:val="both"/>
      </w:pPr>
      <w:r>
        <w:t>Во время анализа и проектирования варианты использования позволяют понять, каким образом результаты, которые хочет получить пользователь, влияют на архитектуру системы и как должны вести себя компоненты системы, для того чтобы реализовать нужную для пользователя функциональность. При этом корректность реализации определяется посредством выполнения тест-кейсов, которые составляют на основе вариантов использования.</w:t>
      </w: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276" w:lineRule="auto"/>
        <w:ind w:firstLine="708"/>
        <w:jc w:val="both"/>
        <w:rPr>
          <w:b/>
        </w:rPr>
      </w:pPr>
      <w:r>
        <w:rPr>
          <w:b/>
        </w:rPr>
        <w:t>Цель лабораторной работы:</w:t>
      </w:r>
    </w:p>
    <w:p>
      <w:pPr>
        <w:pStyle w:val="9"/>
        <w:spacing w:line="276" w:lineRule="auto"/>
        <w:ind w:firstLine="708"/>
        <w:jc w:val="both"/>
      </w:pPr>
      <w:r>
        <w:t xml:space="preserve">Изучить основной вид диаграмм </w:t>
      </w:r>
      <w:r>
        <w:rPr>
          <w:lang w:val="en-US"/>
        </w:rPr>
        <w:t>UML</w:t>
      </w:r>
      <w:r>
        <w:t xml:space="preserve"> при моделировании контекста системы и функциональных требований (</w:t>
      </w:r>
      <w:r>
        <w:rPr>
          <w:lang w:val="en-US"/>
        </w:rPr>
        <w:t>use</w:t>
      </w:r>
      <w:r>
        <w:t xml:space="preserve"> </w:t>
      </w:r>
      <w:r>
        <w:rPr>
          <w:lang w:val="en-US"/>
        </w:rPr>
        <w:t>case</w:t>
      </w:r>
      <w:r>
        <w:t xml:space="preserve"> </w:t>
      </w:r>
      <w:r>
        <w:rPr>
          <w:lang w:val="en-US"/>
        </w:rPr>
        <w:t>diagram</w:t>
      </w:r>
      <w:r>
        <w:t>), получить навыки моделирования поведения системы и описания взаимодействия пользователя и системы на примере составления спецификации варианта использования.</w:t>
      </w: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276" w:lineRule="auto"/>
        <w:ind w:firstLine="708"/>
        <w:jc w:val="both"/>
        <w:rPr>
          <w:b/>
        </w:rPr>
      </w:pPr>
      <w:r>
        <w:rPr>
          <w:b/>
        </w:rPr>
        <w:t>Для достижения поставленной в лабораторной работе цели подлежат решению следующие задачи:</w:t>
      </w:r>
    </w:p>
    <w:p>
      <w:pPr>
        <w:pStyle w:val="9"/>
        <w:spacing w:line="276" w:lineRule="auto"/>
        <w:ind w:firstLine="708"/>
        <w:jc w:val="both"/>
      </w:pPr>
      <w:r>
        <w:t>Первая часть задания.</w:t>
      </w:r>
    </w:p>
    <w:p>
      <w:pPr>
        <w:pStyle w:val="9"/>
        <w:spacing w:line="276" w:lineRule="auto"/>
        <w:ind w:firstLine="708"/>
        <w:jc w:val="both"/>
      </w:pPr>
      <w:r>
        <w:t>В соответствии с индивидуальным вариантом задания необходимо выполнить моделирование контекста системы и начертить фрагмент диаграммы вариантов использования (</w:t>
      </w:r>
      <w:r>
        <w:rPr>
          <w:lang w:val="en-US"/>
        </w:rPr>
        <w:t>use</w:t>
      </w:r>
      <w:r>
        <w:t xml:space="preserve"> </w:t>
      </w:r>
      <w:r>
        <w:rPr>
          <w:lang w:val="en-US"/>
        </w:rPr>
        <w:t>case</w:t>
      </w:r>
      <w:r>
        <w:t xml:space="preserve"> </w:t>
      </w:r>
      <w:r>
        <w:rPr>
          <w:lang w:val="en-US"/>
        </w:rPr>
        <w:t>diagram</w:t>
      </w:r>
      <w:r>
        <w:t>) с учётом следующих требований:</w:t>
      </w:r>
    </w:p>
    <w:p>
      <w:pPr>
        <w:pStyle w:val="9"/>
        <w:ind w:firstLine="708"/>
        <w:jc w:val="both"/>
        <w:rPr>
          <w:sz w:val="12"/>
          <w:szCs w:val="12"/>
        </w:rPr>
      </w:pPr>
    </w:p>
    <w:p>
      <w:pPr>
        <w:pStyle w:val="9"/>
        <w:numPr>
          <w:ilvl w:val="0"/>
          <w:numId w:val="2"/>
        </w:numPr>
        <w:spacing w:line="276" w:lineRule="auto"/>
        <w:ind w:left="1134" w:hanging="426"/>
        <w:jc w:val="both"/>
      </w:pPr>
      <w:r>
        <w:t>Модель должна содержать не менее 10-12 вариантов использования (ВИ) для любых двух актеров (действующие лица системы);</w:t>
      </w:r>
    </w:p>
    <w:p>
      <w:pPr>
        <w:pStyle w:val="9"/>
        <w:numPr>
          <w:ilvl w:val="0"/>
          <w:numId w:val="2"/>
        </w:numPr>
        <w:spacing w:line="276" w:lineRule="auto"/>
        <w:ind w:left="1134" w:hanging="426"/>
        <w:jc w:val="both"/>
      </w:pPr>
      <w:r>
        <w:t>На модели представлены не менее двух связей каждого типа (ассоциация, включение, расширение и обобщение);</w:t>
      </w:r>
    </w:p>
    <w:p>
      <w:pPr>
        <w:pStyle w:val="9"/>
        <w:numPr>
          <w:ilvl w:val="0"/>
          <w:numId w:val="2"/>
        </w:numPr>
        <w:spacing w:line="276" w:lineRule="auto"/>
        <w:ind w:left="1134" w:hanging="426"/>
        <w:jc w:val="both"/>
      </w:pPr>
      <w:r>
        <w:t>Для связей типа «</w:t>
      </w:r>
      <w:r>
        <w:rPr>
          <w:iCs/>
          <w:lang w:val="en-US"/>
        </w:rPr>
        <w:t>extend</w:t>
      </w:r>
      <w:r>
        <w:t>» (расширение) указаны точки расширения;</w:t>
      </w:r>
    </w:p>
    <w:p>
      <w:pPr>
        <w:pStyle w:val="9"/>
        <w:numPr>
          <w:ilvl w:val="0"/>
          <w:numId w:val="2"/>
        </w:numPr>
        <w:spacing w:line="276" w:lineRule="auto"/>
        <w:ind w:left="1134" w:hanging="426"/>
        <w:jc w:val="both"/>
      </w:pPr>
      <w:r>
        <w:t xml:space="preserve">Для ВИ, которые ориентированы на работу с данными (содержат операции создания, чтения, модификации и удаления), применен шаблон </w:t>
      </w:r>
      <w:r>
        <w:rPr>
          <w:lang w:val="en-US"/>
        </w:rPr>
        <w:t>CRUD</w:t>
      </w:r>
      <w:r>
        <w:t>.</w:t>
      </w:r>
    </w:p>
    <w:p>
      <w:pPr>
        <w:pStyle w:val="9"/>
        <w:spacing w:line="276" w:lineRule="auto"/>
        <w:ind w:left="708"/>
        <w:jc w:val="both"/>
        <w:rPr>
          <w:sz w:val="16"/>
          <w:szCs w:val="16"/>
        </w:rPr>
      </w:pPr>
    </w:p>
    <w:p>
      <w:pPr>
        <w:pStyle w:val="9"/>
        <w:spacing w:line="276" w:lineRule="auto"/>
        <w:ind w:firstLine="708"/>
        <w:jc w:val="both"/>
      </w:pPr>
      <w:r>
        <w:t>Вторая часть задания.</w:t>
      </w:r>
    </w:p>
    <w:p>
      <w:pPr>
        <w:pStyle w:val="9"/>
        <w:spacing w:line="276" w:lineRule="auto"/>
        <w:ind w:firstLine="708"/>
        <w:jc w:val="both"/>
      </w:pPr>
      <w:r>
        <w:t>Составить спецификацию для любого ВИ, который присутствует на модели с учётом следующих требований:</w:t>
      </w:r>
    </w:p>
    <w:p>
      <w:pPr>
        <w:pStyle w:val="9"/>
        <w:spacing w:line="276" w:lineRule="auto"/>
        <w:ind w:firstLine="708"/>
        <w:jc w:val="both"/>
        <w:rPr>
          <w:sz w:val="12"/>
          <w:szCs w:val="12"/>
        </w:rPr>
      </w:pPr>
    </w:p>
    <w:p>
      <w:pPr>
        <w:pStyle w:val="9"/>
        <w:numPr>
          <w:ilvl w:val="0"/>
          <w:numId w:val="3"/>
        </w:numPr>
        <w:spacing w:line="276" w:lineRule="auto"/>
        <w:ind w:left="1134" w:hanging="426"/>
        <w:jc w:val="both"/>
      </w:pPr>
      <w:r>
        <w:t>Для спецификации должен быть выбран ВИ, который содержит минимум один альтернативный поток и два исключения;</w:t>
      </w:r>
    </w:p>
    <w:p>
      <w:pPr>
        <w:pStyle w:val="9"/>
        <w:numPr>
          <w:ilvl w:val="0"/>
          <w:numId w:val="3"/>
        </w:numPr>
        <w:spacing w:line="276" w:lineRule="auto"/>
        <w:ind w:left="1134" w:hanging="426"/>
        <w:jc w:val="both"/>
      </w:pPr>
      <w:r>
        <w:t>При этом для ВИ определены наиболее вероятные исключения, которые не позволяют успешно выполнить основные и альтернативные направления развития ВИ;</w:t>
      </w:r>
    </w:p>
    <w:p>
      <w:pPr>
        <w:pStyle w:val="9"/>
        <w:numPr>
          <w:ilvl w:val="0"/>
          <w:numId w:val="3"/>
        </w:numPr>
        <w:spacing w:line="276" w:lineRule="auto"/>
        <w:ind w:left="1134" w:hanging="426"/>
        <w:jc w:val="both"/>
      </w:pPr>
      <w:r>
        <w:t>Для каждого ВИ заданы метки начала альтернативных потоков и вызова исключений;</w:t>
      </w:r>
    </w:p>
    <w:p>
      <w:pPr>
        <w:pStyle w:val="9"/>
        <w:numPr>
          <w:ilvl w:val="0"/>
          <w:numId w:val="3"/>
        </w:numPr>
        <w:spacing w:line="276" w:lineRule="auto"/>
        <w:ind w:left="1134" w:hanging="426"/>
        <w:jc w:val="both"/>
      </w:pPr>
      <w:r>
        <w:t>ВИ для операций CRUD рассматриваются как единый ВИ, где добавление, чтение, редактирование и удаление — это основные потоки.</w:t>
      </w:r>
    </w:p>
    <w:p/>
    <w:p>
      <w:pPr>
        <w:pStyle w:val="9"/>
        <w:spacing w:line="276" w:lineRule="auto"/>
        <w:ind w:left="708"/>
        <w:jc w:val="both"/>
      </w:pPr>
      <w:r>
        <w:t>Третья часть задания.</w:t>
      </w:r>
    </w:p>
    <w:p>
      <w:pPr>
        <w:pStyle w:val="9"/>
        <w:spacing w:line="276" w:lineRule="auto"/>
        <w:ind w:firstLine="708"/>
      </w:pPr>
      <w:r>
        <w:t>Необходимо согласовать выполненную работу с преподавателем и дополнить модель и спецификацию ВИ в соответствии с пожеланиями преподавателя.</w:t>
      </w: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360" w:lineRule="auto"/>
        <w:ind w:firstLine="708"/>
        <w:jc w:val="both"/>
        <w:rPr>
          <w:b/>
        </w:rPr>
      </w:pPr>
      <w:r>
        <w:rPr>
          <w:b/>
        </w:rPr>
        <w:t>Предметная область, в рамках которой выполнена реализация задач:</w:t>
      </w:r>
    </w:p>
    <w:tbl>
      <w:tblPr>
        <w:tblStyle w:val="8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78" w:type="dxa"/>
            <w:vAlign w:val="center"/>
          </w:tcPr>
          <w:p>
            <w:pPr>
              <w:pStyle w:val="9"/>
              <w:jc w:val="center"/>
              <w:rPr>
                <w:rFonts w:hint="default"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/>
                <w:sz w:val="24"/>
                <w:szCs w:val="24"/>
                <w:highlight w:val="none"/>
                <w:lang w:val="en-US" w:eastAsia="ru-RU"/>
              </w:rPr>
              <w:t>35</w:t>
            </w:r>
          </w:p>
        </w:tc>
        <w:tc>
          <w:tcPr>
            <w:tcW w:w="7140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Сервис потоковой передачи музыки (прослушивание музыки и подкастов, аудиоплеер, персональные рекомендации, создание плейлистов, настройка уведомлений, статистика по исполнителям)</w:t>
            </w:r>
          </w:p>
        </w:tc>
      </w:tr>
    </w:tbl>
    <w:p>
      <w:pPr>
        <w:pStyle w:val="9"/>
        <w:spacing w:line="276" w:lineRule="auto"/>
        <w:jc w:val="both"/>
      </w:pPr>
      <w:r>
        <w:br w:type="page"/>
      </w:r>
    </w:p>
    <w:p>
      <w:pPr>
        <w:pStyle w:val="9"/>
        <w:spacing w:line="276" w:lineRule="auto"/>
        <w:sectPr>
          <w:footerReference r:id="rId7" w:type="first"/>
          <w:headerReference r:id="rId5" w:type="default"/>
          <w:footerReference r:id="rId6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>
      <w:pPr>
        <w:pStyle w:val="10"/>
        <w:numPr>
          <w:ilvl w:val="0"/>
          <w:numId w:val="4"/>
        </w:numPr>
        <w:spacing w:line="360" w:lineRule="auto"/>
        <w:ind w:left="1134" w:hanging="425"/>
      </w:pPr>
      <w:r>
        <w:t>Моделирование контекста системы и функциональных требований</w:t>
      </w:r>
    </w:p>
    <w:p>
      <w:pPr>
        <w:pStyle w:val="9"/>
        <w:spacing w:line="276" w:lineRule="auto"/>
      </w:pPr>
    </w:p>
    <w:p>
      <w:pPr>
        <w:suppressAutoHyphens w:val="0"/>
        <w:spacing w:after="160" w:line="259" w:lineRule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5980" cy="7813675"/>
            <wp:effectExtent l="0" t="0" r="7620" b="4445"/>
            <wp:docPr id="4" name="Изображение 4" descr="4136_Бобрович_ППС_ЛР_3.0-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4136_Бобрович_ППС_ЛР_3.0-us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781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 w:val="0"/>
        <w:spacing w:after="160" w:line="259" w:lineRule="auto"/>
        <w:rPr>
          <w:rFonts w:hint="default"/>
          <w:lang w:val="ru-RU"/>
        </w:rPr>
      </w:pPr>
    </w:p>
    <w:p>
      <w:pPr>
        <w:pStyle w:val="9"/>
        <w:spacing w:line="276" w:lineRule="auto"/>
        <w:jc w:val="center"/>
        <w:rPr>
          <w:color w:val="auto"/>
          <w:highlight w:val="none"/>
        </w:rPr>
      </w:pPr>
      <w:r>
        <w:t>Рисунок 1 — Диаграмма вариантов использования</w:t>
      </w:r>
      <w:r>
        <w:br w:type="textWrapping"/>
      </w:r>
      <w:r>
        <w:t xml:space="preserve">для задач </w:t>
      </w:r>
      <w:r>
        <w:rPr>
          <w:color w:val="auto"/>
          <w:highlight w:val="none"/>
        </w:rPr>
        <w:t>пользователя</w:t>
      </w:r>
    </w:p>
    <w:p>
      <w:pPr>
        <w:pStyle w:val="9"/>
        <w:spacing w:line="276" w:lineRule="auto"/>
        <w:jc w:val="center"/>
        <w:rPr>
          <w:rFonts w:hint="default"/>
          <w:color w:val="auto"/>
          <w:highlight w:val="none"/>
          <w:lang w:val="ru-RU"/>
        </w:rPr>
      </w:pPr>
      <w:bookmarkStart w:id="1" w:name="_GoBack"/>
      <w:r>
        <w:rPr>
          <w:rFonts w:hint="default"/>
          <w:color w:val="auto"/>
          <w:highlight w:val="none"/>
          <w:lang w:val="ru-RU"/>
        </w:rPr>
        <w:drawing>
          <wp:inline distT="0" distB="0" distL="114300" distR="114300">
            <wp:extent cx="5745480" cy="4267200"/>
            <wp:effectExtent l="0" t="0" r="0" b="0"/>
            <wp:docPr id="1" name="Изображение 1" descr="4136_Бобрович_ППС_ЛР_3.0-us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4136_Бобрович_ППС_ЛР_3.0-user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9"/>
        <w:spacing w:line="276" w:lineRule="auto"/>
        <w:jc w:val="center"/>
        <w:rPr>
          <w:color w:val="auto"/>
          <w:highlight w:val="none"/>
        </w:rPr>
      </w:pPr>
    </w:p>
    <w:p>
      <w:pPr>
        <w:pStyle w:val="9"/>
        <w:spacing w:line="276" w:lineRule="auto"/>
        <w:jc w:val="center"/>
        <w:rPr>
          <w:rFonts w:hint="default"/>
          <w:color w:val="auto"/>
          <w:highlight w:val="none"/>
          <w:lang w:val="ru-RU"/>
        </w:rPr>
      </w:pPr>
      <w:r>
        <w:t xml:space="preserve">Рисунок </w:t>
      </w:r>
      <w:r>
        <w:rPr>
          <w:rFonts w:hint="default"/>
          <w:lang w:val="ru-RU"/>
        </w:rPr>
        <w:t>2</w:t>
      </w:r>
      <w:r>
        <w:t xml:space="preserve"> — Диаграмма вариантов использования</w:t>
      </w:r>
      <w:r>
        <w:br w:type="textWrapping"/>
      </w:r>
      <w:r>
        <w:t xml:space="preserve">для задач </w:t>
      </w:r>
      <w:r>
        <w:rPr>
          <w:color w:val="auto"/>
          <w:highlight w:val="none"/>
        </w:rPr>
        <w:t>пользователя</w:t>
      </w:r>
      <w:r>
        <w:rPr>
          <w:rFonts w:hint="default"/>
          <w:color w:val="auto"/>
          <w:highlight w:val="none"/>
          <w:lang w:val="ru-RU"/>
        </w:rPr>
        <w:t xml:space="preserve"> (2)</w:t>
      </w:r>
    </w:p>
    <w:p>
      <w:pPr>
        <w:pStyle w:val="9"/>
        <w:spacing w:line="276" w:lineRule="auto"/>
        <w:jc w:val="center"/>
        <w:rPr>
          <w:rFonts w:hint="default"/>
          <w:color w:val="auto"/>
          <w:highlight w:val="none"/>
          <w:lang w:val="ru-RU"/>
        </w:rPr>
      </w:pPr>
    </w:p>
    <w:p>
      <w:pPr>
        <w:pStyle w:val="9"/>
        <w:spacing w:line="276" w:lineRule="auto"/>
        <w:jc w:val="center"/>
        <w:rPr>
          <w:rFonts w:hint="default"/>
          <w:color w:val="auto"/>
          <w:highlight w:val="none"/>
          <w:lang w:val="ru-RU"/>
        </w:rPr>
      </w:pPr>
      <w:r>
        <w:rPr>
          <w:rFonts w:hint="default"/>
          <w:color w:val="auto"/>
          <w:highlight w:val="none"/>
          <w:lang w:val="ru-RU"/>
        </w:rPr>
        <w:drawing>
          <wp:inline distT="0" distB="0" distL="114300" distR="114300">
            <wp:extent cx="5852160" cy="5189220"/>
            <wp:effectExtent l="0" t="0" r="0" b="7620"/>
            <wp:docPr id="5" name="Изображение 5" descr="4136_Бобрович_ППС_ЛР_3.0-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4136_Бобрович_ППС_ЛР_3.0-admi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 w:val="0"/>
        <w:spacing w:after="160" w:line="259" w:lineRule="auto"/>
        <w:rPr>
          <w:rFonts w:hint="default"/>
          <w:lang w:val="ru-RU"/>
        </w:rPr>
      </w:pPr>
    </w:p>
    <w:p>
      <w:pPr>
        <w:pStyle w:val="9"/>
        <w:spacing w:line="276" w:lineRule="auto"/>
        <w:jc w:val="center"/>
        <w:rPr>
          <w:color w:val="auto"/>
          <w:highlight w:val="none"/>
          <w:lang w:val="ru-RU"/>
        </w:rPr>
      </w:pPr>
      <w:r>
        <w:t xml:space="preserve">Рисунок </w:t>
      </w:r>
      <w:r>
        <w:rPr>
          <w:rFonts w:hint="default"/>
          <w:lang w:val="ru-RU"/>
        </w:rPr>
        <w:t>3</w:t>
      </w:r>
      <w:r>
        <w:t xml:space="preserve"> — Диаграмма вариантов использования</w:t>
      </w:r>
      <w:r>
        <w:br w:type="textWrapping"/>
      </w:r>
      <w:r>
        <w:t xml:space="preserve">для задач </w:t>
      </w:r>
      <w:r>
        <w:rPr>
          <w:lang w:val="ru-RU"/>
        </w:rPr>
        <w:t>а</w:t>
      </w:r>
      <w:r>
        <w:rPr>
          <w:color w:val="auto"/>
          <w:highlight w:val="none"/>
          <w:lang w:val="ru-RU"/>
        </w:rPr>
        <w:t>дминистратора</w:t>
      </w:r>
    </w:p>
    <w:p>
      <w:pPr>
        <w:pStyle w:val="9"/>
        <w:spacing w:line="276" w:lineRule="auto"/>
        <w:jc w:val="center"/>
        <w:rPr>
          <w:color w:val="auto"/>
          <w:highlight w:val="none"/>
          <w:lang w:val="ru-RU"/>
        </w:rPr>
      </w:pPr>
    </w:p>
    <w:p>
      <w:pPr>
        <w:pStyle w:val="9"/>
        <w:spacing w:line="276" w:lineRule="auto"/>
        <w:jc w:val="center"/>
        <w:rPr>
          <w:rFonts w:hint="default"/>
          <w:color w:val="auto"/>
          <w:highlight w:val="none"/>
          <w:lang w:val="ru-RU"/>
        </w:rPr>
      </w:pPr>
    </w:p>
    <w:p>
      <w:pPr>
        <w:suppressAutoHyphens w:val="0"/>
        <w:spacing w:after="160" w:line="259" w:lineRule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707380" cy="4274820"/>
            <wp:effectExtent l="0" t="0" r="7620" b="7620"/>
            <wp:docPr id="6" name="Изображение 6" descr="4136_Бобрович_ППС_ЛР_3.0-content-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4136_Бобрович_ППС_ЛР_3.0-content-manag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276" w:lineRule="auto"/>
        <w:jc w:val="center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ru-RU"/>
        </w:rPr>
        <w:t>4</w:t>
      </w:r>
      <w:r>
        <w:t xml:space="preserve"> — Диаграмма вариантов использования</w:t>
      </w:r>
      <w:r>
        <w:br w:type="textWrapping"/>
      </w:r>
      <w:r>
        <w:t xml:space="preserve">для задач </w:t>
      </w:r>
      <w:r>
        <w:rPr>
          <w:lang w:val="ru-RU"/>
        </w:rPr>
        <w:t>контент</w:t>
      </w:r>
      <w:r>
        <w:rPr>
          <w:rFonts w:hint="default"/>
          <w:lang w:val="ru-RU"/>
        </w:rPr>
        <w:t>-менеджера</w:t>
      </w:r>
    </w:p>
    <w:p>
      <w:pPr>
        <w:suppressAutoHyphens w:val="0"/>
        <w:spacing w:after="160" w:line="259" w:lineRule="auto"/>
        <w:rPr>
          <w:rFonts w:hint="default"/>
          <w:lang w:val="ru-RU"/>
        </w:rPr>
      </w:pPr>
    </w:p>
    <w:p>
      <w:pPr>
        <w:pStyle w:val="10"/>
        <w:numPr>
          <w:ilvl w:val="0"/>
          <w:numId w:val="4"/>
        </w:numPr>
        <w:spacing w:line="360" w:lineRule="auto"/>
        <w:ind w:left="1134" w:hanging="425"/>
      </w:pPr>
      <w:r>
        <w:t>Спецификация вариантов использования</w:t>
      </w:r>
    </w:p>
    <w:p>
      <w:pPr>
        <w:pStyle w:val="9"/>
        <w:spacing w:line="276" w:lineRule="auto"/>
        <w:jc w:val="both"/>
      </w:pPr>
    </w:p>
    <w:p>
      <w:r>
        <w:t>Таблица 1 — ВИ «Настроить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рекомендации</w:t>
      </w:r>
      <w:r>
        <w:t>»</w:t>
      </w:r>
    </w:p>
    <w:p/>
    <w:tbl>
      <w:tblPr>
        <w:tblStyle w:val="8"/>
        <w:tblW w:w="93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6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shd w:val="clear" w:color="auto" w:fill="A5A5A5" w:themeFill="background1" w:themeFillShade="A6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 ВИ</w:t>
            </w:r>
          </w:p>
        </w:tc>
        <w:tc>
          <w:tcPr>
            <w:tcW w:w="6666" w:type="dxa"/>
            <w:shd w:val="clear" w:color="auto" w:fill="A5A5A5" w:themeFill="background1" w:themeFillShade="A6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UC-1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 w:ascii="Cambria" w:hAnsi="Cambria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Настроить</w:t>
            </w: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ambria" w:hAnsi="Cambria" w:cs="Cambria"/>
                <w:sz w:val="24"/>
                <w:szCs w:val="24"/>
              </w:rPr>
              <w:t>рекомендации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6666" w:type="dxa"/>
            <w:vAlign w:val="center"/>
          </w:tcPr>
          <w:p>
            <w:pPr>
              <w:pStyle w:val="9"/>
              <w:jc w:val="both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ru-RU" w:eastAsia="ru-RU"/>
              </w:rPr>
              <w:t>Бобрович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Николай Сергеевич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10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.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11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 xml:space="preserve">Основное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br w:type="textWrapping"/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действующее лицо</w:t>
            </w:r>
          </w:p>
        </w:tc>
        <w:tc>
          <w:tcPr>
            <w:tcW w:w="6666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Авторизированный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пользователь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6666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Авторизированный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пользователь может посмотреть и поменять (по желанию) любимые музыкальные жанры, «настроение» музыки и языки треков.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6666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Высокий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Авторизированный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пользователь желает настроить рекомендации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 xml:space="preserve">посредством взаимодействия с элементом интерфейса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«Настроить рекомендации».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PRE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-1 Пользователь выполнил вход в систему (в противном случае настройки будут выставлены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по умолчанию (а список любимых жанров - пустой)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POST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-1 Настройки сохранены в БД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, как и список любимых жанров</w:t>
            </w:r>
          </w:p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POST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2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 xml:space="preserve"> Система изменяет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плейлист рекомендованных треков в соответствии с новыми настройками</w:t>
            </w:r>
          </w:p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POST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-3 Система выводит сообщение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об успешной настройке рекомендаций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>
            <w:pPr>
              <w:pStyle w:val="9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1.0. </w:t>
            </w:r>
            <w:r>
              <w:rPr>
                <w:rFonts w:hint="default" w:ascii="Cambria" w:hAnsi="Cambria" w:cs="Cambria"/>
                <w:sz w:val="24"/>
                <w:szCs w:val="24"/>
              </w:rPr>
              <w:t>Настроить</w:t>
            </w: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ambria" w:hAnsi="Cambria" w:cs="Cambria"/>
                <w:sz w:val="24"/>
                <w:szCs w:val="24"/>
              </w:rPr>
              <w:t>рекомендации</w:t>
            </w:r>
          </w:p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/>
              </w:rPr>
              <w:t xml:space="preserve">1.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Авторизированный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пользователь желает настроить рекомендации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 xml:space="preserve">посредством взаимодействия с элементом интерфейса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«Настроить рекомендации»</w:t>
            </w:r>
          </w:p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2. Система предлагает ему выбрать любимые жанры из списка предложенных (по умолчанию уже выбраны жанры, указанные АП при прошлой настройке) (см 1.1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Е2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)</w:t>
            </w:r>
          </w:p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3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. Пользователь подтверждает, что он завершил настройку 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жанров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(см 1.0 Е1)</w:t>
            </w:r>
          </w:p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4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. Система предлагает ему выбрать любимые 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группы (исполнителей)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из списка предложенных (по умолчанию уже выбраны 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группы (исполнители)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, указанные АП при прошлой настройке) (см 1.1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Е2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)</w:t>
            </w:r>
          </w:p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5. Пользователь подтверждает, что он завершил настройку 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групп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(см 1.0 Е1)</w:t>
            </w:r>
          </w:p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6.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Система изменяет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плейлист рекомендованных треков в соответствии с новыми настройками</w:t>
            </w:r>
          </w:p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7.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Система выводит сообщение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об успешной настройке рекомендаций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Исключения</w:t>
            </w:r>
          </w:p>
        </w:tc>
        <w:tc>
          <w:tcPr>
            <w:tcW w:w="6666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ind w:left="52" w:leftChars="0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1.0. Е1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Пользователь не подтверждает завершение настройки рекомендаций </w:t>
            </w:r>
          </w:p>
          <w:p>
            <w:pPr>
              <w:pStyle w:val="9"/>
              <w:numPr>
                <w:ilvl w:val="0"/>
                <w:numId w:val="5"/>
              </w:numPr>
              <w:ind w:left="52" w:leftChars="0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Система оповещает пользователя о том, что он не подтвердил завершение настройки рекомендаций </w:t>
            </w:r>
          </w:p>
          <w:p>
            <w:pPr>
              <w:pStyle w:val="9"/>
              <w:numPr>
                <w:ilvl w:val="0"/>
                <w:numId w:val="5"/>
              </w:numPr>
              <w:ind w:left="52" w:leftChars="0" w:firstLine="0" w:firstLineChars="0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Пользователь либо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подтверждает завершение настройки рекомендаций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, либо выходит из меню настройки (тогда все настройки возвращаются на предыдущие значения)</w:t>
            </w:r>
          </w:p>
          <w:p>
            <w:pPr>
              <w:pStyle w:val="9"/>
              <w:numPr>
                <w:ilvl w:val="0"/>
                <w:numId w:val="5"/>
              </w:numPr>
              <w:ind w:left="52" w:leftChars="0" w:firstLine="0" w:firstLineChars="0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Возврат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к пунтку 4/6 (зависит от типа настроек) основного потока</w:t>
            </w:r>
          </w:p>
          <w:p>
            <w:pPr>
              <w:pStyle w:val="9"/>
              <w:numPr>
                <w:ilvl w:val="0"/>
                <w:numId w:val="0"/>
              </w:numPr>
              <w:ind w:left="170" w:leftChars="21" w:hanging="120" w:hangingChars="50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1.1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Е2 Пользователь не 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выбрал ни одного жанра или ни одну группу</w:t>
            </w:r>
          </w:p>
          <w:p>
            <w:pPr>
              <w:pStyle w:val="9"/>
              <w:numPr>
                <w:ilvl w:val="0"/>
                <w:numId w:val="0"/>
              </w:numPr>
              <w:ind w:left="170" w:leftChars="21" w:hanging="120" w:hangingChars="50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1.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Система оповещает пользователя о том, что он не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не 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выбрал ни одного жанра или ни одну группу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2. Система не даст пользователю возможность нажать кнопку подтвердить, пока он не выберет хотя бы один жанр и хотя бы одну группу. </w:t>
            </w:r>
          </w:p>
          <w:p>
            <w:pPr>
              <w:pStyle w:val="9"/>
              <w:numPr>
                <w:ilvl w:val="0"/>
                <w:numId w:val="0"/>
              </w:numPr>
              <w:ind w:left="52" w:leftChars="0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3. </w:t>
            </w: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Возврат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к пунтку 3/5 (зависит от типа настроек) основного потока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(в рамках данной работы не заданы)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94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>
            <w:pPr>
              <w:pStyle w:val="9"/>
              <w:numPr>
                <w:ilvl w:val="0"/>
                <w:numId w:val="6"/>
              </w:numP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Пользователь должен иметь возможность в любой момент настроить рекомендации.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>
            <w:pPr>
              <w:pStyle w:val="9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—</w:t>
            </w:r>
          </w:p>
        </w:tc>
      </w:tr>
    </w:tbl>
    <w:p>
      <w:pPr>
        <w:suppressAutoHyphens w:val="0"/>
        <w:spacing w:after="160" w:line="259" w:lineRule="auto"/>
        <w:rPr>
          <w:rFonts w:hint="default" w:ascii="Cambria" w:hAnsi="Cambria" w:cs="Cambria"/>
          <w:sz w:val="24"/>
          <w:szCs w:val="24"/>
        </w:rPr>
      </w:pPr>
    </w:p>
    <w:p>
      <w:pPr>
        <w:pStyle w:val="9"/>
        <w:spacing w:line="276" w:lineRule="auto"/>
        <w:jc w:val="center"/>
        <w:rPr>
          <w:rFonts w:hint="default" w:ascii="Cambria" w:hAnsi="Cambria" w:cs="Cambria"/>
          <w:sz w:val="24"/>
          <w:szCs w:val="24"/>
        </w:rPr>
      </w:pPr>
    </w:p>
    <w:p>
      <w:r>
        <w:t xml:space="preserve">Таблица </w:t>
      </w:r>
      <w:r>
        <w:rPr>
          <w:rFonts w:hint="default"/>
          <w:lang w:val="ru-RU"/>
        </w:rPr>
        <w:t>2</w:t>
      </w:r>
      <w:r>
        <w:t xml:space="preserve"> — ВИ «Просмотр треков в плейлисте»</w:t>
      </w:r>
    </w:p>
    <w:p/>
    <w:tbl>
      <w:tblPr>
        <w:tblStyle w:val="8"/>
        <w:tblW w:w="93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6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shd w:val="clear" w:color="auto" w:fill="A5A5A5" w:themeFill="background1" w:themeFillShade="A6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Идентификатор ВИ</w:t>
            </w:r>
          </w:p>
        </w:tc>
        <w:tc>
          <w:tcPr>
            <w:tcW w:w="6666" w:type="dxa"/>
            <w:shd w:val="clear" w:color="auto" w:fill="A5A5A5" w:themeFill="background1" w:themeFillShade="A6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UC-10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t>Просмотр треков в плейлисте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Автор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ru-RU" w:eastAsia="ru-RU"/>
              </w:rPr>
              <w:t>Бобрович</w:t>
            </w:r>
            <w:r>
              <w:rPr>
                <w:rFonts w:hint="default"/>
                <w:lang w:val="en-US" w:eastAsia="ru-RU"/>
              </w:rPr>
              <w:t xml:space="preserve"> Николай Сергеевич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val="en-US" w:eastAsia="ru-RU"/>
              </w:rPr>
              <w:t>10</w:t>
            </w:r>
            <w:r>
              <w:rPr>
                <w:rFonts w:hint="default"/>
                <w:lang w:eastAsia="ru-RU"/>
              </w:rPr>
              <w:t>.</w:t>
            </w:r>
            <w:r>
              <w:rPr>
                <w:rFonts w:hint="default"/>
                <w:lang w:val="en-US" w:eastAsia="ru-RU"/>
              </w:rPr>
              <w:t>11</w:t>
            </w:r>
            <w:r>
              <w:rPr>
                <w:rFonts w:hint="default"/>
                <w:lang w:eastAsia="ru-RU"/>
              </w:rPr>
              <w:t>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 xml:space="preserve">Основное </w:t>
            </w:r>
            <w:r>
              <w:rPr>
                <w:rFonts w:hint="default"/>
                <w:lang w:eastAsia="ru-RU"/>
              </w:rPr>
              <w:br w:type="textWrapping"/>
            </w:r>
            <w:r>
              <w:rPr>
                <w:rFonts w:hint="default"/>
                <w:lang w:eastAsia="ru-RU"/>
              </w:rPr>
              <w:t>действующее лицо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eastAsia="ru-RU"/>
              </w:rPr>
              <w:t>Авторизированный</w:t>
            </w:r>
            <w:r>
              <w:rPr>
                <w:rFonts w:hint="default"/>
                <w:lang w:val="en-US" w:eastAsia="ru-RU"/>
              </w:rPr>
              <w:t xml:space="preserve"> пользователь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Описание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eastAsia="ru-RU"/>
              </w:rPr>
              <w:t>Авторизированный</w:t>
            </w:r>
            <w:r>
              <w:rPr>
                <w:rFonts w:hint="default"/>
                <w:lang w:val="en-US" w:eastAsia="ru-RU"/>
              </w:rPr>
              <w:t xml:space="preserve"> пользователь может посмотреть и изменить (по желанию) порядок треков в плейлисте.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Приоритет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Высокий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eastAsia="ru-RU"/>
              </w:rPr>
              <w:t>Авторизированный</w:t>
            </w:r>
            <w:r>
              <w:rPr>
                <w:rFonts w:hint="default"/>
                <w:lang w:val="en-US" w:eastAsia="ru-RU"/>
              </w:rPr>
              <w:t xml:space="preserve"> пользователь желает посмотреть или изменить (по желанию) порядок треков в плейлисте посредством </w:t>
            </w:r>
            <w:r>
              <w:rPr>
                <w:rFonts w:hint="default"/>
                <w:lang w:eastAsia="ru-RU"/>
              </w:rPr>
              <w:t xml:space="preserve">взаимодействия с элементом интерфейса </w:t>
            </w:r>
            <w:r>
              <w:rPr>
                <w:rFonts w:hint="default"/>
                <w:lang w:val="en-US" w:eastAsia="ru-RU"/>
              </w:rPr>
              <w:t xml:space="preserve"> «</w:t>
            </w:r>
            <w:r>
              <w:t>Просмотр треков в плейлисте</w:t>
            </w:r>
            <w:r>
              <w:rPr>
                <w:rFonts w:hint="default"/>
                <w:lang w:val="en-US" w:eastAsia="ru-RU"/>
              </w:rPr>
              <w:t>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PRE</w:t>
            </w:r>
            <w:r>
              <w:rPr>
                <w:rFonts w:hint="default"/>
                <w:lang w:eastAsia="ru-RU"/>
              </w:rPr>
              <w:t>-1 Пользователь выбрал</w:t>
            </w:r>
            <w:r>
              <w:rPr>
                <w:rFonts w:hint="default"/>
                <w:lang w:val="en-US" w:eastAsia="ru-RU"/>
              </w:rPr>
              <w:t xml:space="preserve"> интересующий его плейлист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POST</w:t>
            </w:r>
            <w:r>
              <w:rPr>
                <w:rFonts w:hint="default"/>
                <w:lang w:eastAsia="ru-RU"/>
              </w:rPr>
              <w:t>-1 Новый</w:t>
            </w:r>
            <w:r>
              <w:rPr>
                <w:rFonts w:hint="default"/>
                <w:lang w:val="en-US" w:eastAsia="ru-RU"/>
              </w:rPr>
              <w:t xml:space="preserve"> порядок треков</w:t>
            </w:r>
            <w:r>
              <w:rPr>
                <w:rFonts w:hint="default"/>
                <w:lang w:eastAsia="ru-RU"/>
              </w:rPr>
              <w:t xml:space="preserve"> сохранён в БД</w:t>
            </w:r>
          </w:p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POST</w:t>
            </w:r>
            <w:r>
              <w:rPr>
                <w:rFonts w:hint="default"/>
                <w:lang w:eastAsia="ru-RU"/>
              </w:rPr>
              <w:t>-</w:t>
            </w:r>
            <w:r>
              <w:rPr>
                <w:rFonts w:hint="default"/>
                <w:lang w:val="en-US" w:eastAsia="ru-RU"/>
              </w:rPr>
              <w:t>2</w:t>
            </w:r>
            <w:r>
              <w:rPr>
                <w:rFonts w:hint="default"/>
                <w:lang w:eastAsia="ru-RU"/>
              </w:rPr>
              <w:t xml:space="preserve"> Система изменяет</w:t>
            </w:r>
            <w:r>
              <w:rPr>
                <w:rFonts w:hint="default"/>
                <w:lang w:val="en-US" w:eastAsia="ru-RU"/>
              </w:rPr>
              <w:t xml:space="preserve"> текущий плейлист в соответствии с новыми порядками (если таковые имеются)</w:t>
            </w:r>
          </w:p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POST</w:t>
            </w:r>
            <w:r>
              <w:rPr>
                <w:rFonts w:hint="default"/>
                <w:lang w:eastAsia="ru-RU"/>
              </w:rPr>
              <w:t>-3 Система выводит сообщение</w:t>
            </w:r>
            <w:r>
              <w:rPr>
                <w:rFonts w:hint="default"/>
                <w:lang w:val="en-US" w:eastAsia="ru-RU"/>
              </w:rPr>
              <w:t xml:space="preserve"> об успешной смене порядка (если такой имеется)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>
            <w:r>
              <w:rPr>
                <w:rFonts w:hint="default"/>
                <w:lang w:val="en-US" w:eastAsia="ru-RU"/>
              </w:rPr>
              <w:t xml:space="preserve">1.0. </w:t>
            </w:r>
            <w:r>
              <w:t>Просмотр треков в плейлисте</w:t>
            </w:r>
          </w:p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ru-RU"/>
              </w:rPr>
              <w:t xml:space="preserve">1. </w:t>
            </w:r>
            <w:r>
              <w:t>Пользователь переходит в раздел «Коллекция» в хедере, либо через профиль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  <w:lang w:val="ru-RU"/>
              </w:rPr>
              <w:t>2.</w:t>
            </w:r>
            <w:r>
              <w:rPr>
                <w:rFonts w:hint="default"/>
              </w:rPr>
              <w:t xml:space="preserve"> Система показывает доступные плейлисты для выбора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  <w:lang w:val="ru-RU"/>
              </w:rPr>
              <w:t>3.</w:t>
            </w:r>
            <w:r>
              <w:rPr>
                <w:rFonts w:hint="default"/>
              </w:rPr>
              <w:t xml:space="preserve"> Пользователь может нажать на «Воспроизведение» плейлиста, либо </w:t>
            </w:r>
            <w:r>
              <w:rPr>
                <w:rFonts w:hint="default"/>
                <w:lang w:val="en-US" w:eastAsia="ru-RU"/>
              </w:rPr>
              <w:t xml:space="preserve"> посмотреть или изменить (по желанию) порядок треков в плейлисте посредством </w:t>
            </w:r>
            <w:r>
              <w:rPr>
                <w:rFonts w:hint="default"/>
                <w:lang w:eastAsia="ru-RU"/>
              </w:rPr>
              <w:t xml:space="preserve">взаимодействия с элементом интерфейса </w:t>
            </w:r>
            <w:r>
              <w:rPr>
                <w:rFonts w:hint="default"/>
                <w:lang w:val="en-US" w:eastAsia="ru-RU"/>
              </w:rPr>
              <w:t xml:space="preserve"> «</w:t>
            </w:r>
            <w:r>
              <w:t>Просмотр треков в плейлисте</w:t>
            </w:r>
            <w:r>
              <w:rPr>
                <w:rFonts w:hint="default"/>
                <w:lang w:val="en-US" w:eastAsia="ru-RU"/>
              </w:rPr>
              <w:t>»</w:t>
            </w:r>
          </w:p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4. Пользователь просматривает порядок треков в плейлисте</w:t>
            </w:r>
          </w:p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5. Пользователь (по желанию) меняет порядок треков в плейлисте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6. Пользователь закрывает окно просмотра треков в плейлисте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7. </w:t>
            </w:r>
            <w:r>
              <w:rPr>
                <w:rFonts w:hint="default"/>
                <w:lang w:eastAsia="ru-RU"/>
              </w:rPr>
              <w:t>Система выводит сообщение</w:t>
            </w:r>
            <w:r>
              <w:rPr>
                <w:rFonts w:hint="default"/>
                <w:lang w:val="en-US" w:eastAsia="ru-RU"/>
              </w:rPr>
              <w:t xml:space="preserve"> об успешной смене порядка (если такой имеется)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8. </w:t>
            </w:r>
            <w:r>
              <w:rPr>
                <w:rFonts w:hint="default"/>
                <w:lang w:eastAsia="ru-RU"/>
              </w:rPr>
              <w:t>Система изменяет</w:t>
            </w:r>
            <w:r>
              <w:rPr>
                <w:rFonts w:hint="default"/>
                <w:lang w:val="en-US" w:eastAsia="ru-RU"/>
              </w:rPr>
              <w:t xml:space="preserve"> плейлист в соответствии с новыми порядками (если таковые имеются)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eastAsia="ru-RU"/>
              </w:rPr>
              <w:t>Альтернативные</w:t>
            </w:r>
            <w:r>
              <w:rPr>
                <w:rFonts w:hint="default"/>
                <w:lang w:val="en-US" w:eastAsia="ru-RU"/>
              </w:rPr>
              <w:t xml:space="preserve"> потоки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color w:val="auto"/>
                <w:highlight w:val="none"/>
                <w:lang w:val="en-US" w:eastAsia="ru-RU"/>
              </w:rPr>
            </w:pPr>
            <w:r>
              <w:rPr>
                <w:rFonts w:hint="default"/>
                <w:color w:val="auto"/>
                <w:highlight w:val="none"/>
                <w:lang w:val="en-US" w:eastAsia="ru-RU"/>
              </w:rPr>
              <w:t>1. Пользователь</w:t>
            </w:r>
            <w:r>
              <w:rPr>
                <w:rFonts w:hint="default"/>
                <w:lang w:val="en-US" w:eastAsia="ru-RU"/>
              </w:rPr>
              <w:t xml:space="preserve"> посредством </w:t>
            </w:r>
            <w:r>
              <w:rPr>
                <w:rFonts w:hint="default"/>
                <w:lang w:eastAsia="ru-RU"/>
              </w:rPr>
              <w:t xml:space="preserve">взаимодействия с элементом интерфейса </w:t>
            </w:r>
            <w:r>
              <w:rPr>
                <w:rFonts w:hint="default"/>
                <w:lang w:val="en-US" w:eastAsia="ru-RU"/>
              </w:rPr>
              <w:t xml:space="preserve"> «Перемешать</w:t>
            </w:r>
            <w:r>
              <w:t xml:space="preserve"> трек</w:t>
            </w:r>
            <w:r>
              <w:rPr>
                <w:lang w:val="ru-RU"/>
              </w:rPr>
              <w:t>и</w:t>
            </w:r>
            <w:r>
              <w:t xml:space="preserve"> в плейлисте</w:t>
            </w:r>
            <w:r>
              <w:rPr>
                <w:rFonts w:hint="default"/>
                <w:lang w:val="en-US" w:eastAsia="ru-RU"/>
              </w:rPr>
              <w:t>»</w:t>
            </w:r>
            <w:r>
              <w:rPr>
                <w:rFonts w:hint="default"/>
                <w:color w:val="auto"/>
                <w:highlight w:val="none"/>
                <w:lang w:val="en-US" w:eastAsia="ru-RU"/>
              </w:rPr>
              <w:t xml:space="preserve"> мешает все порядки треков в плейлисте (см 1.0 Е1)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2. Пользователь закрывает окно просмотра треков в плейлисте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3. </w:t>
            </w:r>
            <w:r>
              <w:rPr>
                <w:rFonts w:hint="default"/>
                <w:lang w:eastAsia="ru-RU"/>
              </w:rPr>
              <w:t>Система выводит сообщение</w:t>
            </w:r>
            <w:r>
              <w:rPr>
                <w:rFonts w:hint="default"/>
                <w:lang w:val="en-US" w:eastAsia="ru-RU"/>
              </w:rPr>
              <w:t xml:space="preserve"> об успешной смене порядка (если такой имеется)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4. </w:t>
            </w:r>
            <w:r>
              <w:rPr>
                <w:rFonts w:hint="default"/>
                <w:lang w:eastAsia="ru-RU"/>
              </w:rPr>
              <w:t>Система изменяет</w:t>
            </w:r>
            <w:r>
              <w:rPr>
                <w:rFonts w:hint="default"/>
                <w:lang w:val="en-US" w:eastAsia="ru-RU"/>
              </w:rPr>
              <w:t xml:space="preserve"> плейлист в соответствии с новыми порядками (если таковые имеются)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Исключения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1.0. Е1 О</w:t>
            </w:r>
            <w:r>
              <w:rPr>
                <w:rFonts w:hint="default"/>
              </w:rPr>
              <w:t>тсутствие треков в плейлисте, в этом случае кнопка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</w:rPr>
              <w:t>«Перемешать треки» не активна</w:t>
            </w:r>
            <w:r>
              <w:rPr>
                <w:rFonts w:hint="default"/>
                <w:lang w:val="en-US" w:eastAsia="ru-RU"/>
              </w:rPr>
              <w:t xml:space="preserve"> </w:t>
            </w:r>
          </w:p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color w:val="auto"/>
                <w:highlight w:val="none"/>
                <w:lang w:val="en-US" w:eastAsia="ru-RU"/>
              </w:rPr>
              <w:t>1. Э</w:t>
            </w:r>
            <w:r>
              <w:rPr>
                <w:rFonts w:hint="default"/>
                <w:lang w:eastAsia="ru-RU"/>
              </w:rPr>
              <w:t xml:space="preserve">лемент интерфейса </w:t>
            </w:r>
            <w:r>
              <w:rPr>
                <w:rFonts w:hint="default"/>
                <w:lang w:val="en-US" w:eastAsia="ru-RU"/>
              </w:rPr>
              <w:t xml:space="preserve"> «Перемешать</w:t>
            </w:r>
            <w:r>
              <w:t xml:space="preserve"> трек</w:t>
            </w:r>
            <w:r>
              <w:rPr>
                <w:lang w:val="ru-RU"/>
              </w:rPr>
              <w:t>и</w:t>
            </w:r>
            <w:r>
              <w:t xml:space="preserve"> в плейлисте</w:t>
            </w:r>
            <w:r>
              <w:rPr>
                <w:rFonts w:hint="default"/>
                <w:lang w:val="en-US" w:eastAsia="ru-RU"/>
              </w:rPr>
              <w:t xml:space="preserve">» не является доступным для плейлистов, где нет треков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2. Грустный пользователь закрывает окно просмотра треков в плейлисте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3. </w:t>
            </w: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Возврат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к пункту 2 альтернативного потока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(в рамках данной работы не заданы)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Пользователь должен иметь возможность в любой момент посмотреть или изменить (по желанию) порядок треков в плейлисте.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eastAsia="ru-RU"/>
              </w:rPr>
              <w:t>—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r>
        <w:t xml:space="preserve">Таблица </w:t>
      </w:r>
      <w:r>
        <w:rPr>
          <w:rFonts w:hint="default"/>
          <w:lang w:val="ru-RU"/>
        </w:rPr>
        <w:t>3</w:t>
      </w:r>
      <w:r>
        <w:t xml:space="preserve"> — ВИ «Загруз</w:t>
      </w:r>
      <w:r>
        <w:rPr>
          <w:lang w:val="ru-RU"/>
        </w:rPr>
        <w:t>ка</w:t>
      </w:r>
      <w:r>
        <w:t xml:space="preserve"> обложк</w:t>
      </w:r>
      <w:r>
        <w:rPr>
          <w:lang w:val="ru-RU"/>
        </w:rPr>
        <w:t>и</w:t>
      </w:r>
      <w:r>
        <w:t xml:space="preserve"> (для альбома)»</w:t>
      </w:r>
    </w:p>
    <w:p/>
    <w:tbl>
      <w:tblPr>
        <w:tblStyle w:val="8"/>
        <w:tblW w:w="93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6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shd w:val="clear" w:color="auto" w:fill="A5A5A5" w:themeFill="background1" w:themeFillShade="A6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Идентификатор ВИ</w:t>
            </w:r>
          </w:p>
        </w:tc>
        <w:tc>
          <w:tcPr>
            <w:tcW w:w="6666" w:type="dxa"/>
            <w:shd w:val="clear" w:color="auto" w:fill="A5A5A5" w:themeFill="background1" w:themeFillShade="A6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UC-14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t>Загруз</w:t>
            </w:r>
            <w:r>
              <w:rPr>
                <w:lang w:val="ru-RU"/>
              </w:rPr>
              <w:t>ка</w:t>
            </w:r>
            <w:r>
              <w:t xml:space="preserve"> обложк</w:t>
            </w:r>
            <w:r>
              <w:rPr>
                <w:lang w:val="ru-RU"/>
              </w:rPr>
              <w:t>и</w:t>
            </w:r>
            <w:r>
              <w:t xml:space="preserve"> (для альбома)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Автор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ru-RU" w:eastAsia="ru-RU"/>
              </w:rPr>
              <w:t>Бобрович</w:t>
            </w:r>
            <w:r>
              <w:rPr>
                <w:rFonts w:hint="default"/>
                <w:lang w:val="en-US" w:eastAsia="ru-RU"/>
              </w:rPr>
              <w:t xml:space="preserve"> Николай Сергеевич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val="en-US" w:eastAsia="ru-RU"/>
              </w:rPr>
              <w:t>10</w:t>
            </w:r>
            <w:r>
              <w:rPr>
                <w:rFonts w:hint="default"/>
                <w:lang w:eastAsia="ru-RU"/>
              </w:rPr>
              <w:t>.</w:t>
            </w:r>
            <w:r>
              <w:rPr>
                <w:rFonts w:hint="default"/>
                <w:lang w:val="en-US" w:eastAsia="ru-RU"/>
              </w:rPr>
              <w:t>11</w:t>
            </w:r>
            <w:r>
              <w:rPr>
                <w:rFonts w:hint="default"/>
                <w:lang w:eastAsia="ru-RU"/>
              </w:rPr>
              <w:t>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 xml:space="preserve">Основное </w:t>
            </w:r>
            <w:r>
              <w:rPr>
                <w:rFonts w:hint="default"/>
                <w:lang w:eastAsia="ru-RU"/>
              </w:rPr>
              <w:br w:type="textWrapping"/>
            </w:r>
            <w:r>
              <w:rPr>
                <w:rFonts w:hint="default"/>
                <w:lang w:eastAsia="ru-RU"/>
              </w:rPr>
              <w:t>действующее лицо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eastAsia="ru-RU"/>
              </w:rPr>
              <w:t>Администратор</w:t>
            </w:r>
            <w:r>
              <w:rPr>
                <w:rFonts w:hint="default"/>
                <w:lang w:val="en-US" w:eastAsia="ru-RU"/>
              </w:rPr>
              <w:t xml:space="preserve"> (А)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Описание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ru-RU" w:eastAsia="ru-RU"/>
              </w:rPr>
            </w:pPr>
            <w:r>
              <w:rPr>
                <w:rFonts w:hint="default"/>
                <w:lang w:eastAsia="ru-RU"/>
              </w:rPr>
              <w:t>А</w:t>
            </w:r>
            <w:r>
              <w:rPr>
                <w:rFonts w:hint="default"/>
                <w:lang w:val="en-US" w:eastAsia="ru-RU"/>
              </w:rPr>
              <w:t xml:space="preserve"> загружает обложки исполнителей (групп) в с</w:t>
            </w: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ервис потоковой передачи музыки</w:t>
            </w:r>
            <w:r>
              <w:rPr>
                <w:rFonts w:hint="default" w:eastAsia="sans-serif" w:cs="Cambria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Приоритет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Высокий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eastAsia="ru-RU"/>
              </w:rPr>
              <w:t>А</w:t>
            </w:r>
            <w:r>
              <w:rPr>
                <w:rFonts w:hint="default"/>
                <w:lang w:val="en-US" w:eastAsia="ru-RU"/>
              </w:rPr>
              <w:t xml:space="preserve"> желает загрузить обложки исполнителей (групп) в с</w:t>
            </w: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ервис потоковой передачи музыки</w:t>
            </w:r>
            <w:r>
              <w:rPr>
                <w:rFonts w:hint="default"/>
                <w:lang w:val="en-US" w:eastAsia="ru-RU"/>
              </w:rPr>
              <w:t xml:space="preserve"> </w:t>
            </w:r>
            <w:r>
              <w:rPr>
                <w:rFonts w:hint="default"/>
                <w:lang w:eastAsia="ru-RU"/>
              </w:rPr>
              <w:t xml:space="preserve">посредством взаимодействия с элементом интерфейса </w:t>
            </w:r>
            <w:r>
              <w:rPr>
                <w:rFonts w:hint="default"/>
                <w:lang w:val="en-US" w:eastAsia="ru-RU"/>
              </w:rPr>
              <w:t xml:space="preserve"> «Загрузить обложки».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PRE</w:t>
            </w:r>
            <w:r>
              <w:rPr>
                <w:rFonts w:hint="default"/>
                <w:lang w:eastAsia="ru-RU"/>
              </w:rPr>
              <w:t>-1 А выполнил вход в систему и</w:t>
            </w:r>
            <w:r>
              <w:rPr>
                <w:rFonts w:hint="default"/>
                <w:lang w:val="en-US" w:eastAsia="ru-RU"/>
              </w:rPr>
              <w:t xml:space="preserve"> выбрал альбом (сингл), для которого желает загрузить обложки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val="en-US" w:eastAsia="ru-RU"/>
              </w:rPr>
              <w:t>POST</w:t>
            </w:r>
            <w:r>
              <w:rPr>
                <w:rFonts w:hint="default"/>
                <w:lang w:eastAsia="ru-RU"/>
              </w:rPr>
              <w:t>-1 Обложки</w:t>
            </w:r>
            <w:r>
              <w:rPr>
                <w:rFonts w:hint="default"/>
                <w:lang w:val="en-US" w:eastAsia="ru-RU"/>
              </w:rPr>
              <w:t>, привязанные к определённом альбому,</w:t>
            </w:r>
            <w:r>
              <w:rPr>
                <w:rFonts w:hint="default"/>
                <w:lang w:eastAsia="ru-RU"/>
              </w:rPr>
              <w:t xml:space="preserve"> сохранены в БД</w:t>
            </w:r>
          </w:p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POST</w:t>
            </w:r>
            <w:r>
              <w:rPr>
                <w:rFonts w:hint="default"/>
                <w:lang w:eastAsia="ru-RU"/>
              </w:rPr>
              <w:t>-</w:t>
            </w:r>
            <w:r>
              <w:rPr>
                <w:rFonts w:hint="default"/>
                <w:lang w:val="en-US" w:eastAsia="ru-RU"/>
              </w:rPr>
              <w:t>2</w:t>
            </w:r>
            <w:r>
              <w:rPr>
                <w:rFonts w:hint="default"/>
                <w:lang w:eastAsia="ru-RU"/>
              </w:rPr>
              <w:t xml:space="preserve"> Система добавляет</w:t>
            </w:r>
            <w:r>
              <w:rPr>
                <w:rFonts w:hint="default"/>
                <w:lang w:val="en-US" w:eastAsia="ru-RU"/>
              </w:rPr>
              <w:t xml:space="preserve"> (</w:t>
            </w:r>
            <w:r>
              <w:rPr>
                <w:rFonts w:hint="default"/>
                <w:lang w:eastAsia="ru-RU"/>
              </w:rPr>
              <w:t>изменяет</w:t>
            </w:r>
            <w:r>
              <w:rPr>
                <w:rFonts w:hint="default"/>
                <w:lang w:val="en-US" w:eastAsia="ru-RU"/>
              </w:rPr>
              <w:t>) обложку альбома в соответствии с новыми настройками</w:t>
            </w:r>
          </w:p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POST</w:t>
            </w:r>
            <w:r>
              <w:rPr>
                <w:rFonts w:hint="default"/>
                <w:lang w:eastAsia="ru-RU"/>
              </w:rPr>
              <w:t>-3 Система выводит сообщение</w:t>
            </w:r>
            <w:r>
              <w:rPr>
                <w:rFonts w:hint="default"/>
                <w:lang w:val="en-US" w:eastAsia="ru-RU"/>
              </w:rPr>
              <w:t xml:space="preserve"> об успешном добавлении обложки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>
            <w:pPr>
              <w:rPr>
                <w:lang w:val="ru-RU"/>
              </w:rPr>
            </w:pPr>
            <w:r>
              <w:rPr>
                <w:rFonts w:hint="default"/>
                <w:lang w:val="en-US" w:eastAsia="ru-RU"/>
              </w:rPr>
              <w:t xml:space="preserve">1.0. </w:t>
            </w:r>
            <w:r>
              <w:t>Загруз</w:t>
            </w:r>
            <w:r>
              <w:rPr>
                <w:lang w:val="ru-RU"/>
              </w:rPr>
              <w:t>ка</w:t>
            </w:r>
            <w:r>
              <w:t xml:space="preserve"> обложк</w:t>
            </w:r>
            <w:r>
              <w:rPr>
                <w:lang w:val="ru-RU"/>
              </w:rPr>
              <w:t>и</w:t>
            </w:r>
          </w:p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ru-RU"/>
              </w:rPr>
              <w:t xml:space="preserve">1. </w:t>
            </w:r>
            <w:r>
              <w:rPr>
                <w:rFonts w:hint="default"/>
                <w:lang w:eastAsia="ru-RU"/>
              </w:rPr>
              <w:t>А</w:t>
            </w:r>
            <w:r>
              <w:rPr>
                <w:rFonts w:hint="default"/>
                <w:lang w:val="en-US" w:eastAsia="ru-RU"/>
              </w:rPr>
              <w:t xml:space="preserve"> желает загрузить обложки исполнителей (групп) в с</w:t>
            </w: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ервис потоковой передачи музыки</w:t>
            </w:r>
            <w:r>
              <w:rPr>
                <w:rFonts w:hint="default"/>
                <w:lang w:val="en-US" w:eastAsia="ru-RU"/>
              </w:rPr>
              <w:t xml:space="preserve"> </w:t>
            </w:r>
            <w:r>
              <w:rPr>
                <w:rFonts w:hint="default"/>
                <w:lang w:eastAsia="ru-RU"/>
              </w:rPr>
              <w:t xml:space="preserve">посредством взаимодействия с элементом интерфейса </w:t>
            </w:r>
            <w:r>
              <w:rPr>
                <w:rFonts w:hint="default"/>
                <w:lang w:val="en-US" w:eastAsia="ru-RU"/>
              </w:rPr>
              <w:t xml:space="preserve"> «Загрузить обложки» </w:t>
            </w:r>
          </w:p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2. Система предлагает ему </w:t>
            </w:r>
            <w:r>
              <w:rPr>
                <w:rFonts w:hint="default"/>
                <w:lang w:val="ru-RU" w:eastAsia="ru-RU"/>
              </w:rPr>
              <w:t>переместить</w:t>
            </w:r>
            <w:r>
              <w:rPr>
                <w:rFonts w:hint="default"/>
                <w:lang w:val="en-US" w:eastAsia="ru-RU"/>
              </w:rPr>
              <w:t xml:space="preserve"> обложки через интерфейс «drug and drop» (см 1.0)</w:t>
            </w:r>
          </w:p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3. После перемещения всех обложек А подтверждает завершение операции (см 1.1, 1.2)</w:t>
            </w:r>
          </w:p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4. </w:t>
            </w:r>
            <w:r>
              <w:rPr>
                <w:rFonts w:hint="default"/>
                <w:lang w:eastAsia="ru-RU"/>
              </w:rPr>
              <w:t>Система добавляет</w:t>
            </w:r>
            <w:r>
              <w:rPr>
                <w:rFonts w:hint="default"/>
                <w:lang w:val="en-US" w:eastAsia="ru-RU"/>
              </w:rPr>
              <w:t xml:space="preserve"> новые обложки к старым обложкам (если таковые имеются) текущего альбома (см 1.0 Е1)</w:t>
            </w:r>
          </w:p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5. </w:t>
            </w:r>
            <w:r>
              <w:rPr>
                <w:rFonts w:hint="default"/>
                <w:lang w:eastAsia="ru-RU"/>
              </w:rPr>
              <w:t>Система выводит сообщение</w:t>
            </w:r>
            <w:r>
              <w:rPr>
                <w:rFonts w:hint="default"/>
                <w:lang w:val="en-US" w:eastAsia="ru-RU"/>
              </w:rPr>
              <w:t xml:space="preserve"> об успешном добавлении обложек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eastAsia="ru-RU"/>
              </w:rPr>
              <w:t>Альтернативные</w:t>
            </w:r>
            <w:r>
              <w:rPr>
                <w:rFonts w:hint="default"/>
                <w:lang w:val="en-US" w:eastAsia="ru-RU"/>
              </w:rPr>
              <w:t xml:space="preserve"> потоки</w:t>
            </w:r>
          </w:p>
        </w:tc>
        <w:tc>
          <w:tcPr>
            <w:tcW w:w="6666" w:type="dxa"/>
            <w:vAlign w:val="center"/>
          </w:tcPr>
          <w:p>
            <w:r>
              <w:rPr>
                <w:rFonts w:hint="default"/>
                <w:lang w:val="en-US" w:eastAsia="ru-RU"/>
              </w:rPr>
              <w:t>1.0 Д</w:t>
            </w:r>
            <w:r>
              <w:t>обавление</w:t>
            </w:r>
            <w:r>
              <w:rPr>
                <w:rFonts w:hint="default"/>
                <w:lang w:val="ru-RU"/>
              </w:rPr>
              <w:t xml:space="preserve"> обложек</w:t>
            </w:r>
            <w:r>
              <w:t xml:space="preserve"> через проводник</w:t>
            </w: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ru-RU"/>
              </w:rPr>
              <w:t xml:space="preserve">1. А нажимает на </w:t>
            </w:r>
            <w:r>
              <w:t>поле «drag and drop»</w:t>
            </w:r>
            <w:r>
              <w:rPr>
                <w:rFonts w:hint="default"/>
                <w:lang w:val="ru-RU"/>
              </w:rPr>
              <w:t xml:space="preserve">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  <w:lang w:val="ru-RU"/>
              </w:rPr>
              <w:t>. С</w:t>
            </w:r>
            <w:r>
              <w:t>истема открывает проводник,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</w:rPr>
              <w:t>посредством которого пользователь может найти файл</w:t>
            </w:r>
            <w:r>
              <w:rPr>
                <w:rFonts w:hint="default"/>
                <w:lang w:val="ru-RU"/>
              </w:rPr>
              <w:t>ы</w:t>
            </w:r>
            <w:r>
              <w:rPr>
                <w:rFonts w:hint="default"/>
              </w:rPr>
              <w:t xml:space="preserve"> на устройстве</w:t>
            </w:r>
          </w:p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3. После выбора всех обложек А подтверждает завершение операции</w:t>
            </w:r>
          </w:p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4. </w:t>
            </w: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Возврат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к пункту 4 основного потока</w:t>
            </w:r>
          </w:p>
          <w:p>
            <w:r>
              <w:rPr>
                <w:rFonts w:hint="default"/>
                <w:lang w:val="en-US" w:eastAsia="ru-RU"/>
              </w:rPr>
              <w:t xml:space="preserve">1.1 </w:t>
            </w:r>
            <w:r>
              <w:t xml:space="preserve">загрузить </w:t>
            </w:r>
            <w:r>
              <w:rPr>
                <w:lang w:val="ru-RU"/>
              </w:rPr>
              <w:t>ещё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ru-RU"/>
              </w:rPr>
              <w:t xml:space="preserve">1. После перемещения первой обложи </w:t>
            </w:r>
            <w:r>
              <w:t>появляется превью изображения</w:t>
            </w:r>
            <w:r>
              <w:rPr>
                <w:rFonts w:hint="default"/>
                <w:lang w:val="ru-RU"/>
              </w:rPr>
              <w:t>,</w:t>
            </w:r>
            <w:r>
              <w:t xml:space="preserve"> и система предлагает загрузить</w:t>
            </w:r>
            <w:r>
              <w:rPr>
                <w:rFonts w:hint="default"/>
                <w:lang w:val="ru-RU"/>
              </w:rPr>
              <w:t xml:space="preserve"> ещё</w:t>
            </w:r>
            <w:r>
              <w:rPr>
                <w:rFonts w:hint="default"/>
              </w:rPr>
              <w:t xml:space="preserve"> файлы, либо завершить операцию</w:t>
            </w:r>
          </w:p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  <w:lang w:val="ru-RU"/>
              </w:rPr>
              <w:t xml:space="preserve">. В зависимоти от выбора А система либо </w:t>
            </w:r>
            <w:r>
              <w:rPr>
                <w:rFonts w:hint="default"/>
                <w:lang w:eastAsia="ru-RU"/>
              </w:rPr>
              <w:t>добавляет</w:t>
            </w:r>
            <w:r>
              <w:rPr>
                <w:rFonts w:hint="default"/>
                <w:lang w:val="en-US" w:eastAsia="ru-RU"/>
              </w:rPr>
              <w:t xml:space="preserve"> новую обложку к старым обложкам (если таковые имеются) текущего альбома, либо после добавления пользователем доп. обложек </w:t>
            </w:r>
            <w:r>
              <w:rPr>
                <w:rFonts w:hint="default"/>
                <w:lang w:eastAsia="ru-RU"/>
              </w:rPr>
              <w:t>добавляет</w:t>
            </w:r>
            <w:r>
              <w:rPr>
                <w:rFonts w:hint="default"/>
                <w:lang w:val="en-US" w:eastAsia="ru-RU"/>
              </w:rPr>
              <w:t xml:space="preserve"> новые обложки к старым обложкам (если таковые имеются) текущего альбома</w:t>
            </w:r>
          </w:p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3. </w:t>
            </w: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Возврат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к пункту 4 основного потока</w:t>
            </w: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ru-RU"/>
              </w:rPr>
              <w:t xml:space="preserve">1.2 </w:t>
            </w:r>
            <w:r>
              <w:rPr>
                <w:lang w:val="ru-RU"/>
              </w:rPr>
              <w:t>Н</w:t>
            </w:r>
            <w:r>
              <w:t>азначить основную</w:t>
            </w:r>
            <w:r>
              <w:rPr>
                <w:rFonts w:hint="default"/>
                <w:lang w:val="ru-RU"/>
              </w:rPr>
              <w:t xml:space="preserve"> обложку</w:t>
            </w:r>
          </w:p>
          <w:p>
            <w:pPr>
              <w:rPr>
                <w:rFonts w:hint="default" w:ascii="Arial" w:hAnsi="Arial" w:eastAsia="Arial" w:cs="Arial"/>
                <w:i w:val="0"/>
                <w:iCs w:val="0"/>
                <w:caps w:val="0"/>
                <w:color w:val="1A1A1A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/>
                <w:lang w:val="en-US" w:eastAsia="ru-RU"/>
              </w:rPr>
              <w:t>1. После перемещения всех обложек А (</w:t>
            </w:r>
            <w:r>
              <w:t>если добавлено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несколько обложек</w:t>
            </w:r>
            <w:r>
              <w:rPr>
                <w:rFonts w:hint="default"/>
                <w:lang w:val="ru-RU"/>
              </w:rPr>
              <w:t>)</w:t>
            </w:r>
            <w:r>
              <w:rPr>
                <w:rFonts w:hint="default"/>
              </w:rPr>
              <w:t xml:space="preserve"> может назначить основную (по умолчанию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</w:rPr>
              <w:t>это обложка, которая была добавлена первой)</w:t>
            </w:r>
          </w:p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2. </w:t>
            </w:r>
            <w:r>
              <w:rPr>
                <w:rFonts w:hint="default"/>
                <w:lang w:eastAsia="ru-RU"/>
              </w:rPr>
              <w:t>Система добавляет</w:t>
            </w:r>
            <w:r>
              <w:rPr>
                <w:rFonts w:hint="default"/>
                <w:lang w:val="en-US" w:eastAsia="ru-RU"/>
              </w:rPr>
              <w:t xml:space="preserve"> новые обложки к старым обложкам (если таковые имеются) текущего альбома</w:t>
            </w:r>
          </w:p>
          <w:p>
            <w:pPr>
              <w:rPr>
                <w:rFonts w:hint="default"/>
                <w:lang w:val="ru-RU" w:eastAsia="ru-RU"/>
              </w:rPr>
            </w:pPr>
            <w:r>
              <w:rPr>
                <w:rFonts w:hint="default"/>
                <w:lang w:val="en-US" w:eastAsia="ru-RU"/>
              </w:rPr>
              <w:t xml:space="preserve">3. </w:t>
            </w: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Возврат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к пункту 4 основного потока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Исключения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ru-RU"/>
              </w:rPr>
              <w:t>1.0. Е1 А</w:t>
            </w:r>
            <w:r>
              <w:t xml:space="preserve"> загрузил файл с недопустимым расширением</w:t>
            </w:r>
            <w:r>
              <w:rPr>
                <w:rFonts w:hint="default"/>
                <w:lang w:val="ru-RU"/>
              </w:rPr>
              <w:t xml:space="preserve"> (файлы более 10 Мб, а также файлы формата </w:t>
            </w:r>
            <w:r>
              <w:rPr>
                <w:rFonts w:hint="default"/>
                <w:lang w:val="en-US"/>
              </w:rPr>
              <w:t>pdf</w:t>
            </w:r>
            <w:r>
              <w:rPr>
                <w:rFonts w:hint="default"/>
                <w:lang w:val="ru-RU"/>
              </w:rPr>
              <w:t>)</w:t>
            </w: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1. При загрузке файла с </w:t>
            </w:r>
            <w:r>
              <w:t>недопустимым расширением</w:t>
            </w:r>
            <w:r>
              <w:rPr>
                <w:rFonts w:hint="default"/>
                <w:lang w:val="ru-RU"/>
              </w:rPr>
              <w:t xml:space="preserve">, система оповещает А об этом и не добавляет выбранный файл. </w:t>
            </w:r>
          </w:p>
          <w:p>
            <w:pPr>
              <w:rPr>
                <w:rFonts w:hint="default"/>
                <w:lang w:val="ru-RU" w:eastAsia="ru-RU"/>
              </w:rPr>
            </w:pPr>
            <w:r>
              <w:rPr>
                <w:rFonts w:hint="default"/>
                <w:lang w:val="ru-RU"/>
              </w:rPr>
              <w:t xml:space="preserve">2. </w:t>
            </w: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Возврат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к пункту 5 основного потока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(в рамках данной работы не заданы)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А должен иметь возможность в любой момент добавить (изменить) обложки к любым доступным альбомам (синглам).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eastAsia="ru-RU"/>
              </w:rPr>
              <w:t>—</w:t>
            </w:r>
          </w:p>
        </w:tc>
      </w:tr>
    </w:tbl>
    <w:p>
      <w:pPr>
        <w:rPr>
          <w:rFonts w:hint="default"/>
        </w:rPr>
        <w:sectPr>
          <w:pgSz w:w="11906" w:h="16838"/>
          <w:pgMar w:top="1134" w:right="851" w:bottom="1134" w:left="1701" w:header="709" w:footer="709" w:gutter="0"/>
          <w:cols w:space="708" w:num="1"/>
          <w:docGrid w:linePitch="360" w:charSpace="0"/>
        </w:sectPr>
      </w:pPr>
    </w:p>
    <w:p>
      <w:pPr>
        <w:pStyle w:val="10"/>
        <w:numPr>
          <w:ilvl w:val="0"/>
          <w:numId w:val="0"/>
        </w:numPr>
        <w:spacing w:line="276" w:lineRule="auto"/>
        <w:jc w:val="center"/>
      </w:pPr>
      <w:r>
        <w:t>ЗАКЛЮЧЕНИЕ</w:t>
      </w:r>
    </w:p>
    <w:p>
      <w:pPr>
        <w:pStyle w:val="9"/>
        <w:spacing w:line="276" w:lineRule="auto"/>
      </w:pPr>
    </w:p>
    <w:p>
      <w:pPr>
        <w:pStyle w:val="9"/>
        <w:spacing w:line="276" w:lineRule="auto"/>
      </w:pPr>
    </w:p>
    <w:p>
      <w:pPr>
        <w:pStyle w:val="9"/>
        <w:spacing w:line="276" w:lineRule="auto"/>
        <w:ind w:firstLine="708"/>
        <w:jc w:val="both"/>
      </w:pPr>
      <w:r>
        <w:t xml:space="preserve">В результате выполнения данной лабораторной работы был изучен один из способов моделирования контекста работы и функциональных требований к системе на примере диаграммы вариантов использования. На текущий момент диаграммы вариантов использования являются одним из приоритетных инструментов как в бизнес-анализе для моделирования видов работ, выполняемых организацией, так и для моделирования функциональных требований к программному обеспечению при его проектировании и разработке. </w:t>
      </w: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276" w:lineRule="auto"/>
        <w:ind w:firstLine="708"/>
        <w:jc w:val="both"/>
      </w:pPr>
      <w:r>
        <w:t>Разработанная модель представляет собой обзор системы «</w:t>
      </w:r>
      <w:r>
        <w:rPr>
          <w:rFonts w:hint="default" w:ascii="Cambria" w:hAnsi="Cambria" w:eastAsia="sans-serif" w:cs="Cambria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Сервис потоковой передачи музыки</w:t>
      </w:r>
      <w:r>
        <w:t>» с точки зрения следующих действующих лиц:</w:t>
      </w:r>
    </w:p>
    <w:p>
      <w:pPr>
        <w:pStyle w:val="9"/>
        <w:numPr>
          <w:ilvl w:val="0"/>
          <w:numId w:val="7"/>
        </w:numPr>
        <w:spacing w:line="276" w:lineRule="auto"/>
        <w:ind w:left="993" w:hanging="285"/>
        <w:jc w:val="both"/>
      </w:pPr>
      <w:r>
        <w:rPr>
          <w:lang w:val="ru-RU"/>
        </w:rPr>
        <w:t>Пользователь</w:t>
      </w:r>
      <w:r>
        <w:t>;</w:t>
      </w:r>
    </w:p>
    <w:p>
      <w:pPr>
        <w:pStyle w:val="9"/>
        <w:numPr>
          <w:ilvl w:val="0"/>
          <w:numId w:val="7"/>
        </w:numPr>
        <w:spacing w:line="276" w:lineRule="auto"/>
        <w:ind w:left="993" w:hanging="285"/>
        <w:jc w:val="both"/>
      </w:pPr>
      <w:r>
        <w:rPr>
          <w:lang w:val="ru-RU"/>
        </w:rPr>
        <w:t>Администратор</w:t>
      </w:r>
      <w:r>
        <w:rPr>
          <w:rFonts w:hint="default"/>
          <w:lang w:val="en-US"/>
        </w:rPr>
        <w:t>;</w:t>
      </w:r>
    </w:p>
    <w:p>
      <w:pPr>
        <w:pStyle w:val="9"/>
        <w:numPr>
          <w:ilvl w:val="0"/>
          <w:numId w:val="7"/>
        </w:numPr>
        <w:spacing w:line="276" w:lineRule="auto"/>
        <w:ind w:left="993" w:hanging="285"/>
        <w:jc w:val="both"/>
      </w:pPr>
      <w:r>
        <w:rPr>
          <w:rFonts w:hint="default"/>
          <w:lang w:val="ru-RU"/>
        </w:rPr>
        <w:t>Контент-менеджер</w:t>
      </w:r>
      <w:r>
        <w:rPr>
          <w:rFonts w:hint="default"/>
          <w:lang w:val="en-US"/>
        </w:rPr>
        <w:t>;</w:t>
      </w:r>
    </w:p>
    <w:p>
      <w:pPr>
        <w:pStyle w:val="9"/>
        <w:spacing w:line="276" w:lineRule="auto"/>
        <w:jc w:val="both"/>
      </w:pPr>
      <w:r>
        <w:t xml:space="preserve"> </w:t>
      </w:r>
    </w:p>
    <w:p>
      <w:pPr>
        <w:pStyle w:val="9"/>
        <w:spacing w:line="276" w:lineRule="auto"/>
        <w:ind w:firstLine="708"/>
        <w:jc w:val="both"/>
      </w:pPr>
      <w:r>
        <w:t>Представленная модель описывает основной набор функций для обеспечения задач, выполняемых выделенными классами пользователей.</w:t>
      </w: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276" w:lineRule="auto"/>
        <w:ind w:firstLine="708"/>
        <w:jc w:val="both"/>
      </w:pPr>
      <w:r>
        <w:t>По результатам выполнения второй части задания лабораторной работы был изучен один из способов описания взаимодействия пользователя и системы — спецификация вариантов использования.</w:t>
      </w:r>
    </w:p>
    <w:p>
      <w:pPr>
        <w:pStyle w:val="9"/>
        <w:spacing w:line="276" w:lineRule="auto"/>
        <w:ind w:firstLine="708"/>
        <w:jc w:val="both"/>
      </w:pPr>
      <w:r>
        <w:t>В соответствии с требованиями задания составлены спецификации следующих вариантов использования:</w:t>
      </w:r>
    </w:p>
    <w:p>
      <w:pPr>
        <w:pStyle w:val="9"/>
        <w:numPr>
          <w:ilvl w:val="0"/>
          <w:numId w:val="8"/>
        </w:numPr>
        <w:spacing w:line="276" w:lineRule="auto"/>
        <w:ind w:left="420" w:leftChars="0" w:hanging="420" w:firstLineChars="0"/>
        <w:jc w:val="both"/>
        <w:rPr>
          <w:rFonts w:hint="default"/>
          <w:lang w:val="ru-RU"/>
        </w:rPr>
      </w:pPr>
      <w:r>
        <w:t>Настроить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рекомендации</w:t>
      </w:r>
    </w:p>
    <w:p>
      <w:pPr>
        <w:pStyle w:val="9"/>
        <w:numPr>
          <w:ilvl w:val="0"/>
          <w:numId w:val="8"/>
        </w:numPr>
        <w:spacing w:line="276" w:lineRule="auto"/>
        <w:ind w:left="420" w:leftChars="0" w:hanging="420" w:firstLineChars="0"/>
        <w:jc w:val="both"/>
        <w:rPr>
          <w:rFonts w:hint="default"/>
          <w:lang w:val="ru-RU"/>
        </w:rPr>
      </w:pPr>
      <w:r>
        <w:t>Просмотр треков в плейлисте</w:t>
      </w:r>
    </w:p>
    <w:p>
      <w:pPr>
        <w:pStyle w:val="9"/>
        <w:numPr>
          <w:ilvl w:val="0"/>
          <w:numId w:val="8"/>
        </w:numPr>
        <w:spacing w:line="276" w:lineRule="auto"/>
        <w:ind w:left="420" w:leftChars="0" w:hanging="420" w:firstLineChars="0"/>
        <w:jc w:val="both"/>
        <w:rPr>
          <w:rFonts w:hint="default"/>
          <w:lang w:val="ru-RU"/>
        </w:rPr>
      </w:pPr>
      <w:r>
        <w:t>Загруз</w:t>
      </w:r>
      <w:r>
        <w:rPr>
          <w:lang w:val="ru-RU"/>
        </w:rPr>
        <w:t>ка</w:t>
      </w:r>
      <w:r>
        <w:t xml:space="preserve"> обложк</w:t>
      </w:r>
      <w:r>
        <w:rPr>
          <w:lang w:val="ru-RU"/>
        </w:rPr>
        <w:t>и</w:t>
      </w:r>
      <w:r>
        <w:t xml:space="preserve"> (для альбома)</w:t>
      </w:r>
    </w:p>
    <w:p>
      <w:pPr>
        <w:pStyle w:val="9"/>
        <w:spacing w:line="276" w:lineRule="auto"/>
        <w:ind w:firstLine="708"/>
        <w:jc w:val="both"/>
      </w:pPr>
      <w:r>
        <w:t>При выполнении настоящей работы был не учтен важный фактор, который может влиять на отдельные шаги нормального направления ВИ — бизнес-правила, которые задают разрешенные входные значения или определяют выполняемые вычисления. По заданию бизнес-правила не определены для данной работы и, соответственно, спецификация ВИ должна быть составлена только с точки зрения выделенных пользовательских требований. За исключением данного момента составленная спецификация является полной и корректной с точки зрения постановки задания и требуемой детализации вариантов использования.</w:t>
      </w: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276" w:lineRule="auto"/>
        <w:jc w:val="both"/>
      </w:pPr>
      <w:r>
        <w:tab/>
      </w:r>
      <w:r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  <w:r>
        <w:br w:type="page"/>
      </w:r>
    </w:p>
    <w:p>
      <w:pPr>
        <w:pStyle w:val="10"/>
        <w:numPr>
          <w:ilvl w:val="0"/>
          <w:numId w:val="0"/>
        </w:numPr>
        <w:spacing w:line="276" w:lineRule="auto"/>
        <w:jc w:val="center"/>
      </w:pPr>
      <w:r>
        <w:t>СПИСОК ИСПОЛЬЗОВАННЫХ ИСТОЧНИКОВ</w:t>
      </w:r>
    </w:p>
    <w:p>
      <w:pPr>
        <w:pStyle w:val="9"/>
        <w:spacing w:line="276" w:lineRule="auto"/>
      </w:pPr>
    </w:p>
    <w:p>
      <w:pPr>
        <w:pStyle w:val="9"/>
        <w:spacing w:line="276" w:lineRule="auto"/>
      </w:pPr>
    </w:p>
    <w:p>
      <w:pPr>
        <w:pStyle w:val="9"/>
        <w:numPr>
          <w:ilvl w:val="0"/>
          <w:numId w:val="9"/>
        </w:numPr>
        <w:spacing w:line="276" w:lineRule="auto"/>
        <w:ind w:left="426" w:hanging="426"/>
      </w:pPr>
      <w:r>
        <w:t>Павлов Е. В. Проектирование программных систем: методические указания к выполнению лабораторных работ / Е. В. Павлов. — Санкт-Петербург, 2023</w:t>
      </w:r>
    </w:p>
    <w:p>
      <w:pPr>
        <w:pStyle w:val="9"/>
        <w:spacing w:line="276" w:lineRule="auto"/>
      </w:pPr>
    </w:p>
    <w:p>
      <w:pPr>
        <w:pStyle w:val="9"/>
        <w:numPr>
          <w:ilvl w:val="0"/>
          <w:numId w:val="9"/>
        </w:numPr>
        <w:spacing w:line="276" w:lineRule="auto"/>
        <w:ind w:left="426" w:hanging="426"/>
      </w:pPr>
      <w:r>
        <w:t>Буч Г. Введение в UML от создателей языка / Грэди Буч, Джеймс Рамбо, Айвар Якобсон: пер. с англ. — ДМК Пресс, 2015 — 496 с.: ил.</w:t>
      </w:r>
    </w:p>
    <w:p>
      <w:pPr>
        <w:pStyle w:val="9"/>
        <w:spacing w:line="276" w:lineRule="auto"/>
      </w:pPr>
    </w:p>
    <w:p>
      <w:pPr>
        <w:pStyle w:val="9"/>
        <w:numPr>
          <w:ilvl w:val="0"/>
          <w:numId w:val="9"/>
        </w:numPr>
        <w:spacing w:line="276" w:lineRule="auto"/>
        <w:ind w:left="426" w:hanging="426"/>
      </w:pPr>
      <w:r>
        <w:t>Ларман К. Применение UML 2.0 и шаблонов проектирования. Введение в объектно-ориентированный анализ, проектирование и итеративную разработку: пер. с англ. — М.: ИД «Вильямс», 2013. — 736 с.: ил.</w:t>
      </w:r>
    </w:p>
    <w:p>
      <w:pPr>
        <w:pStyle w:val="9"/>
        <w:spacing w:line="276" w:lineRule="auto"/>
      </w:pPr>
    </w:p>
    <w:p>
      <w:pPr>
        <w:pStyle w:val="9"/>
        <w:numPr>
          <w:ilvl w:val="0"/>
          <w:numId w:val="9"/>
        </w:numPr>
        <w:spacing w:line="276" w:lineRule="auto"/>
        <w:ind w:left="426" w:hanging="426"/>
      </w:pPr>
      <w:r>
        <w:t xml:space="preserve">Вигерс, Карл. Разработка требований к программному обеспечению = </w:t>
      </w:r>
      <w:r>
        <w:rPr>
          <w:lang w:val="en-US"/>
        </w:rPr>
        <w:t>Software</w:t>
      </w:r>
      <w:r>
        <w:t xml:space="preserve"> </w:t>
      </w:r>
      <w:r>
        <w:rPr>
          <w:lang w:val="en-US"/>
        </w:rPr>
        <w:t>Requirements</w:t>
      </w:r>
      <w:r>
        <w:t>: пер. с англ.; 3-е издание, дополненное / Карл Виггерс, Джой Битти — СПб.: Издательство «</w:t>
      </w:r>
      <w:r>
        <w:rPr>
          <w:lang w:val="en-US"/>
        </w:rPr>
        <w:t>BHV</w:t>
      </w:r>
      <w:r>
        <w:t>», 2020. — 736 с.: ил.</w:t>
      </w:r>
    </w:p>
    <w:p>
      <w:pPr>
        <w:pStyle w:val="9"/>
        <w:spacing w:line="276" w:lineRule="auto"/>
      </w:pPr>
    </w:p>
    <w:p>
      <w:pPr>
        <w:pStyle w:val="9"/>
        <w:numPr>
          <w:ilvl w:val="0"/>
          <w:numId w:val="9"/>
        </w:numPr>
        <w:spacing w:line="276" w:lineRule="auto"/>
        <w:ind w:left="426" w:hanging="426"/>
      </w:pPr>
      <w:r>
        <w:rPr>
          <w:lang w:val="en-US"/>
        </w:rPr>
        <w:t>UML</w:t>
      </w:r>
      <w:r>
        <w:t xml:space="preserve"> </w:t>
      </w:r>
      <w:r>
        <w:rPr>
          <w:lang w:val="en-US"/>
        </w:rPr>
        <w:t>Use</w:t>
      </w:r>
      <w:r>
        <w:t xml:space="preserve"> </w:t>
      </w:r>
      <w:r>
        <w:rPr>
          <w:lang w:val="en-US"/>
        </w:rPr>
        <w:t>Case</w:t>
      </w:r>
      <w:r>
        <w:t xml:space="preserve"> </w:t>
      </w:r>
      <w:r>
        <w:rPr>
          <w:lang w:val="en-US"/>
        </w:rPr>
        <w:t>Diagrams</w:t>
      </w:r>
      <w:r>
        <w:t xml:space="preserve"> [Электронный ресурс]. — </w:t>
      </w:r>
      <w:r>
        <w:rPr>
          <w:lang w:val="en-US"/>
        </w:rPr>
        <w:t>uml</w:t>
      </w:r>
      <w:r>
        <w:t>-</w:t>
      </w:r>
      <w:r>
        <w:rPr>
          <w:lang w:val="en-US"/>
        </w:rPr>
        <w:t>diagrams</w:t>
      </w:r>
      <w:r>
        <w:t>.</w:t>
      </w:r>
      <w:r>
        <w:rPr>
          <w:lang w:val="en-US"/>
        </w:rPr>
        <w:t>org</w:t>
      </w:r>
      <w:r>
        <w:t xml:space="preserve">, 2009-2023. — </w:t>
      </w:r>
      <w:r>
        <w:rPr>
          <w:lang w:val="en-US"/>
        </w:rPr>
        <w:t>URL</w:t>
      </w:r>
      <w:r>
        <w:t xml:space="preserve">: </w:t>
      </w:r>
      <w:r>
        <w:fldChar w:fldCharType="begin"/>
      </w:r>
      <w:r>
        <w:instrText xml:space="preserve"> HYPERLINK "https://www.uml-diagrams.org/use-case-diagrams.html" </w:instrText>
      </w:r>
      <w:r>
        <w:fldChar w:fldCharType="separate"/>
      </w:r>
      <w:r>
        <w:rPr>
          <w:rStyle w:val="5"/>
          <w:i/>
          <w:u w:val="none"/>
          <w:lang w:val="en-US"/>
        </w:rPr>
        <w:t>https</w:t>
      </w:r>
      <w:r>
        <w:rPr>
          <w:rStyle w:val="5"/>
          <w:i/>
          <w:u w:val="none"/>
        </w:rPr>
        <w:t>://</w:t>
      </w:r>
      <w:r>
        <w:rPr>
          <w:rStyle w:val="5"/>
          <w:i/>
          <w:u w:val="none"/>
          <w:lang w:val="en-US"/>
        </w:rPr>
        <w:t>www</w:t>
      </w:r>
      <w:r>
        <w:rPr>
          <w:rStyle w:val="5"/>
          <w:i/>
          <w:u w:val="none"/>
        </w:rPr>
        <w:t>.</w:t>
      </w:r>
      <w:r>
        <w:rPr>
          <w:rStyle w:val="5"/>
          <w:i/>
          <w:u w:val="none"/>
          <w:lang w:val="en-US"/>
        </w:rPr>
        <w:t>uml</w:t>
      </w:r>
      <w:r>
        <w:rPr>
          <w:rStyle w:val="5"/>
          <w:i/>
          <w:u w:val="none"/>
        </w:rPr>
        <w:t>-</w:t>
      </w:r>
      <w:r>
        <w:rPr>
          <w:rStyle w:val="5"/>
          <w:i/>
          <w:u w:val="none"/>
          <w:lang w:val="en-US"/>
        </w:rPr>
        <w:t>diagrams</w:t>
      </w:r>
      <w:r>
        <w:rPr>
          <w:rStyle w:val="5"/>
          <w:i/>
          <w:u w:val="none"/>
        </w:rPr>
        <w:t>.</w:t>
      </w:r>
      <w:r>
        <w:rPr>
          <w:rStyle w:val="5"/>
          <w:i/>
          <w:u w:val="none"/>
          <w:lang w:val="en-US"/>
        </w:rPr>
        <w:t>org</w:t>
      </w:r>
      <w:r>
        <w:rPr>
          <w:rStyle w:val="5"/>
          <w:i/>
          <w:u w:val="none"/>
        </w:rPr>
        <w:t>/</w:t>
      </w:r>
      <w:r>
        <w:rPr>
          <w:rStyle w:val="5"/>
          <w:i/>
          <w:u w:val="none"/>
          <w:lang w:val="en-US"/>
        </w:rPr>
        <w:t>use</w:t>
      </w:r>
      <w:r>
        <w:rPr>
          <w:rStyle w:val="5"/>
          <w:i/>
          <w:u w:val="none"/>
        </w:rPr>
        <w:t>-</w:t>
      </w:r>
      <w:r>
        <w:rPr>
          <w:rStyle w:val="5"/>
          <w:i/>
          <w:u w:val="none"/>
          <w:lang w:val="en-US"/>
        </w:rPr>
        <w:t>case</w:t>
      </w:r>
      <w:r>
        <w:rPr>
          <w:rStyle w:val="5"/>
          <w:i/>
          <w:u w:val="none"/>
        </w:rPr>
        <w:t>-</w:t>
      </w:r>
      <w:r>
        <w:rPr>
          <w:rStyle w:val="5"/>
          <w:i/>
          <w:u w:val="none"/>
          <w:lang w:val="en-US"/>
        </w:rPr>
        <w:t>diagrams</w:t>
      </w:r>
      <w:r>
        <w:rPr>
          <w:rStyle w:val="5"/>
          <w:i/>
          <w:u w:val="none"/>
        </w:rPr>
        <w:t>.</w:t>
      </w:r>
      <w:r>
        <w:rPr>
          <w:rStyle w:val="5"/>
          <w:i/>
          <w:u w:val="none"/>
          <w:lang w:val="en-US"/>
        </w:rPr>
        <w:t>html</w:t>
      </w:r>
      <w:r>
        <w:rPr>
          <w:rStyle w:val="5"/>
          <w:i/>
          <w:u w:val="none"/>
          <w:lang w:val="en-US"/>
        </w:rPr>
        <w:fldChar w:fldCharType="end"/>
      </w:r>
      <w:r>
        <w:t xml:space="preserve"> </w:t>
      </w:r>
      <w:r>
        <w:br w:type="textWrapping"/>
      </w:r>
      <w:r>
        <w:t>(дата обращения: 23.10.2023)</w:t>
      </w:r>
    </w:p>
    <w:p>
      <w:pPr>
        <w:spacing w:line="276" w:lineRule="auto"/>
      </w:pPr>
    </w:p>
    <w:p>
      <w:pPr>
        <w:pStyle w:val="9"/>
        <w:numPr>
          <w:ilvl w:val="0"/>
          <w:numId w:val="9"/>
        </w:numPr>
        <w:spacing w:line="276" w:lineRule="auto"/>
        <w:ind w:left="426" w:hanging="426"/>
      </w:pPr>
      <w:r>
        <w:rPr>
          <w:lang w:val="en-US"/>
        </w:rPr>
        <w:t xml:space="preserve">What is Use Case Specification? </w:t>
      </w:r>
      <w:r>
        <w:t xml:space="preserve">[Электронный ресурс]. —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Paradigm</w:t>
      </w:r>
      <w:r>
        <w:t xml:space="preserve">, 2023. — </w:t>
      </w:r>
      <w:r>
        <w:rPr>
          <w:lang w:val="en-US"/>
        </w:rPr>
        <w:t>URL</w:t>
      </w:r>
      <w:r>
        <w:t xml:space="preserve">: </w:t>
      </w:r>
      <w:r>
        <w:rPr>
          <w:rStyle w:val="5"/>
          <w:i/>
          <w:u w:val="none"/>
          <w:lang w:val="en-US"/>
        </w:rPr>
        <w:t>https</w:t>
      </w:r>
      <w:r>
        <w:rPr>
          <w:rStyle w:val="5"/>
          <w:i/>
          <w:u w:val="none"/>
        </w:rPr>
        <w:t>://</w:t>
      </w:r>
      <w:r>
        <w:rPr>
          <w:rStyle w:val="5"/>
          <w:i/>
          <w:u w:val="none"/>
          <w:lang w:val="en-US"/>
        </w:rPr>
        <w:t>www</w:t>
      </w:r>
      <w:r>
        <w:rPr>
          <w:rStyle w:val="5"/>
          <w:i/>
          <w:u w:val="none"/>
        </w:rPr>
        <w:t>.</w:t>
      </w:r>
      <w:r>
        <w:rPr>
          <w:rStyle w:val="5"/>
          <w:i/>
          <w:u w:val="none"/>
          <w:lang w:val="en-US"/>
        </w:rPr>
        <w:t>visual</w:t>
      </w:r>
      <w:r>
        <w:rPr>
          <w:rStyle w:val="5"/>
          <w:i/>
          <w:u w:val="none"/>
        </w:rPr>
        <w:t>-</w:t>
      </w:r>
      <w:r>
        <w:rPr>
          <w:rStyle w:val="5"/>
          <w:i/>
          <w:u w:val="none"/>
          <w:lang w:val="en-US"/>
        </w:rPr>
        <w:t>paradigm</w:t>
      </w:r>
      <w:r>
        <w:rPr>
          <w:rStyle w:val="5"/>
          <w:i/>
          <w:u w:val="none"/>
        </w:rPr>
        <w:t>.</w:t>
      </w:r>
      <w:r>
        <w:rPr>
          <w:rStyle w:val="5"/>
          <w:i/>
          <w:u w:val="none"/>
          <w:lang w:val="en-US"/>
        </w:rPr>
        <w:t>com</w:t>
      </w:r>
      <w:r>
        <w:rPr>
          <w:rStyle w:val="5"/>
          <w:i/>
          <w:u w:val="none"/>
        </w:rPr>
        <w:t>/</w:t>
      </w:r>
      <w:r>
        <w:rPr>
          <w:rStyle w:val="5"/>
          <w:i/>
          <w:u w:val="none"/>
          <w:lang w:val="en-US"/>
        </w:rPr>
        <w:t>guide</w:t>
      </w:r>
      <w:r>
        <w:rPr>
          <w:rStyle w:val="5"/>
          <w:i/>
          <w:u w:val="none"/>
        </w:rPr>
        <w:t>/</w:t>
      </w:r>
      <w:r>
        <w:rPr>
          <w:rStyle w:val="5"/>
          <w:i/>
          <w:u w:val="none"/>
          <w:lang w:val="en-US"/>
        </w:rPr>
        <w:t>use</w:t>
      </w:r>
      <w:r>
        <w:rPr>
          <w:rStyle w:val="5"/>
          <w:i/>
          <w:u w:val="none"/>
        </w:rPr>
        <w:t>-</w:t>
      </w:r>
      <w:r>
        <w:rPr>
          <w:rStyle w:val="5"/>
          <w:i/>
          <w:u w:val="none"/>
          <w:lang w:val="en-US"/>
        </w:rPr>
        <w:t>case</w:t>
      </w:r>
      <w:r>
        <w:rPr>
          <w:rStyle w:val="5"/>
          <w:i/>
          <w:u w:val="none"/>
        </w:rPr>
        <w:t>/</w:t>
      </w:r>
      <w:r>
        <w:rPr>
          <w:rStyle w:val="5"/>
          <w:i/>
          <w:u w:val="none"/>
          <w:lang w:val="en-US"/>
        </w:rPr>
        <w:t>what</w:t>
      </w:r>
      <w:r>
        <w:rPr>
          <w:rStyle w:val="5"/>
          <w:i/>
          <w:u w:val="none"/>
        </w:rPr>
        <w:t>-</w:t>
      </w:r>
      <w:r>
        <w:rPr>
          <w:rStyle w:val="5"/>
          <w:i/>
          <w:u w:val="none"/>
          <w:lang w:val="en-US"/>
        </w:rPr>
        <w:t>is</w:t>
      </w:r>
      <w:r>
        <w:rPr>
          <w:rStyle w:val="5"/>
          <w:i/>
          <w:u w:val="none"/>
        </w:rPr>
        <w:t>-</w:t>
      </w:r>
      <w:r>
        <w:rPr>
          <w:rStyle w:val="5"/>
          <w:i/>
          <w:u w:val="none"/>
          <w:lang w:val="en-US"/>
        </w:rPr>
        <w:t>use</w:t>
      </w:r>
      <w:r>
        <w:rPr>
          <w:rStyle w:val="5"/>
          <w:i/>
          <w:u w:val="none"/>
        </w:rPr>
        <w:t>-</w:t>
      </w:r>
      <w:r>
        <w:rPr>
          <w:rStyle w:val="5"/>
          <w:i/>
          <w:u w:val="none"/>
          <w:lang w:val="en-US"/>
        </w:rPr>
        <w:t>case</w:t>
      </w:r>
      <w:r>
        <w:rPr>
          <w:rStyle w:val="5"/>
          <w:i/>
          <w:u w:val="none"/>
        </w:rPr>
        <w:t>-</w:t>
      </w:r>
      <w:r>
        <w:rPr>
          <w:rStyle w:val="5"/>
          <w:i/>
          <w:u w:val="none"/>
          <w:lang w:val="en-US"/>
        </w:rPr>
        <w:t>specification</w:t>
      </w:r>
      <w:r>
        <w:rPr>
          <w:rStyle w:val="5"/>
          <w:i/>
          <w:u w:val="none"/>
        </w:rPr>
        <w:t>/</w:t>
      </w:r>
      <w:r>
        <w:t xml:space="preserve"> (дата обращения: 23.10.2023)</w:t>
      </w:r>
    </w:p>
    <w:p>
      <w:pPr>
        <w:pStyle w:val="9"/>
        <w:spacing w:line="276" w:lineRule="auto"/>
      </w:pPr>
    </w:p>
    <w:p>
      <w:pPr>
        <w:pStyle w:val="9"/>
        <w:numPr>
          <w:ilvl w:val="0"/>
          <w:numId w:val="9"/>
        </w:numPr>
        <w:spacing w:line="276" w:lineRule="auto"/>
        <w:ind w:left="426" w:hanging="426"/>
      </w:pPr>
      <w:r>
        <w:rPr>
          <w:lang w:val="en-US"/>
        </w:rPr>
        <w:t>System Use Cases: An Agile Introduction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— Scott W. Ambler, 2003-2023. — URL: </w:t>
      </w:r>
      <w:r>
        <w:fldChar w:fldCharType="begin"/>
      </w:r>
      <w:r>
        <w:instrText xml:space="preserve"> HYPERLINK "http://agilemodeling.com/artifacts/systemUseCase.htm" </w:instrText>
      </w:r>
      <w:r>
        <w:fldChar w:fldCharType="separate"/>
      </w:r>
      <w:r>
        <w:rPr>
          <w:rStyle w:val="5"/>
          <w:i/>
          <w:u w:val="none"/>
          <w:lang w:val="en-US"/>
        </w:rPr>
        <w:t>http://agilemodeling.com/artifacts/systemUseCase.htm</w:t>
      </w:r>
      <w:r>
        <w:rPr>
          <w:rStyle w:val="5"/>
          <w:i/>
          <w:u w:val="none"/>
          <w:lang w:val="en-US"/>
        </w:rPr>
        <w:fldChar w:fldCharType="end"/>
      </w:r>
      <w:r>
        <w:rPr>
          <w:rStyle w:val="5"/>
          <w:i/>
          <w:u w:val="none"/>
          <w:lang w:val="en-US"/>
        </w:rPr>
        <w:br w:type="textWrapping"/>
      </w:r>
      <w:r>
        <w:rPr>
          <w:lang w:val="en-US"/>
        </w:rPr>
        <w:t>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23.10.2023)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5298390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t>Санкт-Петербург 20</w:t>
    </w:r>
    <w:r>
      <w:rPr>
        <w:lang w:val="en-US"/>
      </w:rPr>
      <w:t>2</w:t>
    </w:r>
    <w:r>
      <w:t>3</w:t>
    </w:r>
  </w:p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2961"/>
        <w:tab w:val="clear" w:pos="4677"/>
        <w:tab w:val="clear" w:pos="935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6E2AC"/>
    <w:multiLevelType w:val="singleLevel"/>
    <w:tmpl w:val="8456E2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168D7A8"/>
    <w:multiLevelType w:val="singleLevel"/>
    <w:tmpl w:val="0168D7A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CA70C9C"/>
    <w:multiLevelType w:val="multilevel"/>
    <w:tmpl w:val="0CA70C9C"/>
    <w:lvl w:ilvl="0" w:tentative="0">
      <w:start w:val="1"/>
      <w:numFmt w:val="bullet"/>
      <w:lvlText w:val="•"/>
      <w:lvlJc w:val="left"/>
      <w:pPr>
        <w:ind w:left="1068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CF574B"/>
    <w:multiLevelType w:val="multilevel"/>
    <w:tmpl w:val="28CF574B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150684E"/>
    <w:multiLevelType w:val="multilevel"/>
    <w:tmpl w:val="4150684E"/>
    <w:lvl w:ilvl="0" w:tentative="0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5">
    <w:nsid w:val="44A24270"/>
    <w:multiLevelType w:val="multilevel"/>
    <w:tmpl w:val="44A24270"/>
    <w:lvl w:ilvl="0" w:tentative="0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14" w:hanging="360"/>
      </w:pPr>
    </w:lvl>
    <w:lvl w:ilvl="2" w:tentative="0">
      <w:start w:val="1"/>
      <w:numFmt w:val="lowerRoman"/>
      <w:lvlText w:val="%3."/>
      <w:lvlJc w:val="right"/>
      <w:pPr>
        <w:ind w:left="2934" w:hanging="180"/>
      </w:pPr>
    </w:lvl>
    <w:lvl w:ilvl="3" w:tentative="0">
      <w:start w:val="1"/>
      <w:numFmt w:val="decimal"/>
      <w:lvlText w:val="%4."/>
      <w:lvlJc w:val="left"/>
      <w:pPr>
        <w:ind w:left="3654" w:hanging="360"/>
      </w:pPr>
    </w:lvl>
    <w:lvl w:ilvl="4" w:tentative="0">
      <w:start w:val="1"/>
      <w:numFmt w:val="lowerLetter"/>
      <w:lvlText w:val="%5."/>
      <w:lvlJc w:val="left"/>
      <w:pPr>
        <w:ind w:left="4374" w:hanging="360"/>
      </w:pPr>
    </w:lvl>
    <w:lvl w:ilvl="5" w:tentative="0">
      <w:start w:val="1"/>
      <w:numFmt w:val="lowerRoman"/>
      <w:lvlText w:val="%6."/>
      <w:lvlJc w:val="right"/>
      <w:pPr>
        <w:ind w:left="5094" w:hanging="180"/>
      </w:pPr>
    </w:lvl>
    <w:lvl w:ilvl="6" w:tentative="0">
      <w:start w:val="1"/>
      <w:numFmt w:val="decimal"/>
      <w:lvlText w:val="%7."/>
      <w:lvlJc w:val="left"/>
      <w:pPr>
        <w:ind w:left="5814" w:hanging="360"/>
      </w:pPr>
    </w:lvl>
    <w:lvl w:ilvl="7" w:tentative="0">
      <w:start w:val="1"/>
      <w:numFmt w:val="lowerLetter"/>
      <w:lvlText w:val="%8."/>
      <w:lvlJc w:val="left"/>
      <w:pPr>
        <w:ind w:left="6534" w:hanging="360"/>
      </w:pPr>
    </w:lvl>
    <w:lvl w:ilvl="8" w:tentative="0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475B34AE"/>
    <w:multiLevelType w:val="multilevel"/>
    <w:tmpl w:val="475B34A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D85C5F"/>
    <w:multiLevelType w:val="multilevel"/>
    <w:tmpl w:val="53D85C5F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41A8EA0"/>
    <w:multiLevelType w:val="singleLevel"/>
    <w:tmpl w:val="741A8EA0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75870"/>
    <w:rsid w:val="00E072FD"/>
    <w:rsid w:val="02101F44"/>
    <w:rsid w:val="09AA6B0A"/>
    <w:rsid w:val="0A144AD3"/>
    <w:rsid w:val="0EC05295"/>
    <w:rsid w:val="10052154"/>
    <w:rsid w:val="10187013"/>
    <w:rsid w:val="12386623"/>
    <w:rsid w:val="13D44C2E"/>
    <w:rsid w:val="15691EAC"/>
    <w:rsid w:val="162940E2"/>
    <w:rsid w:val="16B91374"/>
    <w:rsid w:val="16C2756B"/>
    <w:rsid w:val="18945EDA"/>
    <w:rsid w:val="1C9A5982"/>
    <w:rsid w:val="24E75740"/>
    <w:rsid w:val="25AE630F"/>
    <w:rsid w:val="28DC4973"/>
    <w:rsid w:val="2D6113BA"/>
    <w:rsid w:val="305D19D9"/>
    <w:rsid w:val="32432AEF"/>
    <w:rsid w:val="33C60DD5"/>
    <w:rsid w:val="34585188"/>
    <w:rsid w:val="36611B12"/>
    <w:rsid w:val="37AC16D4"/>
    <w:rsid w:val="38575870"/>
    <w:rsid w:val="385A16E9"/>
    <w:rsid w:val="3EA9534F"/>
    <w:rsid w:val="49DA7B2F"/>
    <w:rsid w:val="4B3124ED"/>
    <w:rsid w:val="4B6F5623"/>
    <w:rsid w:val="52176AF3"/>
    <w:rsid w:val="54051FE4"/>
    <w:rsid w:val="58750177"/>
    <w:rsid w:val="61B2075B"/>
    <w:rsid w:val="61B548B6"/>
    <w:rsid w:val="635D6F31"/>
    <w:rsid w:val="63CE2ECA"/>
    <w:rsid w:val="68783870"/>
    <w:rsid w:val="6BCF76D8"/>
    <w:rsid w:val="6D3D52EC"/>
    <w:rsid w:val="6FFA0B5E"/>
    <w:rsid w:val="710E46C7"/>
    <w:rsid w:val="720158B9"/>
    <w:rsid w:val="7CE71071"/>
    <w:rsid w:val="7E78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Cambria" w:hAnsi="Cambria" w:cs="Times New Roman" w:eastAsiaTheme="minorHAnsi"/>
      <w:sz w:val="24"/>
      <w:szCs w:val="24"/>
      <w:lang w:val="ru-RU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7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table" w:styleId="8">
    <w:name w:val="Table Grid"/>
    <w:basedOn w:val="4"/>
    <w:qFormat/>
    <w:uiPriority w:val="39"/>
    <w:pPr>
      <w:spacing w:after="0" w:line="240" w:lineRule="auto"/>
    </w:pPr>
    <w:rPr>
      <w:rFonts w:ascii="Times New Roman" w:hAnsi="Times New Roman" w:eastAsia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No Spacing"/>
    <w:qFormat/>
    <w:uiPriority w:val="1"/>
    <w:pPr>
      <w:spacing w:after="0" w:line="240" w:lineRule="auto"/>
    </w:pPr>
    <w:rPr>
      <w:rFonts w:ascii="Cambria" w:hAnsi="Cambria" w:cs="Times New Roman" w:eastAsiaTheme="minorHAnsi"/>
      <w:sz w:val="24"/>
      <w:szCs w:val="24"/>
      <w:lang w:val="ru-RU" w:eastAsia="en-US" w:bidi="ar-SA"/>
    </w:rPr>
  </w:style>
  <w:style w:type="paragraph" w:customStyle="1" w:styleId="10">
    <w:name w:val="Отчет ППС"/>
    <w:basedOn w:val="2"/>
    <w:qFormat/>
    <w:uiPriority w:val="0"/>
    <w:pPr>
      <w:numPr>
        <w:ilvl w:val="0"/>
        <w:numId w:val="1"/>
      </w:numPr>
    </w:pPr>
    <w:rPr>
      <w:rFonts w:ascii="Cambria" w:hAnsi="Cambria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2023-10-26T06:26:00Z</dcterms:created>
  <dc:creator>Oskolock Koli</dc:creator>
  <cp:lastModifiedBy>Oskolock Koli</cp:lastModifiedBy>
  <dcterms:modified xsi:type="dcterms:W3CDTF">2023-11-21T13:50:48Z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A7BEA4AE0EBF4F4A87D61FF45D1CE196_11</vt:lpwstr>
  </property>
</Properties>
</file>