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02E0D50E" w:rsidR="008A231E" w:rsidRPr="00E96051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 xml:space="preserve">Asignación </w:t>
      </w:r>
      <w:r w:rsidR="00250DA7">
        <w:rPr>
          <w:rFonts w:ascii="Arial" w:hAnsi="Arial" w:cs="Arial"/>
          <w:b/>
          <w:bCs/>
          <w:sz w:val="32"/>
          <w:szCs w:val="32"/>
          <w:u w:val="single"/>
          <w:lang w:val="es-CR"/>
        </w:rPr>
        <w:t>5</w:t>
      </w:r>
    </w:p>
    <w:p w14:paraId="3E7DBBB7" w14:textId="25D834A1" w:rsidR="00305DCC" w:rsidRDefault="00EB575F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</w:r>
      <w:r w:rsidR="00250DA7">
        <w:rPr>
          <w:rFonts w:ascii="Arial" w:hAnsi="Arial" w:cs="Arial"/>
          <w:sz w:val="24"/>
          <w:szCs w:val="24"/>
          <w:lang w:val="es-CR"/>
        </w:rPr>
        <w:t xml:space="preserve">Dominada la experticia de la transformación de la información y creación de tablas, ahora debemos llegar a la Fuerza mediante la asimilación de métodos gráficos. </w:t>
      </w:r>
    </w:p>
    <w:p w14:paraId="4755BE22" w14:textId="54F3C807" w:rsidR="00250DA7" w:rsidRDefault="00250DA7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Para la presente asignación se deberá crear un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CR"/>
        </w:rPr>
        <w:t>storyline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a partir del archivo </w:t>
      </w:r>
      <w:r w:rsidRPr="00250DA7">
        <w:rPr>
          <w:rFonts w:ascii="Arial" w:hAnsi="Arial" w:cs="Arial"/>
          <w:i/>
          <w:iCs/>
          <w:sz w:val="24"/>
          <w:szCs w:val="24"/>
          <w:lang w:val="es-CR"/>
        </w:rPr>
        <w:t xml:space="preserve">Análisis de un centro de </w:t>
      </w:r>
      <w:proofErr w:type="gramStart"/>
      <w:r w:rsidRPr="00250DA7">
        <w:rPr>
          <w:rFonts w:ascii="Arial" w:hAnsi="Arial" w:cs="Arial"/>
          <w:i/>
          <w:iCs/>
          <w:sz w:val="24"/>
          <w:szCs w:val="24"/>
          <w:lang w:val="es-CR"/>
        </w:rPr>
        <w:t>salud  de</w:t>
      </w:r>
      <w:proofErr w:type="gramEnd"/>
      <w:r w:rsidRPr="00250DA7">
        <w:rPr>
          <w:rFonts w:ascii="Arial" w:hAnsi="Arial" w:cs="Arial"/>
          <w:i/>
          <w:iCs/>
          <w:sz w:val="24"/>
          <w:szCs w:val="24"/>
          <w:lang w:val="es-CR"/>
        </w:rPr>
        <w:t xml:space="preserve"> CR</w:t>
      </w:r>
      <w:r>
        <w:rPr>
          <w:rFonts w:ascii="Arial" w:hAnsi="Arial" w:cs="Arial"/>
          <w:sz w:val="24"/>
          <w:szCs w:val="24"/>
          <w:lang w:val="es-CR"/>
        </w:rPr>
        <w:t>. ¿Qué es un</w:t>
      </w:r>
      <w:r w:rsidRPr="00250DA7">
        <w:rPr>
          <w:rFonts w:ascii="Arial" w:hAnsi="Arial" w:cs="Arial"/>
          <w:i/>
          <w:iCs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CR"/>
        </w:rPr>
        <w:t>storyline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? </w:t>
      </w:r>
      <w:r w:rsidR="005139A9">
        <w:rPr>
          <w:rFonts w:ascii="Arial" w:hAnsi="Arial" w:cs="Arial"/>
          <w:sz w:val="24"/>
          <w:szCs w:val="24"/>
          <w:lang w:val="es-CR"/>
        </w:rPr>
        <w:t xml:space="preserve"> Expliquémoslo de la siguiente forma</w:t>
      </w:r>
      <w:r w:rsidR="00EB575F">
        <w:rPr>
          <w:rFonts w:ascii="Arial" w:hAnsi="Arial" w:cs="Arial"/>
          <w:sz w:val="24"/>
          <w:szCs w:val="24"/>
          <w:lang w:val="es-CR"/>
        </w:rPr>
        <w:t>:</w:t>
      </w:r>
    </w:p>
    <w:p w14:paraId="6B6AEC6B" w14:textId="77777777" w:rsidR="00EB575F" w:rsidRDefault="00250DA7" w:rsidP="00EB575F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CC58FEE" wp14:editId="46432F94">
            <wp:extent cx="4688006" cy="3406673"/>
            <wp:effectExtent l="0" t="0" r="0" b="3810"/>
            <wp:docPr id="1" name="Imagen 1" descr="Plot (narrativ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(narrative)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07" cy="34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9EB6" w14:textId="5C485690" w:rsidR="005139A9" w:rsidRDefault="00EB575F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/>
      </w:r>
      <w:r w:rsidR="005139A9">
        <w:rPr>
          <w:rFonts w:ascii="Arial" w:hAnsi="Arial" w:cs="Arial"/>
          <w:sz w:val="24"/>
          <w:szCs w:val="24"/>
          <w:lang w:val="es-CR"/>
        </w:rPr>
        <w:t>A partir de los gráficos aprendidos en el tema 5 “</w:t>
      </w:r>
      <w:r w:rsidR="005139A9" w:rsidRPr="00EB575F">
        <w:rPr>
          <w:rFonts w:ascii="Arial" w:hAnsi="Arial" w:cs="Arial"/>
          <w:i/>
          <w:iCs/>
          <w:sz w:val="24"/>
          <w:szCs w:val="24"/>
          <w:lang w:val="es-CR"/>
        </w:rPr>
        <w:t>Visualización de la Información</w:t>
      </w:r>
      <w:r w:rsidR="005139A9">
        <w:rPr>
          <w:rFonts w:ascii="Arial" w:hAnsi="Arial" w:cs="Arial"/>
          <w:sz w:val="24"/>
          <w:szCs w:val="24"/>
          <w:lang w:val="es-CR"/>
        </w:rPr>
        <w:t>”, debe explicar el estado</w:t>
      </w:r>
      <w:r>
        <w:rPr>
          <w:rFonts w:ascii="Arial" w:hAnsi="Arial" w:cs="Arial"/>
          <w:sz w:val="24"/>
          <w:szCs w:val="24"/>
          <w:lang w:val="es-CR"/>
        </w:rPr>
        <w:t xml:space="preserve"> general y</w:t>
      </w:r>
      <w:r w:rsidR="005139A9">
        <w:rPr>
          <w:rFonts w:ascii="Arial" w:hAnsi="Arial" w:cs="Arial"/>
          <w:sz w:val="24"/>
          <w:szCs w:val="24"/>
          <w:lang w:val="es-CR"/>
        </w:rPr>
        <w:t xml:space="preserve"> total del centro de Salud</w:t>
      </w:r>
      <w:r>
        <w:rPr>
          <w:rFonts w:ascii="Arial" w:hAnsi="Arial" w:cs="Arial"/>
          <w:sz w:val="24"/>
          <w:szCs w:val="24"/>
          <w:lang w:val="es-CR"/>
        </w:rPr>
        <w:t xml:space="preserve"> (no dude en obtener información específica de variables que le hayan llamado la atención)</w:t>
      </w:r>
      <w:r w:rsidR="005139A9">
        <w:rPr>
          <w:rFonts w:ascii="Arial" w:hAnsi="Arial" w:cs="Arial"/>
          <w:sz w:val="24"/>
          <w:szCs w:val="24"/>
          <w:lang w:val="es-CR"/>
        </w:rPr>
        <w:t>. Aunque no se le pide un número determinado de gráfico, debe cumplir con lo siguiente:</w:t>
      </w:r>
    </w:p>
    <w:p w14:paraId="12524ACB" w14:textId="092505B0" w:rsidR="005139A9" w:rsidRDefault="005139A9" w:rsidP="00EB575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Debe ser una historia: principio y fin, y ser argumentada con gráficos.</w:t>
      </w:r>
    </w:p>
    <w:p w14:paraId="5B1665C5" w14:textId="6F3AD095" w:rsidR="00305DCC" w:rsidRPr="005139A9" w:rsidRDefault="005139A9" w:rsidP="00EB575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Debe utilizar por lo menos una vez las librerías vistas: 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lattice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r w:rsidRPr="00EB575F">
        <w:rPr>
          <w:rFonts w:ascii="Arial" w:hAnsi="Arial" w:cs="Arial"/>
          <w:i/>
          <w:iCs/>
          <w:sz w:val="24"/>
          <w:szCs w:val="24"/>
          <w:lang w:val="es-CR"/>
        </w:rPr>
        <w:t>ggplot</w:t>
      </w:r>
      <w:r w:rsidR="00EB575F">
        <w:rPr>
          <w:rFonts w:ascii="Arial" w:hAnsi="Arial" w:cs="Arial"/>
          <w:i/>
          <w:iCs/>
          <w:sz w:val="24"/>
          <w:szCs w:val="24"/>
          <w:lang w:val="es-CR"/>
        </w:rPr>
        <w:t>2</w:t>
      </w:r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ggchart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plotly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dygraph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sunburstR</w:t>
      </w:r>
      <w:proofErr w:type="spellEnd"/>
      <w:r w:rsidR="00EB575F">
        <w:rPr>
          <w:rFonts w:ascii="Arial" w:hAnsi="Arial" w:cs="Arial"/>
          <w:sz w:val="24"/>
          <w:szCs w:val="24"/>
          <w:lang w:val="es-CR"/>
        </w:rPr>
        <w:t xml:space="preserve"> y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Pr="00EB575F">
        <w:rPr>
          <w:rFonts w:ascii="Arial" w:hAnsi="Arial" w:cs="Arial"/>
          <w:i/>
          <w:iCs/>
          <w:sz w:val="24"/>
          <w:szCs w:val="24"/>
          <w:lang w:val="es-CR"/>
        </w:rPr>
        <w:t>h</w:t>
      </w:r>
      <w:proofErr w:type="spellStart"/>
      <w:r w:rsidRPr="00EB575F">
        <w:rPr>
          <w:rFonts w:ascii="Arial" w:hAnsi="Arial" w:cs="Arial"/>
          <w:i/>
          <w:iCs/>
          <w:sz w:val="24"/>
          <w:szCs w:val="24"/>
          <w:lang w:val="es-CR"/>
        </w:rPr>
        <w:t>ighchartes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. </w:t>
      </w:r>
    </w:p>
    <w:p w14:paraId="10FB621D" w14:textId="6E15CA03" w:rsidR="00305DCC" w:rsidRPr="00F4509A" w:rsidRDefault="005139A9" w:rsidP="00EB575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Al finalizar, a partir de los gráficos, usted habrá explicado el contexto del centro de salud en cuestión. Se espera creatividad </w:t>
      </w:r>
      <w:r w:rsidR="00EB575F">
        <w:rPr>
          <w:rFonts w:ascii="Arial" w:hAnsi="Arial" w:cs="Arial"/>
          <w:sz w:val="24"/>
          <w:szCs w:val="24"/>
          <w:lang w:val="es-CR"/>
        </w:rPr>
        <w:t>a la hora de hacer el análisis.</w:t>
      </w:r>
    </w:p>
    <w:sectPr w:rsidR="00305DCC" w:rsidRPr="00F4509A" w:rsidSect="00305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B19F9"/>
    <w:multiLevelType w:val="hybridMultilevel"/>
    <w:tmpl w:val="D33A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BDD"/>
    <w:multiLevelType w:val="hybridMultilevel"/>
    <w:tmpl w:val="56985A64"/>
    <w:lvl w:ilvl="0" w:tplc="2A64A6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BE3B9C"/>
    <w:multiLevelType w:val="hybridMultilevel"/>
    <w:tmpl w:val="2246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3591C"/>
    <w:rsid w:val="00155847"/>
    <w:rsid w:val="00250DA7"/>
    <w:rsid w:val="00265B2E"/>
    <w:rsid w:val="00305DCC"/>
    <w:rsid w:val="0034078A"/>
    <w:rsid w:val="00364912"/>
    <w:rsid w:val="003718EB"/>
    <w:rsid w:val="005139A9"/>
    <w:rsid w:val="005A687A"/>
    <w:rsid w:val="007B5F1C"/>
    <w:rsid w:val="00864AD3"/>
    <w:rsid w:val="00AC4863"/>
    <w:rsid w:val="00B16CB8"/>
    <w:rsid w:val="00BC23CE"/>
    <w:rsid w:val="00C91711"/>
    <w:rsid w:val="00CA4611"/>
    <w:rsid w:val="00CF5D2D"/>
    <w:rsid w:val="00D7774A"/>
    <w:rsid w:val="00E96051"/>
    <w:rsid w:val="00EB575F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235C-9D7F-444C-B781-B331A6F6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Mora</cp:lastModifiedBy>
  <cp:revision>16</cp:revision>
  <cp:lastPrinted>2020-07-27T21:32:00Z</cp:lastPrinted>
  <dcterms:created xsi:type="dcterms:W3CDTF">2020-07-27T21:15:00Z</dcterms:created>
  <dcterms:modified xsi:type="dcterms:W3CDTF">2020-09-17T19:19:00Z</dcterms:modified>
</cp:coreProperties>
</file>