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8E581" w14:textId="21A45C3F" w:rsidR="008A231E" w:rsidRPr="002776BA" w:rsidRDefault="002776BA" w:rsidP="002776BA">
      <w:pPr>
        <w:jc w:val="center"/>
        <w:rPr>
          <w:rFonts w:ascii="Arial" w:hAnsi="Arial" w:cs="Arial"/>
          <w:b/>
          <w:bCs/>
          <w:sz w:val="32"/>
          <w:szCs w:val="32"/>
          <w:lang w:val="es-CR"/>
        </w:rPr>
      </w:pPr>
      <w:r w:rsidRPr="002776BA">
        <w:rPr>
          <w:rFonts w:ascii="Arial" w:hAnsi="Arial" w:cs="Arial"/>
          <w:b/>
          <w:bCs/>
          <w:sz w:val="32"/>
          <w:szCs w:val="32"/>
          <w:lang w:val="es-CR"/>
        </w:rPr>
        <w:t xml:space="preserve">Aplicación de la Regla Fiscal al Gobierno Central </w:t>
      </w:r>
    </w:p>
    <w:p w14:paraId="0E5F833F" w14:textId="013AB5D2" w:rsidR="002776BA" w:rsidRDefault="002776BA">
      <w:pPr>
        <w:rPr>
          <w:rFonts w:ascii="Arial" w:hAnsi="Arial" w:cs="Arial"/>
          <w:sz w:val="24"/>
          <w:szCs w:val="24"/>
          <w:lang w:val="es-CR"/>
        </w:rPr>
      </w:pPr>
    </w:p>
    <w:p w14:paraId="445DFA07" w14:textId="3973A9FD" w:rsidR="002776BA" w:rsidRDefault="002776BA" w:rsidP="002776BA">
      <w:pPr>
        <w:jc w:val="both"/>
        <w:rPr>
          <w:rFonts w:ascii="Arial" w:hAnsi="Arial" w:cs="Arial"/>
          <w:sz w:val="24"/>
          <w:szCs w:val="24"/>
          <w:lang w:val="es-CR"/>
        </w:rPr>
      </w:pPr>
      <w:r>
        <w:rPr>
          <w:rFonts w:ascii="Arial" w:hAnsi="Arial" w:cs="Arial"/>
          <w:sz w:val="24"/>
          <w:szCs w:val="24"/>
          <w:lang w:val="es-CR"/>
        </w:rPr>
        <w:t xml:space="preserve">El presente Dashboard brinda una forma de analizar el cumplimiento de la Regla Fiscal respecto al Gobierno Central. </w:t>
      </w:r>
    </w:p>
    <w:p w14:paraId="748D14C4" w14:textId="1F90F599" w:rsidR="002776BA" w:rsidRDefault="002776BA" w:rsidP="002776BA">
      <w:pPr>
        <w:jc w:val="both"/>
        <w:rPr>
          <w:rFonts w:ascii="Arial" w:hAnsi="Arial" w:cs="Arial"/>
          <w:sz w:val="24"/>
          <w:szCs w:val="24"/>
          <w:lang w:val="es-CR"/>
        </w:rPr>
      </w:pPr>
      <w:r>
        <w:rPr>
          <w:rFonts w:ascii="Arial" w:hAnsi="Arial" w:cs="Arial"/>
          <w:sz w:val="24"/>
          <w:szCs w:val="24"/>
          <w:lang w:val="es-CR"/>
        </w:rPr>
        <w:t>Este está compuesto por:</w:t>
      </w:r>
    </w:p>
    <w:p w14:paraId="172AAEE0" w14:textId="5B837501" w:rsidR="002776BA" w:rsidRDefault="002776BA">
      <w:pPr>
        <w:rPr>
          <w:rFonts w:ascii="Arial" w:hAnsi="Arial" w:cs="Arial"/>
          <w:sz w:val="24"/>
          <w:szCs w:val="24"/>
          <w:lang w:val="es-CR"/>
        </w:rPr>
      </w:pPr>
    </w:p>
    <w:p w14:paraId="5D2C98F4" w14:textId="70B6955C" w:rsidR="002776BA" w:rsidRDefault="002776BA" w:rsidP="00023F5D">
      <w:pPr>
        <w:pStyle w:val="Prrafodelista"/>
        <w:numPr>
          <w:ilvl w:val="0"/>
          <w:numId w:val="1"/>
        </w:numPr>
        <w:jc w:val="both"/>
        <w:rPr>
          <w:rFonts w:ascii="Arial" w:hAnsi="Arial" w:cs="Arial"/>
          <w:sz w:val="24"/>
          <w:szCs w:val="24"/>
          <w:lang w:val="es-CR"/>
        </w:rPr>
      </w:pPr>
      <w:r w:rsidRPr="00023F5D">
        <w:rPr>
          <w:rFonts w:ascii="Arial" w:hAnsi="Arial" w:cs="Arial"/>
          <w:sz w:val="24"/>
          <w:szCs w:val="24"/>
          <w:u w:val="single"/>
          <w:lang w:val="es-CR"/>
        </w:rPr>
        <w:t>Evolución del presupuesto</w:t>
      </w:r>
      <w:r>
        <w:rPr>
          <w:rFonts w:ascii="Arial" w:hAnsi="Arial" w:cs="Arial"/>
          <w:sz w:val="24"/>
          <w:szCs w:val="24"/>
          <w:lang w:val="es-CR"/>
        </w:rPr>
        <w:t>: análisis temporales de los presupuestos iniciales</w:t>
      </w:r>
      <w:r w:rsidR="00023F5D">
        <w:rPr>
          <w:rFonts w:ascii="Arial" w:hAnsi="Arial" w:cs="Arial"/>
          <w:sz w:val="24"/>
          <w:szCs w:val="24"/>
          <w:lang w:val="es-CR"/>
        </w:rPr>
        <w:t>, ajustados y ejecutados desde el 2007, tanto a nivel global del Gobierno Central como por título o institución.</w:t>
      </w:r>
    </w:p>
    <w:p w14:paraId="278CCE74" w14:textId="77777777" w:rsidR="00023F5D" w:rsidRDefault="00023F5D" w:rsidP="00023F5D">
      <w:pPr>
        <w:pStyle w:val="Prrafodelista"/>
        <w:jc w:val="both"/>
        <w:rPr>
          <w:rFonts w:ascii="Arial" w:hAnsi="Arial" w:cs="Arial"/>
          <w:sz w:val="24"/>
          <w:szCs w:val="24"/>
          <w:lang w:val="es-CR"/>
        </w:rPr>
      </w:pPr>
    </w:p>
    <w:p w14:paraId="7530EB0F" w14:textId="79F7C0B4" w:rsidR="00023F5D" w:rsidRDefault="00023F5D" w:rsidP="00023F5D">
      <w:pPr>
        <w:pStyle w:val="Prrafodelista"/>
        <w:numPr>
          <w:ilvl w:val="0"/>
          <w:numId w:val="1"/>
        </w:numPr>
        <w:jc w:val="both"/>
        <w:rPr>
          <w:rFonts w:ascii="Arial" w:hAnsi="Arial" w:cs="Arial"/>
          <w:sz w:val="24"/>
          <w:szCs w:val="24"/>
          <w:lang w:val="es-CR"/>
        </w:rPr>
      </w:pPr>
      <w:r w:rsidRPr="00023F5D">
        <w:rPr>
          <w:rFonts w:ascii="Arial" w:hAnsi="Arial" w:cs="Arial"/>
          <w:sz w:val="24"/>
          <w:szCs w:val="24"/>
          <w:u w:val="single"/>
          <w:lang w:val="es-CR"/>
        </w:rPr>
        <w:t>Análisis por clasificador</w:t>
      </w:r>
      <w:r>
        <w:rPr>
          <w:rFonts w:ascii="Arial" w:hAnsi="Arial" w:cs="Arial"/>
          <w:sz w:val="24"/>
          <w:szCs w:val="24"/>
          <w:lang w:val="es-CR"/>
        </w:rPr>
        <w:t xml:space="preserve">: se visualiza el gasto, tanto a nivel global del Gobierno Central como por título o institución, para los clasificadores de objeto de gasto, así como por el segundo nivel del clasificador económico. </w:t>
      </w:r>
    </w:p>
    <w:p w14:paraId="50C5B1EB" w14:textId="77777777" w:rsidR="00023F5D" w:rsidRPr="00023F5D" w:rsidRDefault="00023F5D" w:rsidP="00023F5D">
      <w:pPr>
        <w:pStyle w:val="Prrafodelista"/>
        <w:rPr>
          <w:rFonts w:ascii="Arial" w:hAnsi="Arial" w:cs="Arial"/>
          <w:sz w:val="24"/>
          <w:szCs w:val="24"/>
          <w:lang w:val="es-CR"/>
        </w:rPr>
      </w:pPr>
    </w:p>
    <w:p w14:paraId="30A8A4C4" w14:textId="37900C9B" w:rsidR="00023F5D" w:rsidRDefault="00023F5D" w:rsidP="00023F5D">
      <w:pPr>
        <w:pStyle w:val="Prrafodelista"/>
        <w:numPr>
          <w:ilvl w:val="0"/>
          <w:numId w:val="1"/>
        </w:numPr>
        <w:jc w:val="both"/>
        <w:rPr>
          <w:rFonts w:ascii="Arial" w:hAnsi="Arial" w:cs="Arial"/>
          <w:sz w:val="24"/>
          <w:szCs w:val="24"/>
          <w:lang w:val="es-CR"/>
        </w:rPr>
      </w:pPr>
      <w:r w:rsidRPr="00023F5D">
        <w:rPr>
          <w:rFonts w:ascii="Arial" w:hAnsi="Arial" w:cs="Arial"/>
          <w:sz w:val="24"/>
          <w:szCs w:val="24"/>
          <w:u w:val="single"/>
          <w:lang w:val="es-CR"/>
        </w:rPr>
        <w:t>Indicadores del gasto</w:t>
      </w:r>
      <w:r>
        <w:rPr>
          <w:rFonts w:ascii="Arial" w:hAnsi="Arial" w:cs="Arial"/>
          <w:sz w:val="24"/>
          <w:szCs w:val="24"/>
          <w:lang w:val="es-CR"/>
        </w:rPr>
        <w:t xml:space="preserve">: se presentan los indicadores en términos nominales como de porcentaje de variación del gasto. Además, se visualiza el porcentaje del gasto, y la situación actual en términos del cumplimiento de la Regla Fiscal en el Gobierno Central. </w:t>
      </w:r>
    </w:p>
    <w:p w14:paraId="68F5ED34" w14:textId="77777777" w:rsidR="00023F5D" w:rsidRPr="00023F5D" w:rsidRDefault="00023F5D" w:rsidP="00023F5D">
      <w:pPr>
        <w:pStyle w:val="Prrafodelista"/>
        <w:rPr>
          <w:rFonts w:ascii="Arial" w:hAnsi="Arial" w:cs="Arial"/>
          <w:sz w:val="24"/>
          <w:szCs w:val="24"/>
          <w:lang w:val="es-CR"/>
        </w:rPr>
      </w:pPr>
    </w:p>
    <w:p w14:paraId="7ABABD1D" w14:textId="38BD2462" w:rsidR="00023F5D" w:rsidRDefault="00023F5D" w:rsidP="00023F5D">
      <w:pPr>
        <w:pStyle w:val="Prrafodelista"/>
        <w:numPr>
          <w:ilvl w:val="0"/>
          <w:numId w:val="1"/>
        </w:numPr>
        <w:jc w:val="both"/>
        <w:rPr>
          <w:rFonts w:ascii="Arial" w:hAnsi="Arial" w:cs="Arial"/>
          <w:sz w:val="24"/>
          <w:szCs w:val="24"/>
          <w:lang w:val="es-CR"/>
        </w:rPr>
      </w:pPr>
      <w:r w:rsidRPr="00023F5D">
        <w:rPr>
          <w:rFonts w:ascii="Arial" w:hAnsi="Arial" w:cs="Arial"/>
          <w:sz w:val="24"/>
          <w:szCs w:val="24"/>
          <w:u w:val="single"/>
          <w:lang w:val="es-CR"/>
        </w:rPr>
        <w:t>Proyecciones del gasto</w:t>
      </w:r>
      <w:r>
        <w:rPr>
          <w:rFonts w:ascii="Arial" w:hAnsi="Arial" w:cs="Arial"/>
          <w:sz w:val="24"/>
          <w:szCs w:val="24"/>
          <w:lang w:val="es-CR"/>
        </w:rPr>
        <w:t>: a partir de un modelo ARIMA, se estima el gasto esperad</w:t>
      </w:r>
      <w:r w:rsidR="005962A3">
        <w:rPr>
          <w:rFonts w:ascii="Arial" w:hAnsi="Arial" w:cs="Arial"/>
          <w:sz w:val="24"/>
          <w:szCs w:val="24"/>
          <w:lang w:val="es-CR"/>
        </w:rPr>
        <w:t>o</w:t>
      </w:r>
      <w:r>
        <w:rPr>
          <w:rFonts w:ascii="Arial" w:hAnsi="Arial" w:cs="Arial"/>
          <w:sz w:val="24"/>
          <w:szCs w:val="24"/>
          <w:lang w:val="es-CR"/>
        </w:rPr>
        <w:t xml:space="preserve"> respecto a los meses a venir. Esto permite corroborar el gasto total estimado en el Gobierno Central. </w:t>
      </w:r>
    </w:p>
    <w:p w14:paraId="42D0BDDD" w14:textId="77777777" w:rsidR="00023F5D" w:rsidRPr="00023F5D" w:rsidRDefault="00023F5D" w:rsidP="00023F5D">
      <w:pPr>
        <w:pStyle w:val="Prrafodelista"/>
        <w:rPr>
          <w:rFonts w:ascii="Arial" w:hAnsi="Arial" w:cs="Arial"/>
          <w:sz w:val="24"/>
          <w:szCs w:val="24"/>
          <w:lang w:val="es-CR"/>
        </w:rPr>
      </w:pPr>
    </w:p>
    <w:p w14:paraId="2BA70DFF" w14:textId="2262F3DA" w:rsidR="00023F5D" w:rsidRDefault="00023F5D" w:rsidP="00023F5D">
      <w:pPr>
        <w:pStyle w:val="Prrafodelista"/>
        <w:numPr>
          <w:ilvl w:val="0"/>
          <w:numId w:val="1"/>
        </w:numPr>
        <w:jc w:val="both"/>
        <w:rPr>
          <w:rFonts w:ascii="Arial" w:hAnsi="Arial" w:cs="Arial"/>
          <w:sz w:val="24"/>
          <w:szCs w:val="24"/>
          <w:lang w:val="es-CR"/>
        </w:rPr>
      </w:pPr>
      <w:r w:rsidRPr="00023F5D">
        <w:rPr>
          <w:rFonts w:ascii="Arial" w:hAnsi="Arial" w:cs="Arial"/>
          <w:sz w:val="24"/>
          <w:szCs w:val="24"/>
          <w:u w:val="single"/>
          <w:lang w:val="es-CR"/>
        </w:rPr>
        <w:t>Indicadores de riesgo</w:t>
      </w:r>
      <w:r>
        <w:rPr>
          <w:rFonts w:ascii="Arial" w:hAnsi="Arial" w:cs="Arial"/>
          <w:sz w:val="24"/>
          <w:szCs w:val="24"/>
          <w:lang w:val="es-CR"/>
        </w:rPr>
        <w:t>: los indicadores permiten determinar tanto la situación actual, así como la situación esperada del gasto total para el año en curso. Los indicadores permiten, ante todo, determinar si se está cumpliendo el criterio de la Regla Fiscal en el Gobierno Centra</w:t>
      </w:r>
      <w:r w:rsidR="00817E0F">
        <w:rPr>
          <w:rFonts w:ascii="Arial" w:hAnsi="Arial" w:cs="Arial"/>
          <w:sz w:val="24"/>
          <w:szCs w:val="24"/>
          <w:lang w:val="es-CR"/>
        </w:rPr>
        <w:t>l</w:t>
      </w:r>
      <w:r>
        <w:rPr>
          <w:rFonts w:ascii="Arial" w:hAnsi="Arial" w:cs="Arial"/>
          <w:sz w:val="24"/>
          <w:szCs w:val="24"/>
          <w:lang w:val="es-CR"/>
        </w:rPr>
        <w:t xml:space="preserve">. </w:t>
      </w:r>
    </w:p>
    <w:p w14:paraId="63558C09" w14:textId="77777777" w:rsidR="00023F5D" w:rsidRPr="00023F5D" w:rsidRDefault="00023F5D" w:rsidP="00023F5D">
      <w:pPr>
        <w:pStyle w:val="Prrafodelista"/>
        <w:rPr>
          <w:rFonts w:ascii="Arial" w:hAnsi="Arial" w:cs="Arial"/>
          <w:sz w:val="24"/>
          <w:szCs w:val="24"/>
          <w:lang w:val="es-CR"/>
        </w:rPr>
      </w:pPr>
    </w:p>
    <w:p w14:paraId="594FBEBF" w14:textId="20F9B70B" w:rsidR="00023F5D" w:rsidRDefault="00023F5D" w:rsidP="00023F5D">
      <w:pPr>
        <w:pStyle w:val="Prrafodelista"/>
        <w:numPr>
          <w:ilvl w:val="0"/>
          <w:numId w:val="1"/>
        </w:numPr>
        <w:jc w:val="both"/>
        <w:rPr>
          <w:rFonts w:ascii="Arial" w:hAnsi="Arial" w:cs="Arial"/>
          <w:sz w:val="24"/>
          <w:szCs w:val="24"/>
          <w:lang w:val="es-CR"/>
        </w:rPr>
      </w:pPr>
      <w:r w:rsidRPr="0069717E">
        <w:rPr>
          <w:rFonts w:ascii="Arial" w:hAnsi="Arial" w:cs="Arial"/>
          <w:sz w:val="24"/>
          <w:szCs w:val="24"/>
          <w:u w:val="single"/>
          <w:lang w:val="es-CR"/>
        </w:rPr>
        <w:t>Evolución de</w:t>
      </w:r>
      <w:r w:rsidR="0069717E" w:rsidRPr="0069717E">
        <w:rPr>
          <w:rFonts w:ascii="Arial" w:hAnsi="Arial" w:cs="Arial"/>
          <w:sz w:val="24"/>
          <w:szCs w:val="24"/>
          <w:u w:val="single"/>
          <w:lang w:val="es-CR"/>
        </w:rPr>
        <w:t>l gasto</w:t>
      </w:r>
      <w:r w:rsidR="0069717E">
        <w:rPr>
          <w:rFonts w:ascii="Arial" w:hAnsi="Arial" w:cs="Arial"/>
          <w:sz w:val="24"/>
          <w:szCs w:val="24"/>
          <w:lang w:val="es-CR"/>
        </w:rPr>
        <w:t>: el análisis de la evolución del gasto en el Gobierno Central es una forma de visualizar de forma temporal, tanto los principales indicadores del gasto, así como el cumplimento del 4,67% de variación del gasto en el Gobierno Central.</w:t>
      </w:r>
    </w:p>
    <w:p w14:paraId="5AD38AD3" w14:textId="77777777" w:rsidR="004017CE" w:rsidRPr="004017CE" w:rsidRDefault="004017CE" w:rsidP="004017CE">
      <w:pPr>
        <w:pStyle w:val="Prrafodelista"/>
        <w:rPr>
          <w:rFonts w:ascii="Arial" w:hAnsi="Arial" w:cs="Arial"/>
          <w:sz w:val="24"/>
          <w:szCs w:val="24"/>
          <w:lang w:val="es-CR"/>
        </w:rPr>
      </w:pPr>
    </w:p>
    <w:p w14:paraId="26EFDBE4" w14:textId="4F0C35E6" w:rsidR="004017CE" w:rsidRDefault="004017CE" w:rsidP="004017CE">
      <w:pPr>
        <w:jc w:val="both"/>
        <w:rPr>
          <w:rFonts w:ascii="Arial" w:hAnsi="Arial" w:cs="Arial"/>
          <w:sz w:val="24"/>
          <w:szCs w:val="24"/>
          <w:lang w:val="es-CR"/>
        </w:rPr>
      </w:pPr>
    </w:p>
    <w:p w14:paraId="227C9B9D" w14:textId="77777777" w:rsidR="004017CE" w:rsidRPr="004017CE" w:rsidRDefault="004017CE" w:rsidP="004017CE">
      <w:pPr>
        <w:jc w:val="both"/>
        <w:rPr>
          <w:rFonts w:ascii="Arial" w:hAnsi="Arial" w:cs="Arial"/>
          <w:sz w:val="24"/>
          <w:szCs w:val="24"/>
          <w:lang w:val="es-CR"/>
        </w:rPr>
      </w:pPr>
    </w:p>
    <w:sectPr w:rsidR="004017CE" w:rsidRPr="004017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566F4F"/>
    <w:multiLevelType w:val="hybridMultilevel"/>
    <w:tmpl w:val="F4D2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BA"/>
    <w:rsid w:val="00023F5D"/>
    <w:rsid w:val="002776BA"/>
    <w:rsid w:val="00364912"/>
    <w:rsid w:val="004017CE"/>
    <w:rsid w:val="005962A3"/>
    <w:rsid w:val="005B2A2E"/>
    <w:rsid w:val="0069717E"/>
    <w:rsid w:val="00817E0F"/>
    <w:rsid w:val="00B16CB8"/>
    <w:rsid w:val="00BC23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DE19"/>
  <w15:chartTrackingRefBased/>
  <w15:docId w15:val="{588B76EF-27F2-49A4-9267-31ADEC32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238</Words>
  <Characters>1357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Centeno Mora</dc:creator>
  <cp:keywords/>
  <dc:description/>
  <cp:lastModifiedBy>Oscar Centeno  Mora</cp:lastModifiedBy>
  <cp:revision>5</cp:revision>
  <dcterms:created xsi:type="dcterms:W3CDTF">2020-10-16T14:52:00Z</dcterms:created>
  <dcterms:modified xsi:type="dcterms:W3CDTF">2021-09-27T17:40:00Z</dcterms:modified>
</cp:coreProperties>
</file>