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A083C" w14:textId="67605E34" w:rsidR="00232692" w:rsidRPr="006B58A7" w:rsidRDefault="005B5421">
      <w:p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6B58A7">
        <w:rPr>
          <w:rFonts w:ascii="Arial" w:hAnsi="Arial" w:cs="Arial"/>
          <w:b/>
          <w:bCs/>
          <w:sz w:val="28"/>
          <w:szCs w:val="28"/>
          <w:u w:val="single"/>
          <w:lang w:val="es-CR"/>
        </w:rPr>
        <w:t>Guía para el análisis de la información en Excel</w:t>
      </w:r>
    </w:p>
    <w:p w14:paraId="770ACD80" w14:textId="0E717DD8" w:rsidR="00F3513D" w:rsidRDefault="00F3513D">
      <w:pPr>
        <w:rPr>
          <w:rFonts w:ascii="Arial" w:hAnsi="Arial" w:cs="Arial"/>
          <w:sz w:val="28"/>
          <w:szCs w:val="28"/>
          <w:lang w:val="es-CR"/>
        </w:rPr>
      </w:pPr>
    </w:p>
    <w:p w14:paraId="32F58B6E" w14:textId="4972F3B7" w:rsidR="00EE0EB1" w:rsidRPr="00CF6661" w:rsidRDefault="00EE0EB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Medidas de posición y variabilidad</w:t>
      </w:r>
    </w:p>
    <w:p w14:paraId="1CE068AF" w14:textId="77777777" w:rsidR="00EE0EB1" w:rsidRDefault="00EE0EB1" w:rsidP="00EE0EB1">
      <w:pPr>
        <w:pStyle w:val="Prrafodelista"/>
        <w:jc w:val="both"/>
        <w:rPr>
          <w:rFonts w:ascii="Arial" w:hAnsi="Arial" w:cs="Arial"/>
          <w:sz w:val="28"/>
          <w:szCs w:val="28"/>
          <w:lang w:val="es-CR"/>
        </w:rPr>
      </w:pPr>
    </w:p>
    <w:p w14:paraId="4A243A0F" w14:textId="66711FDE" w:rsidR="00EE0EB1" w:rsidRPr="006B58A7" w:rsidRDefault="00EE0EB1" w:rsidP="00EE0EB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Calcule los siguientes estadísticos de posición: mínimo, máximo, moda, mediana, promedio (media), percentil 25, percentil 75, percentil 90. Ayúdese de las funciones ubicadas en la columna de “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>Función</w:t>
      </w:r>
      <w:r w:rsidRPr="006B58A7">
        <w:rPr>
          <w:rFonts w:ascii="Arial" w:hAnsi="Arial" w:cs="Arial"/>
          <w:sz w:val="28"/>
          <w:szCs w:val="28"/>
          <w:lang w:val="es-CR"/>
        </w:rPr>
        <w:t>.”</w:t>
      </w:r>
    </w:p>
    <w:p w14:paraId="216236CF" w14:textId="5FCE9847" w:rsidR="00EE0EB1" w:rsidRDefault="00EE0EB1" w:rsidP="00EE0EB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Calcule los siguientes estadísticos de variabilidad: rango, rango Inter cuartil, desviación media, Variancia, Desviación estándar, coeficiente de variación. Ayúdese de las funciones ubicadas en la columna de “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>Función</w:t>
      </w:r>
      <w:r w:rsidRPr="006B58A7">
        <w:rPr>
          <w:rFonts w:ascii="Arial" w:hAnsi="Arial" w:cs="Arial"/>
          <w:sz w:val="28"/>
          <w:szCs w:val="28"/>
          <w:lang w:val="es-CR"/>
        </w:rPr>
        <w:t>.”</w:t>
      </w:r>
    </w:p>
    <w:p w14:paraId="13B4B8A2" w14:textId="77777777" w:rsidR="00EE0EB1" w:rsidRPr="00EE0EB1" w:rsidRDefault="00EE0EB1" w:rsidP="00EE0EB1">
      <w:pPr>
        <w:pStyle w:val="Prrafodelista"/>
        <w:jc w:val="both"/>
        <w:rPr>
          <w:rFonts w:ascii="Arial" w:hAnsi="Arial" w:cs="Arial"/>
          <w:sz w:val="28"/>
          <w:szCs w:val="28"/>
          <w:lang w:val="es-CR"/>
        </w:rPr>
      </w:pPr>
    </w:p>
    <w:p w14:paraId="1FCEF7E7" w14:textId="5C14983B" w:rsidR="00EE0EB1" w:rsidRPr="00CF6661" w:rsidRDefault="00EE0EB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Tablas dinámicas</w:t>
      </w:r>
    </w:p>
    <w:p w14:paraId="1D20EDB2" w14:textId="134B8C79" w:rsidR="00EE0EB1" w:rsidRDefault="00EE0EB1" w:rsidP="00EE0EB1">
      <w:pPr>
        <w:pStyle w:val="Prrafodelista"/>
        <w:ind w:left="1080"/>
        <w:rPr>
          <w:rFonts w:ascii="Arial" w:hAnsi="Arial" w:cs="Arial"/>
          <w:sz w:val="28"/>
          <w:szCs w:val="28"/>
          <w:lang w:val="es-CR"/>
        </w:rPr>
      </w:pPr>
    </w:p>
    <w:p w14:paraId="79A2861F" w14:textId="00C5D684" w:rsidR="00EE0EB1" w:rsidRPr="00EE0EB1" w:rsidRDefault="00EE0EB1" w:rsidP="00EE0EB1">
      <w:pPr>
        <w:ind w:left="360"/>
        <w:rPr>
          <w:rFonts w:ascii="Arial" w:hAnsi="Arial" w:cs="Arial"/>
          <w:sz w:val="28"/>
          <w:szCs w:val="28"/>
          <w:lang w:val="es-CR"/>
        </w:rPr>
      </w:pPr>
      <w:r w:rsidRPr="00EE0EB1">
        <w:rPr>
          <w:rFonts w:ascii="Arial" w:hAnsi="Arial" w:cs="Arial"/>
          <w:sz w:val="28"/>
          <w:szCs w:val="28"/>
          <w:lang w:val="es-CR"/>
        </w:rPr>
        <w:t xml:space="preserve">A partir de la ventana </w:t>
      </w:r>
      <w:r w:rsidR="00CF6661">
        <w:rPr>
          <w:rFonts w:ascii="Arial" w:hAnsi="Arial" w:cs="Arial"/>
          <w:sz w:val="28"/>
          <w:szCs w:val="28"/>
          <w:lang w:val="es-CR"/>
        </w:rPr>
        <w:t>“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>Tabla de análisis 1</w:t>
      </w:r>
      <w:r w:rsidR="00CF6661">
        <w:rPr>
          <w:rFonts w:ascii="Arial" w:hAnsi="Arial" w:cs="Arial"/>
          <w:sz w:val="28"/>
          <w:szCs w:val="28"/>
          <w:lang w:val="es-CR"/>
        </w:rPr>
        <w:t>”</w:t>
      </w:r>
      <w:r w:rsidRPr="00EE0EB1">
        <w:rPr>
          <w:rFonts w:ascii="Arial" w:hAnsi="Arial" w:cs="Arial"/>
          <w:sz w:val="28"/>
          <w:szCs w:val="28"/>
          <w:lang w:val="es-CR"/>
        </w:rPr>
        <w:t>, trabajara con la Tabla 1 para crear una tabla dinámica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seleccionar datos, insertar, tabla dinámica</w:t>
      </w:r>
      <w:r w:rsidRPr="00EE0EB1">
        <w:rPr>
          <w:rFonts w:ascii="Arial" w:hAnsi="Arial" w:cs="Arial"/>
          <w:sz w:val="28"/>
          <w:szCs w:val="28"/>
          <w:lang w:val="es-CR"/>
        </w:rPr>
        <w:t>) y realizar diferentes análisis:</w:t>
      </w:r>
    </w:p>
    <w:p w14:paraId="6B0044DA" w14:textId="7A04F342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Cree una tabla dinámica</w:t>
      </w:r>
      <w:r>
        <w:rPr>
          <w:rFonts w:ascii="Arial" w:hAnsi="Arial" w:cs="Arial"/>
          <w:sz w:val="28"/>
          <w:szCs w:val="28"/>
          <w:lang w:val="es-CR"/>
        </w:rPr>
        <w:t xml:space="preserve">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Insertar 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Tabla dinámica</w:t>
      </w:r>
      <w:r>
        <w:rPr>
          <w:rFonts w:ascii="Arial" w:hAnsi="Arial" w:cs="Arial"/>
          <w:sz w:val="28"/>
          <w:szCs w:val="28"/>
          <w:lang w:val="es-CR"/>
        </w:rPr>
        <w:t>)</w:t>
      </w:r>
    </w:p>
    <w:p w14:paraId="045E5E34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Marqué y </w:t>
      </w:r>
      <w:proofErr w:type="gramStart"/>
      <w:r w:rsidRPr="006B58A7">
        <w:rPr>
          <w:rFonts w:ascii="Arial" w:hAnsi="Arial" w:cs="Arial"/>
          <w:sz w:val="28"/>
          <w:szCs w:val="28"/>
          <w:lang w:val="es-CR"/>
        </w:rPr>
        <w:t>desmarque</w:t>
      </w:r>
      <w:proofErr w:type="gramEnd"/>
      <w:r w:rsidRPr="006B58A7">
        <w:rPr>
          <w:rFonts w:ascii="Arial" w:hAnsi="Arial" w:cs="Arial"/>
          <w:sz w:val="28"/>
          <w:szCs w:val="28"/>
          <w:lang w:val="es-CR"/>
        </w:rPr>
        <w:t xml:space="preserve"> cada posible variable.</w:t>
      </w:r>
    </w:p>
    <w:p w14:paraId="33509FDF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Marqué y </w:t>
      </w:r>
      <w:proofErr w:type="gramStart"/>
      <w:r w:rsidRPr="006B58A7">
        <w:rPr>
          <w:rFonts w:ascii="Arial" w:hAnsi="Arial" w:cs="Arial"/>
          <w:sz w:val="28"/>
          <w:szCs w:val="28"/>
          <w:lang w:val="es-CR"/>
        </w:rPr>
        <w:t>desmarque</w:t>
      </w:r>
      <w:proofErr w:type="gramEnd"/>
      <w:r w:rsidRPr="006B58A7">
        <w:rPr>
          <w:rFonts w:ascii="Arial" w:hAnsi="Arial" w:cs="Arial"/>
          <w:sz w:val="28"/>
          <w:szCs w:val="28"/>
          <w:lang w:val="es-CR"/>
        </w:rPr>
        <w:t xml:space="preserve"> cada posible variable, y además pásela a diferente posible celda dentro de la tabla dinámica.</w:t>
      </w:r>
    </w:p>
    <w:p w14:paraId="37120395" w14:textId="0DB7FC0E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Marqué la variable salario, y obtenga diversas estadísticas descriptivas tales como mínimo, máximo, promedio, etc.</w:t>
      </w:r>
      <w:r>
        <w:rPr>
          <w:rFonts w:ascii="Arial" w:hAnsi="Arial" w:cs="Arial"/>
          <w:sz w:val="28"/>
          <w:szCs w:val="28"/>
          <w:lang w:val="es-CR"/>
        </w:rPr>
        <w:t xml:space="preserve"> 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Configuración de campo de valor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>
        <w:rPr>
          <w:rFonts w:ascii="Arial" w:hAnsi="Arial" w:cs="Arial"/>
          <w:b/>
          <w:bCs/>
          <w:sz w:val="28"/>
          <w:szCs w:val="28"/>
          <w:lang w:val="es-CR"/>
        </w:rPr>
        <w:t xml:space="preserve"> Resumir campo de valor por)</w:t>
      </w:r>
    </w:p>
    <w:p w14:paraId="49202F3D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Marque o deje fija la variable residencia, y mediante las variables sexo, edad, año de ingreso y salario, varíe estas en diversas columnas.</w:t>
      </w:r>
    </w:p>
    <w:p w14:paraId="72C11544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Marque o deje fija la variable residencia, y mediante la variable salario, obtenga para dicha variable los valores de mínimo, máximo, promedio, para una misma tabla. </w:t>
      </w:r>
    </w:p>
    <w:p w14:paraId="7459D74C" w14:textId="77777777" w:rsidR="00EE0EB1" w:rsidRPr="006B58A7" w:rsidRDefault="00EE0EB1" w:rsidP="00EE0EB1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Marque la variable residencia y luego marque sexo, y deberá obtener el salario promedio, el peso promedio, los pesos máximos, etc.</w:t>
      </w:r>
    </w:p>
    <w:p w14:paraId="35A579B8" w14:textId="77777777" w:rsidR="00EE0EB1" w:rsidRPr="006B58A7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lastRenderedPageBreak/>
        <w:t xml:space="preserve">Cree una tabla con </w:t>
      </w:r>
      <w:proofErr w:type="gramStart"/>
      <w:r w:rsidRPr="006B58A7">
        <w:rPr>
          <w:rFonts w:ascii="Arial" w:hAnsi="Arial" w:cs="Arial"/>
          <w:sz w:val="28"/>
          <w:szCs w:val="28"/>
          <w:lang w:val="es-CR"/>
        </w:rPr>
        <w:t>Residencia  en</w:t>
      </w:r>
      <w:proofErr w:type="gramEnd"/>
      <w:r w:rsidRPr="006B58A7">
        <w:rPr>
          <w:rFonts w:ascii="Arial" w:hAnsi="Arial" w:cs="Arial"/>
          <w:sz w:val="28"/>
          <w:szCs w:val="28"/>
          <w:lang w:val="es-CR"/>
        </w:rPr>
        <w:t xml:space="preserve"> columna, año ingreso en filas, y suma de salario en valores, obtenga los años  menores al 2011, los años mayores al 2010, las personas residentes de OR y LM, las personas de QS y JT, con años de </w:t>
      </w:r>
      <w:proofErr w:type="spellStart"/>
      <w:r w:rsidRPr="006B58A7">
        <w:rPr>
          <w:rFonts w:ascii="Arial" w:hAnsi="Arial" w:cs="Arial"/>
          <w:sz w:val="28"/>
          <w:szCs w:val="28"/>
          <w:lang w:val="es-CR"/>
        </w:rPr>
        <w:t>ingeso</w:t>
      </w:r>
      <w:proofErr w:type="spellEnd"/>
      <w:r w:rsidRPr="006B58A7">
        <w:rPr>
          <w:rFonts w:ascii="Arial" w:hAnsi="Arial" w:cs="Arial"/>
          <w:sz w:val="28"/>
          <w:szCs w:val="28"/>
          <w:lang w:val="es-CR"/>
        </w:rPr>
        <w:t xml:space="preserve"> superior o igual al 2011, y los años, y todas las residencias, ordenar la tabla de forma ascendente por suma de salarios.</w:t>
      </w:r>
    </w:p>
    <w:p w14:paraId="283B4C1B" w14:textId="77777777" w:rsidR="00EE0EB1" w:rsidRPr="006B58A7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A partir de una tabla dinámica, copie </w:t>
      </w:r>
      <w:proofErr w:type="gramStart"/>
      <w:r w:rsidRPr="006B58A7">
        <w:rPr>
          <w:rFonts w:ascii="Arial" w:hAnsi="Arial" w:cs="Arial"/>
          <w:sz w:val="28"/>
          <w:szCs w:val="28"/>
          <w:lang w:val="es-CR"/>
        </w:rPr>
        <w:t>e</w:t>
      </w:r>
      <w:proofErr w:type="gramEnd"/>
      <w:r w:rsidRPr="006B58A7">
        <w:rPr>
          <w:rFonts w:ascii="Arial" w:hAnsi="Arial" w:cs="Arial"/>
          <w:sz w:val="28"/>
          <w:szCs w:val="28"/>
          <w:lang w:val="es-CR"/>
        </w:rPr>
        <w:t xml:space="preserve"> pegue los resultados de la tabla (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 xml:space="preserve">pegado especial </w:t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6B58A7">
        <w:rPr>
          <w:rFonts w:ascii="Arial" w:hAnsi="Arial" w:cs="Arial"/>
          <w:b/>
          <w:bCs/>
          <w:sz w:val="28"/>
          <w:szCs w:val="28"/>
          <w:lang w:val="es-CR"/>
        </w:rPr>
        <w:t xml:space="preserve"> pegar valor</w:t>
      </w:r>
      <w:r w:rsidRPr="006B58A7">
        <w:rPr>
          <w:rFonts w:ascii="Arial" w:hAnsi="Arial" w:cs="Arial"/>
          <w:sz w:val="28"/>
          <w:szCs w:val="28"/>
          <w:lang w:val="es-CR"/>
        </w:rPr>
        <w:t>)</w:t>
      </w:r>
    </w:p>
    <w:p w14:paraId="05E36D7F" w14:textId="77777777" w:rsidR="00EE0EB1" w:rsidRPr="006B58A7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En una hoja aparte, pegué la tabla dinámica de la Tabla 1 y de la Tabla 2.</w:t>
      </w:r>
    </w:p>
    <w:p w14:paraId="00EC51C5" w14:textId="5E945A41" w:rsidR="00EE0EB1" w:rsidRDefault="00EE0EB1" w:rsidP="00EE0E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Obtenga los porcentajes sobre el total a partir de una tabla dinámica. </w:t>
      </w:r>
      <w:r>
        <w:rPr>
          <w:rFonts w:ascii="Arial" w:hAnsi="Arial" w:cs="Arial"/>
          <w:sz w:val="28"/>
          <w:szCs w:val="28"/>
          <w:lang w:val="es-CR"/>
        </w:rPr>
        <w:t>(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>Configuración de campo de valor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Mostrar valores como </w:t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sym w:font="Wingdings" w:char="F0E0"/>
      </w:r>
      <w:r w:rsidRPr="00EE0EB1">
        <w:rPr>
          <w:rFonts w:ascii="Arial" w:hAnsi="Arial" w:cs="Arial"/>
          <w:b/>
          <w:bCs/>
          <w:sz w:val="28"/>
          <w:szCs w:val="28"/>
          <w:lang w:val="es-CR"/>
        </w:rPr>
        <w:t xml:space="preserve"> % del total general</w:t>
      </w:r>
      <w:r>
        <w:rPr>
          <w:rFonts w:ascii="Arial" w:hAnsi="Arial" w:cs="Arial"/>
          <w:sz w:val="28"/>
          <w:szCs w:val="28"/>
          <w:lang w:val="es-CR"/>
        </w:rPr>
        <w:t>)</w:t>
      </w:r>
    </w:p>
    <w:p w14:paraId="18BEB8F0" w14:textId="77777777" w:rsidR="00EE0EB1" w:rsidRDefault="00EE0EB1" w:rsidP="00EE0EB1">
      <w:pPr>
        <w:pStyle w:val="Prrafodelista"/>
        <w:ind w:left="1080"/>
        <w:rPr>
          <w:rFonts w:ascii="Arial" w:hAnsi="Arial" w:cs="Arial"/>
          <w:sz w:val="28"/>
          <w:szCs w:val="28"/>
          <w:lang w:val="es-CR"/>
        </w:rPr>
      </w:pPr>
    </w:p>
    <w:p w14:paraId="3E9F476D" w14:textId="244772E0" w:rsidR="00EE0EB1" w:rsidRPr="00CF6661" w:rsidRDefault="00EE0EB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Gráficos dinámicos</w:t>
      </w:r>
    </w:p>
    <w:p w14:paraId="640EB9CA" w14:textId="38A5988C" w:rsidR="00CF6661" w:rsidRDefault="00CF6661" w:rsidP="00CF6661">
      <w:pPr>
        <w:pStyle w:val="Prrafodelista"/>
        <w:ind w:left="1080"/>
        <w:rPr>
          <w:rFonts w:ascii="Arial" w:hAnsi="Arial" w:cs="Arial"/>
          <w:sz w:val="28"/>
          <w:szCs w:val="28"/>
          <w:lang w:val="es-CR"/>
        </w:rPr>
      </w:pPr>
    </w:p>
    <w:p w14:paraId="2B50D3F4" w14:textId="24BAD509" w:rsidR="00CF6661" w:rsidRDefault="00CF6661" w:rsidP="00CF6661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 w:rsidRPr="00CF6661">
        <w:rPr>
          <w:rFonts w:ascii="Arial" w:hAnsi="Arial" w:cs="Arial"/>
          <w:sz w:val="28"/>
          <w:szCs w:val="28"/>
          <w:lang w:val="es-CR"/>
        </w:rPr>
        <w:t>Realice ahora, por lo menos dos de los puntos anteriores, pero utilizando los gráficos dinámicos (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>seleccionar datos, insertar, gráfico dinámico</w:t>
      </w:r>
      <w:r w:rsidRPr="00CF6661">
        <w:rPr>
          <w:rFonts w:ascii="Arial" w:hAnsi="Arial" w:cs="Arial"/>
          <w:sz w:val="28"/>
          <w:szCs w:val="28"/>
          <w:lang w:val="es-CR"/>
        </w:rPr>
        <w:t>). ¿Qué podemos constatar?</w:t>
      </w:r>
    </w:p>
    <w:p w14:paraId="2E8B91A3" w14:textId="77777777" w:rsidR="00CF6661" w:rsidRPr="00CF6661" w:rsidRDefault="00CF6661" w:rsidP="00CF6661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</w:p>
    <w:p w14:paraId="349BFD70" w14:textId="6B136705" w:rsidR="00CF6661" w:rsidRPr="00CF6661" w:rsidRDefault="00CF6661" w:rsidP="00EE0EB1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u w:val="single"/>
          <w:lang w:val="es-CR"/>
        </w:rPr>
      </w:pPr>
      <w:r w:rsidRPr="00CF6661">
        <w:rPr>
          <w:rFonts w:ascii="Arial" w:hAnsi="Arial" w:cs="Arial"/>
          <w:b/>
          <w:bCs/>
          <w:sz w:val="28"/>
          <w:szCs w:val="28"/>
          <w:u w:val="single"/>
          <w:lang w:val="es-CR"/>
        </w:rPr>
        <w:t>Gráficos</w:t>
      </w:r>
    </w:p>
    <w:p w14:paraId="47D0579D" w14:textId="77777777" w:rsidR="00CF6661" w:rsidRDefault="00CF6661" w:rsidP="00CF6661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Es preferible realizar sus propios gráficos, la opción sugerida por Excel no aporta las mejores visualizaciones. </w:t>
      </w:r>
    </w:p>
    <w:p w14:paraId="3618365A" w14:textId="60208FE2" w:rsidR="004E0A28" w:rsidRDefault="00CF6661" w:rsidP="004E0A28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 w:rsidRPr="00CF6661">
        <w:rPr>
          <w:rFonts w:ascii="Arial" w:hAnsi="Arial" w:cs="Arial"/>
          <w:sz w:val="28"/>
          <w:szCs w:val="28"/>
          <w:lang w:val="es-CR"/>
        </w:rPr>
        <w:t>Realice los siguientes gráficos (</w:t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seleccionar datos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Insertar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Gráfico, ver todos los gráficos </w:t>
      </w:r>
      <w:r w:rsidRPr="006B58A7">
        <w:rPr>
          <w:lang w:val="es-CR"/>
        </w:rPr>
        <w:sym w:font="Wingdings" w:char="F0E0"/>
      </w:r>
      <w:r w:rsidRPr="00CF6661">
        <w:rPr>
          <w:rFonts w:ascii="Arial" w:hAnsi="Arial" w:cs="Arial"/>
          <w:b/>
          <w:bCs/>
          <w:sz w:val="28"/>
          <w:szCs w:val="28"/>
          <w:lang w:val="es-CR"/>
        </w:rPr>
        <w:t xml:space="preserve"> Todos los gráficos</w:t>
      </w:r>
      <w:r w:rsidRPr="00CF6661">
        <w:rPr>
          <w:rFonts w:ascii="Arial" w:hAnsi="Arial" w:cs="Arial"/>
          <w:sz w:val="28"/>
          <w:szCs w:val="28"/>
          <w:lang w:val="es-CR"/>
        </w:rPr>
        <w:t xml:space="preserve">): </w:t>
      </w:r>
    </w:p>
    <w:p w14:paraId="23796365" w14:textId="5479D152" w:rsidR="006A5ADF" w:rsidRDefault="004E0A28" w:rsidP="006A5ADF">
      <w:pPr>
        <w:ind w:left="360"/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Ante de </w:t>
      </w:r>
      <w:proofErr w:type="gramStart"/>
      <w:r>
        <w:rPr>
          <w:rFonts w:ascii="Arial" w:hAnsi="Arial" w:cs="Arial"/>
          <w:sz w:val="28"/>
          <w:szCs w:val="28"/>
          <w:lang w:val="es-CR"/>
        </w:rPr>
        <w:t>empezar  con</w:t>
      </w:r>
      <w:proofErr w:type="gramEnd"/>
      <w:r>
        <w:rPr>
          <w:rFonts w:ascii="Arial" w:hAnsi="Arial" w:cs="Arial"/>
          <w:sz w:val="28"/>
          <w:szCs w:val="28"/>
          <w:lang w:val="es-CR"/>
        </w:rPr>
        <w:t xml:space="preserve"> los gráficos, se resalta que puede modificar sus opciones tanto </w:t>
      </w:r>
      <w:r w:rsidR="006A5ADF">
        <w:rPr>
          <w:rFonts w:ascii="Arial" w:hAnsi="Arial" w:cs="Arial"/>
          <w:sz w:val="28"/>
          <w:szCs w:val="28"/>
          <w:lang w:val="es-CR"/>
        </w:rPr>
        <w:t>seleccionado el gráfico y cambiar sus características en “</w:t>
      </w:r>
      <w:r w:rsidR="006A5ADF">
        <w:rPr>
          <w:rFonts w:ascii="Arial" w:hAnsi="Arial" w:cs="Arial"/>
          <w:b/>
          <w:bCs/>
          <w:sz w:val="28"/>
          <w:szCs w:val="28"/>
          <w:lang w:val="es-CR"/>
        </w:rPr>
        <w:t>Diseño</w:t>
      </w:r>
      <w:r w:rsidR="006A5ADF">
        <w:rPr>
          <w:rFonts w:ascii="Arial" w:hAnsi="Arial" w:cs="Arial"/>
          <w:sz w:val="28"/>
          <w:szCs w:val="28"/>
          <w:lang w:val="es-CR"/>
        </w:rPr>
        <w:t>”</w:t>
      </w:r>
      <w:r>
        <w:rPr>
          <w:rFonts w:ascii="Arial" w:hAnsi="Arial" w:cs="Arial"/>
          <w:sz w:val="28"/>
          <w:szCs w:val="28"/>
          <w:lang w:val="es-CR"/>
        </w:rPr>
        <w:t xml:space="preserve"> </w:t>
      </w:r>
      <w:r w:rsidR="006A5ADF">
        <w:rPr>
          <w:rFonts w:ascii="Arial" w:hAnsi="Arial" w:cs="Arial"/>
          <w:sz w:val="28"/>
          <w:szCs w:val="28"/>
          <w:lang w:val="es-CR"/>
        </w:rPr>
        <w:t>y en “</w:t>
      </w:r>
      <w:r w:rsidR="006A5ADF">
        <w:rPr>
          <w:rFonts w:ascii="Arial" w:hAnsi="Arial" w:cs="Arial"/>
          <w:b/>
          <w:bCs/>
          <w:sz w:val="28"/>
          <w:szCs w:val="28"/>
          <w:lang w:val="es-CR"/>
        </w:rPr>
        <w:t>Formato</w:t>
      </w:r>
      <w:r w:rsidR="006A5ADF">
        <w:rPr>
          <w:rFonts w:ascii="Arial" w:hAnsi="Arial" w:cs="Arial"/>
          <w:sz w:val="28"/>
          <w:szCs w:val="28"/>
          <w:lang w:val="es-CR"/>
        </w:rPr>
        <w:t>”. También a partir del “</w:t>
      </w:r>
      <w:r w:rsidR="006A5ADF" w:rsidRPr="006A5ADF">
        <w:rPr>
          <w:rFonts w:ascii="Arial" w:hAnsi="Arial" w:cs="Arial"/>
          <w:b/>
          <w:bCs/>
          <w:sz w:val="28"/>
          <w:szCs w:val="28"/>
          <w:lang w:val="es-CR"/>
        </w:rPr>
        <w:t>+</w:t>
      </w:r>
      <w:r w:rsidR="006A5ADF">
        <w:rPr>
          <w:rFonts w:ascii="Arial" w:hAnsi="Arial" w:cs="Arial"/>
          <w:sz w:val="28"/>
          <w:szCs w:val="28"/>
          <w:lang w:val="es-CR"/>
        </w:rPr>
        <w:t>” elementos del gráfico, a la hora de posicionarse sobre cualquier gráfico. Creemos los siguientes gráficos:</w:t>
      </w:r>
    </w:p>
    <w:p w14:paraId="101B658C" w14:textId="1332DCB6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Barras verticales</w:t>
      </w:r>
      <w:r>
        <w:rPr>
          <w:rFonts w:ascii="Arial" w:hAnsi="Arial" w:cs="Arial"/>
          <w:sz w:val="28"/>
          <w:szCs w:val="28"/>
          <w:lang w:val="es-CR"/>
        </w:rPr>
        <w:t xml:space="preserve"> o columnas</w:t>
      </w:r>
    </w:p>
    <w:p w14:paraId="2149DC87" w14:textId="7630ADC2" w:rsid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 xml:space="preserve">Barras </w:t>
      </w:r>
      <w:r>
        <w:rPr>
          <w:rFonts w:ascii="Arial" w:hAnsi="Arial" w:cs="Arial"/>
          <w:sz w:val="28"/>
          <w:szCs w:val="28"/>
          <w:lang w:val="es-CR"/>
        </w:rPr>
        <w:t xml:space="preserve">horizontales o barras </w:t>
      </w:r>
    </w:p>
    <w:p w14:paraId="4486F233" w14:textId="70FD0E66" w:rsidR="00422450" w:rsidRP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Histograma</w:t>
      </w:r>
    </w:p>
    <w:p w14:paraId="061352C0" w14:textId="456FA093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Líneas</w:t>
      </w:r>
    </w:p>
    <w:p w14:paraId="66700416" w14:textId="501A19E0" w:rsid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Área</w:t>
      </w:r>
    </w:p>
    <w:p w14:paraId="145F8B62" w14:textId="70DC9820" w:rsidR="00422450" w:rsidRP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Dispersión</w:t>
      </w:r>
    </w:p>
    <w:p w14:paraId="2E5A4DA4" w14:textId="689E7680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lastRenderedPageBreak/>
        <w:t>Circular</w:t>
      </w:r>
    </w:p>
    <w:p w14:paraId="2234EA03" w14:textId="6A9F15B5" w:rsidR="00880EA9" w:rsidRDefault="00880EA9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Anillos o donas</w:t>
      </w:r>
    </w:p>
    <w:p w14:paraId="7410ACCC" w14:textId="2A5B3DAC" w:rsidR="00880EA9" w:rsidRPr="006B58A7" w:rsidRDefault="00880EA9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Proyección solar</w:t>
      </w:r>
    </w:p>
    <w:p w14:paraId="56A67757" w14:textId="38465C13" w:rsidR="00CF6661" w:rsidRDefault="00CF6661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6B58A7">
        <w:rPr>
          <w:rFonts w:ascii="Arial" w:hAnsi="Arial" w:cs="Arial"/>
          <w:sz w:val="28"/>
          <w:szCs w:val="28"/>
          <w:lang w:val="es-CR"/>
        </w:rPr>
        <w:t>Radar (araña)</w:t>
      </w:r>
    </w:p>
    <w:p w14:paraId="7E4717FF" w14:textId="0005F3CF" w:rsidR="00422450" w:rsidRDefault="00422450" w:rsidP="00CF6661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>Embudo</w:t>
      </w:r>
    </w:p>
    <w:p w14:paraId="5E4FDF77" w14:textId="77777777" w:rsidR="00422450" w:rsidRDefault="00422450" w:rsidP="0042245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>
        <w:rPr>
          <w:rFonts w:ascii="Arial" w:hAnsi="Arial" w:cs="Arial"/>
          <w:sz w:val="28"/>
          <w:szCs w:val="28"/>
          <w:lang w:val="es-CR"/>
        </w:rPr>
        <w:t xml:space="preserve">Caja y bigotes (Box </w:t>
      </w:r>
      <w:proofErr w:type="spellStart"/>
      <w:r>
        <w:rPr>
          <w:rFonts w:ascii="Arial" w:hAnsi="Arial" w:cs="Arial"/>
          <w:sz w:val="28"/>
          <w:szCs w:val="28"/>
          <w:lang w:val="es-CR"/>
        </w:rPr>
        <w:t>Plot</w:t>
      </w:r>
      <w:proofErr w:type="spellEnd"/>
      <w:r>
        <w:rPr>
          <w:rFonts w:ascii="Arial" w:hAnsi="Arial" w:cs="Arial"/>
          <w:sz w:val="28"/>
          <w:szCs w:val="28"/>
          <w:lang w:val="es-CR"/>
        </w:rPr>
        <w:t>)</w:t>
      </w:r>
    </w:p>
    <w:p w14:paraId="469C1B87" w14:textId="64F43A3B" w:rsidR="004E0A28" w:rsidRDefault="00422450" w:rsidP="004E0A2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8"/>
          <w:szCs w:val="28"/>
          <w:lang w:val="es-CR"/>
        </w:rPr>
      </w:pPr>
      <w:r w:rsidRPr="00422450">
        <w:rPr>
          <w:rFonts w:ascii="Arial" w:hAnsi="Arial" w:cs="Arial"/>
          <w:sz w:val="28"/>
          <w:szCs w:val="28"/>
          <w:lang w:val="es-CR"/>
        </w:rPr>
        <w:t>Mapa</w:t>
      </w:r>
    </w:p>
    <w:p w14:paraId="53E82281" w14:textId="77777777" w:rsidR="003660D5" w:rsidRPr="003660D5" w:rsidRDefault="003660D5" w:rsidP="003660D5">
      <w:pPr>
        <w:ind w:left="1080"/>
        <w:jc w:val="both"/>
        <w:rPr>
          <w:rFonts w:ascii="Arial" w:hAnsi="Arial" w:cs="Arial"/>
          <w:sz w:val="28"/>
          <w:szCs w:val="28"/>
          <w:lang w:val="es-CR"/>
        </w:rPr>
      </w:pPr>
    </w:p>
    <w:p w14:paraId="6570F417" w14:textId="7DE366D7" w:rsidR="006B58A7" w:rsidRPr="006B58A7" w:rsidRDefault="006B58A7" w:rsidP="006B58A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sectPr w:rsidR="006B58A7" w:rsidRPr="006B58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E8D726" w14:textId="77777777" w:rsidR="00CF6661" w:rsidRDefault="00CF6661" w:rsidP="00CF6661">
      <w:pPr>
        <w:spacing w:after="0" w:line="240" w:lineRule="auto"/>
      </w:pPr>
      <w:r>
        <w:separator/>
      </w:r>
    </w:p>
  </w:endnote>
  <w:endnote w:type="continuationSeparator" w:id="0">
    <w:p w14:paraId="4F041621" w14:textId="77777777" w:rsidR="00CF6661" w:rsidRDefault="00CF6661" w:rsidP="00CF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39A37" w14:textId="77777777" w:rsidR="00CF6661" w:rsidRDefault="00CF6661" w:rsidP="00CF6661">
      <w:pPr>
        <w:spacing w:after="0" w:line="240" w:lineRule="auto"/>
      </w:pPr>
      <w:r>
        <w:separator/>
      </w:r>
    </w:p>
  </w:footnote>
  <w:footnote w:type="continuationSeparator" w:id="0">
    <w:p w14:paraId="7964AD4A" w14:textId="77777777" w:rsidR="00CF6661" w:rsidRDefault="00CF6661" w:rsidP="00CF6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5173F"/>
    <w:multiLevelType w:val="hybridMultilevel"/>
    <w:tmpl w:val="E82447EA"/>
    <w:lvl w:ilvl="0" w:tplc="0388E9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11C74"/>
    <w:multiLevelType w:val="hybridMultilevel"/>
    <w:tmpl w:val="9FF8577A"/>
    <w:lvl w:ilvl="0" w:tplc="9A008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B21F38"/>
    <w:multiLevelType w:val="hybridMultilevel"/>
    <w:tmpl w:val="B7EE943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53586"/>
    <w:multiLevelType w:val="hybridMultilevel"/>
    <w:tmpl w:val="44560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2B51"/>
    <w:multiLevelType w:val="hybridMultilevel"/>
    <w:tmpl w:val="1CE24ECA"/>
    <w:lvl w:ilvl="0" w:tplc="A2FACFA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5AE97452"/>
    <w:multiLevelType w:val="hybridMultilevel"/>
    <w:tmpl w:val="68E2FF04"/>
    <w:lvl w:ilvl="0" w:tplc="04090019">
      <w:start w:val="1"/>
      <w:numFmt w:val="lowerLetter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6F"/>
    <w:rsid w:val="00002F44"/>
    <w:rsid w:val="000150D3"/>
    <w:rsid w:val="00190B6F"/>
    <w:rsid w:val="00232692"/>
    <w:rsid w:val="00252C7F"/>
    <w:rsid w:val="002D792F"/>
    <w:rsid w:val="003025D3"/>
    <w:rsid w:val="00324D64"/>
    <w:rsid w:val="0034534F"/>
    <w:rsid w:val="00364912"/>
    <w:rsid w:val="003660D5"/>
    <w:rsid w:val="00384EBB"/>
    <w:rsid w:val="00422450"/>
    <w:rsid w:val="00424179"/>
    <w:rsid w:val="00496EA4"/>
    <w:rsid w:val="004A6015"/>
    <w:rsid w:val="004C2835"/>
    <w:rsid w:val="004E0A28"/>
    <w:rsid w:val="005B5421"/>
    <w:rsid w:val="00652305"/>
    <w:rsid w:val="00697A96"/>
    <w:rsid w:val="006A5ADF"/>
    <w:rsid w:val="006B58A7"/>
    <w:rsid w:val="00767F74"/>
    <w:rsid w:val="00880EA9"/>
    <w:rsid w:val="009645F6"/>
    <w:rsid w:val="00B16CB8"/>
    <w:rsid w:val="00B82F2B"/>
    <w:rsid w:val="00BC23CE"/>
    <w:rsid w:val="00BD4DC0"/>
    <w:rsid w:val="00C84E25"/>
    <w:rsid w:val="00CF6661"/>
    <w:rsid w:val="00E73D50"/>
    <w:rsid w:val="00EB55AA"/>
    <w:rsid w:val="00EE0EB1"/>
    <w:rsid w:val="00F277E8"/>
    <w:rsid w:val="00F3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4649C"/>
  <w15:chartTrackingRefBased/>
  <w15:docId w15:val="{B5D9B016-FE17-4DCC-9612-08A60A2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513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82F2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2F2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2F2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2F2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2F2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2F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F2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F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6661"/>
  </w:style>
  <w:style w:type="paragraph" w:styleId="Piedepgina">
    <w:name w:val="footer"/>
    <w:basedOn w:val="Normal"/>
    <w:link w:val="PiedepginaCar"/>
    <w:uiPriority w:val="99"/>
    <w:unhideWhenUsed/>
    <w:rsid w:val="00CF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6</cp:revision>
  <cp:lastPrinted>2020-04-15T16:10:00Z</cp:lastPrinted>
  <dcterms:created xsi:type="dcterms:W3CDTF">2020-03-07T16:19:00Z</dcterms:created>
  <dcterms:modified xsi:type="dcterms:W3CDTF">2020-04-15T16:21:00Z</dcterms:modified>
</cp:coreProperties>
</file>