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page" w:horzAnchor="margin" w:tblpXSpec="center" w:tblpY="886"/>
        <w:tblW w:w="9288" w:type="dxa"/>
        <w:tblBorders>
          <w:bottom w:val="single" w:sz="12" w:space="0" w:color="800000"/>
        </w:tblBorders>
        <w:tblLook w:val="01E0" w:firstRow="1" w:lastRow="1" w:firstColumn="1" w:lastColumn="1" w:noHBand="0" w:noVBand="0"/>
      </w:tblPr>
      <w:tblGrid>
        <w:gridCol w:w="1926"/>
        <w:gridCol w:w="5271"/>
        <w:gridCol w:w="2091"/>
      </w:tblGrid>
      <w:tr w:rsidR="00541CED" w:rsidRPr="004035C5" w:rsidTr="00541CED">
        <w:tc>
          <w:tcPr>
            <w:tcW w:w="1926" w:type="dxa"/>
            <w:vMerge w:val="restart"/>
            <w:vAlign w:val="center"/>
          </w:tcPr>
          <w:p w:rsidR="00541CED" w:rsidRPr="004035C5" w:rsidRDefault="00541CED" w:rsidP="00541CED">
            <w:pPr>
              <w:jc w:val="both"/>
              <w:rPr>
                <w:rFonts w:ascii="Arial" w:hAnsi="Arial" w:cs="Arial"/>
              </w:rPr>
            </w:pPr>
            <w:r>
              <w:rPr>
                <w:rFonts w:ascii="Arial" w:hAnsi="Arial" w:cs="Arial"/>
                <w:noProof/>
                <w:lang w:val="es-CR" w:eastAsia="es-CR"/>
              </w:rPr>
              <w:drawing>
                <wp:inline distT="0" distB="0" distL="0" distR="0" wp14:anchorId="6A19E58F" wp14:editId="7E888F43">
                  <wp:extent cx="1084580" cy="1148080"/>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c>
          <w:tcPr>
            <w:tcW w:w="5271" w:type="dxa"/>
          </w:tcPr>
          <w:p w:rsidR="00541CED" w:rsidRDefault="00541CED" w:rsidP="00541CED">
            <w:pPr>
              <w:rPr>
                <w:rFonts w:ascii="Arial" w:hAnsi="Arial" w:cs="Arial"/>
                <w:b/>
              </w:rPr>
            </w:pPr>
          </w:p>
          <w:p w:rsidR="00541CED" w:rsidRDefault="00541CED" w:rsidP="00541CED">
            <w:pPr>
              <w:jc w:val="center"/>
              <w:rPr>
                <w:rFonts w:ascii="Arial" w:hAnsi="Arial" w:cs="Arial"/>
                <w:b/>
              </w:rPr>
            </w:pPr>
            <w:r w:rsidRPr="004035C5">
              <w:rPr>
                <w:rFonts w:ascii="Arial" w:hAnsi="Arial" w:cs="Arial"/>
                <w:b/>
              </w:rPr>
              <w:t xml:space="preserve">UNIVERSIDAD </w:t>
            </w:r>
            <w:r>
              <w:rPr>
                <w:rFonts w:ascii="Arial" w:hAnsi="Arial" w:cs="Arial"/>
                <w:b/>
              </w:rPr>
              <w:t>DE COSTA RICA</w:t>
            </w:r>
          </w:p>
          <w:p w:rsidR="00541CED" w:rsidRPr="004035C5" w:rsidRDefault="00541CED" w:rsidP="00541CED">
            <w:pPr>
              <w:jc w:val="center"/>
              <w:rPr>
                <w:rFonts w:ascii="Arial" w:hAnsi="Arial" w:cs="Arial"/>
                <w:b/>
              </w:rPr>
            </w:pPr>
            <w:r>
              <w:rPr>
                <w:rFonts w:ascii="Arial" w:hAnsi="Arial" w:cs="Arial"/>
                <w:b/>
              </w:rPr>
              <w:t>FACULTAD DE MEDICINA</w:t>
            </w:r>
          </w:p>
        </w:tc>
        <w:tc>
          <w:tcPr>
            <w:tcW w:w="2091" w:type="dxa"/>
            <w:vMerge w:val="restart"/>
            <w:vAlign w:val="center"/>
          </w:tcPr>
          <w:p w:rsidR="00541CED" w:rsidRPr="004035C5" w:rsidRDefault="00541CED" w:rsidP="00541CED">
            <w:pPr>
              <w:jc w:val="both"/>
              <w:rPr>
                <w:rFonts w:ascii="Arial" w:hAnsi="Arial" w:cs="Arial"/>
              </w:rPr>
            </w:pPr>
            <w:r>
              <w:rPr>
                <w:rFonts w:ascii="Arial" w:hAnsi="Arial" w:cs="Arial"/>
                <w:noProof/>
                <w:lang w:val="es-CR" w:eastAsia="es-CR"/>
              </w:rPr>
              <w:drawing>
                <wp:inline distT="0" distB="0" distL="0" distR="0" wp14:anchorId="57ED0841" wp14:editId="3B629CD3">
                  <wp:extent cx="1084580" cy="114808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r>
      <w:tr w:rsidR="00541CED" w:rsidRPr="004035C5" w:rsidTr="00541CED">
        <w:trPr>
          <w:trHeight w:val="588"/>
        </w:trPr>
        <w:tc>
          <w:tcPr>
            <w:tcW w:w="1926" w:type="dxa"/>
            <w:vMerge/>
          </w:tcPr>
          <w:p w:rsidR="00541CED" w:rsidRPr="004035C5" w:rsidRDefault="00541CED" w:rsidP="00541CED">
            <w:pPr>
              <w:jc w:val="both"/>
              <w:rPr>
                <w:rFonts w:ascii="Arial" w:hAnsi="Arial" w:cs="Arial"/>
              </w:rPr>
            </w:pPr>
          </w:p>
        </w:tc>
        <w:tc>
          <w:tcPr>
            <w:tcW w:w="5271" w:type="dxa"/>
          </w:tcPr>
          <w:p w:rsidR="00541CED" w:rsidRPr="007B0EB9" w:rsidRDefault="00541CED" w:rsidP="00541CED">
            <w:pPr>
              <w:jc w:val="center"/>
              <w:rPr>
                <w:rFonts w:ascii="Arial" w:hAnsi="Arial" w:cs="Arial"/>
                <w:b/>
              </w:rPr>
            </w:pPr>
            <w:r>
              <w:rPr>
                <w:rFonts w:ascii="Arial" w:hAnsi="Arial" w:cs="Arial"/>
                <w:b/>
              </w:rPr>
              <w:t>ESCUELA DE TECNOLOGÍ</w:t>
            </w:r>
            <w:r w:rsidRPr="007B0EB9">
              <w:rPr>
                <w:rFonts w:ascii="Arial" w:hAnsi="Arial" w:cs="Arial"/>
                <w:b/>
              </w:rPr>
              <w:t>A</w:t>
            </w:r>
            <w:r>
              <w:rPr>
                <w:rFonts w:ascii="Arial" w:hAnsi="Arial" w:cs="Arial"/>
                <w:b/>
              </w:rPr>
              <w:t xml:space="preserve">S </w:t>
            </w:r>
            <w:r w:rsidRPr="007B0EB9">
              <w:rPr>
                <w:rFonts w:ascii="Arial" w:hAnsi="Arial" w:cs="Arial"/>
                <w:b/>
              </w:rPr>
              <w:t>E</w:t>
            </w:r>
            <w:r>
              <w:rPr>
                <w:rFonts w:ascii="Arial" w:hAnsi="Arial" w:cs="Arial"/>
                <w:b/>
              </w:rPr>
              <w:t>N</w:t>
            </w:r>
            <w:r w:rsidRPr="007B0EB9">
              <w:rPr>
                <w:rFonts w:ascii="Arial" w:hAnsi="Arial" w:cs="Arial"/>
                <w:b/>
              </w:rPr>
              <w:t xml:space="preserve"> SALUD</w:t>
            </w:r>
          </w:p>
        </w:tc>
        <w:tc>
          <w:tcPr>
            <w:tcW w:w="2091" w:type="dxa"/>
            <w:vMerge/>
          </w:tcPr>
          <w:p w:rsidR="00541CED" w:rsidRPr="004035C5" w:rsidRDefault="00541CED" w:rsidP="00541CED">
            <w:pPr>
              <w:jc w:val="both"/>
              <w:rPr>
                <w:rFonts w:ascii="Arial" w:hAnsi="Arial" w:cs="Arial"/>
              </w:rPr>
            </w:pPr>
          </w:p>
        </w:tc>
      </w:tr>
    </w:tbl>
    <w:p w:rsidR="00541CED" w:rsidRDefault="00541CED" w:rsidP="00541CED"/>
    <w:p w:rsidR="00541CED" w:rsidRPr="00541CED" w:rsidRDefault="00541CED" w:rsidP="00541CED">
      <w:pPr>
        <w:rPr>
          <w:b/>
          <w:sz w:val="32"/>
        </w:rPr>
      </w:pPr>
      <w:r>
        <w:rPr>
          <w:b/>
          <w:sz w:val="32"/>
        </w:rPr>
        <w:t xml:space="preserve">Examen </w:t>
      </w:r>
      <w:proofErr w:type="gramStart"/>
      <w:r>
        <w:rPr>
          <w:b/>
          <w:sz w:val="32"/>
        </w:rPr>
        <w:t>corto</w:t>
      </w:r>
      <w:proofErr w:type="gramEnd"/>
      <w:r>
        <w:rPr>
          <w:b/>
          <w:sz w:val="32"/>
        </w:rPr>
        <w:t xml:space="preserve"> n° 3</w:t>
      </w:r>
      <w:r>
        <w:rPr>
          <w:b/>
          <w:sz w:val="32"/>
        </w:rPr>
        <w:br/>
      </w:r>
    </w:p>
    <w:p w:rsidR="00541CED" w:rsidRDefault="00541CED" w:rsidP="00541CED">
      <w:pPr>
        <w:rPr>
          <w:rFonts w:ascii="Arial" w:hAnsi="Arial" w:cs="Arial"/>
        </w:rPr>
      </w:pPr>
      <w:r w:rsidRPr="00837831">
        <w:rPr>
          <w:rFonts w:ascii="Arial" w:hAnsi="Arial" w:cs="Arial"/>
        </w:rPr>
        <w:t xml:space="preserve">Nombre: ______________________________   </w:t>
      </w:r>
      <w:r>
        <w:rPr>
          <w:rFonts w:ascii="Arial" w:hAnsi="Arial" w:cs="Arial"/>
        </w:rPr>
        <w:t>Carné: __________________</w:t>
      </w:r>
    </w:p>
    <w:p w:rsidR="00FB2369" w:rsidRDefault="00FB2369"/>
    <w:p w:rsidR="00541CED" w:rsidRDefault="00541CED"/>
    <w:p w:rsidR="005F2ECD" w:rsidRPr="00664639" w:rsidRDefault="005F2ECD" w:rsidP="005F2ECD">
      <w:pPr>
        <w:pStyle w:val="Prrafodelista"/>
        <w:numPr>
          <w:ilvl w:val="0"/>
          <w:numId w:val="2"/>
        </w:numPr>
        <w:autoSpaceDE w:val="0"/>
        <w:autoSpaceDN w:val="0"/>
        <w:adjustRightInd w:val="0"/>
        <w:jc w:val="both"/>
        <w:rPr>
          <w:rFonts w:ascii="Arial" w:eastAsiaTheme="minorHAnsi" w:hAnsi="Arial" w:cs="Arial"/>
          <w:szCs w:val="19"/>
          <w:lang w:val="es-CR" w:eastAsia="en-US"/>
        </w:rPr>
      </w:pPr>
      <w:r w:rsidRPr="00664639">
        <w:rPr>
          <w:rFonts w:ascii="Arial" w:eastAsiaTheme="minorHAnsi" w:hAnsi="Arial" w:cs="Arial"/>
          <w:szCs w:val="19"/>
          <w:lang w:val="es-CR" w:eastAsia="en-US"/>
        </w:rPr>
        <w:t>Cuatro individuos participaron en un experimento para comparar tres métodos de liberación de la tensión nerviosa. Cada individuo fue puesto en una situación de tensión nerviosa en tres ocasiones diferentes. Por cada vez se utilizó un método diferente para reducir el estrés en cada individuo. La variable de respuesta es el total de reducción del nivel de tensión nerviosa antes y después de la aplicación del tratamiento. Los resultados son los siguientes:</w:t>
      </w:r>
    </w:p>
    <w:p w:rsidR="00B92BF2" w:rsidRDefault="00B92BF2" w:rsidP="00B92BF2">
      <w:pPr>
        <w:autoSpaceDE w:val="0"/>
        <w:autoSpaceDN w:val="0"/>
        <w:adjustRightInd w:val="0"/>
        <w:jc w:val="both"/>
        <w:rPr>
          <w:rFonts w:eastAsiaTheme="minorHAnsi"/>
          <w:szCs w:val="19"/>
          <w:lang w:val="es-CR" w:eastAsia="en-US"/>
        </w:rPr>
      </w:pP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1"/>
        <w:gridCol w:w="2161"/>
        <w:gridCol w:w="2161"/>
        <w:gridCol w:w="2161"/>
      </w:tblGrid>
      <w:tr w:rsidR="00B92BF2" w:rsidTr="00B92BF2">
        <w:tc>
          <w:tcPr>
            <w:tcW w:w="2161" w:type="dxa"/>
          </w:tcPr>
          <w:p w:rsidR="00B92BF2" w:rsidRDefault="00B92BF2" w:rsidP="00B92BF2">
            <w:pPr>
              <w:autoSpaceDE w:val="0"/>
              <w:autoSpaceDN w:val="0"/>
              <w:adjustRightInd w:val="0"/>
              <w:jc w:val="center"/>
              <w:rPr>
                <w:rFonts w:eastAsiaTheme="minorHAnsi"/>
                <w:szCs w:val="19"/>
                <w:lang w:val="es-CR" w:eastAsia="en-US"/>
              </w:rPr>
            </w:pPr>
          </w:p>
        </w:tc>
        <w:tc>
          <w:tcPr>
            <w:tcW w:w="6483" w:type="dxa"/>
            <w:gridSpan w:val="3"/>
            <w:tcBorders>
              <w:top w:val="single" w:sz="4" w:space="0" w:color="auto"/>
              <w:bottom w:val="single" w:sz="4" w:space="0" w:color="auto"/>
            </w:tcBorders>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Tratamiento</w:t>
            </w:r>
          </w:p>
        </w:tc>
      </w:tr>
      <w:tr w:rsidR="00B92BF2" w:rsidTr="00B92BF2">
        <w:tc>
          <w:tcPr>
            <w:tcW w:w="2161" w:type="dxa"/>
            <w:tcBorders>
              <w:bottom w:val="single" w:sz="4" w:space="0" w:color="auto"/>
            </w:tcBorders>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Individuo</w:t>
            </w:r>
          </w:p>
        </w:tc>
        <w:tc>
          <w:tcPr>
            <w:tcW w:w="2161" w:type="dxa"/>
            <w:tcBorders>
              <w:top w:val="single" w:sz="4" w:space="0" w:color="auto"/>
              <w:bottom w:val="single" w:sz="4" w:space="0" w:color="auto"/>
            </w:tcBorders>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A</w:t>
            </w:r>
          </w:p>
        </w:tc>
        <w:tc>
          <w:tcPr>
            <w:tcW w:w="2161" w:type="dxa"/>
            <w:tcBorders>
              <w:top w:val="single" w:sz="4" w:space="0" w:color="auto"/>
              <w:bottom w:val="single" w:sz="4" w:space="0" w:color="auto"/>
            </w:tcBorders>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B</w:t>
            </w:r>
          </w:p>
        </w:tc>
        <w:tc>
          <w:tcPr>
            <w:tcW w:w="2161" w:type="dxa"/>
            <w:tcBorders>
              <w:top w:val="single" w:sz="4" w:space="0" w:color="auto"/>
              <w:bottom w:val="single" w:sz="4" w:space="0" w:color="auto"/>
            </w:tcBorders>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C</w:t>
            </w:r>
          </w:p>
        </w:tc>
      </w:tr>
      <w:tr w:rsidR="00B92BF2" w:rsidTr="00B92BF2">
        <w:tc>
          <w:tcPr>
            <w:tcW w:w="2161" w:type="dxa"/>
            <w:tcBorders>
              <w:top w:val="single" w:sz="4" w:space="0" w:color="auto"/>
            </w:tcBorders>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1</w:t>
            </w:r>
          </w:p>
        </w:tc>
        <w:tc>
          <w:tcPr>
            <w:tcW w:w="2161" w:type="dxa"/>
            <w:tcBorders>
              <w:top w:val="single" w:sz="4" w:space="0" w:color="auto"/>
            </w:tcBorders>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16</w:t>
            </w:r>
          </w:p>
        </w:tc>
        <w:tc>
          <w:tcPr>
            <w:tcW w:w="2161" w:type="dxa"/>
            <w:tcBorders>
              <w:top w:val="single" w:sz="4" w:space="0" w:color="auto"/>
            </w:tcBorders>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26</w:t>
            </w:r>
          </w:p>
        </w:tc>
        <w:tc>
          <w:tcPr>
            <w:tcW w:w="2161" w:type="dxa"/>
            <w:tcBorders>
              <w:top w:val="single" w:sz="4" w:space="0" w:color="auto"/>
            </w:tcBorders>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22</w:t>
            </w:r>
          </w:p>
        </w:tc>
      </w:tr>
      <w:tr w:rsidR="00B92BF2" w:rsidTr="00B92BF2">
        <w:tc>
          <w:tcPr>
            <w:tcW w:w="2161" w:type="dxa"/>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2</w:t>
            </w:r>
          </w:p>
        </w:tc>
        <w:tc>
          <w:tcPr>
            <w:tcW w:w="2161" w:type="dxa"/>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16</w:t>
            </w:r>
          </w:p>
        </w:tc>
        <w:tc>
          <w:tcPr>
            <w:tcW w:w="2161" w:type="dxa"/>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20</w:t>
            </w:r>
          </w:p>
        </w:tc>
        <w:tc>
          <w:tcPr>
            <w:tcW w:w="2161" w:type="dxa"/>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23</w:t>
            </w:r>
          </w:p>
        </w:tc>
      </w:tr>
      <w:tr w:rsidR="00B92BF2" w:rsidTr="00B92BF2">
        <w:tc>
          <w:tcPr>
            <w:tcW w:w="2161" w:type="dxa"/>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3</w:t>
            </w:r>
          </w:p>
        </w:tc>
        <w:tc>
          <w:tcPr>
            <w:tcW w:w="2161" w:type="dxa"/>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17</w:t>
            </w:r>
          </w:p>
        </w:tc>
        <w:tc>
          <w:tcPr>
            <w:tcW w:w="2161" w:type="dxa"/>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21</w:t>
            </w:r>
          </w:p>
        </w:tc>
        <w:tc>
          <w:tcPr>
            <w:tcW w:w="2161" w:type="dxa"/>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22</w:t>
            </w:r>
          </w:p>
        </w:tc>
      </w:tr>
      <w:tr w:rsidR="00B92BF2" w:rsidTr="00B92BF2">
        <w:tc>
          <w:tcPr>
            <w:tcW w:w="2161" w:type="dxa"/>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4</w:t>
            </w:r>
          </w:p>
        </w:tc>
        <w:tc>
          <w:tcPr>
            <w:tcW w:w="2161" w:type="dxa"/>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28</w:t>
            </w:r>
          </w:p>
        </w:tc>
        <w:tc>
          <w:tcPr>
            <w:tcW w:w="2161" w:type="dxa"/>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29</w:t>
            </w:r>
          </w:p>
        </w:tc>
        <w:tc>
          <w:tcPr>
            <w:tcW w:w="2161" w:type="dxa"/>
          </w:tcPr>
          <w:p w:rsidR="00B92BF2" w:rsidRDefault="00B92BF2" w:rsidP="00B92BF2">
            <w:pPr>
              <w:autoSpaceDE w:val="0"/>
              <w:autoSpaceDN w:val="0"/>
              <w:adjustRightInd w:val="0"/>
              <w:jc w:val="center"/>
              <w:rPr>
                <w:rFonts w:eastAsiaTheme="minorHAnsi"/>
                <w:szCs w:val="19"/>
                <w:lang w:val="es-CR" w:eastAsia="en-US"/>
              </w:rPr>
            </w:pPr>
            <w:r>
              <w:rPr>
                <w:rFonts w:eastAsiaTheme="minorHAnsi"/>
                <w:szCs w:val="19"/>
                <w:lang w:val="es-CR" w:eastAsia="en-US"/>
              </w:rPr>
              <w:t>36</w:t>
            </w:r>
          </w:p>
        </w:tc>
      </w:tr>
    </w:tbl>
    <w:p w:rsidR="00B92BF2" w:rsidRDefault="00B92BF2" w:rsidP="00B92BF2">
      <w:pPr>
        <w:autoSpaceDE w:val="0"/>
        <w:autoSpaceDN w:val="0"/>
        <w:adjustRightInd w:val="0"/>
        <w:jc w:val="both"/>
        <w:rPr>
          <w:rFonts w:eastAsiaTheme="minorHAnsi"/>
          <w:szCs w:val="19"/>
          <w:lang w:val="es-CR" w:eastAsia="en-US"/>
        </w:rPr>
      </w:pPr>
    </w:p>
    <w:p w:rsidR="00B92BF2" w:rsidRDefault="00B92BF2" w:rsidP="00B92BF2">
      <w:pPr>
        <w:pStyle w:val="Prrafodelista"/>
        <w:ind w:left="360"/>
        <w:rPr>
          <w:rFonts w:ascii="Arial" w:hAnsi="Arial" w:cs="Arial"/>
        </w:rPr>
      </w:pPr>
    </w:p>
    <w:p w:rsidR="00B92BF2" w:rsidRDefault="00B92BF2" w:rsidP="00664639">
      <w:pPr>
        <w:pStyle w:val="Prrafodelista"/>
        <w:numPr>
          <w:ilvl w:val="0"/>
          <w:numId w:val="3"/>
        </w:numPr>
        <w:ind w:left="360"/>
        <w:jc w:val="both"/>
        <w:rPr>
          <w:rFonts w:ascii="Arial" w:hAnsi="Arial" w:cs="Arial"/>
        </w:rPr>
      </w:pPr>
      <w:r>
        <w:rPr>
          <w:rFonts w:ascii="Arial" w:hAnsi="Arial" w:cs="Arial"/>
        </w:rPr>
        <w:t>Cuál es el objetivo de la investigación</w:t>
      </w:r>
      <w:r w:rsidR="00664639">
        <w:rPr>
          <w:rFonts w:ascii="Arial" w:hAnsi="Arial" w:cs="Arial"/>
        </w:rPr>
        <w:t>.</w:t>
      </w:r>
    </w:p>
    <w:p w:rsidR="00B92BF2" w:rsidRPr="006F4B08" w:rsidRDefault="00B92BF2" w:rsidP="00664639">
      <w:pPr>
        <w:jc w:val="both"/>
        <w:rPr>
          <w:rFonts w:ascii="Arial" w:hAnsi="Arial" w:cs="Arial"/>
        </w:rPr>
      </w:pPr>
    </w:p>
    <w:p w:rsidR="00B92BF2" w:rsidRDefault="00B92BF2" w:rsidP="00664639">
      <w:pPr>
        <w:pStyle w:val="Prrafodelista"/>
        <w:numPr>
          <w:ilvl w:val="0"/>
          <w:numId w:val="3"/>
        </w:numPr>
        <w:ind w:left="360"/>
        <w:jc w:val="both"/>
        <w:rPr>
          <w:rFonts w:ascii="Arial" w:hAnsi="Arial" w:cs="Arial"/>
        </w:rPr>
      </w:pPr>
      <w:r>
        <w:rPr>
          <w:rFonts w:ascii="Arial" w:hAnsi="Arial" w:cs="Arial"/>
        </w:rPr>
        <w:t>Cuál es la unidad de estudio</w:t>
      </w:r>
      <w:r w:rsidR="00664639">
        <w:rPr>
          <w:rFonts w:ascii="Arial" w:hAnsi="Arial" w:cs="Arial"/>
        </w:rPr>
        <w:t>.</w:t>
      </w:r>
    </w:p>
    <w:p w:rsidR="00B92BF2" w:rsidRPr="006F4B08" w:rsidRDefault="00B92BF2" w:rsidP="00664639">
      <w:pPr>
        <w:jc w:val="both"/>
        <w:rPr>
          <w:rFonts w:ascii="Arial" w:hAnsi="Arial" w:cs="Arial"/>
        </w:rPr>
      </w:pPr>
    </w:p>
    <w:p w:rsidR="00B92BF2" w:rsidRDefault="00B92BF2" w:rsidP="00664639">
      <w:pPr>
        <w:pStyle w:val="Prrafodelista"/>
        <w:numPr>
          <w:ilvl w:val="0"/>
          <w:numId w:val="3"/>
        </w:numPr>
        <w:ind w:left="360"/>
        <w:jc w:val="both"/>
        <w:rPr>
          <w:rFonts w:ascii="Arial" w:hAnsi="Arial" w:cs="Arial"/>
        </w:rPr>
      </w:pPr>
      <w:r>
        <w:rPr>
          <w:rFonts w:ascii="Arial" w:hAnsi="Arial" w:cs="Arial"/>
        </w:rPr>
        <w:t>Establezca la expresión de las hipótesis.</w:t>
      </w:r>
    </w:p>
    <w:p w:rsidR="00B92BF2" w:rsidRPr="006F4B08" w:rsidRDefault="00B92BF2" w:rsidP="00664639">
      <w:pPr>
        <w:jc w:val="both"/>
        <w:rPr>
          <w:rFonts w:ascii="Arial" w:hAnsi="Arial" w:cs="Arial"/>
        </w:rPr>
      </w:pPr>
    </w:p>
    <w:p w:rsidR="00B92BF2" w:rsidRDefault="00B92BF2" w:rsidP="00664639">
      <w:pPr>
        <w:pStyle w:val="Prrafodelista"/>
        <w:numPr>
          <w:ilvl w:val="0"/>
          <w:numId w:val="3"/>
        </w:numPr>
        <w:ind w:left="360"/>
        <w:jc w:val="both"/>
        <w:rPr>
          <w:rFonts w:ascii="Arial" w:hAnsi="Arial" w:cs="Arial"/>
        </w:rPr>
      </w:pPr>
      <w:r>
        <w:rPr>
          <w:rFonts w:ascii="Arial" w:hAnsi="Arial" w:cs="Arial"/>
        </w:rPr>
        <w:t>Determine la estadística de prueba.</w:t>
      </w:r>
    </w:p>
    <w:p w:rsidR="00664639" w:rsidRPr="00664639" w:rsidRDefault="00664639" w:rsidP="00664639">
      <w:pPr>
        <w:pStyle w:val="Prrafodelista"/>
        <w:jc w:val="both"/>
        <w:rPr>
          <w:rFonts w:ascii="Arial" w:hAnsi="Arial" w:cs="Arial"/>
        </w:rPr>
      </w:pPr>
    </w:p>
    <w:p w:rsidR="00664639" w:rsidRDefault="00664639" w:rsidP="00664639">
      <w:pPr>
        <w:pStyle w:val="Prrafodelista"/>
        <w:numPr>
          <w:ilvl w:val="0"/>
          <w:numId w:val="3"/>
        </w:numPr>
        <w:ind w:left="360"/>
        <w:jc w:val="both"/>
        <w:rPr>
          <w:rFonts w:ascii="Arial" w:hAnsi="Arial" w:cs="Arial"/>
        </w:rPr>
      </w:pPr>
      <w:r>
        <w:rPr>
          <w:rFonts w:ascii="Arial" w:hAnsi="Arial" w:cs="Arial"/>
        </w:rPr>
        <w:t>Determine todos los componentes del cuadro del ANOVA.</w:t>
      </w:r>
    </w:p>
    <w:p w:rsidR="00664639" w:rsidRPr="00664639" w:rsidRDefault="00664639" w:rsidP="00664639">
      <w:pPr>
        <w:pStyle w:val="Prrafodelista"/>
        <w:rPr>
          <w:rFonts w:ascii="Arial" w:hAnsi="Arial" w:cs="Arial"/>
        </w:rPr>
      </w:pPr>
    </w:p>
    <w:p w:rsidR="00664639" w:rsidRDefault="00664639" w:rsidP="00664639">
      <w:pPr>
        <w:pStyle w:val="Prrafodelista"/>
        <w:numPr>
          <w:ilvl w:val="0"/>
          <w:numId w:val="3"/>
        </w:numPr>
        <w:ind w:left="360"/>
        <w:jc w:val="both"/>
        <w:rPr>
          <w:rFonts w:ascii="Arial" w:hAnsi="Arial" w:cs="Arial"/>
        </w:rPr>
      </w:pPr>
      <w:r>
        <w:rPr>
          <w:rFonts w:ascii="Arial" w:hAnsi="Arial" w:cs="Arial"/>
        </w:rPr>
        <w:t>Cuál sería el valor crítico de la F de Snedecor.</w:t>
      </w:r>
    </w:p>
    <w:p w:rsidR="00B92BF2" w:rsidRPr="006F4B08" w:rsidRDefault="00B92BF2" w:rsidP="00664639">
      <w:pPr>
        <w:jc w:val="both"/>
        <w:rPr>
          <w:rFonts w:ascii="Arial" w:hAnsi="Arial" w:cs="Arial"/>
        </w:rPr>
      </w:pPr>
    </w:p>
    <w:p w:rsidR="00B92BF2" w:rsidRDefault="00664639" w:rsidP="00664639">
      <w:pPr>
        <w:pStyle w:val="Prrafodelista"/>
        <w:numPr>
          <w:ilvl w:val="0"/>
          <w:numId w:val="3"/>
        </w:numPr>
        <w:ind w:left="360"/>
        <w:jc w:val="both"/>
        <w:rPr>
          <w:rFonts w:ascii="Arial" w:hAnsi="Arial" w:cs="Arial"/>
        </w:rPr>
      </w:pPr>
      <w:r>
        <w:rPr>
          <w:rFonts w:ascii="Arial" w:hAnsi="Arial" w:cs="Arial"/>
        </w:rPr>
        <w:t>Cuál sería la regla de decisión.</w:t>
      </w:r>
      <w:r w:rsidR="00B92BF2">
        <w:rPr>
          <w:rFonts w:ascii="Arial" w:hAnsi="Arial" w:cs="Arial"/>
        </w:rPr>
        <w:t xml:space="preserve">   </w:t>
      </w:r>
    </w:p>
    <w:p w:rsidR="00B92BF2" w:rsidRPr="006F4B08" w:rsidRDefault="00B92BF2" w:rsidP="00664639">
      <w:pPr>
        <w:jc w:val="both"/>
        <w:rPr>
          <w:rFonts w:ascii="Arial" w:hAnsi="Arial" w:cs="Arial"/>
        </w:rPr>
      </w:pPr>
    </w:p>
    <w:p w:rsidR="00B92BF2" w:rsidRDefault="00B92BF2" w:rsidP="00664639">
      <w:pPr>
        <w:pStyle w:val="Prrafodelista"/>
        <w:numPr>
          <w:ilvl w:val="0"/>
          <w:numId w:val="3"/>
        </w:numPr>
        <w:ind w:left="360"/>
        <w:jc w:val="both"/>
        <w:rPr>
          <w:rFonts w:ascii="Arial" w:hAnsi="Arial" w:cs="Arial"/>
        </w:rPr>
      </w:pPr>
      <w:r>
        <w:rPr>
          <w:rFonts w:ascii="Arial" w:hAnsi="Arial" w:cs="Arial"/>
        </w:rPr>
        <w:t>Realice el cálculo de la estadística de prueba</w:t>
      </w:r>
    </w:p>
    <w:p w:rsidR="00664639" w:rsidRDefault="00664639" w:rsidP="00664639">
      <w:pPr>
        <w:jc w:val="both"/>
        <w:rPr>
          <w:rFonts w:ascii="Arial" w:hAnsi="Arial" w:cs="Arial"/>
        </w:rPr>
      </w:pPr>
    </w:p>
    <w:p w:rsidR="00B92BF2" w:rsidRPr="000C5F0D" w:rsidRDefault="00B92BF2" w:rsidP="00664639">
      <w:pPr>
        <w:pStyle w:val="Prrafodelista"/>
        <w:numPr>
          <w:ilvl w:val="0"/>
          <w:numId w:val="3"/>
        </w:numPr>
        <w:ind w:left="360"/>
        <w:jc w:val="both"/>
        <w:rPr>
          <w:rFonts w:ascii="Arial" w:hAnsi="Arial" w:cs="Arial"/>
        </w:rPr>
      </w:pPr>
      <w:r>
        <w:rPr>
          <w:rFonts w:ascii="Arial" w:hAnsi="Arial" w:cs="Arial"/>
        </w:rPr>
        <w:t>Concluya (2 las dos formas) sobre la prueba de h</w:t>
      </w:r>
      <w:bookmarkStart w:id="0" w:name="_GoBack"/>
      <w:bookmarkEnd w:id="0"/>
      <w:r>
        <w:rPr>
          <w:rFonts w:ascii="Arial" w:hAnsi="Arial" w:cs="Arial"/>
        </w:rPr>
        <w:t>ipótesis.</w:t>
      </w:r>
    </w:p>
    <w:p w:rsidR="00B92BF2" w:rsidRPr="00B92BF2" w:rsidRDefault="00B92BF2" w:rsidP="00664639">
      <w:pPr>
        <w:autoSpaceDE w:val="0"/>
        <w:autoSpaceDN w:val="0"/>
        <w:adjustRightInd w:val="0"/>
        <w:jc w:val="both"/>
        <w:rPr>
          <w:rFonts w:eastAsiaTheme="minorHAnsi"/>
          <w:szCs w:val="19"/>
          <w:lang w:eastAsia="en-US"/>
        </w:rPr>
      </w:pPr>
    </w:p>
    <w:sectPr w:rsidR="00B92BF2" w:rsidRPr="00B92B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D01F8"/>
    <w:multiLevelType w:val="hybridMultilevel"/>
    <w:tmpl w:val="829E5440"/>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
    <w:nsid w:val="13090534"/>
    <w:multiLevelType w:val="hybridMultilevel"/>
    <w:tmpl w:val="A3706BA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66D66A8C"/>
    <w:multiLevelType w:val="hybridMultilevel"/>
    <w:tmpl w:val="D97AB028"/>
    <w:lvl w:ilvl="0" w:tplc="140A0019">
      <w:start w:val="1"/>
      <w:numFmt w:val="lowerLetter"/>
      <w:lvlText w:val="%1."/>
      <w:lvlJc w:val="left"/>
      <w:pPr>
        <w:ind w:left="5038" w:hanging="360"/>
      </w:pPr>
      <w:rPr>
        <w:rFonts w:hint="default"/>
      </w:rPr>
    </w:lvl>
    <w:lvl w:ilvl="1" w:tplc="140A0019" w:tentative="1">
      <w:start w:val="1"/>
      <w:numFmt w:val="lowerLetter"/>
      <w:lvlText w:val="%2."/>
      <w:lvlJc w:val="left"/>
      <w:pPr>
        <w:ind w:left="5758" w:hanging="360"/>
      </w:pPr>
    </w:lvl>
    <w:lvl w:ilvl="2" w:tplc="140A001B" w:tentative="1">
      <w:start w:val="1"/>
      <w:numFmt w:val="lowerRoman"/>
      <w:lvlText w:val="%3."/>
      <w:lvlJc w:val="right"/>
      <w:pPr>
        <w:ind w:left="6478" w:hanging="180"/>
      </w:pPr>
    </w:lvl>
    <w:lvl w:ilvl="3" w:tplc="140A000F" w:tentative="1">
      <w:start w:val="1"/>
      <w:numFmt w:val="decimal"/>
      <w:lvlText w:val="%4."/>
      <w:lvlJc w:val="left"/>
      <w:pPr>
        <w:ind w:left="7198" w:hanging="360"/>
      </w:pPr>
    </w:lvl>
    <w:lvl w:ilvl="4" w:tplc="140A0019" w:tentative="1">
      <w:start w:val="1"/>
      <w:numFmt w:val="lowerLetter"/>
      <w:lvlText w:val="%5."/>
      <w:lvlJc w:val="left"/>
      <w:pPr>
        <w:ind w:left="7918" w:hanging="360"/>
      </w:pPr>
    </w:lvl>
    <w:lvl w:ilvl="5" w:tplc="140A001B" w:tentative="1">
      <w:start w:val="1"/>
      <w:numFmt w:val="lowerRoman"/>
      <w:lvlText w:val="%6."/>
      <w:lvlJc w:val="right"/>
      <w:pPr>
        <w:ind w:left="8638" w:hanging="180"/>
      </w:pPr>
    </w:lvl>
    <w:lvl w:ilvl="6" w:tplc="140A000F" w:tentative="1">
      <w:start w:val="1"/>
      <w:numFmt w:val="decimal"/>
      <w:lvlText w:val="%7."/>
      <w:lvlJc w:val="left"/>
      <w:pPr>
        <w:ind w:left="9358" w:hanging="360"/>
      </w:pPr>
    </w:lvl>
    <w:lvl w:ilvl="7" w:tplc="140A0019" w:tentative="1">
      <w:start w:val="1"/>
      <w:numFmt w:val="lowerLetter"/>
      <w:lvlText w:val="%8."/>
      <w:lvlJc w:val="left"/>
      <w:pPr>
        <w:ind w:left="10078" w:hanging="360"/>
      </w:pPr>
    </w:lvl>
    <w:lvl w:ilvl="8" w:tplc="140A001B" w:tentative="1">
      <w:start w:val="1"/>
      <w:numFmt w:val="lowerRoman"/>
      <w:lvlText w:val="%9."/>
      <w:lvlJc w:val="right"/>
      <w:pPr>
        <w:ind w:left="10798"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878"/>
    <w:rsid w:val="00541CED"/>
    <w:rsid w:val="005F2ECD"/>
    <w:rsid w:val="00664639"/>
    <w:rsid w:val="008F7368"/>
    <w:rsid w:val="00B92BF2"/>
    <w:rsid w:val="00C16878"/>
    <w:rsid w:val="00FB23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1CED"/>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F2EC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ECD"/>
    <w:rPr>
      <w:rFonts w:ascii="Tahoma" w:eastAsia="Times New Roman" w:hAnsi="Tahoma" w:cs="Tahoma"/>
      <w:sz w:val="16"/>
      <w:szCs w:val="16"/>
      <w:lang w:eastAsia="es-ES"/>
    </w:rPr>
  </w:style>
  <w:style w:type="paragraph" w:styleId="Prrafodelista">
    <w:name w:val="List Paragraph"/>
    <w:basedOn w:val="Normal"/>
    <w:uiPriority w:val="34"/>
    <w:qFormat/>
    <w:rsid w:val="005F2ECD"/>
    <w:pPr>
      <w:ind w:left="720"/>
      <w:contextualSpacing/>
    </w:pPr>
  </w:style>
  <w:style w:type="table" w:styleId="Tablaconcuadrcula">
    <w:name w:val="Table Grid"/>
    <w:basedOn w:val="Tablanormal"/>
    <w:uiPriority w:val="39"/>
    <w:rsid w:val="00B92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1CED"/>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F2EC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ECD"/>
    <w:rPr>
      <w:rFonts w:ascii="Tahoma" w:eastAsia="Times New Roman" w:hAnsi="Tahoma" w:cs="Tahoma"/>
      <w:sz w:val="16"/>
      <w:szCs w:val="16"/>
      <w:lang w:eastAsia="es-ES"/>
    </w:rPr>
  </w:style>
  <w:style w:type="paragraph" w:styleId="Prrafodelista">
    <w:name w:val="List Paragraph"/>
    <w:basedOn w:val="Normal"/>
    <w:uiPriority w:val="34"/>
    <w:qFormat/>
    <w:rsid w:val="005F2ECD"/>
    <w:pPr>
      <w:ind w:left="720"/>
      <w:contextualSpacing/>
    </w:pPr>
  </w:style>
  <w:style w:type="table" w:styleId="Tablaconcuadrcula">
    <w:name w:val="Table Grid"/>
    <w:basedOn w:val="Tablanormal"/>
    <w:uiPriority w:val="39"/>
    <w:rsid w:val="00B92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172</Words>
  <Characters>947</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 Centeno Mora</cp:lastModifiedBy>
  <cp:revision>5</cp:revision>
  <dcterms:created xsi:type="dcterms:W3CDTF">2016-05-09T04:18:00Z</dcterms:created>
  <dcterms:modified xsi:type="dcterms:W3CDTF">2016-05-30T15:24:00Z</dcterms:modified>
</cp:coreProperties>
</file>