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31"/>
        <w:gridCol w:w="5266"/>
        <w:gridCol w:w="2091"/>
      </w:tblGrid>
      <w:tr w:rsidR="001A2D5C" w:rsidRPr="004035C5" w14:paraId="6EBC0DB6" w14:textId="77777777" w:rsidTr="007B0EB9">
        <w:trPr>
          <w:jc w:val="center"/>
        </w:trPr>
        <w:tc>
          <w:tcPr>
            <w:tcW w:w="1908" w:type="dxa"/>
            <w:vMerge w:val="restart"/>
            <w:vAlign w:val="center"/>
          </w:tcPr>
          <w:p w14:paraId="0DA280AE" w14:textId="77777777" w:rsidR="001A2D5C" w:rsidRPr="004035C5" w:rsidRDefault="00FC06F4" w:rsidP="004035C5">
            <w:pPr>
              <w:jc w:val="both"/>
              <w:rPr>
                <w:rFonts w:ascii="Arial" w:hAnsi="Arial" w:cs="Arial"/>
              </w:rPr>
            </w:pPr>
            <w:r w:rsidRPr="00F14736"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 wp14:anchorId="38FD125D" wp14:editId="5FB654F9">
                  <wp:extent cx="1089025" cy="114490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14:paraId="2E2F4F14" w14:textId="77777777"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14:paraId="67F9911F" w14:textId="77777777" w:rsidR="001A2D5C" w:rsidRDefault="001A2D5C" w:rsidP="007B0EB9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>DE COSTA RICA</w:t>
            </w:r>
          </w:p>
          <w:p w14:paraId="6C4150D0" w14:textId="77777777" w:rsidR="007B0EB9" w:rsidRPr="004035C5" w:rsidRDefault="007B0EB9" w:rsidP="007B0EB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14:paraId="20C633C0" w14:textId="77777777" w:rsidR="001A2D5C" w:rsidRPr="004035C5" w:rsidRDefault="00FC06F4" w:rsidP="004035C5">
            <w:pPr>
              <w:jc w:val="both"/>
              <w:rPr>
                <w:rFonts w:ascii="Arial" w:hAnsi="Arial" w:cs="Arial"/>
              </w:rPr>
            </w:pPr>
            <w:r w:rsidRPr="00F14736"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 wp14:anchorId="70E6B077" wp14:editId="5D0CC788">
                  <wp:extent cx="1089025" cy="114490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D5C" w:rsidRPr="004035C5" w14:paraId="45CC1640" w14:textId="77777777" w:rsidTr="00F14736">
        <w:trPr>
          <w:trHeight w:val="588"/>
          <w:jc w:val="center"/>
        </w:trPr>
        <w:tc>
          <w:tcPr>
            <w:tcW w:w="1908" w:type="dxa"/>
            <w:vMerge/>
          </w:tcPr>
          <w:p w14:paraId="3F66EB77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14:paraId="6A6400E1" w14:textId="77777777" w:rsidR="001A2D5C" w:rsidRPr="007B0EB9" w:rsidRDefault="007B0EB9" w:rsidP="004035C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ESCUELA DE TECNOLOGÍ</w:t>
            </w:r>
            <w:r w:rsidRPr="007B0EB9"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 xml:space="preserve">S </w:t>
            </w:r>
            <w:r w:rsidRPr="007B0EB9"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N</w:t>
            </w:r>
            <w:r w:rsidRPr="007B0EB9">
              <w:rPr>
                <w:rFonts w:ascii="Arial" w:hAnsi="Arial" w:cs="Arial"/>
                <w:b/>
              </w:rPr>
              <w:t xml:space="preserve"> SALUD</w:t>
            </w:r>
          </w:p>
        </w:tc>
        <w:tc>
          <w:tcPr>
            <w:tcW w:w="2092" w:type="dxa"/>
            <w:vMerge/>
          </w:tcPr>
          <w:p w14:paraId="1982B0FA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417E6E44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320"/>
        <w:gridCol w:w="160"/>
      </w:tblGrid>
      <w:tr w:rsidR="001A2D5C" w:rsidRPr="004035C5" w14:paraId="641CECD1" w14:textId="77777777" w:rsidTr="00E61225">
        <w:tc>
          <w:tcPr>
            <w:tcW w:w="2324" w:type="dxa"/>
          </w:tcPr>
          <w:p w14:paraId="2A58F874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  <w:gridSpan w:val="2"/>
          </w:tcPr>
          <w:p w14:paraId="32403423" w14:textId="3E73D8BF" w:rsidR="001A2D5C" w:rsidRPr="004035C5" w:rsidRDefault="00211A44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Investigación en Audiología</w:t>
            </w:r>
          </w:p>
        </w:tc>
      </w:tr>
      <w:tr w:rsidR="00172519" w:rsidRPr="004035C5" w14:paraId="0C7D4FCC" w14:textId="77777777" w:rsidTr="00E61225">
        <w:tc>
          <w:tcPr>
            <w:tcW w:w="2324" w:type="dxa"/>
          </w:tcPr>
          <w:p w14:paraId="44B6006B" w14:textId="77777777"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  <w:gridSpan w:val="2"/>
          </w:tcPr>
          <w:p w14:paraId="153AD154" w14:textId="77777777" w:rsidR="00172519" w:rsidRPr="004035C5" w:rsidRDefault="00211A44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AU-0024</w:t>
            </w:r>
          </w:p>
        </w:tc>
      </w:tr>
      <w:tr w:rsidR="001A2D5C" w:rsidRPr="004035C5" w14:paraId="669B71AD" w14:textId="77777777" w:rsidTr="00E61225">
        <w:tc>
          <w:tcPr>
            <w:tcW w:w="2324" w:type="dxa"/>
          </w:tcPr>
          <w:p w14:paraId="3E6AF524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  <w:gridSpan w:val="2"/>
          </w:tcPr>
          <w:p w14:paraId="284B2A1D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14:paraId="3E863A40" w14:textId="77777777" w:rsidTr="00E61225">
        <w:tc>
          <w:tcPr>
            <w:tcW w:w="2324" w:type="dxa"/>
          </w:tcPr>
          <w:p w14:paraId="7464DD3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  <w:gridSpan w:val="2"/>
          </w:tcPr>
          <w:p w14:paraId="5C86E82F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</w:t>
            </w:r>
          </w:p>
        </w:tc>
      </w:tr>
      <w:tr w:rsidR="001A2D5C" w:rsidRPr="004035C5" w14:paraId="29D0B044" w14:textId="77777777" w:rsidTr="00E61225">
        <w:tc>
          <w:tcPr>
            <w:tcW w:w="2324" w:type="dxa"/>
          </w:tcPr>
          <w:p w14:paraId="3E7587A9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  <w:gridSpan w:val="2"/>
          </w:tcPr>
          <w:p w14:paraId="3DE23324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1</w:t>
            </w:r>
          </w:p>
        </w:tc>
      </w:tr>
      <w:tr w:rsidR="00C35CB0" w:rsidRPr="004035C5" w14:paraId="06AF5F90" w14:textId="77777777" w:rsidTr="00E61225">
        <w:tc>
          <w:tcPr>
            <w:tcW w:w="2324" w:type="dxa"/>
          </w:tcPr>
          <w:p w14:paraId="02B44EEB" w14:textId="77777777" w:rsidR="00C35CB0" w:rsidRPr="004035C5" w:rsidRDefault="00C35CB0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Créditos:</w:t>
            </w:r>
          </w:p>
        </w:tc>
        <w:tc>
          <w:tcPr>
            <w:tcW w:w="6480" w:type="dxa"/>
            <w:gridSpan w:val="2"/>
          </w:tcPr>
          <w:p w14:paraId="5A443B9A" w14:textId="77777777" w:rsidR="00C35CB0" w:rsidRPr="004035C5" w:rsidRDefault="00EC23F1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1A2D5C" w:rsidRPr="004035C5" w14:paraId="163AA777" w14:textId="77777777" w:rsidTr="00E61225">
        <w:tc>
          <w:tcPr>
            <w:tcW w:w="2324" w:type="dxa"/>
          </w:tcPr>
          <w:p w14:paraId="10F1CEEA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  <w:gridSpan w:val="2"/>
          </w:tcPr>
          <w:p w14:paraId="279B91F2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  <w:tr w:rsidR="001A2D5C" w:rsidRPr="004035C5" w14:paraId="4B6569DE" w14:textId="77777777" w:rsidTr="00E61225">
        <w:tblPrEx>
          <w:shd w:val="clear" w:color="auto" w:fill="C0C0C0"/>
        </w:tblPrEx>
        <w:trPr>
          <w:gridAfter w:val="1"/>
          <w:wAfter w:w="160" w:type="dxa"/>
        </w:trPr>
        <w:tc>
          <w:tcPr>
            <w:tcW w:w="8644" w:type="dxa"/>
            <w:gridSpan w:val="2"/>
            <w:shd w:val="clear" w:color="auto" w:fill="C0C0C0"/>
          </w:tcPr>
          <w:p w14:paraId="592068E8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14:paraId="0C9B3E79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p w14:paraId="3AB84CBF" w14:textId="5A1E5D82" w:rsidR="00CB21F5" w:rsidRPr="00E11840" w:rsidRDefault="00280822" w:rsidP="006A0557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El curso de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 Investigación en Audiología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 está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 enfocado en el aprendizaje de las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principales 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técnicas de investigación orientadas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tanto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en el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 análisis cuantitativo como cualitativo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para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 el área de la salud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>. Se pretender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 xml:space="preserve"> brindar un panorama 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>de las técnicas de análisis cuantitativas como cualitativas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,</w:t>
      </w:r>
      <w:r w:rsidR="00345620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siendo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 xml:space="preserve">estos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l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os dos pilares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del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curso.</w:t>
      </w:r>
      <w:r w:rsidR="009C7C66">
        <w:rPr>
          <w:rFonts w:ascii="Arial" w:hAnsi="Arial" w:cs="Arial"/>
          <w:color w:val="000000"/>
          <w:sz w:val="23"/>
          <w:szCs w:val="23"/>
        </w:rPr>
        <w:t xml:space="preserve"> Adicional, se introduce el análisis de la información mediante la utilización de programas informáticos.</w:t>
      </w:r>
    </w:p>
    <w:p w14:paraId="4B651C58" w14:textId="77777777" w:rsidR="00E11840" w:rsidRDefault="00E11840" w:rsidP="006A0557">
      <w:pPr>
        <w:jc w:val="both"/>
        <w:rPr>
          <w:rFonts w:ascii="Arial" w:hAnsi="Arial" w:cs="Arial"/>
        </w:rPr>
      </w:pPr>
    </w:p>
    <w:p w14:paraId="00FD3776" w14:textId="77777777"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14:paraId="0D455508" w14:textId="77777777" w:rsidR="001A2D5C" w:rsidRPr="00E11840" w:rsidRDefault="00C86E3C" w:rsidP="001E25B3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aprendizaje de las técnicas de investigación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es un</w:t>
      </w:r>
      <w:r w:rsidR="00D7749D" w:rsidRPr="00E11840">
        <w:rPr>
          <w:rFonts w:ascii="Arial" w:hAnsi="Arial" w:cs="Arial"/>
          <w:color w:val="000000"/>
          <w:sz w:val="23"/>
          <w:szCs w:val="23"/>
        </w:rPr>
        <w:t>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D7749D" w:rsidRPr="00E11840">
        <w:rPr>
          <w:rFonts w:ascii="Arial" w:hAnsi="Arial" w:cs="Arial"/>
          <w:color w:val="000000"/>
          <w:sz w:val="23"/>
          <w:szCs w:val="23"/>
        </w:rPr>
        <w:t>destreza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esencial para el estudiante de</w:t>
      </w:r>
      <w:r w:rsidR="00B068F6" w:rsidRPr="00E11840">
        <w:rPr>
          <w:rFonts w:ascii="Arial" w:hAnsi="Arial" w:cs="Arial"/>
          <w:color w:val="000000"/>
          <w:sz w:val="23"/>
          <w:szCs w:val="23"/>
        </w:rPr>
        <w:t>l campo de la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salud como de cualquier otra</w:t>
      </w:r>
      <w:r w:rsidR="00B068F6" w:rsidRPr="00E11840">
        <w:rPr>
          <w:rFonts w:ascii="Arial" w:hAnsi="Arial" w:cs="Arial"/>
          <w:color w:val="000000"/>
          <w:sz w:val="23"/>
          <w:szCs w:val="23"/>
        </w:rPr>
        <w:t xml:space="preserve"> área. 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>El conocer los métodos</w:t>
      </w:r>
      <w:r w:rsidR="00604D70" w:rsidRPr="00E11840">
        <w:rPr>
          <w:rFonts w:ascii="Arial" w:hAnsi="Arial" w:cs="Arial"/>
          <w:color w:val="000000"/>
          <w:sz w:val="23"/>
          <w:szCs w:val="23"/>
        </w:rPr>
        <w:t xml:space="preserve"> y etapas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tanto para el desarrollo de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>una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investigación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como la posible aplicación en un contexto laboral,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hace indispensable poseer un </w:t>
      </w:r>
      <w:r w:rsidR="004F2FB5" w:rsidRPr="00E11840">
        <w:rPr>
          <w:rFonts w:ascii="Arial" w:hAnsi="Arial" w:cs="Arial"/>
          <w:color w:val="000000"/>
          <w:sz w:val="23"/>
          <w:szCs w:val="23"/>
        </w:rPr>
        <w:t>manejo mínimo de la información cuantitativa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 xml:space="preserve"> y cualitativa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como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requisito para el futur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o profesional de la salud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. De lo anterior, la importancia de recibir un curso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que forme al estudiante en</w:t>
      </w:r>
      <w:r w:rsidR="004E1533" w:rsidRPr="00E11840">
        <w:rPr>
          <w:rFonts w:ascii="Arial" w:hAnsi="Arial" w:cs="Arial"/>
          <w:color w:val="000000"/>
          <w:sz w:val="23"/>
          <w:szCs w:val="23"/>
        </w:rPr>
        <w:t xml:space="preserve"> el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campo de la salud sobre </w:t>
      </w:r>
      <w:r w:rsidR="004D038F" w:rsidRPr="00E11840">
        <w:rPr>
          <w:rFonts w:ascii="Arial" w:hAnsi="Arial" w:cs="Arial"/>
          <w:color w:val="000000"/>
          <w:sz w:val="23"/>
          <w:szCs w:val="23"/>
        </w:rPr>
        <w:t>técnicas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cuantitativas como cualitativas</w:t>
      </w:r>
      <w:r w:rsidR="004D038F" w:rsidRPr="00E11840">
        <w:rPr>
          <w:rFonts w:ascii="Arial" w:hAnsi="Arial" w:cs="Arial"/>
          <w:color w:val="000000"/>
          <w:sz w:val="23"/>
          <w:szCs w:val="23"/>
        </w:rPr>
        <w:t xml:space="preserve"> en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8325E9" w:rsidRPr="00E11840">
        <w:rPr>
          <w:rFonts w:ascii="Arial" w:hAnsi="Arial" w:cs="Arial"/>
          <w:color w:val="000000"/>
          <w:sz w:val="23"/>
          <w:szCs w:val="23"/>
        </w:rPr>
        <w:t xml:space="preserve">el proceso de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investigación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14:paraId="0354F09C" w14:textId="77777777" w:rsidTr="004035C5">
        <w:tc>
          <w:tcPr>
            <w:tcW w:w="8644" w:type="dxa"/>
            <w:shd w:val="clear" w:color="auto" w:fill="C0C0C0"/>
          </w:tcPr>
          <w:p w14:paraId="37DBB8FF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14:paraId="4F66C808" w14:textId="51064E31" w:rsidR="005C1BDD" w:rsidRDefault="007868C6" w:rsidP="003A6334">
      <w:pPr>
        <w:pStyle w:val="NormalWeb"/>
        <w:spacing w:after="0" w:afterAutospacing="0"/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objetivo general del curso es enseñar al estudiante de la carrera en </w:t>
      </w:r>
      <w:r w:rsidR="008325E9" w:rsidRPr="00E11840">
        <w:rPr>
          <w:rFonts w:ascii="Arial" w:hAnsi="Arial" w:cs="Arial"/>
          <w:color w:val="000000"/>
          <w:sz w:val="23"/>
          <w:szCs w:val="23"/>
        </w:rPr>
        <w:t xml:space="preserve">Audiología </w:t>
      </w:r>
      <w:r w:rsidRPr="00E11840">
        <w:rPr>
          <w:rFonts w:ascii="Arial" w:hAnsi="Arial" w:cs="Arial"/>
          <w:color w:val="000000"/>
          <w:sz w:val="23"/>
          <w:szCs w:val="23"/>
        </w:rPr>
        <w:t>las principales aplicaciones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 xml:space="preserve"> de las técnicas cuantitativas y cualitativas</w:t>
      </w:r>
      <w:r w:rsidR="005055D4" w:rsidRPr="00E11840">
        <w:rPr>
          <w:rFonts w:ascii="Arial" w:hAnsi="Arial" w:cs="Arial"/>
          <w:color w:val="000000"/>
          <w:sz w:val="23"/>
          <w:szCs w:val="23"/>
        </w:rPr>
        <w:t xml:space="preserve">, además de brindarle los conocimientos necesarios para poder desenvolverse como profesional. </w:t>
      </w:r>
      <w:r w:rsidR="00E61225">
        <w:rPr>
          <w:rFonts w:ascii="Arial" w:hAnsi="Arial" w:cs="Arial"/>
          <w:color w:val="000000"/>
          <w:sz w:val="23"/>
          <w:szCs w:val="23"/>
        </w:rPr>
        <w:t>Adicional, se introduce la utilización de los programas Exel y SPSS para analizar la información cuantitativa como cualitativa.</w:t>
      </w:r>
    </w:p>
    <w:p w14:paraId="79F29DF7" w14:textId="77777777" w:rsidR="003A6334" w:rsidRPr="003A6334" w:rsidRDefault="003A6334" w:rsidP="003A6334">
      <w:pPr>
        <w:pStyle w:val="NormalWeb"/>
        <w:spacing w:after="0" w:afterAutospacing="0"/>
        <w:jc w:val="both"/>
        <w:rPr>
          <w:rFonts w:ascii="Arial" w:hAnsi="Arial" w:cs="Arial"/>
          <w:color w:val="000000"/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14:paraId="75FF59B6" w14:textId="77777777" w:rsidTr="004035C5">
        <w:tc>
          <w:tcPr>
            <w:tcW w:w="8644" w:type="dxa"/>
            <w:shd w:val="clear" w:color="auto" w:fill="C0C0C0"/>
          </w:tcPr>
          <w:p w14:paraId="3514B20D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Objetivos específicos</w:t>
            </w:r>
          </w:p>
        </w:tc>
      </w:tr>
    </w:tbl>
    <w:p w14:paraId="602195C6" w14:textId="77777777" w:rsidR="001A2D5C" w:rsidRDefault="001A2D5C" w:rsidP="006A0557">
      <w:pPr>
        <w:jc w:val="both"/>
        <w:rPr>
          <w:rFonts w:ascii="Arial" w:hAnsi="Arial" w:cs="Arial"/>
          <w:b/>
        </w:rPr>
      </w:pPr>
    </w:p>
    <w:p w14:paraId="037BB41C" w14:textId="77777777" w:rsidR="00011096" w:rsidRPr="00E11840" w:rsidRDefault="007F1FC3" w:rsidP="006A0557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presente curso tiene </w:t>
      </w:r>
      <w:proofErr w:type="gramStart"/>
      <w:r w:rsidRPr="00E11840">
        <w:rPr>
          <w:rFonts w:ascii="Arial" w:hAnsi="Arial" w:cs="Arial"/>
          <w:color w:val="000000"/>
          <w:sz w:val="23"/>
          <w:szCs w:val="23"/>
        </w:rPr>
        <w:t xml:space="preserve">por </w:t>
      </w:r>
      <w:r w:rsidR="00011096" w:rsidRPr="00E11840">
        <w:rPr>
          <w:rFonts w:ascii="Arial" w:hAnsi="Arial" w:cs="Arial"/>
          <w:color w:val="000000"/>
          <w:sz w:val="23"/>
          <w:szCs w:val="23"/>
        </w:rPr>
        <w:t xml:space="preserve"> objetivos</w:t>
      </w:r>
      <w:proofErr w:type="gramEnd"/>
      <w:r w:rsidR="00011096" w:rsidRPr="00E11840">
        <w:rPr>
          <w:rFonts w:ascii="Arial" w:hAnsi="Arial" w:cs="Arial"/>
          <w:color w:val="000000"/>
          <w:sz w:val="23"/>
          <w:szCs w:val="23"/>
        </w:rPr>
        <w:t>:</w:t>
      </w:r>
    </w:p>
    <w:p w14:paraId="3BB94E38" w14:textId="77777777" w:rsidR="00011096" w:rsidRPr="00E11840" w:rsidRDefault="007F1FC3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Enfocar </w:t>
      </w:r>
      <w:proofErr w:type="gramStart"/>
      <w:r w:rsidRPr="00E11840">
        <w:rPr>
          <w:rFonts w:ascii="Arial" w:hAnsi="Arial" w:cs="Arial"/>
          <w:color w:val="000000"/>
          <w:sz w:val="23"/>
          <w:szCs w:val="23"/>
        </w:rPr>
        <w:t xml:space="preserve">la </w:t>
      </w:r>
      <w:r w:rsidR="004B1657" w:rsidRPr="00E11840">
        <w:rPr>
          <w:rFonts w:ascii="Arial" w:hAnsi="Arial" w:cs="Arial"/>
          <w:color w:val="000000"/>
          <w:sz w:val="23"/>
          <w:szCs w:val="23"/>
        </w:rPr>
        <w:t xml:space="preserve"> estadística</w:t>
      </w:r>
      <w:proofErr w:type="gramEnd"/>
      <w:r w:rsidR="004B1657" w:rsidRPr="00E11840">
        <w:rPr>
          <w:rFonts w:ascii="Arial" w:hAnsi="Arial" w:cs="Arial"/>
          <w:color w:val="000000"/>
          <w:sz w:val="23"/>
          <w:szCs w:val="23"/>
        </w:rPr>
        <w:t xml:space="preserve"> en el área de la salud.</w:t>
      </w:r>
    </w:p>
    <w:p w14:paraId="4EFA8F16" w14:textId="77777777" w:rsidR="004B1657" w:rsidRPr="00E11840" w:rsidRDefault="004B1657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Poseer los principales conceptos y voc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>abularios básicos en el análisis cualitativo como cuantitativo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p w14:paraId="7D502989" w14:textId="77777777" w:rsidR="00C763A0" w:rsidRPr="00E11840" w:rsidRDefault="00C763A0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Poseer una noción de lo que son las probabilidades.</w:t>
      </w:r>
    </w:p>
    <w:p w14:paraId="07567837" w14:textId="77777777" w:rsidR="004B1657" w:rsidRPr="00E11840" w:rsidRDefault="00C763A0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Estudiar las principales herramientas de la estadística </w:t>
      </w:r>
      <w:r w:rsidR="007F1FC3" w:rsidRPr="00E11840">
        <w:rPr>
          <w:rFonts w:ascii="Arial" w:hAnsi="Arial" w:cs="Arial"/>
          <w:color w:val="000000"/>
          <w:sz w:val="23"/>
          <w:szCs w:val="23"/>
        </w:rPr>
        <w:t>descriptiva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p w14:paraId="1B4E8ACF" w14:textId="77777777" w:rsidR="00C763A0" w:rsidRDefault="007F1FC3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lastRenderedPageBreak/>
        <w:t>Estudiar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 xml:space="preserve"> l</w:t>
      </w:r>
      <w:r w:rsidRPr="00E11840">
        <w:rPr>
          <w:rFonts w:ascii="Arial" w:hAnsi="Arial" w:cs="Arial"/>
          <w:color w:val="000000"/>
          <w:sz w:val="23"/>
          <w:szCs w:val="23"/>
        </w:rPr>
        <w:t>a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 xml:space="preserve"> principal herramienta de la estadística inferencial</w:t>
      </w:r>
      <w:r w:rsidR="009C0AE8" w:rsidRPr="00E11840">
        <w:rPr>
          <w:rFonts w:ascii="Arial" w:hAnsi="Arial" w:cs="Arial"/>
          <w:color w:val="000000"/>
          <w:sz w:val="23"/>
          <w:szCs w:val="23"/>
        </w:rPr>
        <w:t xml:space="preserve"> (estimación</w:t>
      </w:r>
      <w:r w:rsidR="007A121B" w:rsidRPr="00E11840">
        <w:rPr>
          <w:rFonts w:ascii="Arial" w:hAnsi="Arial" w:cs="Arial"/>
          <w:color w:val="000000"/>
          <w:sz w:val="23"/>
          <w:szCs w:val="23"/>
        </w:rPr>
        <w:t xml:space="preserve"> y prueba de hipótesis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>, análisis de variancia, regresión, correlación, etc.</w:t>
      </w:r>
      <w:r w:rsidR="009C0AE8" w:rsidRPr="00E11840">
        <w:rPr>
          <w:rFonts w:ascii="Arial" w:hAnsi="Arial" w:cs="Arial"/>
          <w:color w:val="000000"/>
          <w:sz w:val="23"/>
          <w:szCs w:val="23"/>
        </w:rPr>
        <w:t>)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>.</w:t>
      </w:r>
    </w:p>
    <w:p w14:paraId="2F2FDCD9" w14:textId="03EA7DFD" w:rsidR="006D11F9" w:rsidRDefault="006D11F9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Introducir los principios del muestreo probabilístico</w:t>
      </w:r>
    </w:p>
    <w:p w14:paraId="55EFF3CD" w14:textId="4A733CBD" w:rsidR="003476ED" w:rsidRPr="00E11840" w:rsidRDefault="003476E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Los principios de la validación de pruebas psicométricas.</w:t>
      </w:r>
    </w:p>
    <w:p w14:paraId="5A384CC5" w14:textId="77777777" w:rsidR="00635CFD" w:rsidRPr="00E11840" w:rsidRDefault="00635CF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Estudiar las principales técnicas de la investigación cualitativa.</w:t>
      </w:r>
    </w:p>
    <w:p w14:paraId="3CE5F689" w14:textId="77777777" w:rsidR="005C1BDD" w:rsidRPr="00E11840" w:rsidRDefault="005C1BDD" w:rsidP="005C1BDD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Conocer las técnicas de entrevistas en profundidad,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focus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group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 xml:space="preserve">,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minigrupos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>, método Delphi y el método de triangulación.</w:t>
      </w:r>
    </w:p>
    <w:p w14:paraId="5D2FBEDC" w14:textId="77777777" w:rsidR="001E26E6" w:rsidRPr="00E11840" w:rsidRDefault="001E26E6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Describir las ventajas y desventajas de los métodos cuantitativos como cualitativos.</w:t>
      </w:r>
    </w:p>
    <w:p w14:paraId="0BB9D6A4" w14:textId="77777777" w:rsidR="005C1BDD" w:rsidRPr="00E11840" w:rsidRDefault="005C1BD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Presentar una técnica cualitativa.</w:t>
      </w:r>
    </w:p>
    <w:p w14:paraId="736C0773" w14:textId="77777777" w:rsidR="00635CFD" w:rsidRPr="00E11840" w:rsidRDefault="00635CF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Analizar artículos científicos que utilicen técnicas cualitativas en el área de la salud.</w:t>
      </w:r>
    </w:p>
    <w:p w14:paraId="1266B79F" w14:textId="0AA30142" w:rsidR="00635CFD" w:rsidRDefault="00635CFD" w:rsidP="00635CFD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Desarrollar dos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 trabajo</w:t>
      </w:r>
      <w:r w:rsidRPr="00E11840">
        <w:rPr>
          <w:rFonts w:ascii="Arial" w:hAnsi="Arial" w:cs="Arial"/>
          <w:color w:val="000000"/>
          <w:sz w:val="23"/>
          <w:szCs w:val="23"/>
        </w:rPr>
        <w:t>s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donde se expone 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las técnicas y </w:t>
      </w:r>
      <w:r w:rsidR="003571CE" w:rsidRPr="00E11840">
        <w:rPr>
          <w:rFonts w:ascii="Arial" w:hAnsi="Arial" w:cs="Arial"/>
          <w:color w:val="000000"/>
          <w:sz w:val="23"/>
          <w:szCs w:val="23"/>
        </w:rPr>
        <w:t>conceptos aprendidos en el curso.</w:t>
      </w:r>
    </w:p>
    <w:p w14:paraId="2A73EA30" w14:textId="341699F0" w:rsidR="00E61225" w:rsidRPr="00E11840" w:rsidRDefault="00E61225" w:rsidP="00635CFD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Utilización de Excel y del SPSS para analizar tanto datos cuantitativos como cualitativos. </w:t>
      </w:r>
    </w:p>
    <w:p w14:paraId="099F1785" w14:textId="77777777" w:rsidR="00B97285" w:rsidRPr="00B97285" w:rsidRDefault="00B97285" w:rsidP="00B97285">
      <w:pPr>
        <w:ind w:left="720"/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14:paraId="7AF4D0B7" w14:textId="77777777" w:rsidTr="004035C5">
        <w:tc>
          <w:tcPr>
            <w:tcW w:w="8644" w:type="dxa"/>
            <w:shd w:val="clear" w:color="auto" w:fill="C0C0C0"/>
          </w:tcPr>
          <w:p w14:paraId="37560B1B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14:paraId="1CF7E861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1EE1FC38" w14:textId="724B37D8" w:rsidR="001E25B3" w:rsidRPr="00BC334C" w:rsidRDefault="001E25B3" w:rsidP="005C1BDD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práctica. Con respecto a la parte práctica, el profesor entregará una serie de ejercicios que los alumnos deberán resolver en sus hogares de habitación, para ser vistos y corregidos en la próxima sesión. Los ejemplos y los ejercicios tratarán de girar alrededor del área de la Salud, con el fin de ilustrar la importancia de la Estadística en este campo.</w:t>
      </w:r>
      <w:r w:rsidR="00E61225">
        <w:rPr>
          <w:sz w:val="23"/>
          <w:szCs w:val="23"/>
        </w:rPr>
        <w:t xml:space="preserve"> </w:t>
      </w:r>
      <w:r w:rsidRPr="00BC334C">
        <w:rPr>
          <w:sz w:val="23"/>
          <w:szCs w:val="23"/>
        </w:rPr>
        <w:t xml:space="preserve">Al ser un curso interactivo entre alumno-profesor, se solicita la participación </w:t>
      </w:r>
      <w:proofErr w:type="gramStart"/>
      <w:r w:rsidRPr="00BC334C">
        <w:rPr>
          <w:sz w:val="23"/>
          <w:szCs w:val="23"/>
        </w:rPr>
        <w:t>de las y</w:t>
      </w:r>
      <w:r w:rsidR="003A6334">
        <w:rPr>
          <w:sz w:val="23"/>
          <w:szCs w:val="23"/>
        </w:rPr>
        <w:t xml:space="preserve"> </w:t>
      </w:r>
      <w:r w:rsidRPr="00BC334C">
        <w:rPr>
          <w:sz w:val="23"/>
          <w:szCs w:val="23"/>
        </w:rPr>
        <w:t>los estudiante</w:t>
      </w:r>
      <w:proofErr w:type="gramEnd"/>
      <w:r w:rsidRPr="00BC334C">
        <w:rPr>
          <w:sz w:val="23"/>
          <w:szCs w:val="23"/>
        </w:rPr>
        <w:t xml:space="preserve"> para mejorar la calidad del curso y del aprendizaje conjunto de los participantes.</w:t>
      </w:r>
    </w:p>
    <w:p w14:paraId="5E95C550" w14:textId="77777777"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3571CE" w14:paraId="73E51BE1" w14:textId="77777777" w:rsidTr="004035C5">
        <w:tc>
          <w:tcPr>
            <w:tcW w:w="8644" w:type="dxa"/>
            <w:shd w:val="clear" w:color="auto" w:fill="C0C0C0"/>
          </w:tcPr>
          <w:p w14:paraId="32BF6727" w14:textId="77777777"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14:paraId="7654EE48" w14:textId="77777777" w:rsidR="00E61225" w:rsidRDefault="00E61225" w:rsidP="006A0557">
      <w:pPr>
        <w:jc w:val="both"/>
        <w:rPr>
          <w:rFonts w:ascii="Arial" w:hAnsi="Arial" w:cs="Arial"/>
        </w:rPr>
      </w:pPr>
    </w:p>
    <w:p w14:paraId="21E6BD95" w14:textId="6BA309B5" w:rsidR="00E61225" w:rsidRDefault="00EF0DA2" w:rsidP="006A0557">
      <w:pPr>
        <w:jc w:val="both"/>
        <w:rPr>
          <w:rFonts w:ascii="Arial" w:hAnsi="Arial" w:cs="Arial"/>
        </w:rPr>
      </w:pPr>
      <w:bookmarkStart w:id="0" w:name="_Hlk33034807"/>
      <w:r>
        <w:rPr>
          <w:rFonts w:ascii="Arial" w:hAnsi="Arial" w:cs="Arial"/>
        </w:rPr>
        <w:t>La evaluación del curso se desglosa según los siguientes rubros:</w:t>
      </w:r>
    </w:p>
    <w:p w14:paraId="68B8640E" w14:textId="77777777" w:rsidR="003A6334" w:rsidRPr="006A0557" w:rsidRDefault="003A6334" w:rsidP="006A0557">
      <w:pPr>
        <w:jc w:val="both"/>
        <w:rPr>
          <w:rFonts w:ascii="Arial" w:hAnsi="Arial" w:cs="Arial"/>
        </w:rPr>
      </w:pP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A60CCE" w:rsidRPr="006A0557" w14:paraId="686FAC76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67808977" w14:textId="77777777" w:rsidR="00A60CCE" w:rsidRPr="006A0557" w:rsidRDefault="00A60C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</w:t>
            </w:r>
            <w:r w:rsidR="001D1DB7">
              <w:rPr>
                <w:rFonts w:ascii="Arial" w:hAnsi="Arial" w:cs="Arial"/>
                <w:bCs/>
              </w:rPr>
              <w:t xml:space="preserve"> parcial</w:t>
            </w:r>
          </w:p>
        </w:tc>
        <w:tc>
          <w:tcPr>
            <w:tcW w:w="1517" w:type="dxa"/>
            <w:shd w:val="clear" w:color="auto" w:fill="auto"/>
          </w:tcPr>
          <w:p w14:paraId="492696B0" w14:textId="1B9D5EE4" w:rsidR="00A60CCE" w:rsidRDefault="00A85C0D" w:rsidP="00A60CCE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20</w:t>
            </w:r>
            <w:r w:rsidR="00A60CCE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14:paraId="02F0FBE0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1F38127F" w14:textId="77777777" w:rsidR="0093101B" w:rsidRPr="006A0557" w:rsidRDefault="00A60C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</w:t>
            </w:r>
            <w:r w:rsidR="0093101B" w:rsidRPr="006A0557">
              <w:rPr>
                <w:rFonts w:ascii="Arial" w:hAnsi="Arial" w:cs="Arial"/>
                <w:bCs/>
              </w:rPr>
              <w:t xml:space="preserve"> parcial</w:t>
            </w:r>
          </w:p>
        </w:tc>
        <w:tc>
          <w:tcPr>
            <w:tcW w:w="1517" w:type="dxa"/>
            <w:shd w:val="clear" w:color="auto" w:fill="auto"/>
          </w:tcPr>
          <w:p w14:paraId="452A4DA1" w14:textId="41AD54D2" w:rsidR="00291CFF" w:rsidRPr="006A0557" w:rsidRDefault="00A85C0D" w:rsidP="00530E3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14:paraId="19336A5D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71FB6071" w14:textId="77777777" w:rsidR="00291CFF" w:rsidRPr="006A0557" w:rsidRDefault="003571CE" w:rsidP="00A60C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</w:t>
            </w:r>
            <w:r w:rsidR="00A60CCE">
              <w:rPr>
                <w:rFonts w:ascii="Arial" w:hAnsi="Arial" w:cs="Arial"/>
                <w:bCs/>
              </w:rPr>
              <w:t>I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A60CCE">
              <w:rPr>
                <w:rFonts w:ascii="Arial" w:hAnsi="Arial" w:cs="Arial"/>
                <w:bCs/>
              </w:rPr>
              <w:t>Examen final</w:t>
            </w:r>
          </w:p>
        </w:tc>
        <w:tc>
          <w:tcPr>
            <w:tcW w:w="1517" w:type="dxa"/>
            <w:shd w:val="clear" w:color="auto" w:fill="auto"/>
          </w:tcPr>
          <w:p w14:paraId="53AFC55D" w14:textId="641D5660" w:rsidR="00291CFF" w:rsidRPr="006A0557" w:rsidRDefault="00A85C0D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14460C" w:rsidRPr="006A0557" w14:paraId="5974CB4E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648422A3" w14:textId="10F26F0C" w:rsidR="0014460C" w:rsidRDefault="00BF3989" w:rsidP="006D11F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Evaluación en </w:t>
            </w:r>
            <w:proofErr w:type="spellStart"/>
            <w:r>
              <w:rPr>
                <w:rFonts w:ascii="Arial" w:hAnsi="Arial" w:cs="Arial"/>
                <w:bCs/>
              </w:rPr>
              <w:t>excel</w:t>
            </w:r>
            <w:proofErr w:type="spellEnd"/>
          </w:p>
        </w:tc>
        <w:tc>
          <w:tcPr>
            <w:tcW w:w="1517" w:type="dxa"/>
            <w:shd w:val="clear" w:color="auto" w:fill="auto"/>
          </w:tcPr>
          <w:p w14:paraId="3C31B18A" w14:textId="77777777" w:rsidR="0014460C" w:rsidRDefault="006D11F9" w:rsidP="0014460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</w:t>
            </w:r>
            <w:r w:rsidR="0014460C">
              <w:rPr>
                <w:rFonts w:ascii="Arial" w:hAnsi="Arial" w:cs="Arial"/>
                <w:bCs/>
              </w:rPr>
              <w:t>%</w:t>
            </w:r>
          </w:p>
        </w:tc>
      </w:tr>
      <w:tr w:rsidR="006D11F9" w:rsidRPr="006A0557" w14:paraId="679E824E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70A856CF" w14:textId="5F3A3A0C" w:rsidR="006D11F9" w:rsidRDefault="00BF3989" w:rsidP="006D11F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Evaluación en SPSS</w:t>
            </w:r>
          </w:p>
        </w:tc>
        <w:tc>
          <w:tcPr>
            <w:tcW w:w="1517" w:type="dxa"/>
            <w:shd w:val="clear" w:color="auto" w:fill="auto"/>
          </w:tcPr>
          <w:p w14:paraId="05173D7C" w14:textId="77777777" w:rsidR="006D11F9" w:rsidRDefault="006D11F9" w:rsidP="0014460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10%</w:t>
            </w:r>
          </w:p>
        </w:tc>
      </w:tr>
      <w:tr w:rsidR="00BF3989" w:rsidRPr="006A0557" w14:paraId="260DC79B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073D6315" w14:textId="28E77AF2" w:rsidR="00BF3989" w:rsidRPr="006A0557" w:rsidRDefault="00BF398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Presentación de método y técnica cualitativa</w:t>
            </w:r>
          </w:p>
        </w:tc>
        <w:tc>
          <w:tcPr>
            <w:tcW w:w="1517" w:type="dxa"/>
            <w:shd w:val="clear" w:color="auto" w:fill="auto"/>
          </w:tcPr>
          <w:p w14:paraId="590EC0F8" w14:textId="4426070D" w:rsidR="00BF3989" w:rsidRDefault="00BF398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10%</w:t>
            </w:r>
          </w:p>
        </w:tc>
      </w:tr>
      <w:tr w:rsidR="00291CFF" w:rsidRPr="006A0557" w14:paraId="612E50A3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46F9D662" w14:textId="77777777" w:rsidR="00291CFF" w:rsidRPr="006A0557" w:rsidRDefault="003D0CB3" w:rsidP="009C0AE8">
            <w:pPr>
              <w:rPr>
                <w:rFonts w:ascii="Arial" w:hAnsi="Arial" w:cs="Arial"/>
                <w:bCs/>
              </w:rPr>
            </w:pPr>
            <w:r w:rsidRPr="006A0557">
              <w:rPr>
                <w:rFonts w:ascii="Arial" w:hAnsi="Arial" w:cs="Arial"/>
                <w:bCs/>
              </w:rPr>
              <w:t>Trabajo de investigación</w:t>
            </w:r>
            <w:r>
              <w:rPr>
                <w:rFonts w:ascii="Arial" w:hAnsi="Arial" w:cs="Arial"/>
                <w:bCs/>
              </w:rPr>
              <w:t xml:space="preserve"> I**</w:t>
            </w:r>
          </w:p>
        </w:tc>
        <w:tc>
          <w:tcPr>
            <w:tcW w:w="1517" w:type="dxa"/>
            <w:shd w:val="clear" w:color="auto" w:fill="auto"/>
          </w:tcPr>
          <w:p w14:paraId="79A24497" w14:textId="4A4506B9" w:rsidR="00291CFF" w:rsidRPr="006A0557" w:rsidRDefault="00224887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6D11F9">
              <w:rPr>
                <w:rFonts w:ascii="Arial" w:hAnsi="Arial" w:cs="Arial"/>
                <w:bCs/>
              </w:rPr>
              <w:t>0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14:paraId="7B4F20ED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48D859C0" w14:textId="77777777" w:rsidR="00291CFF" w:rsidRPr="006A0557" w:rsidRDefault="00291CFF" w:rsidP="00E11840">
            <w:pPr>
              <w:pStyle w:val="Ttulo1"/>
              <w:jc w:val="left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shd w:val="clear" w:color="auto" w:fill="auto"/>
          </w:tcPr>
          <w:p w14:paraId="2EF8011A" w14:textId="77777777"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</w:tbl>
    <w:p w14:paraId="75487C8A" w14:textId="77777777" w:rsidR="0080133D" w:rsidRDefault="0080133D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7CE7EF85" w14:textId="0E0873A0" w:rsidR="00BF3989" w:rsidRDefault="00BF3989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* Constituida de dos presentaciones</w:t>
      </w:r>
      <w:r w:rsidR="003A6334">
        <w:rPr>
          <w:rFonts w:ascii="Arial" w:hAnsi="Arial" w:cs="Arial"/>
          <w:color w:val="000000"/>
          <w:sz w:val="23"/>
          <w:szCs w:val="23"/>
        </w:rPr>
        <w:t>: método y técnica cualitativa</w:t>
      </w:r>
    </w:p>
    <w:p w14:paraId="4B584C69" w14:textId="04E35E4E" w:rsidR="007E059E" w:rsidRDefault="00300A4D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**Es un trabajo escri</w:t>
      </w:r>
      <w:r w:rsidR="001E26E6" w:rsidRPr="00E11840">
        <w:rPr>
          <w:rFonts w:ascii="Arial" w:hAnsi="Arial" w:cs="Arial"/>
          <w:color w:val="000000"/>
          <w:sz w:val="23"/>
          <w:szCs w:val="23"/>
        </w:rPr>
        <w:t>to que el alumno deberá entregar la semana previa al examen final</w:t>
      </w:r>
      <w:r w:rsidRPr="00E11840">
        <w:rPr>
          <w:rFonts w:ascii="Arial" w:hAnsi="Arial" w:cs="Arial"/>
          <w:color w:val="000000"/>
          <w:sz w:val="23"/>
          <w:szCs w:val="23"/>
        </w:rPr>
        <w:t>. Se puede trabajar</w:t>
      </w:r>
      <w:r w:rsidR="00E262E2" w:rsidRPr="00E11840">
        <w:rPr>
          <w:rFonts w:ascii="Arial" w:hAnsi="Arial" w:cs="Arial"/>
          <w:color w:val="000000"/>
          <w:sz w:val="23"/>
          <w:szCs w:val="23"/>
        </w:rPr>
        <w:t xml:space="preserve">en grupos de 3 </w:t>
      </w:r>
      <w:proofErr w:type="spellStart"/>
      <w:r w:rsidR="00E262E2" w:rsidRPr="00E11840">
        <w:rPr>
          <w:rFonts w:ascii="Arial" w:hAnsi="Arial" w:cs="Arial"/>
          <w:color w:val="000000"/>
          <w:sz w:val="23"/>
          <w:szCs w:val="23"/>
        </w:rPr>
        <w:t>ó</w:t>
      </w:r>
      <w:proofErr w:type="spellEnd"/>
      <w:r w:rsidR="00E262E2" w:rsidRPr="00E11840">
        <w:rPr>
          <w:rFonts w:ascii="Arial" w:hAnsi="Arial" w:cs="Arial"/>
          <w:color w:val="000000"/>
          <w:sz w:val="23"/>
          <w:szCs w:val="23"/>
        </w:rPr>
        <w:t xml:space="preserve"> 4 personas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bookmarkEnd w:id="0"/>
    <w:p w14:paraId="21A59B6C" w14:textId="694843D7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145F857F" w14:textId="2F910C50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6A923539" w14:textId="0610B596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4A12E1DB" w14:textId="516F6866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3A04E2BA" w14:textId="687AD2F5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6D7E836F" w14:textId="77777777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291CFF" w:rsidRPr="004035C5" w14:paraId="69C0F4C9" w14:textId="77777777" w:rsidTr="004035C5">
        <w:tc>
          <w:tcPr>
            <w:tcW w:w="8644" w:type="dxa"/>
            <w:shd w:val="clear" w:color="auto" w:fill="C0C0C0"/>
          </w:tcPr>
          <w:p w14:paraId="40DFEE2C" w14:textId="77777777" w:rsidR="00291CFF" w:rsidRPr="004035C5" w:rsidRDefault="00291CFF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Cronograma del curso</w:t>
            </w:r>
          </w:p>
        </w:tc>
      </w:tr>
    </w:tbl>
    <w:p w14:paraId="2A7BA4F4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p w14:paraId="6473E7A0" w14:textId="6C37082C"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A </w:t>
      </w:r>
      <w:r w:rsidR="0080133D" w:rsidRPr="006A0557">
        <w:rPr>
          <w:rFonts w:ascii="Arial" w:hAnsi="Arial" w:cs="Arial"/>
        </w:rPr>
        <w:t>continuación,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 xml:space="preserve">se </w:t>
      </w:r>
      <w:r w:rsidR="007E059E">
        <w:rPr>
          <w:rFonts w:ascii="Arial" w:hAnsi="Arial" w:cs="Arial"/>
        </w:rPr>
        <w:t>desarrolla el cronograma del curso.</w:t>
      </w:r>
    </w:p>
    <w:p w14:paraId="4D89CDCD" w14:textId="77777777" w:rsidR="00291CFF" w:rsidRPr="006A0557" w:rsidRDefault="00291CFF" w:rsidP="006A34FF">
      <w:pPr>
        <w:jc w:val="both"/>
        <w:rPr>
          <w:rFonts w:ascii="Arial" w:hAnsi="Arial" w:cs="Arial"/>
        </w:rPr>
      </w:pPr>
    </w:p>
    <w:tbl>
      <w:tblPr>
        <w:tblW w:w="7415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8"/>
        <w:gridCol w:w="1807"/>
      </w:tblGrid>
      <w:tr w:rsidR="002A50F2" w:rsidRPr="00EC5EE7" w14:paraId="797C9E01" w14:textId="77777777" w:rsidTr="002A50F2">
        <w:trPr>
          <w:trHeight w:val="103"/>
          <w:jc w:val="center"/>
        </w:trPr>
        <w:tc>
          <w:tcPr>
            <w:tcW w:w="5608" w:type="dxa"/>
            <w:shd w:val="clear" w:color="auto" w:fill="CCCCCC"/>
            <w:vAlign w:val="center"/>
          </w:tcPr>
          <w:p w14:paraId="7C6958DF" w14:textId="448F2B9A" w:rsidR="002A50F2" w:rsidRPr="00EC5EE7" w:rsidRDefault="002A50F2" w:rsidP="00967B71">
            <w:pPr>
              <w:pStyle w:val="Ttulo1"/>
              <w:rPr>
                <w:rFonts w:ascii="Arial" w:hAnsi="Arial"/>
                <w:sz w:val="22"/>
                <w:szCs w:val="22"/>
              </w:rPr>
            </w:pPr>
            <w:r w:rsidRPr="00EC5EE7">
              <w:rPr>
                <w:rFonts w:ascii="Arial" w:hAnsi="Arial"/>
                <w:sz w:val="22"/>
                <w:szCs w:val="22"/>
              </w:rPr>
              <w:t xml:space="preserve">TEMAS </w:t>
            </w:r>
            <w:r w:rsidR="0080133D" w:rsidRPr="00EC5EE7">
              <w:rPr>
                <w:rFonts w:ascii="Arial" w:hAnsi="Arial"/>
                <w:sz w:val="22"/>
                <w:szCs w:val="22"/>
              </w:rPr>
              <w:t>Y CONTENIDOS</w:t>
            </w:r>
          </w:p>
        </w:tc>
        <w:tc>
          <w:tcPr>
            <w:tcW w:w="1807" w:type="dxa"/>
            <w:shd w:val="clear" w:color="auto" w:fill="CCCCCC"/>
            <w:vAlign w:val="center"/>
          </w:tcPr>
          <w:p w14:paraId="708355B9" w14:textId="77777777" w:rsidR="002A50F2" w:rsidRPr="00EC5EE7" w:rsidRDefault="002A50F2" w:rsidP="00967B7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MATERIALES</w:t>
            </w:r>
          </w:p>
        </w:tc>
      </w:tr>
      <w:tr w:rsidR="002A50F2" w:rsidRPr="00EC5EE7" w14:paraId="4959AC3A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678C88FA" w14:textId="77777777" w:rsidR="002A50F2" w:rsidRDefault="002A50F2" w:rsidP="004E34B8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Presentación </w:t>
            </w:r>
            <w:r w:rsidRPr="00EC5EE7">
              <w:rPr>
                <w:b/>
                <w:sz w:val="22"/>
                <w:szCs w:val="22"/>
              </w:rPr>
              <w:t>del curso</w:t>
            </w:r>
            <w:r w:rsidRPr="00EC5EE7">
              <w:rPr>
                <w:sz w:val="22"/>
                <w:szCs w:val="22"/>
              </w:rPr>
              <w:t xml:space="preserve"> </w:t>
            </w:r>
          </w:p>
          <w:p w14:paraId="156FCC5E" w14:textId="77777777" w:rsidR="002A50F2" w:rsidRDefault="002A50F2" w:rsidP="004E34B8">
            <w:pPr>
              <w:pStyle w:val="Default"/>
              <w:rPr>
                <w:b/>
                <w:sz w:val="22"/>
                <w:szCs w:val="22"/>
              </w:rPr>
            </w:pPr>
            <w:r w:rsidRPr="00945D7E">
              <w:rPr>
                <w:b/>
                <w:sz w:val="22"/>
                <w:szCs w:val="22"/>
              </w:rPr>
              <w:t>Cronograma</w:t>
            </w:r>
          </w:p>
          <w:p w14:paraId="7CFFFB0D" w14:textId="6703EC64" w:rsidR="002A50F2" w:rsidRPr="00945D7E" w:rsidRDefault="002A50F2" w:rsidP="004E34B8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Repaso de temas cuantitativos </w:t>
            </w:r>
          </w:p>
          <w:p w14:paraId="034F17D0" w14:textId="77777777" w:rsidR="002A50F2" w:rsidRPr="00B7208B" w:rsidRDefault="002A50F2" w:rsidP="004E34B8">
            <w:pPr>
              <w:pStyle w:val="Default"/>
              <w:rPr>
                <w:sz w:val="22"/>
                <w:szCs w:val="22"/>
              </w:rPr>
            </w:pPr>
            <w:r w:rsidRPr="00B7208B">
              <w:rPr>
                <w:bCs/>
                <w:sz w:val="22"/>
                <w:szCs w:val="22"/>
              </w:rPr>
              <w:t xml:space="preserve">Conceptos básicos y el método científico </w:t>
            </w:r>
          </w:p>
          <w:p w14:paraId="0C51443B" w14:textId="77777777" w:rsidR="002A50F2" w:rsidRDefault="002A50F2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Números relativos </w:t>
            </w:r>
          </w:p>
          <w:p w14:paraId="24B351B8" w14:textId="77777777" w:rsidR="002A50F2" w:rsidRPr="00B7208B" w:rsidRDefault="002A50F2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Pr="00B7208B">
              <w:rPr>
                <w:bCs/>
                <w:sz w:val="22"/>
                <w:szCs w:val="22"/>
              </w:rPr>
              <w:t>a representación de la información</w:t>
            </w:r>
          </w:p>
          <w:p w14:paraId="0E52D8DA" w14:textId="77777777" w:rsidR="002A50F2" w:rsidRPr="006A34FF" w:rsidRDefault="002A50F2" w:rsidP="006A34FF">
            <w:pPr>
              <w:rPr>
                <w:bCs/>
                <w:sz w:val="22"/>
                <w:szCs w:val="22"/>
              </w:rPr>
            </w:pPr>
            <w:r w:rsidRPr="003A6334">
              <w:rPr>
                <w:rFonts w:ascii="Arial" w:hAnsi="Arial" w:cs="Arial"/>
                <w:bCs/>
                <w:color w:val="000000"/>
                <w:sz w:val="22"/>
                <w:szCs w:val="22"/>
              </w:rPr>
              <w:t>Medidas de posición y variabilidad</w:t>
            </w:r>
          </w:p>
        </w:tc>
        <w:tc>
          <w:tcPr>
            <w:tcW w:w="1807" w:type="dxa"/>
            <w:vAlign w:val="center"/>
          </w:tcPr>
          <w:p w14:paraId="1B55E5B2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7282BF9B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77268986" w14:textId="77777777" w:rsidR="002A50F2" w:rsidRPr="00945D7E" w:rsidRDefault="002A50F2" w:rsidP="002A50F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Repaso de temas cuantitativos </w:t>
            </w:r>
          </w:p>
          <w:p w14:paraId="773F02AA" w14:textId="77777777" w:rsidR="002A50F2" w:rsidRPr="00E42772" w:rsidRDefault="002A50F2" w:rsidP="00B7208B">
            <w:pPr>
              <w:pStyle w:val="Default"/>
              <w:rPr>
                <w:bCs/>
                <w:sz w:val="22"/>
                <w:szCs w:val="22"/>
              </w:rPr>
            </w:pPr>
            <w:r w:rsidRPr="00E42772">
              <w:rPr>
                <w:bCs/>
                <w:sz w:val="22"/>
                <w:szCs w:val="22"/>
              </w:rPr>
              <w:t xml:space="preserve">Las probabilidades </w:t>
            </w:r>
          </w:p>
          <w:p w14:paraId="47563409" w14:textId="77777777" w:rsidR="002A50F2" w:rsidRDefault="002A50F2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Pr="00E42772">
              <w:rPr>
                <w:bCs/>
                <w:sz w:val="22"/>
                <w:szCs w:val="22"/>
              </w:rPr>
              <w:t>a curva normal y la normal estándar</w:t>
            </w:r>
          </w:p>
          <w:p w14:paraId="11FC3CA9" w14:textId="77777777" w:rsidR="002A50F2" w:rsidRDefault="002A50F2" w:rsidP="006A34FF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Pr="00E42772">
              <w:rPr>
                <w:bCs/>
                <w:sz w:val="22"/>
                <w:szCs w:val="22"/>
              </w:rPr>
              <w:t xml:space="preserve">a estandarización </w:t>
            </w:r>
          </w:p>
          <w:p w14:paraId="14AFCD54" w14:textId="77777777" w:rsidR="002A50F2" w:rsidRDefault="002A50F2" w:rsidP="002A50F2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Estimación</w:t>
            </w:r>
          </w:p>
          <w:p w14:paraId="3764D041" w14:textId="77777777" w:rsidR="002A50F2" w:rsidRDefault="002A50F2" w:rsidP="002A50F2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Prueba de hipótesis</w:t>
            </w:r>
          </w:p>
          <w:p w14:paraId="511715E9" w14:textId="681862F3" w:rsidR="002A50F2" w:rsidRPr="002A50F2" w:rsidRDefault="002A50F2" w:rsidP="006A34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Comparación de medias</w:t>
            </w:r>
          </w:p>
        </w:tc>
        <w:tc>
          <w:tcPr>
            <w:tcW w:w="1807" w:type="dxa"/>
            <w:vAlign w:val="center"/>
          </w:tcPr>
          <w:p w14:paraId="7DB060E9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30910BF2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5C10B2EE" w14:textId="77777777" w:rsidR="002A50F2" w:rsidRDefault="002A50F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Examen parcial </w:t>
            </w:r>
            <w:proofErr w:type="spellStart"/>
            <w:r>
              <w:rPr>
                <w:b/>
                <w:sz w:val="22"/>
                <w:szCs w:val="22"/>
              </w:rPr>
              <w:t>n°</w:t>
            </w:r>
            <w:proofErr w:type="spellEnd"/>
            <w:r>
              <w:rPr>
                <w:b/>
                <w:sz w:val="22"/>
                <w:szCs w:val="22"/>
              </w:rPr>
              <w:t xml:space="preserve"> 1</w:t>
            </w:r>
          </w:p>
          <w:p w14:paraId="07AD356C" w14:textId="77777777" w:rsidR="002A50F2" w:rsidRDefault="002A50F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Los temas vistos en el curso ST-0101</w:t>
            </w:r>
          </w:p>
        </w:tc>
        <w:tc>
          <w:tcPr>
            <w:tcW w:w="1807" w:type="dxa"/>
            <w:vAlign w:val="center"/>
          </w:tcPr>
          <w:p w14:paraId="1AE7255C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539384F1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094A693D" w14:textId="77777777" w:rsidR="002A50F2" w:rsidRDefault="002A50F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Análisis de la información en Excel</w:t>
            </w:r>
          </w:p>
          <w:p w14:paraId="28A29648" w14:textId="77777777" w:rsidR="002A50F2" w:rsidRPr="002A50F2" w:rsidRDefault="002A50F2" w:rsidP="00E42772">
            <w:pPr>
              <w:pStyle w:val="Default"/>
              <w:rPr>
                <w:sz w:val="22"/>
                <w:szCs w:val="22"/>
              </w:rPr>
            </w:pPr>
            <w:r w:rsidRPr="002A50F2">
              <w:rPr>
                <w:sz w:val="22"/>
                <w:szCs w:val="22"/>
              </w:rPr>
              <w:t>Cuadros</w:t>
            </w:r>
          </w:p>
          <w:p w14:paraId="69CAD1A8" w14:textId="77777777" w:rsidR="002A50F2" w:rsidRPr="002A50F2" w:rsidRDefault="002A50F2" w:rsidP="00E42772">
            <w:pPr>
              <w:pStyle w:val="Default"/>
              <w:rPr>
                <w:sz w:val="22"/>
                <w:szCs w:val="22"/>
              </w:rPr>
            </w:pPr>
            <w:r w:rsidRPr="002A50F2">
              <w:rPr>
                <w:sz w:val="22"/>
                <w:szCs w:val="22"/>
              </w:rPr>
              <w:t>Gráficos</w:t>
            </w:r>
          </w:p>
          <w:p w14:paraId="721E3B01" w14:textId="310BB6E9" w:rsidR="002A50F2" w:rsidRDefault="002A50F2" w:rsidP="00E42772">
            <w:pPr>
              <w:pStyle w:val="Default"/>
              <w:rPr>
                <w:b/>
                <w:sz w:val="22"/>
                <w:szCs w:val="22"/>
              </w:rPr>
            </w:pPr>
            <w:r w:rsidRPr="002A50F2">
              <w:rPr>
                <w:sz w:val="22"/>
                <w:szCs w:val="22"/>
              </w:rPr>
              <w:t>Tablas dinámicas</w:t>
            </w:r>
          </w:p>
        </w:tc>
        <w:tc>
          <w:tcPr>
            <w:tcW w:w="1807" w:type="dxa"/>
            <w:vAlign w:val="center"/>
          </w:tcPr>
          <w:p w14:paraId="0CCA9A70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78D0589E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3028029E" w14:textId="77777777" w:rsidR="002A50F2" w:rsidRPr="00EC5EE7" w:rsidRDefault="002A50F2" w:rsidP="00F55E5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Análisis de Variancia</w:t>
            </w:r>
          </w:p>
          <w:p w14:paraId="09F93268" w14:textId="77777777" w:rsidR="002A50F2" w:rsidRPr="00EC5EE7" w:rsidRDefault="002A50F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Introducción</w:t>
            </w:r>
          </w:p>
          <w:p w14:paraId="380F6C70" w14:textId="77777777" w:rsidR="002A50F2" w:rsidRPr="00EC5EE7" w:rsidRDefault="002A50F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La desconoció de los errores: variabilidad entre e dentro clases</w:t>
            </w:r>
          </w:p>
          <w:p w14:paraId="42BFE86B" w14:textId="77777777" w:rsidR="002A50F2" w:rsidRPr="00EC5EE7" w:rsidRDefault="002A50F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Comparación para más de dos medias</w:t>
            </w:r>
          </w:p>
          <w:p w14:paraId="574421A5" w14:textId="77777777" w:rsidR="002A50F2" w:rsidRPr="00EC5EE7" w:rsidRDefault="002A50F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El diseño completamente aleatorizado: el ANOVA</w:t>
            </w:r>
          </w:p>
          <w:p w14:paraId="6BCB896F" w14:textId="77777777" w:rsidR="002A50F2" w:rsidRPr="00E42772" w:rsidRDefault="002A50F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El análisis posterior al rechazo del ANOVA</w:t>
            </w:r>
          </w:p>
        </w:tc>
        <w:tc>
          <w:tcPr>
            <w:tcW w:w="1807" w:type="dxa"/>
          </w:tcPr>
          <w:p w14:paraId="7A646700" w14:textId="77777777" w:rsidR="002A50F2" w:rsidRDefault="002A50F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2F5BC836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3C3667C3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Correlación y regresión </w:t>
            </w:r>
            <w:proofErr w:type="spellStart"/>
            <w:r w:rsidRPr="00EC5EE7">
              <w:rPr>
                <w:b/>
                <w:bCs/>
                <w:sz w:val="22"/>
                <w:szCs w:val="22"/>
              </w:rPr>
              <w:t>bivariada</w:t>
            </w:r>
            <w:proofErr w:type="spellEnd"/>
            <w:r w:rsidRPr="00EC5EE7">
              <w:rPr>
                <w:b/>
                <w:bCs/>
                <w:sz w:val="22"/>
                <w:szCs w:val="22"/>
              </w:rPr>
              <w:t xml:space="preserve"> </w:t>
            </w:r>
          </w:p>
          <w:p w14:paraId="0E378B2B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Introducción </w:t>
            </w:r>
          </w:p>
          <w:p w14:paraId="03E2B69C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Mejorar la descripción de los datos </w:t>
            </w:r>
          </w:p>
          <w:p w14:paraId="2B8424D0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Relación simétrica y asimétrica </w:t>
            </w:r>
          </w:p>
          <w:p w14:paraId="07850480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correlación </w:t>
            </w:r>
          </w:p>
          <w:p w14:paraId="150A5A2D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asociación </w:t>
            </w:r>
          </w:p>
          <w:p w14:paraId="49322240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regresión </w:t>
            </w:r>
          </w:p>
          <w:p w14:paraId="2358CA0B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Recta de mejor ajuste </w:t>
            </w:r>
          </w:p>
          <w:p w14:paraId="204BC4D7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Interpretación de los estimadores </w:t>
            </w:r>
          </w:p>
        </w:tc>
        <w:tc>
          <w:tcPr>
            <w:tcW w:w="1807" w:type="dxa"/>
          </w:tcPr>
          <w:p w14:paraId="15CB3277" w14:textId="77777777" w:rsidR="002A50F2" w:rsidRDefault="002A50F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7191803B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36BF349C" w14:textId="77777777" w:rsidR="002A50F2" w:rsidRDefault="002A50F2" w:rsidP="00F55E59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Análisis de frecuencias: tablas de contingencia</w:t>
            </w:r>
          </w:p>
          <w:p w14:paraId="60520B54" w14:textId="77777777" w:rsidR="002A50F2" w:rsidRPr="003B677C" w:rsidRDefault="002A50F2" w:rsidP="00F55E59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Prueba de bondad de ajuste</w:t>
            </w:r>
          </w:p>
          <w:p w14:paraId="46897A5E" w14:textId="77777777" w:rsidR="002A50F2" w:rsidRPr="003B677C" w:rsidRDefault="002A50F2" w:rsidP="00F55E59">
            <w:pPr>
              <w:pStyle w:val="Default"/>
              <w:rPr>
                <w:bCs/>
                <w:sz w:val="22"/>
                <w:szCs w:val="22"/>
              </w:rPr>
            </w:pPr>
            <w:r w:rsidRPr="003B677C">
              <w:rPr>
                <w:bCs/>
                <w:sz w:val="22"/>
                <w:szCs w:val="22"/>
              </w:rPr>
              <w:t>Prueba de independencia</w:t>
            </w:r>
          </w:p>
          <w:p w14:paraId="232854B9" w14:textId="77777777" w:rsidR="002A50F2" w:rsidRDefault="002A50F2" w:rsidP="00F55E59">
            <w:pPr>
              <w:pStyle w:val="Default"/>
              <w:rPr>
                <w:bCs/>
                <w:sz w:val="22"/>
                <w:szCs w:val="22"/>
              </w:rPr>
            </w:pPr>
            <w:r w:rsidRPr="003B677C">
              <w:rPr>
                <w:bCs/>
                <w:sz w:val="22"/>
                <w:szCs w:val="22"/>
              </w:rPr>
              <w:t>Prueba de homogeneidad</w:t>
            </w:r>
          </w:p>
          <w:p w14:paraId="5D46F840" w14:textId="77777777" w:rsidR="002A50F2" w:rsidRPr="00EC5EE7" w:rsidRDefault="002A50F2" w:rsidP="00F55E59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Prueba exacta de Fisher</w:t>
            </w:r>
          </w:p>
        </w:tc>
        <w:tc>
          <w:tcPr>
            <w:tcW w:w="1807" w:type="dxa"/>
          </w:tcPr>
          <w:p w14:paraId="06AE8E30" w14:textId="77777777" w:rsidR="002A50F2" w:rsidRDefault="002A50F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7ADB7EDC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44EA2EEA" w14:textId="77777777" w:rsidR="002A50F2" w:rsidRDefault="002A50F2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 El muestreo probabilístico</w:t>
            </w:r>
          </w:p>
          <w:p w14:paraId="67169083" w14:textId="77777777" w:rsidR="002A50F2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 w:rsidRPr="006D11F9">
              <w:rPr>
                <w:bCs/>
                <w:sz w:val="22"/>
                <w:szCs w:val="22"/>
              </w:rPr>
              <w:t>La</w:t>
            </w:r>
            <w:r>
              <w:rPr>
                <w:bCs/>
                <w:sz w:val="22"/>
                <w:szCs w:val="22"/>
              </w:rPr>
              <w:t xml:space="preserve"> inferencia estadística</w:t>
            </w:r>
          </w:p>
          <w:p w14:paraId="67B2D2B2" w14:textId="77777777" w:rsidR="002A50F2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¿Por qué hacer un muestreo?</w:t>
            </w:r>
          </w:p>
          <w:p w14:paraId="5249E016" w14:textId="77777777" w:rsidR="002A50F2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Los 4 tipos de muestreo</w:t>
            </w:r>
          </w:p>
          <w:p w14:paraId="77269BA2" w14:textId="77777777" w:rsidR="002A50F2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El muestreo aleatorio simple, sistemático, estratificado y por conglomerado</w:t>
            </w:r>
          </w:p>
          <w:p w14:paraId="1F2D886B" w14:textId="77777777" w:rsidR="002A50F2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Tamaño de muestra</w:t>
            </w:r>
          </w:p>
          <w:p w14:paraId="30D7405F" w14:textId="77777777" w:rsidR="002A50F2" w:rsidRPr="006D11F9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Selección de la muestra</w:t>
            </w:r>
          </w:p>
        </w:tc>
        <w:tc>
          <w:tcPr>
            <w:tcW w:w="1807" w:type="dxa"/>
            <w:vAlign w:val="center"/>
          </w:tcPr>
          <w:p w14:paraId="4CCD4BA3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  <w:r>
              <w:rPr>
                <w:rFonts w:ascii="Arial" w:hAnsi="Arial" w:cs="Arial"/>
                <w:sz w:val="22"/>
                <w:szCs w:val="22"/>
              </w:rPr>
              <w:t xml:space="preserve"> + computadora</w:t>
            </w:r>
          </w:p>
        </w:tc>
      </w:tr>
      <w:tr w:rsidR="002A50F2" w:rsidRPr="00EC5EE7" w14:paraId="3AEE1F86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4E336E83" w14:textId="77777777" w:rsidR="002A50F2" w:rsidRPr="00EC5EE7" w:rsidRDefault="002A50F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Examen parcial II </w:t>
            </w:r>
          </w:p>
          <w:p w14:paraId="26237627" w14:textId="77777777" w:rsidR="002A50F2" w:rsidRPr="00EC5EE7" w:rsidRDefault="002A50F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Pequeña sesión de dudas </w:t>
            </w:r>
          </w:p>
          <w:p w14:paraId="3978727C" w14:textId="77777777" w:rsidR="002A50F2" w:rsidRPr="00EC5EE7" w:rsidRDefault="002A50F2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 xml:space="preserve">Examen </w:t>
            </w:r>
          </w:p>
        </w:tc>
        <w:tc>
          <w:tcPr>
            <w:tcW w:w="1807" w:type="dxa"/>
            <w:vAlign w:val="center"/>
          </w:tcPr>
          <w:p w14:paraId="5CCCE15A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6A89FB7C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61EB8239" w14:textId="0273ECCC" w:rsidR="002A50F2" w:rsidRDefault="002A50F2" w:rsidP="002A50F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Análisis de la información en SPSS</w:t>
            </w:r>
          </w:p>
          <w:p w14:paraId="1C7A9B4C" w14:textId="77777777" w:rsidR="002A50F2" w:rsidRPr="002A50F2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2A50F2">
              <w:rPr>
                <w:bCs/>
                <w:sz w:val="22"/>
                <w:szCs w:val="22"/>
              </w:rPr>
              <w:t>Análisis descriptivo</w:t>
            </w:r>
          </w:p>
          <w:p w14:paraId="468231D9" w14:textId="77777777" w:rsidR="002A50F2" w:rsidRPr="002A50F2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2A50F2">
              <w:rPr>
                <w:bCs/>
                <w:sz w:val="22"/>
                <w:szCs w:val="22"/>
              </w:rPr>
              <w:t>Pruebas estadísticas</w:t>
            </w:r>
          </w:p>
          <w:p w14:paraId="20BAAE64" w14:textId="697E6A6F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2A50F2">
              <w:rPr>
                <w:bCs/>
                <w:sz w:val="22"/>
                <w:szCs w:val="22"/>
              </w:rPr>
              <w:t>Selección de muestras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07" w:type="dxa"/>
            <w:vAlign w:val="center"/>
          </w:tcPr>
          <w:p w14:paraId="34C0FBD5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0D43FA2A" w14:textId="77777777" w:rsidTr="002A50F2">
        <w:trPr>
          <w:cantSplit/>
          <w:trHeight w:val="326"/>
          <w:jc w:val="center"/>
        </w:trPr>
        <w:tc>
          <w:tcPr>
            <w:tcW w:w="5608" w:type="dxa"/>
            <w:tcBorders>
              <w:bottom w:val="single" w:sz="4" w:space="0" w:color="003366"/>
            </w:tcBorders>
            <w:vAlign w:val="center"/>
          </w:tcPr>
          <w:p w14:paraId="0B6736F3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Seguimiento del trabajo de investigación </w:t>
            </w:r>
          </w:p>
          <w:p w14:paraId="11B3C5B9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El análisis cualitativo</w:t>
            </w:r>
            <w:r>
              <w:rPr>
                <w:b/>
                <w:bCs/>
                <w:sz w:val="22"/>
                <w:szCs w:val="22"/>
              </w:rPr>
              <w:t>: introducción</w:t>
            </w:r>
          </w:p>
          <w:p w14:paraId="38B4FB96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Introducción</w:t>
            </w:r>
          </w:p>
          <w:p w14:paraId="122477DF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El porqué de realizar análisis cualitativos</w:t>
            </w:r>
          </w:p>
          <w:p w14:paraId="1C175957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Las etapas del análisis cualitativo</w:t>
            </w:r>
          </w:p>
          <w:p w14:paraId="46CB2257" w14:textId="77777777" w:rsidR="002A50F2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Comparación entre análisis cualitativo y análisis cuantitativo</w:t>
            </w:r>
          </w:p>
          <w:p w14:paraId="79F1453C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Ejemplos de análisis cualitativos en el área de la salud</w:t>
            </w:r>
          </w:p>
        </w:tc>
        <w:tc>
          <w:tcPr>
            <w:tcW w:w="1807" w:type="dxa"/>
            <w:tcBorders>
              <w:bottom w:val="single" w:sz="4" w:space="0" w:color="003366"/>
            </w:tcBorders>
            <w:vAlign w:val="center"/>
          </w:tcPr>
          <w:p w14:paraId="37FA02A3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752EA8D3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6324A8EC" w14:textId="77777777" w:rsidR="002A50F2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Técnicas de análisis cualitativas</w:t>
            </w:r>
            <w:r>
              <w:rPr>
                <w:b/>
                <w:bCs/>
                <w:sz w:val="22"/>
                <w:szCs w:val="22"/>
              </w:rPr>
              <w:t>: presentación de métodos.</w:t>
            </w:r>
          </w:p>
          <w:p w14:paraId="10715E39" w14:textId="77777777" w:rsidR="002A50F2" w:rsidRPr="00E262E2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Fenomenología</w:t>
            </w:r>
          </w:p>
          <w:p w14:paraId="6838672E" w14:textId="77777777" w:rsidR="002A50F2" w:rsidRPr="00E262E2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Etnografía</w:t>
            </w:r>
          </w:p>
          <w:p w14:paraId="56DB2B92" w14:textId="77777777" w:rsidR="002A50F2" w:rsidRPr="00E262E2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Etnometodología</w:t>
            </w:r>
          </w:p>
          <w:p w14:paraId="31237467" w14:textId="77777777" w:rsidR="002A50F2" w:rsidRPr="006A39CD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Biografía</w:t>
            </w:r>
          </w:p>
        </w:tc>
        <w:tc>
          <w:tcPr>
            <w:tcW w:w="1807" w:type="dxa"/>
            <w:vAlign w:val="center"/>
          </w:tcPr>
          <w:p w14:paraId="383570A1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2EE715A6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66640729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Técnicas de análisis cualitativas</w:t>
            </w:r>
            <w:r>
              <w:rPr>
                <w:b/>
                <w:bCs/>
                <w:sz w:val="22"/>
                <w:szCs w:val="22"/>
              </w:rPr>
              <w:t>: presentación de técnicas.</w:t>
            </w:r>
          </w:p>
          <w:p w14:paraId="2673AAEE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Entrevistas </w:t>
            </w:r>
            <w:r>
              <w:rPr>
                <w:sz w:val="22"/>
                <w:szCs w:val="22"/>
              </w:rPr>
              <w:t>en</w:t>
            </w:r>
            <w:r w:rsidRPr="00EC5EE7">
              <w:rPr>
                <w:sz w:val="22"/>
                <w:szCs w:val="22"/>
              </w:rPr>
              <w:t xml:space="preserve"> profundidad</w:t>
            </w:r>
          </w:p>
          <w:p w14:paraId="3E7129AE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Técnicas proyectivas: grupo focal, construcción, expresión y asociación.</w:t>
            </w:r>
          </w:p>
          <w:p w14:paraId="1658BB0D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Método Delphi</w:t>
            </w:r>
          </w:p>
        </w:tc>
        <w:tc>
          <w:tcPr>
            <w:tcW w:w="1807" w:type="dxa"/>
            <w:vAlign w:val="center"/>
          </w:tcPr>
          <w:p w14:paraId="650C9618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64D803D6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2898C008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Tema 12</w:t>
            </w:r>
          </w:p>
          <w:p w14:paraId="070BBAC4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EC tema 10 </w:t>
            </w:r>
          </w:p>
          <w:p w14:paraId="6808AC18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La triangulación</w:t>
            </w:r>
          </w:p>
          <w:p w14:paraId="2FBF0C15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Introducción</w:t>
            </w:r>
          </w:p>
          <w:p w14:paraId="4F3F42AB" w14:textId="77777777" w:rsidR="002A50F2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Combinación del enfoque cualitativo y cuantitativo</w:t>
            </w:r>
          </w:p>
          <w:p w14:paraId="48ED6712" w14:textId="77777777" w:rsidR="002A50F2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triangulación</w:t>
            </w:r>
          </w:p>
          <w:p w14:paraId="56980C48" w14:textId="77777777" w:rsidR="002A50F2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Justificación</w:t>
            </w:r>
          </w:p>
          <w:p w14:paraId="221C11D5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Etapas en la triangulación</w:t>
            </w:r>
          </w:p>
          <w:p w14:paraId="29E4CC88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Ventajas y desventajas de la triangulación</w:t>
            </w:r>
          </w:p>
        </w:tc>
        <w:tc>
          <w:tcPr>
            <w:tcW w:w="1807" w:type="dxa"/>
            <w:vAlign w:val="center"/>
          </w:tcPr>
          <w:p w14:paraId="49874111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1256D557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0EAB6BD1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Trabajo de investigación </w:t>
            </w:r>
          </w:p>
          <w:p w14:paraId="6153DCE8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del trabajo de investigación I </w:t>
            </w:r>
          </w:p>
          <w:p w14:paraId="694EA205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Presentación de los trabajos de investigación</w:t>
            </w:r>
          </w:p>
        </w:tc>
        <w:tc>
          <w:tcPr>
            <w:tcW w:w="1807" w:type="dxa"/>
            <w:vAlign w:val="center"/>
          </w:tcPr>
          <w:p w14:paraId="08AA8FAF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57F2F978" w14:textId="77777777" w:rsidTr="002A50F2">
        <w:trPr>
          <w:cantSplit/>
          <w:trHeight w:val="326"/>
          <w:jc w:val="center"/>
        </w:trPr>
        <w:tc>
          <w:tcPr>
            <w:tcW w:w="5608" w:type="dxa"/>
            <w:tcBorders>
              <w:bottom w:val="single" w:sz="4" w:space="0" w:color="003366"/>
            </w:tcBorders>
            <w:vAlign w:val="center"/>
          </w:tcPr>
          <w:p w14:paraId="30D1E9B8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TE tema 11 </w:t>
            </w:r>
          </w:p>
          <w:p w14:paraId="7FFFF6DB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Examen Final </w:t>
            </w:r>
          </w:p>
          <w:p w14:paraId="19AE268C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Pequeña sesión de dudas </w:t>
            </w:r>
          </w:p>
          <w:p w14:paraId="49098D6B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Examen</w:t>
            </w:r>
          </w:p>
        </w:tc>
        <w:tc>
          <w:tcPr>
            <w:tcW w:w="1807" w:type="dxa"/>
            <w:tcBorders>
              <w:bottom w:val="single" w:sz="4" w:space="0" w:color="003366"/>
            </w:tcBorders>
            <w:vAlign w:val="center"/>
          </w:tcPr>
          <w:p w14:paraId="0E83236E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27873710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3F193B0A" w14:textId="17F1B19F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lastRenderedPageBreak/>
              <w:t xml:space="preserve">Entrega de la nota del curso </w:t>
            </w:r>
          </w:p>
          <w:p w14:paraId="45FACF4A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del examen del curso </w:t>
            </w:r>
          </w:p>
          <w:p w14:paraId="41EF2FDC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 los trabajos de investigación </w:t>
            </w:r>
          </w:p>
          <w:p w14:paraId="100BECEE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Entre de la nota del curso</w:t>
            </w:r>
          </w:p>
        </w:tc>
        <w:tc>
          <w:tcPr>
            <w:tcW w:w="1807" w:type="dxa"/>
            <w:vAlign w:val="center"/>
          </w:tcPr>
          <w:p w14:paraId="348D306B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0BFFA021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17703A1F" w14:textId="77777777" w:rsidR="002A50F2" w:rsidRPr="00EC5EE7" w:rsidRDefault="002A50F2" w:rsidP="002A50F2">
            <w:pPr>
              <w:pStyle w:val="Ttulo2"/>
              <w:spacing w:before="0" w:after="0"/>
              <w:rPr>
                <w:i w:val="0"/>
                <w:sz w:val="22"/>
                <w:szCs w:val="22"/>
              </w:rPr>
            </w:pPr>
            <w:r w:rsidRPr="00EC5EE7">
              <w:rPr>
                <w:i w:val="0"/>
                <w:sz w:val="22"/>
                <w:szCs w:val="22"/>
              </w:rPr>
              <w:t>EXAMEN EXTRAORIDNARIO</w:t>
            </w:r>
          </w:p>
        </w:tc>
        <w:tc>
          <w:tcPr>
            <w:tcW w:w="1807" w:type="dxa"/>
            <w:vAlign w:val="center"/>
          </w:tcPr>
          <w:p w14:paraId="47726E55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8AEBF05" w14:textId="77777777" w:rsidR="00291CFF" w:rsidRDefault="003368A6" w:rsidP="006A39CD">
      <w:pPr>
        <w:rPr>
          <w:rFonts w:ascii="Arial" w:hAnsi="Arial" w:cs="Arial"/>
        </w:rPr>
      </w:pPr>
      <w:r w:rsidRPr="003D17D4">
        <w:rPr>
          <w:rFonts w:ascii="Arial" w:hAnsi="Arial" w:cs="Arial"/>
        </w:rPr>
        <w:br/>
      </w:r>
    </w:p>
    <w:p w14:paraId="14583B90" w14:textId="2C9DD4A6" w:rsidR="002A50F2" w:rsidRDefault="002A50F2" w:rsidP="006A39CD">
      <w:pPr>
        <w:rPr>
          <w:rFonts w:ascii="Arial" w:hAnsi="Arial" w:cs="Arial"/>
        </w:rPr>
      </w:pPr>
    </w:p>
    <w:p w14:paraId="3DF3B9A6" w14:textId="77777777" w:rsidR="003A6334" w:rsidRDefault="003A6334" w:rsidP="006A39CD">
      <w:pPr>
        <w:rPr>
          <w:rFonts w:ascii="Arial" w:hAnsi="Arial" w:cs="Arial"/>
        </w:rPr>
      </w:pPr>
    </w:p>
    <w:p w14:paraId="727201C7" w14:textId="77777777" w:rsidR="006A39CD" w:rsidRPr="003D17D4" w:rsidRDefault="006A39CD" w:rsidP="006A39CD">
      <w:pPr>
        <w:rPr>
          <w:rFonts w:ascii="Arial" w:hAnsi="Arial" w:cs="Arial"/>
        </w:rPr>
      </w:pPr>
    </w:p>
    <w:p w14:paraId="1ABB29CE" w14:textId="77777777" w:rsidR="004E34B8" w:rsidRPr="006A0557" w:rsidRDefault="004E34B8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85523D" w:rsidRPr="004035C5" w14:paraId="32BA0AC5" w14:textId="77777777" w:rsidTr="004035C5">
        <w:tc>
          <w:tcPr>
            <w:tcW w:w="8644" w:type="dxa"/>
            <w:shd w:val="clear" w:color="auto" w:fill="C0C0C0"/>
          </w:tcPr>
          <w:p w14:paraId="193F76B7" w14:textId="77777777"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Bibliografía</w:t>
            </w:r>
          </w:p>
        </w:tc>
      </w:tr>
    </w:tbl>
    <w:p w14:paraId="263BFB90" w14:textId="77777777"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14:paraId="662E8E8A" w14:textId="77777777" w:rsidR="00906163" w:rsidRDefault="007F6FB8" w:rsidP="00906163">
      <w:pPr>
        <w:jc w:val="both"/>
        <w:rPr>
          <w:rFonts w:ascii="Arial" w:hAnsi="Arial" w:cs="Arial"/>
        </w:rPr>
      </w:pPr>
      <w:bookmarkStart w:id="1" w:name="_Hlk33034837"/>
      <w:bookmarkStart w:id="2" w:name="_GoBack"/>
      <w:r w:rsidRPr="006A0557">
        <w:rPr>
          <w:rFonts w:ascii="Arial" w:hAnsi="Arial" w:cs="Arial"/>
        </w:rPr>
        <w:t xml:space="preserve">La siguiente bibliografía </w:t>
      </w:r>
      <w:r w:rsidR="002B7B01" w:rsidRPr="006A0557">
        <w:rPr>
          <w:rFonts w:ascii="Arial" w:hAnsi="Arial" w:cs="Arial"/>
        </w:rPr>
        <w:t>es la recomendada para el curso:</w:t>
      </w:r>
    </w:p>
    <w:p w14:paraId="231F2C0F" w14:textId="77777777" w:rsidR="00D9006F" w:rsidRDefault="00D9006F" w:rsidP="00906163">
      <w:pPr>
        <w:jc w:val="both"/>
        <w:rPr>
          <w:rFonts w:ascii="Arial" w:hAnsi="Arial" w:cs="Arial"/>
        </w:rPr>
      </w:pPr>
    </w:p>
    <w:p w14:paraId="7DEA12D0" w14:textId="77777777" w:rsidR="003364CD" w:rsidRDefault="003364CD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Daniel, W. 2006. “</w:t>
      </w:r>
      <w:r>
        <w:rPr>
          <w:i/>
          <w:iCs/>
          <w:sz w:val="23"/>
          <w:szCs w:val="23"/>
        </w:rPr>
        <w:t>Bioestadística: base para el análisis de las ciencias de la salud</w:t>
      </w:r>
      <w:r>
        <w:rPr>
          <w:sz w:val="23"/>
          <w:szCs w:val="23"/>
        </w:rPr>
        <w:t xml:space="preserve">”. 4 </w:t>
      </w:r>
      <w:proofErr w:type="gramStart"/>
      <w:r>
        <w:rPr>
          <w:sz w:val="23"/>
          <w:szCs w:val="23"/>
        </w:rPr>
        <w:t>Edición</w:t>
      </w:r>
      <w:proofErr w:type="gramEnd"/>
      <w:r>
        <w:rPr>
          <w:sz w:val="23"/>
          <w:szCs w:val="23"/>
        </w:rPr>
        <w:t xml:space="preserve">. Limusa Wiley. </w:t>
      </w:r>
    </w:p>
    <w:p w14:paraId="17E0ADD3" w14:textId="77777777" w:rsidR="003364CD" w:rsidRDefault="003364CD" w:rsidP="003364CD">
      <w:pPr>
        <w:pStyle w:val="Default"/>
        <w:rPr>
          <w:sz w:val="23"/>
          <w:szCs w:val="23"/>
        </w:rPr>
      </w:pPr>
    </w:p>
    <w:p w14:paraId="21793FA9" w14:textId="77777777" w:rsidR="003364CD" w:rsidRDefault="003364CD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Gómez, M. 2011. “</w:t>
      </w:r>
      <w:r>
        <w:rPr>
          <w:i/>
          <w:iCs/>
          <w:sz w:val="23"/>
          <w:szCs w:val="23"/>
        </w:rPr>
        <w:t>Elementos de Estadística Descriptiva”</w:t>
      </w:r>
      <w:r>
        <w:rPr>
          <w:sz w:val="23"/>
          <w:szCs w:val="23"/>
        </w:rPr>
        <w:t xml:space="preserve">. 3 </w:t>
      </w:r>
      <w:proofErr w:type="gramStart"/>
      <w:r>
        <w:rPr>
          <w:sz w:val="23"/>
          <w:szCs w:val="23"/>
        </w:rPr>
        <w:t>Edición</w:t>
      </w:r>
      <w:proofErr w:type="gramEnd"/>
      <w:r>
        <w:rPr>
          <w:sz w:val="23"/>
          <w:szCs w:val="23"/>
        </w:rPr>
        <w:t xml:space="preserve">. EUNED. San José, Costa Rica. </w:t>
      </w:r>
    </w:p>
    <w:p w14:paraId="438BFF3A" w14:textId="77777777" w:rsidR="003364CD" w:rsidRDefault="003364CD" w:rsidP="003364CD">
      <w:pPr>
        <w:pStyle w:val="Default"/>
        <w:rPr>
          <w:sz w:val="23"/>
          <w:szCs w:val="23"/>
        </w:rPr>
      </w:pPr>
    </w:p>
    <w:p w14:paraId="6CCB1CD3" w14:textId="77777777" w:rsidR="003D17D4" w:rsidRDefault="003D17D4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Sampieri, R. 2010. “Metodología de la investigación”. 5 </w:t>
      </w:r>
      <w:proofErr w:type="gramStart"/>
      <w:r>
        <w:rPr>
          <w:sz w:val="23"/>
          <w:szCs w:val="23"/>
        </w:rPr>
        <w:t>Edición</w:t>
      </w:r>
      <w:proofErr w:type="gramEnd"/>
      <w:r>
        <w:rPr>
          <w:sz w:val="23"/>
          <w:szCs w:val="23"/>
        </w:rPr>
        <w:t>. Mc Graw Hill.</w:t>
      </w:r>
    </w:p>
    <w:p w14:paraId="471DB2CD" w14:textId="77777777" w:rsidR="003D17D4" w:rsidRDefault="003D17D4" w:rsidP="003364CD">
      <w:pPr>
        <w:pStyle w:val="Default"/>
        <w:rPr>
          <w:sz w:val="23"/>
          <w:szCs w:val="23"/>
        </w:rPr>
      </w:pPr>
    </w:p>
    <w:p w14:paraId="59614EE5" w14:textId="77777777" w:rsidR="003364CD" w:rsidRDefault="003364CD" w:rsidP="003364C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Triola</w:t>
      </w:r>
      <w:proofErr w:type="spellEnd"/>
      <w:r>
        <w:rPr>
          <w:sz w:val="23"/>
          <w:szCs w:val="23"/>
        </w:rPr>
        <w:t>, F., M. 2010. “</w:t>
      </w:r>
      <w:r>
        <w:rPr>
          <w:i/>
          <w:iCs/>
          <w:sz w:val="23"/>
          <w:szCs w:val="23"/>
        </w:rPr>
        <w:t>Estadística Elemental”</w:t>
      </w:r>
      <w:r>
        <w:rPr>
          <w:sz w:val="23"/>
          <w:szCs w:val="23"/>
        </w:rPr>
        <w:t xml:space="preserve">. 12 </w:t>
      </w:r>
      <w:proofErr w:type="gramStart"/>
      <w:r>
        <w:rPr>
          <w:sz w:val="23"/>
          <w:szCs w:val="23"/>
        </w:rPr>
        <w:t>Edición</w:t>
      </w:r>
      <w:proofErr w:type="gram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Technology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Udpade</w:t>
      </w:r>
      <w:proofErr w:type="spellEnd"/>
      <w:r>
        <w:rPr>
          <w:sz w:val="23"/>
          <w:szCs w:val="23"/>
        </w:rPr>
        <w:t xml:space="preserve">. </w:t>
      </w:r>
    </w:p>
    <w:p w14:paraId="051C7AAA" w14:textId="77777777" w:rsidR="003364CD" w:rsidRDefault="003364CD" w:rsidP="003364CD">
      <w:pPr>
        <w:pStyle w:val="Default"/>
        <w:rPr>
          <w:sz w:val="23"/>
          <w:szCs w:val="23"/>
        </w:rPr>
      </w:pPr>
    </w:p>
    <w:p w14:paraId="309A8C92" w14:textId="77777777" w:rsidR="00E54D80" w:rsidRPr="003364CD" w:rsidRDefault="003364CD" w:rsidP="003364CD">
      <w:pPr>
        <w:rPr>
          <w:rFonts w:ascii="Arial" w:hAnsi="Arial" w:cs="Arial"/>
        </w:rPr>
      </w:pPr>
      <w:r w:rsidRPr="003364CD">
        <w:rPr>
          <w:rFonts w:ascii="Arial" w:hAnsi="Arial" w:cs="Arial"/>
        </w:rPr>
        <w:t>Zar, J. 2010. “</w:t>
      </w:r>
      <w:r w:rsidRPr="003364CD">
        <w:rPr>
          <w:rFonts w:ascii="Arial" w:hAnsi="Arial" w:cs="Arial"/>
          <w:i/>
        </w:rPr>
        <w:t xml:space="preserve">Análisis </w:t>
      </w:r>
      <w:proofErr w:type="spellStart"/>
      <w:r w:rsidRPr="003364CD">
        <w:rPr>
          <w:rFonts w:ascii="Arial" w:hAnsi="Arial" w:cs="Arial"/>
          <w:i/>
        </w:rPr>
        <w:t>Bioestdístico</w:t>
      </w:r>
      <w:proofErr w:type="spellEnd"/>
      <w:r w:rsidRPr="003364CD">
        <w:rPr>
          <w:rFonts w:ascii="Arial" w:hAnsi="Arial" w:cs="Arial"/>
        </w:rPr>
        <w:t xml:space="preserve">”. 5 </w:t>
      </w:r>
      <w:proofErr w:type="gramStart"/>
      <w:r w:rsidRPr="003364CD">
        <w:rPr>
          <w:rFonts w:ascii="Arial" w:hAnsi="Arial" w:cs="Arial"/>
        </w:rPr>
        <w:t>Edición</w:t>
      </w:r>
      <w:proofErr w:type="gramEnd"/>
      <w:r w:rsidRPr="003364CD">
        <w:rPr>
          <w:rFonts w:ascii="Arial" w:hAnsi="Arial" w:cs="Arial"/>
        </w:rPr>
        <w:t>. Pearson.</w:t>
      </w:r>
    </w:p>
    <w:bookmarkEnd w:id="1"/>
    <w:bookmarkEnd w:id="2"/>
    <w:p w14:paraId="340F9B73" w14:textId="77777777" w:rsidR="003364CD" w:rsidRDefault="003364CD" w:rsidP="003364CD">
      <w:pPr>
        <w:rPr>
          <w:rFonts w:ascii="Arial" w:hAnsi="Arial" w:cs="Arial"/>
        </w:rPr>
      </w:pPr>
    </w:p>
    <w:p w14:paraId="55CB5F85" w14:textId="77777777" w:rsidR="003D17D4" w:rsidRDefault="003D17D4" w:rsidP="003364CD">
      <w:pPr>
        <w:rPr>
          <w:rFonts w:ascii="Arial" w:hAnsi="Arial" w:cs="Arial"/>
        </w:rPr>
      </w:pPr>
    </w:p>
    <w:p w14:paraId="761C5BDD" w14:textId="77777777" w:rsidR="00530E31" w:rsidRPr="00906163" w:rsidRDefault="00530E31" w:rsidP="003364CD">
      <w:pPr>
        <w:rPr>
          <w:rFonts w:ascii="Arial" w:hAnsi="Arial" w:cs="Arial"/>
        </w:rPr>
      </w:pPr>
    </w:p>
    <w:sectPr w:rsidR="00530E31" w:rsidRPr="00906163" w:rsidSect="0085523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6E6984" w14:textId="77777777" w:rsidR="00152A95" w:rsidRDefault="00152A95">
      <w:r>
        <w:separator/>
      </w:r>
    </w:p>
  </w:endnote>
  <w:endnote w:type="continuationSeparator" w:id="0">
    <w:p w14:paraId="1C354A84" w14:textId="77777777" w:rsidR="00152A95" w:rsidRDefault="0015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00E6FB" w14:textId="77777777" w:rsidR="002456BF" w:rsidRPr="003777AC" w:rsidRDefault="002456BF" w:rsidP="002B7B01">
    <w:pPr>
      <w:pStyle w:val="Piedepgina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7B0EB9">
      <w:rPr>
        <w:rFonts w:ascii="Arial" w:hAnsi="Arial" w:cs="Arial"/>
        <w:i/>
        <w:sz w:val="20"/>
        <w:szCs w:val="20"/>
        <w:lang w:val="es-MX"/>
      </w:rPr>
      <w:t>de Costa Rica</w:t>
    </w:r>
    <w:r w:rsidRPr="003777AC">
      <w:rPr>
        <w:rFonts w:ascii="Arial" w:hAnsi="Arial" w:cs="Arial"/>
        <w:i/>
        <w:sz w:val="20"/>
        <w:szCs w:val="20"/>
        <w:lang w:val="es-MX"/>
      </w:rPr>
      <w:t xml:space="preserve"> – Escuela d</w:t>
    </w:r>
    <w:r w:rsidR="007B0EB9">
      <w:rPr>
        <w:rFonts w:ascii="Arial" w:hAnsi="Arial" w:cs="Arial"/>
        <w:i/>
        <w:sz w:val="20"/>
        <w:szCs w:val="20"/>
        <w:lang w:val="es-MX"/>
      </w:rPr>
      <w:t>e Tecnología de la Salud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4F8173" w14:textId="77777777" w:rsidR="00152A95" w:rsidRDefault="00152A95">
      <w:r>
        <w:separator/>
      </w:r>
    </w:p>
  </w:footnote>
  <w:footnote w:type="continuationSeparator" w:id="0">
    <w:p w14:paraId="5AC7FE56" w14:textId="77777777" w:rsidR="00152A95" w:rsidRDefault="00152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8.25pt" o:bullet="t">
        <v:imagedata r:id="rId1" o:title="BD21299_"/>
      </v:shape>
    </w:pict>
  </w:numPicBullet>
  <w:abstractNum w:abstractNumId="0" w15:restartNumberingAfterBreak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D5C"/>
    <w:rsid w:val="00010B7E"/>
    <w:rsid w:val="00011096"/>
    <w:rsid w:val="00020562"/>
    <w:rsid w:val="00024025"/>
    <w:rsid w:val="00025A29"/>
    <w:rsid w:val="0002706B"/>
    <w:rsid w:val="0002799F"/>
    <w:rsid w:val="000320C2"/>
    <w:rsid w:val="00032C7C"/>
    <w:rsid w:val="00034314"/>
    <w:rsid w:val="0003625D"/>
    <w:rsid w:val="00053CAD"/>
    <w:rsid w:val="00057E68"/>
    <w:rsid w:val="0006002F"/>
    <w:rsid w:val="00074992"/>
    <w:rsid w:val="000827CC"/>
    <w:rsid w:val="00082AFF"/>
    <w:rsid w:val="00096415"/>
    <w:rsid w:val="000A4CA0"/>
    <w:rsid w:val="000A5093"/>
    <w:rsid w:val="000A7623"/>
    <w:rsid w:val="000A7D6C"/>
    <w:rsid w:val="000B1524"/>
    <w:rsid w:val="000B193B"/>
    <w:rsid w:val="000B1C0C"/>
    <w:rsid w:val="000B20F9"/>
    <w:rsid w:val="000B5185"/>
    <w:rsid w:val="000C33DB"/>
    <w:rsid w:val="000C79B0"/>
    <w:rsid w:val="000D2BC4"/>
    <w:rsid w:val="000D4694"/>
    <w:rsid w:val="000D4772"/>
    <w:rsid w:val="000D7325"/>
    <w:rsid w:val="000E1BA2"/>
    <w:rsid w:val="000E22AC"/>
    <w:rsid w:val="000E24B1"/>
    <w:rsid w:val="000E4710"/>
    <w:rsid w:val="000E6BA5"/>
    <w:rsid w:val="000F63E1"/>
    <w:rsid w:val="00100C54"/>
    <w:rsid w:val="00101F2C"/>
    <w:rsid w:val="00106182"/>
    <w:rsid w:val="00107B0A"/>
    <w:rsid w:val="00111815"/>
    <w:rsid w:val="00115D57"/>
    <w:rsid w:val="00115FC6"/>
    <w:rsid w:val="00121066"/>
    <w:rsid w:val="00123CC6"/>
    <w:rsid w:val="00135A8A"/>
    <w:rsid w:val="001379BC"/>
    <w:rsid w:val="001434F2"/>
    <w:rsid w:val="0014460C"/>
    <w:rsid w:val="00146645"/>
    <w:rsid w:val="00152A95"/>
    <w:rsid w:val="001532F5"/>
    <w:rsid w:val="00154689"/>
    <w:rsid w:val="00162472"/>
    <w:rsid w:val="00172519"/>
    <w:rsid w:val="001747B2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94B"/>
    <w:rsid w:val="001A2D5C"/>
    <w:rsid w:val="001A42AD"/>
    <w:rsid w:val="001A4FEF"/>
    <w:rsid w:val="001A62FC"/>
    <w:rsid w:val="001B6B0B"/>
    <w:rsid w:val="001C1E05"/>
    <w:rsid w:val="001C5558"/>
    <w:rsid w:val="001D1DB7"/>
    <w:rsid w:val="001E05E7"/>
    <w:rsid w:val="001E25B3"/>
    <w:rsid w:val="001E26E6"/>
    <w:rsid w:val="001E3C61"/>
    <w:rsid w:val="001E65F4"/>
    <w:rsid w:val="001F0F89"/>
    <w:rsid w:val="001F7BDA"/>
    <w:rsid w:val="0020101D"/>
    <w:rsid w:val="0020324E"/>
    <w:rsid w:val="0020353D"/>
    <w:rsid w:val="0020687D"/>
    <w:rsid w:val="00211A44"/>
    <w:rsid w:val="00212F79"/>
    <w:rsid w:val="00217B17"/>
    <w:rsid w:val="00224887"/>
    <w:rsid w:val="00231456"/>
    <w:rsid w:val="002334EB"/>
    <w:rsid w:val="00235ACE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50F2"/>
    <w:rsid w:val="002A71BC"/>
    <w:rsid w:val="002B0BE9"/>
    <w:rsid w:val="002B471A"/>
    <w:rsid w:val="002B7B01"/>
    <w:rsid w:val="002C0531"/>
    <w:rsid w:val="002C2080"/>
    <w:rsid w:val="002C58BE"/>
    <w:rsid w:val="002C679F"/>
    <w:rsid w:val="002C73CD"/>
    <w:rsid w:val="002C740F"/>
    <w:rsid w:val="002D3389"/>
    <w:rsid w:val="002D50CF"/>
    <w:rsid w:val="002D5CEA"/>
    <w:rsid w:val="002E078F"/>
    <w:rsid w:val="002E1079"/>
    <w:rsid w:val="002F0BBF"/>
    <w:rsid w:val="003004D4"/>
    <w:rsid w:val="00300A4D"/>
    <w:rsid w:val="003027FC"/>
    <w:rsid w:val="0030546E"/>
    <w:rsid w:val="00310189"/>
    <w:rsid w:val="00311BD7"/>
    <w:rsid w:val="00312698"/>
    <w:rsid w:val="003250CA"/>
    <w:rsid w:val="00327609"/>
    <w:rsid w:val="003314CB"/>
    <w:rsid w:val="003364CD"/>
    <w:rsid w:val="003368A6"/>
    <w:rsid w:val="00345620"/>
    <w:rsid w:val="003476ED"/>
    <w:rsid w:val="00351A5D"/>
    <w:rsid w:val="003571CE"/>
    <w:rsid w:val="003610DD"/>
    <w:rsid w:val="003655BD"/>
    <w:rsid w:val="00366749"/>
    <w:rsid w:val="00366BE1"/>
    <w:rsid w:val="0037379E"/>
    <w:rsid w:val="00374448"/>
    <w:rsid w:val="003806BC"/>
    <w:rsid w:val="003820A7"/>
    <w:rsid w:val="00385880"/>
    <w:rsid w:val="003866F4"/>
    <w:rsid w:val="00386828"/>
    <w:rsid w:val="00390B40"/>
    <w:rsid w:val="003940CB"/>
    <w:rsid w:val="003A06A6"/>
    <w:rsid w:val="003A1525"/>
    <w:rsid w:val="003A51EB"/>
    <w:rsid w:val="003A6334"/>
    <w:rsid w:val="003A63B8"/>
    <w:rsid w:val="003B316C"/>
    <w:rsid w:val="003B677C"/>
    <w:rsid w:val="003C03A9"/>
    <w:rsid w:val="003C591D"/>
    <w:rsid w:val="003D0CB3"/>
    <w:rsid w:val="003D17D4"/>
    <w:rsid w:val="003D49FF"/>
    <w:rsid w:val="003E3020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AF1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D038F"/>
    <w:rsid w:val="004D6A26"/>
    <w:rsid w:val="004E1533"/>
    <w:rsid w:val="004E216B"/>
    <w:rsid w:val="004E34B8"/>
    <w:rsid w:val="004E7562"/>
    <w:rsid w:val="004F04AA"/>
    <w:rsid w:val="004F2FB5"/>
    <w:rsid w:val="004F31C9"/>
    <w:rsid w:val="004F59C2"/>
    <w:rsid w:val="004F67C6"/>
    <w:rsid w:val="005038D1"/>
    <w:rsid w:val="00504F7A"/>
    <w:rsid w:val="005055D4"/>
    <w:rsid w:val="005075DB"/>
    <w:rsid w:val="005156B1"/>
    <w:rsid w:val="00530E3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778E7"/>
    <w:rsid w:val="005806D6"/>
    <w:rsid w:val="00581515"/>
    <w:rsid w:val="0058741E"/>
    <w:rsid w:val="0058774D"/>
    <w:rsid w:val="00594FBD"/>
    <w:rsid w:val="00595FFF"/>
    <w:rsid w:val="005A29DA"/>
    <w:rsid w:val="005B06D0"/>
    <w:rsid w:val="005B3D61"/>
    <w:rsid w:val="005B78BA"/>
    <w:rsid w:val="005C1BDD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333C6"/>
    <w:rsid w:val="006342D9"/>
    <w:rsid w:val="00635737"/>
    <w:rsid w:val="00635CFD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34FF"/>
    <w:rsid w:val="006A39CD"/>
    <w:rsid w:val="006A6C3F"/>
    <w:rsid w:val="006B0F0F"/>
    <w:rsid w:val="006B7452"/>
    <w:rsid w:val="006C4C57"/>
    <w:rsid w:val="006D11F9"/>
    <w:rsid w:val="006D6594"/>
    <w:rsid w:val="006E0049"/>
    <w:rsid w:val="006E3155"/>
    <w:rsid w:val="006E385F"/>
    <w:rsid w:val="006E79C2"/>
    <w:rsid w:val="006F5CCD"/>
    <w:rsid w:val="006F6AFA"/>
    <w:rsid w:val="007100A1"/>
    <w:rsid w:val="007119C3"/>
    <w:rsid w:val="00722321"/>
    <w:rsid w:val="00726211"/>
    <w:rsid w:val="00733E79"/>
    <w:rsid w:val="0075526D"/>
    <w:rsid w:val="00756F3C"/>
    <w:rsid w:val="0076301A"/>
    <w:rsid w:val="00765C67"/>
    <w:rsid w:val="00767817"/>
    <w:rsid w:val="00776010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059E"/>
    <w:rsid w:val="007E17E2"/>
    <w:rsid w:val="007E3226"/>
    <w:rsid w:val="007E7CD8"/>
    <w:rsid w:val="007F1FC3"/>
    <w:rsid w:val="007F41B9"/>
    <w:rsid w:val="007F6FB8"/>
    <w:rsid w:val="0080133D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25E9"/>
    <w:rsid w:val="00835733"/>
    <w:rsid w:val="00836B23"/>
    <w:rsid w:val="00837F3E"/>
    <w:rsid w:val="00841819"/>
    <w:rsid w:val="008421A0"/>
    <w:rsid w:val="0084222F"/>
    <w:rsid w:val="008423B3"/>
    <w:rsid w:val="00846DB4"/>
    <w:rsid w:val="008515F2"/>
    <w:rsid w:val="0085523D"/>
    <w:rsid w:val="008651BE"/>
    <w:rsid w:val="00874910"/>
    <w:rsid w:val="00884935"/>
    <w:rsid w:val="008C063A"/>
    <w:rsid w:val="008C1DEB"/>
    <w:rsid w:val="008C3D83"/>
    <w:rsid w:val="008C3DB1"/>
    <w:rsid w:val="008C3FBF"/>
    <w:rsid w:val="008D02AD"/>
    <w:rsid w:val="008D1A82"/>
    <w:rsid w:val="008E022A"/>
    <w:rsid w:val="008E790F"/>
    <w:rsid w:val="008F3ADA"/>
    <w:rsid w:val="0090380F"/>
    <w:rsid w:val="0090437C"/>
    <w:rsid w:val="00904C39"/>
    <w:rsid w:val="00905C35"/>
    <w:rsid w:val="00906163"/>
    <w:rsid w:val="00911F20"/>
    <w:rsid w:val="009163FF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45D7E"/>
    <w:rsid w:val="009506F5"/>
    <w:rsid w:val="00951D57"/>
    <w:rsid w:val="00951EA9"/>
    <w:rsid w:val="00952664"/>
    <w:rsid w:val="00953923"/>
    <w:rsid w:val="009547CB"/>
    <w:rsid w:val="0095598D"/>
    <w:rsid w:val="009559DE"/>
    <w:rsid w:val="00964BEA"/>
    <w:rsid w:val="00965C9E"/>
    <w:rsid w:val="00994478"/>
    <w:rsid w:val="00997480"/>
    <w:rsid w:val="009A2B69"/>
    <w:rsid w:val="009A4056"/>
    <w:rsid w:val="009B0716"/>
    <w:rsid w:val="009C0AE8"/>
    <w:rsid w:val="009C0E9B"/>
    <w:rsid w:val="009C1B2D"/>
    <w:rsid w:val="009C330B"/>
    <w:rsid w:val="009C733A"/>
    <w:rsid w:val="009C7C66"/>
    <w:rsid w:val="009D0D5D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45E4C"/>
    <w:rsid w:val="00A4609C"/>
    <w:rsid w:val="00A468AC"/>
    <w:rsid w:val="00A55F84"/>
    <w:rsid w:val="00A60CCE"/>
    <w:rsid w:val="00A72C4F"/>
    <w:rsid w:val="00A7503C"/>
    <w:rsid w:val="00A831F0"/>
    <w:rsid w:val="00A85C0D"/>
    <w:rsid w:val="00A85CB8"/>
    <w:rsid w:val="00A90C3F"/>
    <w:rsid w:val="00A9362B"/>
    <w:rsid w:val="00A96B48"/>
    <w:rsid w:val="00A96DA1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690E"/>
    <w:rsid w:val="00AF641B"/>
    <w:rsid w:val="00B00BD6"/>
    <w:rsid w:val="00B040F2"/>
    <w:rsid w:val="00B059FD"/>
    <w:rsid w:val="00B068F6"/>
    <w:rsid w:val="00B12703"/>
    <w:rsid w:val="00B22FF2"/>
    <w:rsid w:val="00B30269"/>
    <w:rsid w:val="00B319C0"/>
    <w:rsid w:val="00B40832"/>
    <w:rsid w:val="00B4166C"/>
    <w:rsid w:val="00B42C0F"/>
    <w:rsid w:val="00B53136"/>
    <w:rsid w:val="00B5389D"/>
    <w:rsid w:val="00B55B13"/>
    <w:rsid w:val="00B61831"/>
    <w:rsid w:val="00B66650"/>
    <w:rsid w:val="00B7208B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B1B47"/>
    <w:rsid w:val="00BC3F73"/>
    <w:rsid w:val="00BD195A"/>
    <w:rsid w:val="00BD21B4"/>
    <w:rsid w:val="00BE1958"/>
    <w:rsid w:val="00BE2B26"/>
    <w:rsid w:val="00BE48EF"/>
    <w:rsid w:val="00BE615F"/>
    <w:rsid w:val="00BE7A4B"/>
    <w:rsid w:val="00BF1EE4"/>
    <w:rsid w:val="00BF3989"/>
    <w:rsid w:val="00BF52D5"/>
    <w:rsid w:val="00C00535"/>
    <w:rsid w:val="00C048D3"/>
    <w:rsid w:val="00C133B0"/>
    <w:rsid w:val="00C14267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BCD"/>
    <w:rsid w:val="00C763A0"/>
    <w:rsid w:val="00C76F02"/>
    <w:rsid w:val="00C804C7"/>
    <w:rsid w:val="00C85DB2"/>
    <w:rsid w:val="00C86E3C"/>
    <w:rsid w:val="00C92D9C"/>
    <w:rsid w:val="00C96D1E"/>
    <w:rsid w:val="00C97D36"/>
    <w:rsid w:val="00CA6F21"/>
    <w:rsid w:val="00CA733A"/>
    <w:rsid w:val="00CB0B0E"/>
    <w:rsid w:val="00CB21F5"/>
    <w:rsid w:val="00CB315B"/>
    <w:rsid w:val="00CB340D"/>
    <w:rsid w:val="00CC2811"/>
    <w:rsid w:val="00CC446C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2F7A"/>
    <w:rsid w:val="00D35CDC"/>
    <w:rsid w:val="00D50602"/>
    <w:rsid w:val="00D53C04"/>
    <w:rsid w:val="00D54744"/>
    <w:rsid w:val="00D54921"/>
    <w:rsid w:val="00D559C2"/>
    <w:rsid w:val="00D62C58"/>
    <w:rsid w:val="00D63F8B"/>
    <w:rsid w:val="00D67490"/>
    <w:rsid w:val="00D7749D"/>
    <w:rsid w:val="00D816F9"/>
    <w:rsid w:val="00D9006F"/>
    <w:rsid w:val="00DA2048"/>
    <w:rsid w:val="00DC336D"/>
    <w:rsid w:val="00DC60F2"/>
    <w:rsid w:val="00DC7833"/>
    <w:rsid w:val="00DD7353"/>
    <w:rsid w:val="00DE0BA0"/>
    <w:rsid w:val="00DE2D96"/>
    <w:rsid w:val="00DE5192"/>
    <w:rsid w:val="00DE7992"/>
    <w:rsid w:val="00DF622B"/>
    <w:rsid w:val="00E04B20"/>
    <w:rsid w:val="00E06DEA"/>
    <w:rsid w:val="00E10D21"/>
    <w:rsid w:val="00E11840"/>
    <w:rsid w:val="00E11B11"/>
    <w:rsid w:val="00E126FB"/>
    <w:rsid w:val="00E262E2"/>
    <w:rsid w:val="00E26F92"/>
    <w:rsid w:val="00E3727D"/>
    <w:rsid w:val="00E37F54"/>
    <w:rsid w:val="00E4128A"/>
    <w:rsid w:val="00E4182C"/>
    <w:rsid w:val="00E42772"/>
    <w:rsid w:val="00E462A1"/>
    <w:rsid w:val="00E530EC"/>
    <w:rsid w:val="00E54D80"/>
    <w:rsid w:val="00E60279"/>
    <w:rsid w:val="00E60C51"/>
    <w:rsid w:val="00E61225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745E"/>
    <w:rsid w:val="00EB06B6"/>
    <w:rsid w:val="00EB1179"/>
    <w:rsid w:val="00EB2172"/>
    <w:rsid w:val="00EC23F1"/>
    <w:rsid w:val="00EC5EE7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06F4"/>
    <w:rsid w:val="00FC213F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C0DAF4D"/>
  <w15:docId w15:val="{9EAB7EEA-D9B9-4EAA-B407-367C8146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2D5C"/>
    <w:rPr>
      <w:sz w:val="24"/>
      <w:szCs w:val="24"/>
    </w:rPr>
  </w:style>
  <w:style w:type="paragraph" w:styleId="Ttulo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Ttulo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ipervnculo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7B0E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3364C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rsid w:val="001A62F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1A62FC"/>
  </w:style>
  <w:style w:type="character" w:styleId="Refdenotaalpie">
    <w:name w:val="footnote reference"/>
    <w:basedOn w:val="Fuentedeprrafopredeter"/>
    <w:rsid w:val="001A62FC"/>
    <w:rPr>
      <w:vertAlign w:val="superscript"/>
    </w:rPr>
  </w:style>
  <w:style w:type="paragraph" w:styleId="Textodeglobo">
    <w:name w:val="Balloon Text"/>
    <w:basedOn w:val="Normal"/>
    <w:link w:val="TextodegloboCar"/>
    <w:rsid w:val="00B720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7208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F3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873F55-124D-4428-983F-0417DD91F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1124</Words>
  <Characters>6412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7521</CharactersWithSpaces>
  <SharedDoc>false</SharedDoc>
  <HLinks>
    <vt:vector size="24" baseType="variant">
      <vt:variant>
        <vt:i4>5242891</vt:i4>
      </vt:variant>
      <vt:variant>
        <vt:i4>9</vt:i4>
      </vt:variant>
      <vt:variant>
        <vt:i4>0</vt:i4>
      </vt:variant>
      <vt:variant>
        <vt:i4>5</vt:i4>
      </vt:variant>
      <vt:variant>
        <vt:lpwstr>http://www.bioestadistica.uma.es/libro/node54.htm</vt:lpwstr>
      </vt:variant>
      <vt:variant>
        <vt:lpwstr/>
      </vt:variant>
      <vt:variant>
        <vt:i4>5505036</vt:i4>
      </vt:variant>
      <vt:variant>
        <vt:i4>6</vt:i4>
      </vt:variant>
      <vt:variant>
        <vt:i4>0</vt:i4>
      </vt:variant>
      <vt:variant>
        <vt:i4>5</vt:i4>
      </vt:variant>
      <vt:variant>
        <vt:lpwstr>http://www.bioestadistica.uma.es/libro/node13.htm</vt:lpwstr>
      </vt:variant>
      <vt:variant>
        <vt:lpwstr/>
      </vt:variant>
      <vt:variant>
        <vt:i4>589837</vt:i4>
      </vt:variant>
      <vt:variant>
        <vt:i4>3</vt:i4>
      </vt:variant>
      <vt:variant>
        <vt:i4>0</vt:i4>
      </vt:variant>
      <vt:variant>
        <vt:i4>5</vt:i4>
      </vt:variant>
      <vt:variant>
        <vt:lpwstr>http://www.bioestadistica.uma.es/libro/node3.htm</vt:lpwstr>
      </vt:variant>
      <vt:variant>
        <vt:lpwstr/>
      </vt:variant>
      <vt:variant>
        <vt:i4>720909</vt:i4>
      </vt:variant>
      <vt:variant>
        <vt:i4>0</vt:i4>
      </vt:variant>
      <vt:variant>
        <vt:i4>0</vt:i4>
      </vt:variant>
      <vt:variant>
        <vt:i4>5</vt:i4>
      </vt:variant>
      <vt:variant>
        <vt:lpwstr>http://www.bioestadistica.uma.es/libro/node1.htm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Oscar Centeno Mora</cp:lastModifiedBy>
  <cp:revision>17</cp:revision>
  <cp:lastPrinted>2020-02-17T22:44:00Z</cp:lastPrinted>
  <dcterms:created xsi:type="dcterms:W3CDTF">2018-03-15T21:03:00Z</dcterms:created>
  <dcterms:modified xsi:type="dcterms:W3CDTF">2020-02-20T04:23:00Z</dcterms:modified>
</cp:coreProperties>
</file>