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D99C" w14:textId="77777777" w:rsidR="00A511EE" w:rsidRDefault="00A511EE" w:rsidP="00A511EE">
      <w:pPr>
        <w:spacing w:after="0"/>
        <w:rPr>
          <w:rFonts w:asciiTheme="majorHAnsi" w:hAnsiTheme="majorHAnsi"/>
          <w:sz w:val="28"/>
          <w:szCs w:val="28"/>
        </w:rPr>
      </w:pPr>
      <w:r>
        <w:rPr>
          <w:rFonts w:asciiTheme="majorHAnsi" w:hAnsiTheme="majorHAnsi"/>
          <w:noProof/>
          <w:sz w:val="28"/>
          <w:szCs w:val="28"/>
          <w:lang w:eastAsia="es-CR"/>
        </w:rPr>
        <w:drawing>
          <wp:anchor distT="0" distB="0" distL="114300" distR="114300" simplePos="0" relativeHeight="251659264" behindDoc="0" locked="0" layoutInCell="1" allowOverlap="1" wp14:anchorId="3AF9D257" wp14:editId="1D071B04">
            <wp:simplePos x="0" y="0"/>
            <wp:positionH relativeFrom="column">
              <wp:posOffset>-2540</wp:posOffset>
            </wp:positionH>
            <wp:positionV relativeFrom="paragraph">
              <wp:posOffset>-490855</wp:posOffset>
            </wp:positionV>
            <wp:extent cx="5612130" cy="739140"/>
            <wp:effectExtent l="0" t="0" r="7620" b="3810"/>
            <wp:wrapSquare wrapText="bothSides"/>
            <wp:docPr id="1" name="Imagen 1" descr="C:\Users\raraya\Desktop\silaboCurso_0815_bann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raya\Desktop\silaboCurso_0815_banner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739140"/>
                    </a:xfrm>
                    <a:prstGeom prst="rect">
                      <a:avLst/>
                    </a:prstGeom>
                    <a:noFill/>
                    <a:ln>
                      <a:noFill/>
                    </a:ln>
                  </pic:spPr>
                </pic:pic>
              </a:graphicData>
            </a:graphic>
          </wp:anchor>
        </w:drawing>
      </w:r>
    </w:p>
    <w:p w14:paraId="3E2EE9AC" w14:textId="77777777" w:rsidR="00A511EE" w:rsidRPr="006175BD" w:rsidRDefault="00A511EE" w:rsidP="00A511EE">
      <w:pPr>
        <w:jc w:val="center"/>
        <w:rPr>
          <w:rFonts w:asciiTheme="majorHAnsi" w:hAnsiTheme="majorHAnsi"/>
          <w:sz w:val="28"/>
          <w:szCs w:val="28"/>
        </w:rPr>
      </w:pPr>
      <w:r w:rsidRPr="006175BD">
        <w:rPr>
          <w:rFonts w:asciiTheme="majorHAnsi" w:hAnsiTheme="majorHAnsi"/>
          <w:sz w:val="28"/>
          <w:szCs w:val="28"/>
        </w:rPr>
        <w:t>Universidad Latinoamericana de Ciencia y Tecnología</w:t>
      </w:r>
      <w:r w:rsidR="007350AC">
        <w:rPr>
          <w:rFonts w:asciiTheme="majorHAnsi" w:hAnsiTheme="majorHAnsi"/>
          <w:sz w:val="28"/>
          <w:szCs w:val="28"/>
        </w:rPr>
        <w:t>.</w:t>
      </w:r>
      <w:r>
        <w:rPr>
          <w:rFonts w:asciiTheme="majorHAnsi" w:hAnsiTheme="majorHAnsi"/>
          <w:sz w:val="28"/>
          <w:szCs w:val="28"/>
        </w:rPr>
        <w:br/>
        <w:t xml:space="preserve">Bachillerato en </w:t>
      </w:r>
      <w:r w:rsidR="008D1E80">
        <w:rPr>
          <w:rFonts w:asciiTheme="majorHAnsi" w:hAnsiTheme="majorHAnsi"/>
          <w:sz w:val="28"/>
          <w:szCs w:val="28"/>
        </w:rPr>
        <w:t>Economía Empresarial</w:t>
      </w:r>
      <w:r w:rsidR="007350AC">
        <w:rPr>
          <w:rFonts w:asciiTheme="majorHAnsi" w:hAnsiTheme="majorHAnsi"/>
          <w:sz w:val="28"/>
          <w:szCs w:val="28"/>
        </w:rPr>
        <w:t>.</w:t>
      </w:r>
    </w:p>
    <w:tbl>
      <w:tblPr>
        <w:tblStyle w:val="Tablaconcuadrcula"/>
        <w:tblW w:w="0" w:type="auto"/>
        <w:tblLook w:val="04A0" w:firstRow="1" w:lastRow="0" w:firstColumn="1" w:lastColumn="0" w:noHBand="0" w:noVBand="1"/>
      </w:tblPr>
      <w:tblGrid>
        <w:gridCol w:w="2710"/>
        <w:gridCol w:w="6118"/>
      </w:tblGrid>
      <w:tr w:rsidR="00094DEB" w:rsidRPr="006175BD" w14:paraId="3CA5AAC3" w14:textId="77777777" w:rsidTr="008D1E80">
        <w:tc>
          <w:tcPr>
            <w:tcW w:w="2761" w:type="dxa"/>
          </w:tcPr>
          <w:p w14:paraId="28C74793" w14:textId="77777777" w:rsidR="00A511EE" w:rsidRPr="00181468" w:rsidRDefault="00A511EE" w:rsidP="008D1E80">
            <w:pPr>
              <w:rPr>
                <w:rFonts w:asciiTheme="majorHAnsi" w:hAnsiTheme="majorHAnsi"/>
                <w:b/>
                <w:lang w:val="es-CR"/>
              </w:rPr>
            </w:pPr>
            <w:r w:rsidRPr="00181468">
              <w:rPr>
                <w:rFonts w:asciiTheme="majorHAnsi" w:hAnsiTheme="majorHAnsi"/>
                <w:b/>
                <w:lang w:val="es-CR"/>
              </w:rPr>
              <w:t>Nombre del curso</w:t>
            </w:r>
          </w:p>
        </w:tc>
        <w:tc>
          <w:tcPr>
            <w:tcW w:w="6293" w:type="dxa"/>
          </w:tcPr>
          <w:p w14:paraId="00118EF3" w14:textId="77777777" w:rsidR="00A511EE" w:rsidRPr="00722242" w:rsidRDefault="00722242" w:rsidP="008D1E80">
            <w:pPr>
              <w:rPr>
                <w:rFonts w:asciiTheme="majorHAnsi" w:hAnsiTheme="majorHAnsi"/>
                <w:b/>
                <w:lang w:val="es-CR"/>
              </w:rPr>
            </w:pPr>
            <w:r w:rsidRPr="00722242">
              <w:rPr>
                <w:rFonts w:asciiTheme="majorHAnsi" w:hAnsiTheme="majorHAnsi" w:cs="Calibri"/>
                <w:color w:val="000000"/>
                <w:shd w:val="clear" w:color="auto" w:fill="FFFFFF"/>
              </w:rPr>
              <w:t>Interpretación y Análisis de Estadísticas Económicas</w:t>
            </w:r>
            <w:r w:rsidR="007350AC">
              <w:rPr>
                <w:rFonts w:asciiTheme="majorHAnsi" w:hAnsiTheme="majorHAnsi" w:cs="Calibri"/>
                <w:color w:val="000000"/>
                <w:shd w:val="clear" w:color="auto" w:fill="FFFFFF"/>
              </w:rPr>
              <w:t>.</w:t>
            </w:r>
          </w:p>
        </w:tc>
      </w:tr>
      <w:tr w:rsidR="00094DEB" w:rsidRPr="006175BD" w14:paraId="24311681" w14:textId="77777777" w:rsidTr="008D1E80">
        <w:tc>
          <w:tcPr>
            <w:tcW w:w="2761" w:type="dxa"/>
          </w:tcPr>
          <w:p w14:paraId="3A94D44E"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Código</w:t>
            </w:r>
          </w:p>
        </w:tc>
        <w:tc>
          <w:tcPr>
            <w:tcW w:w="6293" w:type="dxa"/>
          </w:tcPr>
          <w:p w14:paraId="7AA1972A" w14:textId="77777777" w:rsidR="00A511EE" w:rsidRPr="006175BD" w:rsidRDefault="00A72508" w:rsidP="008D1E80">
            <w:pPr>
              <w:rPr>
                <w:rFonts w:asciiTheme="majorHAnsi" w:hAnsiTheme="majorHAnsi"/>
                <w:lang w:val="es-CR"/>
              </w:rPr>
            </w:pPr>
            <w:r>
              <w:rPr>
                <w:rFonts w:asciiTheme="majorHAnsi" w:hAnsiTheme="majorHAnsi"/>
                <w:lang w:val="es-CR"/>
              </w:rPr>
              <w:t>18-0025</w:t>
            </w:r>
          </w:p>
        </w:tc>
      </w:tr>
      <w:tr w:rsidR="00094DEB" w:rsidRPr="006175BD" w14:paraId="4A7F447F" w14:textId="77777777" w:rsidTr="008D1E80">
        <w:tc>
          <w:tcPr>
            <w:tcW w:w="2761" w:type="dxa"/>
          </w:tcPr>
          <w:p w14:paraId="0A390A3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Créditos</w:t>
            </w:r>
          </w:p>
        </w:tc>
        <w:tc>
          <w:tcPr>
            <w:tcW w:w="6293" w:type="dxa"/>
          </w:tcPr>
          <w:p w14:paraId="494A828D" w14:textId="77777777" w:rsidR="00A511EE" w:rsidRPr="006175BD" w:rsidRDefault="00483F74" w:rsidP="008D1E80">
            <w:pPr>
              <w:rPr>
                <w:rFonts w:asciiTheme="majorHAnsi" w:hAnsiTheme="majorHAnsi"/>
                <w:lang w:val="es-CR"/>
              </w:rPr>
            </w:pPr>
            <w:r>
              <w:rPr>
                <w:rFonts w:asciiTheme="majorHAnsi" w:hAnsiTheme="majorHAnsi"/>
                <w:lang w:val="es-CR"/>
              </w:rPr>
              <w:t>3</w:t>
            </w:r>
          </w:p>
        </w:tc>
      </w:tr>
      <w:tr w:rsidR="00094DEB" w:rsidRPr="006175BD" w14:paraId="4FB64EAF" w14:textId="77777777" w:rsidTr="008D1E80">
        <w:tc>
          <w:tcPr>
            <w:tcW w:w="2761" w:type="dxa"/>
          </w:tcPr>
          <w:p w14:paraId="0F739DD9" w14:textId="77777777" w:rsidR="00A511EE" w:rsidRPr="006175BD" w:rsidRDefault="00A511EE" w:rsidP="008D1E80">
            <w:pPr>
              <w:rPr>
                <w:rFonts w:asciiTheme="majorHAnsi" w:hAnsiTheme="majorHAnsi"/>
                <w:b/>
                <w:lang w:val="es-CR"/>
              </w:rPr>
            </w:pPr>
            <w:r>
              <w:rPr>
                <w:rFonts w:asciiTheme="majorHAnsi" w:hAnsiTheme="majorHAnsi"/>
                <w:b/>
                <w:lang w:val="es-CR"/>
              </w:rPr>
              <w:t>Requisitos</w:t>
            </w:r>
          </w:p>
        </w:tc>
        <w:tc>
          <w:tcPr>
            <w:tcW w:w="6293" w:type="dxa"/>
          </w:tcPr>
          <w:p w14:paraId="617B3BE9" w14:textId="77777777" w:rsidR="00A511EE" w:rsidRPr="006E498A" w:rsidRDefault="007350AC" w:rsidP="008D1E80">
            <w:pPr>
              <w:rPr>
                <w:rFonts w:ascii="Cambria" w:hAnsi="Cambria"/>
                <w:lang w:val="es-CR"/>
              </w:rPr>
            </w:pPr>
            <w:r>
              <w:rPr>
                <w:rFonts w:ascii="Cambria" w:hAnsi="Cambria"/>
                <w:color w:val="000000"/>
                <w:lang w:val="es-CR"/>
              </w:rPr>
              <w:t>Matemática aplicada a la economía.</w:t>
            </w:r>
          </w:p>
        </w:tc>
      </w:tr>
      <w:tr w:rsidR="00094DEB" w:rsidRPr="006175BD" w14:paraId="295ED6A1" w14:textId="77777777" w:rsidTr="008D1E80">
        <w:tc>
          <w:tcPr>
            <w:tcW w:w="2761" w:type="dxa"/>
          </w:tcPr>
          <w:p w14:paraId="1FF55EC7" w14:textId="77777777" w:rsidR="00A511EE" w:rsidRDefault="00A511EE" w:rsidP="008D1E80">
            <w:pPr>
              <w:rPr>
                <w:rFonts w:asciiTheme="majorHAnsi" w:hAnsiTheme="majorHAnsi"/>
                <w:b/>
                <w:lang w:val="es-CR"/>
              </w:rPr>
            </w:pPr>
            <w:r>
              <w:rPr>
                <w:rFonts w:asciiTheme="majorHAnsi" w:hAnsiTheme="majorHAnsi"/>
                <w:b/>
                <w:lang w:val="es-CR"/>
              </w:rPr>
              <w:t>Cor</w:t>
            </w:r>
            <w:r w:rsidRPr="006175BD">
              <w:rPr>
                <w:rFonts w:asciiTheme="majorHAnsi" w:hAnsiTheme="majorHAnsi"/>
                <w:b/>
                <w:lang w:val="es-CR"/>
              </w:rPr>
              <w:t>requisitos</w:t>
            </w:r>
          </w:p>
        </w:tc>
        <w:tc>
          <w:tcPr>
            <w:tcW w:w="6293" w:type="dxa"/>
          </w:tcPr>
          <w:p w14:paraId="2341AB8C" w14:textId="77777777" w:rsidR="00A511EE" w:rsidRPr="006E498A" w:rsidRDefault="007350AC" w:rsidP="008D1E80">
            <w:pPr>
              <w:rPr>
                <w:rFonts w:ascii="Cambria" w:hAnsi="Cambria"/>
                <w:lang w:val="es-CR"/>
              </w:rPr>
            </w:pPr>
            <w:r>
              <w:rPr>
                <w:rFonts w:ascii="Cambria" w:hAnsi="Cambria"/>
                <w:lang w:val="es-CR"/>
              </w:rPr>
              <w:t>No tiene.</w:t>
            </w:r>
          </w:p>
        </w:tc>
      </w:tr>
      <w:tr w:rsidR="00094DEB" w:rsidRPr="006175BD" w14:paraId="144B476D" w14:textId="77777777" w:rsidTr="008D1E80">
        <w:tc>
          <w:tcPr>
            <w:tcW w:w="2761" w:type="dxa"/>
          </w:tcPr>
          <w:p w14:paraId="365C9DE1"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Modalidad</w:t>
            </w:r>
          </w:p>
        </w:tc>
        <w:tc>
          <w:tcPr>
            <w:tcW w:w="6293" w:type="dxa"/>
          </w:tcPr>
          <w:p w14:paraId="1A218DD8" w14:textId="60E8456C" w:rsidR="00A511EE" w:rsidRPr="006175BD" w:rsidRDefault="00094DEB" w:rsidP="008D1E80">
            <w:pPr>
              <w:rPr>
                <w:rFonts w:asciiTheme="majorHAnsi" w:hAnsiTheme="majorHAnsi"/>
                <w:lang w:val="es-CR"/>
              </w:rPr>
            </w:pPr>
            <w:r>
              <w:rPr>
                <w:rFonts w:asciiTheme="majorHAnsi" w:hAnsiTheme="majorHAnsi"/>
                <w:lang w:val="es-CR"/>
              </w:rPr>
              <w:t>Virtual</w:t>
            </w:r>
          </w:p>
        </w:tc>
      </w:tr>
      <w:tr w:rsidR="00094DEB" w:rsidRPr="006175BD" w14:paraId="10A608CD" w14:textId="77777777" w:rsidTr="008D1E80">
        <w:tc>
          <w:tcPr>
            <w:tcW w:w="2761" w:type="dxa"/>
          </w:tcPr>
          <w:p w14:paraId="26FFDDAB" w14:textId="77777777" w:rsidR="0017358D" w:rsidRPr="006175BD" w:rsidRDefault="0017358D" w:rsidP="008D1E80">
            <w:pPr>
              <w:rPr>
                <w:rFonts w:asciiTheme="majorHAnsi" w:hAnsiTheme="majorHAnsi"/>
                <w:b/>
              </w:rPr>
            </w:pPr>
            <w:r>
              <w:rPr>
                <w:rFonts w:asciiTheme="majorHAnsi" w:hAnsiTheme="majorHAnsi"/>
                <w:b/>
              </w:rPr>
              <w:t>Docente</w:t>
            </w:r>
          </w:p>
        </w:tc>
        <w:tc>
          <w:tcPr>
            <w:tcW w:w="6293" w:type="dxa"/>
          </w:tcPr>
          <w:p w14:paraId="40E79E05" w14:textId="2593D2A8" w:rsidR="0017358D" w:rsidRDefault="00094DEB" w:rsidP="008D1E80">
            <w:pPr>
              <w:rPr>
                <w:rFonts w:asciiTheme="majorHAnsi" w:hAnsiTheme="majorHAnsi"/>
              </w:rPr>
            </w:pPr>
            <w:r>
              <w:rPr>
                <w:rFonts w:asciiTheme="majorHAnsi" w:hAnsiTheme="majorHAnsi"/>
              </w:rPr>
              <w:t>Oscar Centeno Mora</w:t>
            </w:r>
            <w:r w:rsidR="0017358D">
              <w:rPr>
                <w:rFonts w:asciiTheme="majorHAnsi" w:hAnsiTheme="majorHAnsi"/>
              </w:rPr>
              <w:t>. (</w:t>
            </w:r>
            <w:hyperlink r:id="rId11" w:history="1">
              <w:r w:rsidRPr="00D32467">
                <w:rPr>
                  <w:rStyle w:val="Hipervnculo"/>
                  <w:rFonts w:asciiTheme="majorHAnsi" w:hAnsiTheme="majorHAnsi"/>
                </w:rPr>
                <w:t>oscarcenteno86@gmail.com</w:t>
              </w:r>
            </w:hyperlink>
            <w:r w:rsidR="0017358D">
              <w:rPr>
                <w:rFonts w:asciiTheme="majorHAnsi" w:hAnsiTheme="majorHAnsi"/>
              </w:rPr>
              <w:t xml:space="preserve">) </w:t>
            </w:r>
          </w:p>
        </w:tc>
      </w:tr>
      <w:tr w:rsidR="00094DEB" w:rsidRPr="006175BD" w14:paraId="02FCB29F" w14:textId="77777777" w:rsidTr="008D1E80">
        <w:tc>
          <w:tcPr>
            <w:tcW w:w="2761" w:type="dxa"/>
          </w:tcPr>
          <w:p w14:paraId="4CAC51E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Naturaleza</w:t>
            </w:r>
          </w:p>
        </w:tc>
        <w:tc>
          <w:tcPr>
            <w:tcW w:w="6293" w:type="dxa"/>
          </w:tcPr>
          <w:p w14:paraId="09CFC672" w14:textId="77777777" w:rsidR="00A511EE" w:rsidRPr="006175BD" w:rsidRDefault="00A511EE" w:rsidP="008D1E80">
            <w:pPr>
              <w:rPr>
                <w:rFonts w:asciiTheme="majorHAnsi" w:hAnsiTheme="majorHAnsi"/>
                <w:lang w:val="es-CR"/>
              </w:rPr>
            </w:pPr>
            <w:r>
              <w:rPr>
                <w:rFonts w:asciiTheme="majorHAnsi" w:hAnsiTheme="majorHAnsi"/>
                <w:lang w:val="es-CR"/>
              </w:rPr>
              <w:t>Teórico-práctico</w:t>
            </w:r>
            <w:r w:rsidR="007350AC">
              <w:rPr>
                <w:rFonts w:asciiTheme="majorHAnsi" w:hAnsiTheme="majorHAnsi"/>
                <w:lang w:val="es-CR"/>
              </w:rPr>
              <w:t>.</w:t>
            </w:r>
          </w:p>
        </w:tc>
      </w:tr>
      <w:tr w:rsidR="00094DEB" w:rsidRPr="0044464D" w14:paraId="05ED2981" w14:textId="77777777" w:rsidTr="008D1E80">
        <w:tc>
          <w:tcPr>
            <w:tcW w:w="2761" w:type="dxa"/>
          </w:tcPr>
          <w:p w14:paraId="335D41DF" w14:textId="77777777" w:rsidR="00A511EE" w:rsidRPr="0044464D" w:rsidRDefault="00A511EE" w:rsidP="008D1E80">
            <w:pPr>
              <w:rPr>
                <w:rFonts w:asciiTheme="majorHAnsi" w:hAnsiTheme="majorHAnsi"/>
                <w:lang w:val="es-CR"/>
              </w:rPr>
            </w:pPr>
            <w:r w:rsidRPr="0044464D">
              <w:rPr>
                <w:rFonts w:asciiTheme="majorHAnsi" w:hAnsiTheme="majorHAnsi"/>
                <w:b/>
                <w:lang w:val="es-CR"/>
              </w:rPr>
              <w:t>Instrucciones administrativas</w:t>
            </w:r>
          </w:p>
        </w:tc>
        <w:tc>
          <w:tcPr>
            <w:tcW w:w="6293" w:type="dxa"/>
          </w:tcPr>
          <w:p w14:paraId="1BB4E620" w14:textId="77777777" w:rsidR="00A511EE" w:rsidRPr="0044464D" w:rsidRDefault="00A511EE" w:rsidP="008D1E80">
            <w:pPr>
              <w:jc w:val="both"/>
              <w:rPr>
                <w:rFonts w:asciiTheme="majorHAnsi" w:hAnsiTheme="majorHAnsi"/>
              </w:rPr>
            </w:pPr>
            <w:r w:rsidRPr="0044464D">
              <w:rPr>
                <w:rFonts w:asciiTheme="majorHAnsi" w:hAnsiTheme="majorHAnsi"/>
                <w:iCs/>
              </w:rPr>
              <w:t xml:space="preserve">La Universidad cuenta con red inalámbrica en el campus y con equipo informático disponible en los laboratorios de informática, a efecto de que el estudiante cuente con acceso a las bases de datos de la biblioteca y a recursos educativos disponibles en la plataforma educativa de la institución. </w:t>
            </w:r>
            <w:r w:rsidRPr="0044464D">
              <w:rPr>
                <w:rFonts w:asciiTheme="majorHAnsi" w:hAnsiTheme="majorHAnsi"/>
              </w:rPr>
              <w:t xml:space="preserve">  </w:t>
            </w:r>
          </w:p>
        </w:tc>
      </w:tr>
    </w:tbl>
    <w:p w14:paraId="765DDF1A" w14:textId="77777777" w:rsidR="00A511EE" w:rsidRPr="0044464D" w:rsidRDefault="00A511EE" w:rsidP="00A511EE">
      <w:pPr>
        <w:rPr>
          <w:rFonts w:asciiTheme="majorHAnsi" w:hAnsiTheme="majorHAnsi"/>
        </w:rPr>
      </w:pPr>
    </w:p>
    <w:p w14:paraId="0A44CCDA" w14:textId="77777777" w:rsidR="00A511EE" w:rsidRPr="0044464D" w:rsidRDefault="00A511EE" w:rsidP="00A511EE">
      <w:pPr>
        <w:rPr>
          <w:rFonts w:asciiTheme="majorHAnsi" w:hAnsiTheme="majorHAnsi"/>
          <w:b/>
        </w:rPr>
      </w:pPr>
      <w:r w:rsidRPr="0044464D">
        <w:rPr>
          <w:rFonts w:asciiTheme="majorHAnsi" w:hAnsiTheme="majorHAnsi"/>
          <w:b/>
        </w:rPr>
        <w:t>Descripción de curso</w:t>
      </w:r>
    </w:p>
    <w:p w14:paraId="7046C2C3" w14:textId="1C34DCC7" w:rsidR="00094DEB" w:rsidRDefault="00094DEB" w:rsidP="00A511EE">
      <w:pPr>
        <w:jc w:val="both"/>
        <w:rPr>
          <w:rFonts w:asciiTheme="majorHAnsi" w:hAnsiTheme="majorHAnsi" w:cs="Arial"/>
        </w:rPr>
      </w:pPr>
      <w:r w:rsidRPr="00094DEB">
        <w:rPr>
          <w:rFonts w:asciiTheme="majorHAnsi" w:hAnsiTheme="majorHAnsi" w:cs="Arial"/>
        </w:rPr>
        <w:t xml:space="preserve">El curso de </w:t>
      </w:r>
      <w:r w:rsidRPr="00722242">
        <w:rPr>
          <w:rFonts w:asciiTheme="majorHAnsi" w:hAnsiTheme="majorHAnsi" w:cs="Calibri"/>
          <w:color w:val="000000"/>
          <w:shd w:val="clear" w:color="auto" w:fill="FFFFFF"/>
        </w:rPr>
        <w:t>Interpretación y Análisis de Estadísticas Económicas</w:t>
      </w:r>
      <w:r w:rsidRPr="00094DEB">
        <w:rPr>
          <w:rFonts w:asciiTheme="majorHAnsi" w:hAnsiTheme="majorHAnsi" w:cs="Arial"/>
        </w:rPr>
        <w:t xml:space="preserve"> está enfocado en el aprendizaje y la aplicación de la Estadística, priorizando su desarrollo en el área de la</w:t>
      </w:r>
      <w:r>
        <w:rPr>
          <w:rFonts w:asciiTheme="majorHAnsi" w:hAnsiTheme="majorHAnsi" w:cs="Arial"/>
        </w:rPr>
        <w:t xml:space="preserve"> Economía</w:t>
      </w:r>
      <w:r w:rsidRPr="00094DEB">
        <w:rPr>
          <w:rFonts w:asciiTheme="majorHAnsi" w:hAnsiTheme="majorHAnsi" w:cs="Arial"/>
        </w:rPr>
        <w:t>. El contenido del curso se orienta en el manejo de los conceptos y técnicas básicas de la Estadística</w:t>
      </w:r>
      <w:r>
        <w:rPr>
          <w:rFonts w:asciiTheme="majorHAnsi" w:hAnsiTheme="majorHAnsi" w:cs="Arial"/>
        </w:rPr>
        <w:t xml:space="preserve"> aplicada a la Economía</w:t>
      </w:r>
      <w:r w:rsidRPr="00094DEB">
        <w:rPr>
          <w:rFonts w:asciiTheme="majorHAnsi" w:hAnsiTheme="majorHAnsi" w:cs="Arial"/>
        </w:rPr>
        <w:t>, además de brindar un panorama acerca de la Estadística Descriptiva, los conceptos básicos de las Probabilidades</w:t>
      </w:r>
      <w:r>
        <w:rPr>
          <w:rFonts w:asciiTheme="majorHAnsi" w:hAnsiTheme="majorHAnsi" w:cs="Arial"/>
        </w:rPr>
        <w:t>,</w:t>
      </w:r>
      <w:r w:rsidRPr="00094DEB">
        <w:rPr>
          <w:rFonts w:asciiTheme="majorHAnsi" w:hAnsiTheme="majorHAnsi" w:cs="Arial"/>
        </w:rPr>
        <w:t xml:space="preserve"> la Inferencia </w:t>
      </w:r>
      <w:r>
        <w:rPr>
          <w:rFonts w:asciiTheme="majorHAnsi" w:hAnsiTheme="majorHAnsi" w:cs="Arial"/>
        </w:rPr>
        <w:t xml:space="preserve">en </w:t>
      </w:r>
      <w:r w:rsidRPr="00094DEB">
        <w:rPr>
          <w:rFonts w:asciiTheme="majorHAnsi" w:hAnsiTheme="majorHAnsi" w:cs="Arial"/>
        </w:rPr>
        <w:t>Estadística, e informática. Siendo estos últimos los pilares del curso.</w:t>
      </w:r>
      <w:r>
        <w:rPr>
          <w:rFonts w:asciiTheme="majorHAnsi" w:hAnsiTheme="majorHAnsi" w:cs="Arial"/>
        </w:rPr>
        <w:t xml:space="preserve"> El propósito es sentar las bases correctas del campo del análisis de la información con tal de abordar de la mejor forma los siguientes cursos analíticos de la carrera (econometría, series de tiempo, análisis coyunturales, etc.)</w:t>
      </w:r>
    </w:p>
    <w:p w14:paraId="18FF8779" w14:textId="77777777" w:rsidR="00094DEB" w:rsidRDefault="00094DEB" w:rsidP="00A511EE">
      <w:pPr>
        <w:jc w:val="both"/>
        <w:rPr>
          <w:rFonts w:asciiTheme="majorHAnsi" w:hAnsiTheme="majorHAnsi" w:cs="Arial"/>
          <w:b/>
        </w:rPr>
      </w:pPr>
    </w:p>
    <w:p w14:paraId="20813B9E" w14:textId="33066FE6" w:rsidR="00A511EE" w:rsidRPr="0044464D" w:rsidRDefault="00A511EE" w:rsidP="00A511EE">
      <w:pPr>
        <w:jc w:val="both"/>
        <w:rPr>
          <w:rFonts w:asciiTheme="majorHAnsi" w:eastAsia="Calibri" w:hAnsiTheme="majorHAnsi" w:cs="Arial"/>
          <w:b/>
        </w:rPr>
      </w:pPr>
      <w:r w:rsidRPr="0044464D">
        <w:rPr>
          <w:rFonts w:asciiTheme="majorHAnsi" w:hAnsiTheme="majorHAnsi" w:cs="Arial"/>
          <w:b/>
        </w:rPr>
        <w:t>Nivel de integración del inglés I</w:t>
      </w:r>
    </w:p>
    <w:p w14:paraId="70C02726" w14:textId="1DFCFA49" w:rsidR="0002340D" w:rsidRPr="00094DEB" w:rsidRDefault="00A511EE" w:rsidP="00A511EE">
      <w:pPr>
        <w:jc w:val="both"/>
        <w:rPr>
          <w:rFonts w:asciiTheme="majorHAnsi" w:eastAsia="Calibri" w:hAnsiTheme="majorHAnsi" w:cs="Arial"/>
        </w:rPr>
      </w:pPr>
      <w:r w:rsidRPr="0044464D">
        <w:rPr>
          <w:rFonts w:asciiTheme="majorHAnsi" w:eastAsia="Calibri" w:hAnsiTheme="majorHAnsi" w:cs="Arial"/>
        </w:rPr>
        <w:t xml:space="preserve">Dentro de las competencias generales de los graduados de ULACIT destaca su capacidad de comunicarse en inglés, de adquirir conocimiento y comprender otras culturas, de valorar la naturaleza del idioma y el entorno, y de participar en comunidades multilingües locales y alrededor del mundo. Este curso refleja la integración básica del inglés, por lo que los alumnos deben procurar comprender las lecturas en inglés, en el cumplimiento de sus labores de investigación y trabajo </w:t>
      </w:r>
      <w:proofErr w:type="spellStart"/>
      <w:r w:rsidRPr="0044464D">
        <w:rPr>
          <w:rFonts w:asciiTheme="majorHAnsi" w:eastAsia="Calibri" w:hAnsiTheme="majorHAnsi" w:cs="Arial"/>
        </w:rPr>
        <w:t>extraclase</w:t>
      </w:r>
      <w:proofErr w:type="spellEnd"/>
      <w:r w:rsidRPr="0044464D">
        <w:rPr>
          <w:rFonts w:asciiTheme="majorHAnsi" w:eastAsia="Calibri" w:hAnsiTheme="majorHAnsi" w:cs="Arial"/>
        </w:rPr>
        <w:t>. La calificación no contempla trabajos escritos ni presentaciones orales en esta lengua.</w:t>
      </w:r>
    </w:p>
    <w:p w14:paraId="16AAE28E"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Competencias</w:t>
      </w:r>
    </w:p>
    <w:tbl>
      <w:tblPr>
        <w:tblStyle w:val="Listaclara-nfasis5"/>
        <w:tblW w:w="0" w:type="auto"/>
        <w:tblLook w:val="04A0" w:firstRow="1" w:lastRow="0" w:firstColumn="1" w:lastColumn="0" w:noHBand="0" w:noVBand="1"/>
      </w:tblPr>
      <w:tblGrid>
        <w:gridCol w:w="2072"/>
        <w:gridCol w:w="33"/>
        <w:gridCol w:w="3230"/>
        <w:gridCol w:w="271"/>
        <w:gridCol w:w="3222"/>
      </w:tblGrid>
      <w:tr w:rsidR="00A511EE" w:rsidRPr="0044464D" w14:paraId="1FC91CD7" w14:textId="77777777" w:rsidTr="00140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26004C"/>
          </w:tcPr>
          <w:p w14:paraId="34C21DE7" w14:textId="77777777" w:rsidR="00A511EE" w:rsidRPr="0044464D" w:rsidRDefault="00A511EE" w:rsidP="008D1E80">
            <w:pPr>
              <w:rPr>
                <w:rFonts w:asciiTheme="majorHAnsi" w:hAnsiTheme="majorHAnsi" w:cs="Arial"/>
                <w:lang w:val="es-CR"/>
              </w:rPr>
            </w:pPr>
            <w:r w:rsidRPr="0044464D">
              <w:rPr>
                <w:rFonts w:asciiTheme="majorHAnsi" w:hAnsiTheme="majorHAnsi" w:cs="Arial"/>
                <w:lang w:val="es-CR"/>
              </w:rPr>
              <w:t>Unidades de competencia</w:t>
            </w:r>
          </w:p>
        </w:tc>
        <w:tc>
          <w:tcPr>
            <w:tcW w:w="3501" w:type="dxa"/>
            <w:gridSpan w:val="2"/>
            <w:tcBorders>
              <w:top w:val="single" w:sz="4" w:space="0" w:color="A6A6A6" w:themeColor="background1" w:themeShade="A6"/>
              <w:bottom w:val="single" w:sz="4" w:space="0" w:color="A6A6A6" w:themeColor="background1" w:themeShade="A6"/>
            </w:tcBorders>
            <w:shd w:val="clear" w:color="auto" w:fill="26004C"/>
          </w:tcPr>
          <w:p w14:paraId="1602093A"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Elementos de competencia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004C"/>
          </w:tcPr>
          <w:p w14:paraId="6728B588"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Criterios de desempeño (grado y contexto en el que se aplica la competencia)</w:t>
            </w:r>
          </w:p>
        </w:tc>
      </w:tr>
      <w:tr w:rsidR="00A511EE" w:rsidRPr="0044464D" w14:paraId="5CFEFBA9" w14:textId="77777777" w:rsidTr="00140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164364E" w14:textId="77777777" w:rsidR="00A511EE" w:rsidRPr="0044464D" w:rsidRDefault="00A511EE" w:rsidP="008D1E80">
            <w:pPr>
              <w:rPr>
                <w:rFonts w:asciiTheme="majorHAnsi" w:hAnsiTheme="majorHAnsi" w:cs="Arial"/>
                <w:b w:val="0"/>
                <w:lang w:val="es-CR"/>
              </w:rPr>
            </w:pPr>
            <w:r w:rsidRPr="0044464D">
              <w:rPr>
                <w:rFonts w:asciiTheme="majorHAnsi" w:hAnsiTheme="majorHAnsi" w:cs="Arial"/>
                <w:b w:val="0"/>
                <w:lang w:val="es-CR"/>
              </w:rPr>
              <w:t xml:space="preserve">Competencia disciplinar: </w:t>
            </w:r>
          </w:p>
          <w:p w14:paraId="7C840BC6" w14:textId="77777777" w:rsidR="00A511EE" w:rsidRPr="0044464D" w:rsidRDefault="00A511EE" w:rsidP="008D1E80">
            <w:pPr>
              <w:rPr>
                <w:rFonts w:asciiTheme="majorHAnsi" w:hAnsiTheme="majorHAnsi" w:cs="Arial"/>
                <w:b w:val="0"/>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70C4A908"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será capaz de:</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959842"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evidencia el logro de la competencia en actividades de aprendizaje tales como:</w:t>
            </w:r>
          </w:p>
        </w:tc>
      </w:tr>
      <w:tr w:rsidR="00A511EE" w:rsidRPr="0044464D" w14:paraId="51489F0A" w14:textId="77777777" w:rsidTr="00140774">
        <w:trPr>
          <w:trHeight w:val="5585"/>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095A83" w14:textId="77777777" w:rsidR="00A511EE" w:rsidRPr="0044464D" w:rsidRDefault="00213FEB" w:rsidP="000B111D">
            <w:pPr>
              <w:rPr>
                <w:rFonts w:asciiTheme="majorHAnsi" w:hAnsiTheme="majorHAnsi" w:cs="Arial"/>
                <w:b w:val="0"/>
              </w:rPr>
            </w:pPr>
            <w:r w:rsidRPr="0044464D">
              <w:rPr>
                <w:rFonts w:asciiTheme="majorHAnsi" w:hAnsiTheme="majorHAnsi" w:cs="Arial"/>
                <w:b w:val="0"/>
                <w:lang w:val="es-CR"/>
              </w:rPr>
              <w:t>Resolver problemas económicos</w:t>
            </w:r>
            <w:r w:rsidR="00A511EE" w:rsidRPr="0044464D">
              <w:rPr>
                <w:rFonts w:asciiTheme="majorHAnsi" w:hAnsiTheme="majorHAnsi" w:cs="Arial"/>
                <w:b w:val="0"/>
                <w:lang w:val="es-CR"/>
              </w:rPr>
              <w:t xml:space="preserve"> con base en la generación de información cuantitativa y la aplicación de </w:t>
            </w:r>
            <w:r w:rsidR="000B111D" w:rsidRPr="0044464D">
              <w:rPr>
                <w:rFonts w:asciiTheme="majorHAnsi" w:hAnsiTheme="majorHAnsi" w:cs="Arial"/>
                <w:b w:val="0"/>
                <w:lang w:val="es-CR"/>
              </w:rPr>
              <w:t>conocimientos económicos</w:t>
            </w:r>
            <w:r w:rsidR="00A511EE" w:rsidRPr="0044464D">
              <w:rPr>
                <w:rFonts w:asciiTheme="majorHAnsi" w:hAnsiTheme="majorHAnsi" w:cs="Arial"/>
                <w:b w:val="0"/>
                <w:lang w:val="es-CR"/>
              </w:rPr>
              <w:t>.</w:t>
            </w:r>
          </w:p>
        </w:tc>
        <w:tc>
          <w:tcPr>
            <w:tcW w:w="3501" w:type="dxa"/>
            <w:gridSpan w:val="2"/>
            <w:tcBorders>
              <w:top w:val="single" w:sz="4" w:space="0" w:color="A6A6A6" w:themeColor="background1" w:themeShade="A6"/>
              <w:bottom w:val="single" w:sz="4" w:space="0" w:color="A6A6A6" w:themeColor="background1" w:themeShade="A6"/>
            </w:tcBorders>
          </w:tcPr>
          <w:p w14:paraId="2AE21E72"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 xml:space="preserve">Definir procedimientos estadísticos acordes a la naturaleza de los datos y del problema por resolver con el fin de producir soluciones confiables en diferentes contextos de negocios.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B6C080" w14:textId="77777777" w:rsidR="00A511EE" w:rsidRPr="0044464D" w:rsidRDefault="00A511EE"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Evidencia su comprensión de la utilidad de los procedimientos estadístic</w:t>
            </w:r>
            <w:r w:rsidR="000B111D" w:rsidRPr="0044464D">
              <w:rPr>
                <w:rFonts w:asciiTheme="majorHAnsi" w:hAnsiTheme="majorHAnsi" w:cs="Arial"/>
              </w:rPr>
              <w:t>o-económicos</w:t>
            </w:r>
            <w:r w:rsidRPr="0044464D">
              <w:rPr>
                <w:rFonts w:asciiTheme="majorHAnsi" w:hAnsiTheme="majorHAnsi" w:cs="Arial"/>
              </w:rPr>
              <w:t xml:space="preserve"> en el entorno empresarial, por lo que:</w:t>
            </w:r>
          </w:p>
          <w:p w14:paraId="6103B41B" w14:textId="77777777" w:rsidR="000B111D" w:rsidRPr="0044464D" w:rsidRDefault="000B111D"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p w14:paraId="66216631" w14:textId="4C097A50"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Asimilará los conceptos base de la estadística descriptiva: tendencias, indicadores, índices, métodos visuales, etc</w:t>
            </w:r>
            <w:r w:rsidR="00A511EE" w:rsidRPr="0044464D">
              <w:rPr>
                <w:rFonts w:asciiTheme="majorHAnsi" w:hAnsiTheme="majorHAnsi" w:cs="Arial"/>
                <w:lang w:val="es-CR"/>
              </w:rPr>
              <w:t>.</w:t>
            </w:r>
          </w:p>
          <w:p w14:paraId="2A5A65B4" w14:textId="6B0FCC27"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Tendrá un manejo de las probabilidades y de su uso en un contexto profesional</w:t>
            </w:r>
            <w:r w:rsidR="000B111D" w:rsidRPr="0044464D">
              <w:rPr>
                <w:rFonts w:asciiTheme="majorHAnsi" w:hAnsiTheme="majorHAnsi" w:cs="Arial"/>
                <w:lang w:val="es-CR"/>
              </w:rPr>
              <w:t>.</w:t>
            </w:r>
            <w:r w:rsidR="00A511EE" w:rsidRPr="0044464D">
              <w:rPr>
                <w:rFonts w:asciiTheme="majorHAnsi" w:hAnsiTheme="majorHAnsi" w:cs="Arial"/>
                <w:lang w:val="es-CR"/>
              </w:rPr>
              <w:t xml:space="preserve"> </w:t>
            </w:r>
          </w:p>
          <w:p w14:paraId="68FC868D" w14:textId="5993C691"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Sentará las bases de la estadística inferencial y además sabrá cómo desarrollar problemáticas de estimación y pruebas de hipótesis</w:t>
            </w:r>
            <w:r w:rsidR="00A511EE" w:rsidRPr="0044464D">
              <w:rPr>
                <w:rFonts w:asciiTheme="majorHAnsi" w:hAnsiTheme="majorHAnsi" w:cs="Arial"/>
                <w:lang w:val="es-CR"/>
              </w:rPr>
              <w:t>.</w:t>
            </w:r>
          </w:p>
          <w:p w14:paraId="3AC2B919" w14:textId="70581362" w:rsidR="00A511EE"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 xml:space="preserve">Aprenderá a utilizar y dominar una herramienta </w:t>
            </w:r>
            <w:proofErr w:type="gramStart"/>
            <w:r>
              <w:rPr>
                <w:rFonts w:asciiTheme="majorHAnsi" w:hAnsiTheme="majorHAnsi" w:cs="Arial"/>
                <w:lang w:val="es-CR"/>
              </w:rPr>
              <w:t>informática.</w:t>
            </w:r>
            <w:r w:rsidR="000B111D" w:rsidRPr="0044464D">
              <w:rPr>
                <w:rFonts w:asciiTheme="majorHAnsi" w:hAnsiTheme="majorHAnsi" w:cs="Arial"/>
                <w:lang w:val="es-CR"/>
              </w:rPr>
              <w:t>.</w:t>
            </w:r>
            <w:proofErr w:type="gramEnd"/>
          </w:p>
          <w:p w14:paraId="540C0C21" w14:textId="77CBE505" w:rsidR="00140774"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Podrá analizar cualquier archivo de datos.</w:t>
            </w:r>
          </w:p>
          <w:p w14:paraId="641DDA3D" w14:textId="6EBD6602" w:rsidR="00140774"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Aprender a utilizar la herramienta de Excel para el análisis de la información económica y de cualquier índole que así se disponga</w:t>
            </w:r>
          </w:p>
          <w:p w14:paraId="5B43C0CF" w14:textId="77777777" w:rsidR="00A511EE" w:rsidRPr="0044464D" w:rsidRDefault="00A511EE" w:rsidP="000B111D">
            <w:pPr>
              <w:ind w:left="-3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tc>
      </w:tr>
      <w:tr w:rsidR="00A511EE" w:rsidRPr="0044464D" w14:paraId="3554B039" w14:textId="77777777" w:rsidTr="0014077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A0A144D" w14:textId="77777777" w:rsidR="00A511EE" w:rsidRPr="0044464D" w:rsidRDefault="00A511EE" w:rsidP="008D1E80">
            <w:pPr>
              <w:rPr>
                <w:rFonts w:asciiTheme="majorHAnsi" w:hAnsiTheme="majorHAnsi" w:cs="Arial"/>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1FB9CDBA" w14:textId="77777777" w:rsidR="00A511EE" w:rsidRPr="0044464D" w:rsidRDefault="00A511EE"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Utilizar de manera correcta procedimientos estadísticos</w:t>
            </w:r>
            <w:r w:rsidR="000B111D" w:rsidRPr="0044464D">
              <w:rPr>
                <w:rFonts w:asciiTheme="majorHAnsi" w:hAnsiTheme="majorHAnsi" w:cs="Arial"/>
                <w:lang w:val="es-CR"/>
              </w:rPr>
              <w:t xml:space="preserve"> básicos</w:t>
            </w:r>
            <w:r w:rsidRPr="0044464D">
              <w:rPr>
                <w:rFonts w:asciiTheme="majorHAnsi" w:hAnsiTheme="majorHAnsi" w:cs="Arial"/>
                <w:lang w:val="es-CR"/>
              </w:rPr>
              <w:t xml:space="preserve"> para la obtención de resultados útiles en </w:t>
            </w:r>
            <w:r w:rsidR="000B111D" w:rsidRPr="0044464D">
              <w:rPr>
                <w:rFonts w:asciiTheme="majorHAnsi" w:hAnsiTheme="majorHAnsi" w:cs="Arial"/>
                <w:lang w:val="es-CR"/>
              </w:rPr>
              <w:t>el análisis económico.</w:t>
            </w:r>
            <w:r w:rsidRPr="0044464D">
              <w:rPr>
                <w:rFonts w:asciiTheme="majorHAnsi" w:hAnsiTheme="majorHAnsi" w:cs="Arial"/>
                <w:lang w:val="es-CR"/>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61626CC" w14:textId="015841AB" w:rsidR="00A511EE" w:rsidRPr="0044464D" w:rsidRDefault="00140774"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Pr>
                <w:rFonts w:asciiTheme="majorHAnsi" w:hAnsiTheme="majorHAnsi" w:cs="Arial"/>
                <w:lang w:val="es-CR"/>
              </w:rPr>
              <w:t>Resolver</w:t>
            </w:r>
            <w:r w:rsidR="00A511EE" w:rsidRPr="0044464D">
              <w:rPr>
                <w:rFonts w:asciiTheme="majorHAnsi" w:hAnsiTheme="majorHAnsi" w:cs="Arial"/>
                <w:lang w:val="es-CR"/>
              </w:rPr>
              <w:t xml:space="preserve"> problemas de </w:t>
            </w:r>
            <w:r w:rsidR="000B111D" w:rsidRPr="0044464D">
              <w:rPr>
                <w:rFonts w:asciiTheme="majorHAnsi" w:hAnsiTheme="majorHAnsi" w:cs="Arial"/>
                <w:lang w:val="es-CR"/>
              </w:rPr>
              <w:t>análisis por medio del análisis de datos.</w:t>
            </w:r>
          </w:p>
          <w:p w14:paraId="0ADB2BD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p>
          <w:p w14:paraId="152E8944" w14:textId="77777777" w:rsidR="00A511EE" w:rsidRPr="0044464D" w:rsidRDefault="000B111D"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Construye model</w:t>
            </w:r>
            <w:r w:rsidR="00A511EE" w:rsidRPr="0044464D">
              <w:rPr>
                <w:rFonts w:asciiTheme="majorHAnsi" w:hAnsiTheme="majorHAnsi" w:cs="Arial"/>
                <w:lang w:val="es-CR"/>
              </w:rPr>
              <w:t xml:space="preserve">os </w:t>
            </w:r>
            <w:r w:rsidRPr="0044464D">
              <w:rPr>
                <w:rFonts w:asciiTheme="majorHAnsi" w:hAnsiTheme="majorHAnsi" w:cs="Arial"/>
                <w:lang w:val="es-CR"/>
              </w:rPr>
              <w:t>simples estadísticos p</w:t>
            </w:r>
            <w:r w:rsidR="00A511EE" w:rsidRPr="0044464D">
              <w:rPr>
                <w:rFonts w:asciiTheme="majorHAnsi" w:hAnsiTheme="majorHAnsi" w:cs="Arial"/>
                <w:lang w:val="es-CR"/>
              </w:rPr>
              <w:t xml:space="preserve">ara el análisis de variables </w:t>
            </w:r>
            <w:r w:rsidR="00B24BD7" w:rsidRPr="0044464D">
              <w:rPr>
                <w:rFonts w:asciiTheme="majorHAnsi" w:hAnsiTheme="majorHAnsi" w:cs="Arial"/>
                <w:lang w:val="es-CR"/>
              </w:rPr>
              <w:t xml:space="preserve">económicas </w:t>
            </w:r>
            <w:r w:rsidR="00A511EE" w:rsidRPr="0044464D">
              <w:rPr>
                <w:rFonts w:asciiTheme="majorHAnsi" w:hAnsiTheme="majorHAnsi" w:cs="Arial"/>
                <w:lang w:val="es-CR"/>
              </w:rPr>
              <w:t xml:space="preserve">de un estudio.  </w:t>
            </w:r>
          </w:p>
        </w:tc>
      </w:tr>
      <w:tr w:rsidR="00A511EE" w:rsidRPr="0044464D" w14:paraId="1B666210"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1754D4" w14:textId="77777777" w:rsidR="00A511EE" w:rsidRPr="0044464D" w:rsidRDefault="00A511EE" w:rsidP="008D1E80">
            <w:pPr>
              <w:jc w:val="both"/>
              <w:rPr>
                <w:rFonts w:asciiTheme="majorHAnsi" w:hAnsiTheme="majorHAnsi" w:cs="Arial"/>
                <w:lang w:val="es-CR"/>
              </w:rPr>
            </w:pPr>
            <w:r w:rsidRPr="0044464D">
              <w:rPr>
                <w:rFonts w:asciiTheme="majorHAnsi" w:hAnsiTheme="majorHAnsi" w:cs="Arial"/>
                <w:b w:val="0"/>
                <w:lang w:val="es-CR"/>
              </w:rPr>
              <w:t>Competencia general:</w:t>
            </w: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531E0748"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0A2CD3"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r>
      <w:tr w:rsidR="00A511EE" w:rsidRPr="0044464D" w14:paraId="6BB53C15"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Height w:val="2323"/>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3A72AA"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4D8566"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Comunicarse.</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038940" w14:textId="77777777" w:rsidR="00A511EE" w:rsidRPr="0044464D" w:rsidRDefault="00A511EE" w:rsidP="00A550E7">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Se comunica, de forma oral, escrita, no-verbal y visual con sus compañeros, profesor y público general, en una variedad de formas y contextos en que demuestra la </w:t>
            </w:r>
            <w:r w:rsidR="00A550E7" w:rsidRPr="0044464D">
              <w:rPr>
                <w:rFonts w:asciiTheme="majorHAnsi" w:hAnsiTheme="majorHAnsi" w:cs="Arial"/>
                <w:bCs/>
                <w:lang w:val="es-CR"/>
              </w:rPr>
              <w:t>capacidad de explicar el comportamiento de las variables económicas.</w:t>
            </w:r>
            <w:r w:rsidRPr="0044464D">
              <w:rPr>
                <w:rFonts w:asciiTheme="majorHAnsi" w:hAnsiTheme="majorHAnsi" w:cs="Arial"/>
                <w:bCs/>
                <w:lang w:val="es-CR"/>
              </w:rPr>
              <w:t xml:space="preserve"> </w:t>
            </w:r>
          </w:p>
        </w:tc>
      </w:tr>
      <w:tr w:rsidR="00A511EE" w:rsidRPr="0044464D" w14:paraId="5D38D9ED"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CED7AF" w14:textId="77777777" w:rsidR="00A511EE" w:rsidRPr="0044464D" w:rsidRDefault="00A511EE" w:rsidP="008D1E80">
            <w:pPr>
              <w:jc w:val="both"/>
              <w:rPr>
                <w:rFonts w:asciiTheme="majorHAnsi" w:hAnsiTheme="majorHAnsi" w:cs="Arial"/>
                <w:b w:val="0"/>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351755"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CD1203" w14:textId="77777777" w:rsidR="00A511EE" w:rsidRPr="0044464D" w:rsidRDefault="00A511EE" w:rsidP="00A550E7">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Comunica con claridad y precisión conceptos </w:t>
            </w:r>
            <w:r w:rsidR="00A550E7" w:rsidRPr="0044464D">
              <w:rPr>
                <w:rFonts w:asciiTheme="majorHAnsi" w:hAnsiTheme="majorHAnsi" w:cs="Arial"/>
                <w:bCs/>
                <w:lang w:val="es-CR"/>
              </w:rPr>
              <w:t xml:space="preserve">económicos </w:t>
            </w:r>
            <w:r w:rsidRPr="0044464D">
              <w:rPr>
                <w:rFonts w:asciiTheme="majorHAnsi" w:hAnsiTheme="majorHAnsi" w:cs="Arial"/>
                <w:bCs/>
                <w:lang w:val="es-CR"/>
              </w:rPr>
              <w:t xml:space="preserve">a no entendidos en la materia. </w:t>
            </w:r>
          </w:p>
        </w:tc>
      </w:tr>
      <w:tr w:rsidR="00A511EE" w:rsidRPr="0044464D" w14:paraId="48172FC3"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34F5"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3AB58F5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Colaborar.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49E65C"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Colabora e interactúa con otros con efectividad y respeto en la elaboración de los ejercicios de clase, la exposición de resultados y el proceso de resolución de caso. </w:t>
            </w:r>
          </w:p>
        </w:tc>
      </w:tr>
      <w:tr w:rsidR="00A511EE" w:rsidRPr="0044464D" w14:paraId="5D64A805"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902B9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01E56BAC"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Razonar.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045DA"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el razonamiento </w:t>
            </w:r>
            <w:r w:rsidR="00A550E7" w:rsidRPr="0044464D">
              <w:rPr>
                <w:rFonts w:asciiTheme="majorHAnsi" w:hAnsiTheme="majorHAnsi" w:cs="Arial"/>
                <w:bCs/>
                <w:lang w:val="es-CR"/>
              </w:rPr>
              <w:t>económico</w:t>
            </w:r>
            <w:r w:rsidRPr="0044464D">
              <w:rPr>
                <w:rFonts w:asciiTheme="majorHAnsi" w:hAnsiTheme="majorHAnsi" w:cs="Arial"/>
                <w:bCs/>
                <w:lang w:val="es-CR"/>
              </w:rPr>
              <w:t xml:space="preserve"> al sintetizar información, plantear y sustentar argumentos, evaluar alternativas y plantear formas de resolución estadística de problemas en el mundo de los negocios</w:t>
            </w:r>
            <w:r w:rsidR="00156215" w:rsidRPr="0044464D">
              <w:rPr>
                <w:rFonts w:asciiTheme="majorHAnsi" w:hAnsiTheme="majorHAnsi" w:cs="Arial"/>
                <w:bCs/>
                <w:lang w:val="es-CR"/>
              </w:rPr>
              <w:t xml:space="preserve"> y la economía.</w:t>
            </w:r>
          </w:p>
        </w:tc>
      </w:tr>
      <w:tr w:rsidR="00A511EE" w:rsidRPr="0044464D" w14:paraId="20BE81EE"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EA0E7"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6FBFBCF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Emplear métodos y herramientas científicos.</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25EE0"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técnicas </w:t>
            </w:r>
            <w:r w:rsidR="00156215" w:rsidRPr="0044464D">
              <w:rPr>
                <w:rFonts w:asciiTheme="majorHAnsi" w:hAnsiTheme="majorHAnsi" w:cs="Arial"/>
                <w:bCs/>
                <w:lang w:val="es-CR"/>
              </w:rPr>
              <w:t xml:space="preserve">estadístico-económicas </w:t>
            </w:r>
            <w:r w:rsidRPr="0044464D">
              <w:rPr>
                <w:rFonts w:asciiTheme="majorHAnsi" w:hAnsiTheme="majorHAnsi" w:cs="Arial"/>
                <w:bCs/>
                <w:lang w:val="es-CR"/>
              </w:rPr>
              <w:t xml:space="preserve">para la resolución de ejercicios y caso del curso. </w:t>
            </w:r>
          </w:p>
        </w:tc>
      </w:tr>
      <w:tr w:rsidR="00A511EE" w:rsidRPr="0044464D" w14:paraId="2A8A5E54" w14:textId="77777777" w:rsidTr="00140774">
        <w:tblPrEx>
          <w:tblBorders>
            <w:insideH w:val="single" w:sz="8" w:space="0" w:color="4BACC6" w:themeColor="accent5"/>
          </w:tblBorders>
        </w:tblPrEx>
        <w:trPr>
          <w:trHeight w:val="201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8B570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4796CA5D"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Desempeñarse con efectividad personal.</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E204E"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En su desempeño e interacción con otros en las actividades de aprendizaje del curso, muestra iniciativa, responsabilidad, ética, liderazgo y </w:t>
            </w:r>
            <w:proofErr w:type="gramStart"/>
            <w:r w:rsidRPr="0044464D">
              <w:rPr>
                <w:rFonts w:asciiTheme="majorHAnsi" w:hAnsiTheme="majorHAnsi" w:cs="Arial"/>
                <w:bCs/>
                <w:lang w:val="es-CR"/>
              </w:rPr>
              <w:t>productividad</w:t>
            </w:r>
            <w:proofErr w:type="gramEnd"/>
            <w:r w:rsidRPr="0044464D">
              <w:rPr>
                <w:rFonts w:asciiTheme="majorHAnsi" w:hAnsiTheme="majorHAnsi" w:cs="Arial"/>
                <w:bCs/>
                <w:lang w:val="es-CR"/>
              </w:rPr>
              <w:t xml:space="preserve"> así como capacidades de autogestión, y disposiciones hacia el cambio.</w:t>
            </w:r>
          </w:p>
        </w:tc>
      </w:tr>
    </w:tbl>
    <w:p w14:paraId="19517816" w14:textId="51A532BD" w:rsidR="00A511EE" w:rsidRDefault="00A511EE" w:rsidP="00A511EE">
      <w:pPr>
        <w:jc w:val="both"/>
        <w:rPr>
          <w:rFonts w:asciiTheme="majorHAnsi" w:hAnsiTheme="majorHAnsi" w:cs="Arial"/>
          <w:b/>
        </w:rPr>
      </w:pPr>
    </w:p>
    <w:p w14:paraId="49985C32" w14:textId="7515B457" w:rsidR="00CC61FF" w:rsidRDefault="00CC61FF" w:rsidP="00A511EE">
      <w:pPr>
        <w:jc w:val="both"/>
        <w:rPr>
          <w:rFonts w:asciiTheme="majorHAnsi" w:hAnsiTheme="majorHAnsi" w:cs="Arial"/>
          <w:b/>
        </w:rPr>
      </w:pPr>
    </w:p>
    <w:p w14:paraId="5CB46710" w14:textId="0FE2BB97" w:rsidR="00CC61FF" w:rsidRDefault="00CC61FF" w:rsidP="00A511EE">
      <w:pPr>
        <w:jc w:val="both"/>
        <w:rPr>
          <w:rFonts w:asciiTheme="majorHAnsi" w:hAnsiTheme="majorHAnsi" w:cs="Arial"/>
          <w:b/>
        </w:rPr>
      </w:pPr>
    </w:p>
    <w:p w14:paraId="08433D1E" w14:textId="168C504A" w:rsidR="00CC61FF" w:rsidRDefault="00CC61FF" w:rsidP="00A511EE">
      <w:pPr>
        <w:jc w:val="both"/>
        <w:rPr>
          <w:rFonts w:asciiTheme="majorHAnsi" w:hAnsiTheme="majorHAnsi" w:cs="Arial"/>
          <w:b/>
        </w:rPr>
      </w:pPr>
    </w:p>
    <w:p w14:paraId="1FF0D6B0" w14:textId="7568F36E" w:rsidR="00CC61FF" w:rsidRDefault="00CC61FF" w:rsidP="00A511EE">
      <w:pPr>
        <w:jc w:val="both"/>
        <w:rPr>
          <w:rFonts w:asciiTheme="majorHAnsi" w:hAnsiTheme="majorHAnsi" w:cs="Arial"/>
          <w:b/>
        </w:rPr>
      </w:pPr>
    </w:p>
    <w:p w14:paraId="564FA677" w14:textId="48B20576" w:rsidR="00CC61FF" w:rsidRDefault="00CC61FF" w:rsidP="00A511EE">
      <w:pPr>
        <w:jc w:val="both"/>
        <w:rPr>
          <w:rFonts w:asciiTheme="majorHAnsi" w:hAnsiTheme="majorHAnsi" w:cs="Arial"/>
          <w:b/>
        </w:rPr>
      </w:pPr>
    </w:p>
    <w:p w14:paraId="70885EB9" w14:textId="77777777" w:rsidR="00CC61FF" w:rsidRPr="0044464D" w:rsidRDefault="00CC61FF" w:rsidP="00A511EE">
      <w:pPr>
        <w:jc w:val="both"/>
        <w:rPr>
          <w:rFonts w:asciiTheme="majorHAnsi" w:hAnsiTheme="majorHAnsi" w:cs="Arial"/>
          <w:b/>
        </w:rPr>
      </w:pPr>
    </w:p>
    <w:p w14:paraId="6578A6FA"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 xml:space="preserve">Contenido programático </w:t>
      </w:r>
    </w:p>
    <w:p w14:paraId="60AAAD7E" w14:textId="5A1B2CAE" w:rsidR="00A511EE" w:rsidRDefault="00A511EE" w:rsidP="00A511EE">
      <w:pPr>
        <w:spacing w:after="0"/>
        <w:jc w:val="both"/>
        <w:rPr>
          <w:rFonts w:asciiTheme="majorHAnsi" w:hAnsiTheme="majorHAnsi" w:cs="Arial"/>
        </w:rPr>
      </w:pPr>
      <w:r w:rsidRPr="0044464D">
        <w:rPr>
          <w:rFonts w:asciiTheme="majorHAnsi" w:hAnsiTheme="majorHAnsi" w:cs="Arial"/>
        </w:rPr>
        <w:t xml:space="preserve">Tema 1. </w:t>
      </w:r>
      <w:r w:rsidR="004A78E3">
        <w:rPr>
          <w:rFonts w:asciiTheme="majorHAnsi" w:hAnsiTheme="majorHAnsi" w:cs="Arial"/>
        </w:rPr>
        <w:t>C</w:t>
      </w:r>
      <w:r w:rsidR="004A78E3" w:rsidRPr="0044464D">
        <w:rPr>
          <w:rFonts w:asciiTheme="majorHAnsi" w:hAnsiTheme="majorHAnsi" w:cs="Arial"/>
        </w:rPr>
        <w:t>onceptos básicos</w:t>
      </w:r>
      <w:r w:rsidR="00140774">
        <w:rPr>
          <w:rFonts w:asciiTheme="majorHAnsi" w:hAnsiTheme="majorHAnsi" w:cs="Arial"/>
        </w:rPr>
        <w:t xml:space="preserve"> de la Estadística aplicada a la Economía.</w:t>
      </w:r>
    </w:p>
    <w:p w14:paraId="3773DE98" w14:textId="77777777" w:rsidR="00140774" w:rsidRPr="0044464D" w:rsidRDefault="00140774" w:rsidP="00A511EE">
      <w:pPr>
        <w:spacing w:after="0"/>
        <w:jc w:val="both"/>
        <w:rPr>
          <w:rFonts w:asciiTheme="majorHAnsi" w:hAnsiTheme="majorHAnsi" w:cs="Arial"/>
        </w:rPr>
      </w:pPr>
    </w:p>
    <w:p w14:paraId="55428D3E"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¿Qué es la Estadística? </w:t>
      </w:r>
    </w:p>
    <w:p w14:paraId="75315438"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Historia breve de la Estadística </w:t>
      </w:r>
    </w:p>
    <w:p w14:paraId="0078DA3D"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Áreas de aplicación de la Estadística </w:t>
      </w:r>
    </w:p>
    <w:p w14:paraId="37590D3C"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División principal de la Estadística </w:t>
      </w:r>
    </w:p>
    <w:p w14:paraId="6E5D7DAD"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Definiciones básicas: unidad estadística, característica, observación; población finita e infinita; datos estadísticos y análisis estadísticos; Clasificación de las características según la naturaleza (cuantitativa y cualitativa). </w:t>
      </w:r>
    </w:p>
    <w:p w14:paraId="13AB5B13"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Unidades de medición </w:t>
      </w:r>
    </w:p>
    <w:p w14:paraId="2FD199E1"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Las técnicas de recolección de datos </w:t>
      </w:r>
    </w:p>
    <w:p w14:paraId="17092C80"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Datos existentes e inexistentes </w:t>
      </w:r>
    </w:p>
    <w:p w14:paraId="55FCE338"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Recolección de datos por muestreo </w:t>
      </w:r>
    </w:p>
    <w:p w14:paraId="61A5C870"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Recolección de datos por diseños experimentales </w:t>
      </w:r>
    </w:p>
    <w:p w14:paraId="30075C83" w14:textId="77777777" w:rsidR="00140774"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 xml:space="preserve">La observación </w:t>
      </w:r>
    </w:p>
    <w:p w14:paraId="43C7650C" w14:textId="536F3E2B" w:rsidR="00062941" w:rsidRPr="00140774" w:rsidRDefault="00140774" w:rsidP="00140774">
      <w:pPr>
        <w:pStyle w:val="Prrafodelista"/>
        <w:numPr>
          <w:ilvl w:val="0"/>
          <w:numId w:val="3"/>
        </w:numPr>
        <w:jc w:val="both"/>
        <w:rPr>
          <w:rFonts w:asciiTheme="majorHAnsi" w:hAnsiTheme="majorHAnsi" w:cs="Arial"/>
          <w:lang w:val="es-CR"/>
        </w:rPr>
      </w:pPr>
      <w:r w:rsidRPr="00140774">
        <w:rPr>
          <w:rFonts w:asciiTheme="majorHAnsi" w:hAnsiTheme="majorHAnsi" w:cs="Arial"/>
          <w:lang w:val="es-CR"/>
        </w:rPr>
        <w:t>Calidad de la información.</w:t>
      </w:r>
    </w:p>
    <w:p w14:paraId="537C68BB" w14:textId="419573B1" w:rsidR="000A7762" w:rsidRPr="0044464D" w:rsidRDefault="000A7762" w:rsidP="000A7762">
      <w:pPr>
        <w:spacing w:after="0"/>
        <w:jc w:val="both"/>
        <w:rPr>
          <w:rFonts w:asciiTheme="majorHAnsi" w:hAnsiTheme="majorHAnsi" w:cs="Arial"/>
        </w:rPr>
      </w:pPr>
      <w:r w:rsidRPr="0044464D">
        <w:rPr>
          <w:rFonts w:asciiTheme="majorHAnsi" w:hAnsiTheme="majorHAnsi" w:cs="Arial"/>
        </w:rPr>
        <w:t xml:space="preserve">Tema </w:t>
      </w:r>
      <w:r>
        <w:rPr>
          <w:rFonts w:asciiTheme="majorHAnsi" w:hAnsiTheme="majorHAnsi" w:cs="Arial"/>
        </w:rPr>
        <w:t>2</w:t>
      </w:r>
      <w:r w:rsidRPr="0044464D">
        <w:rPr>
          <w:rFonts w:asciiTheme="majorHAnsi" w:hAnsiTheme="majorHAnsi" w:cs="Arial"/>
        </w:rPr>
        <w:t xml:space="preserve">. </w:t>
      </w:r>
      <w:r w:rsidR="004A78E3">
        <w:rPr>
          <w:rFonts w:asciiTheme="majorHAnsi" w:hAnsiTheme="majorHAnsi" w:cs="Arial"/>
        </w:rPr>
        <w:t xml:space="preserve">Los números relativos. </w:t>
      </w:r>
    </w:p>
    <w:p w14:paraId="5AC42D13" w14:textId="60C7DF89" w:rsidR="004A78E3" w:rsidRPr="004A78E3" w:rsidRDefault="004A78E3" w:rsidP="004A78E3">
      <w:pPr>
        <w:pStyle w:val="Prrafodelista"/>
        <w:numPr>
          <w:ilvl w:val="0"/>
          <w:numId w:val="3"/>
        </w:numPr>
        <w:jc w:val="both"/>
        <w:rPr>
          <w:rFonts w:asciiTheme="majorHAnsi" w:hAnsiTheme="majorHAnsi" w:cs="Arial"/>
          <w:lang w:val="es-CR"/>
        </w:rPr>
      </w:pPr>
      <w:r w:rsidRPr="004A78E3">
        <w:rPr>
          <w:rFonts w:asciiTheme="majorHAnsi" w:hAnsiTheme="majorHAnsi" w:cs="Arial"/>
          <w:lang w:val="es-CR"/>
        </w:rPr>
        <w:t xml:space="preserve">Numero </w:t>
      </w:r>
      <w:r>
        <w:rPr>
          <w:rFonts w:asciiTheme="majorHAnsi" w:hAnsiTheme="majorHAnsi" w:cs="Arial"/>
          <w:lang w:val="es-CR"/>
        </w:rPr>
        <w:t>absolutos y relativos.</w:t>
      </w:r>
      <w:r w:rsidRPr="004A78E3">
        <w:rPr>
          <w:rFonts w:asciiTheme="majorHAnsi" w:hAnsiTheme="majorHAnsi" w:cs="Arial"/>
          <w:lang w:val="es-CR"/>
        </w:rPr>
        <w:t xml:space="preserve"> </w:t>
      </w:r>
    </w:p>
    <w:p w14:paraId="33022A8A" w14:textId="0605B2A8" w:rsidR="004A78E3" w:rsidRPr="004A78E3" w:rsidRDefault="004A78E3" w:rsidP="004A78E3">
      <w:pPr>
        <w:pStyle w:val="Prrafodelista"/>
        <w:numPr>
          <w:ilvl w:val="0"/>
          <w:numId w:val="3"/>
        </w:numPr>
        <w:jc w:val="both"/>
        <w:rPr>
          <w:rFonts w:asciiTheme="majorHAnsi" w:hAnsiTheme="majorHAnsi" w:cs="Arial"/>
          <w:lang w:val="es-CR"/>
        </w:rPr>
      </w:pPr>
      <w:r w:rsidRPr="004A78E3">
        <w:rPr>
          <w:rFonts w:asciiTheme="majorHAnsi" w:hAnsiTheme="majorHAnsi" w:cs="Arial"/>
          <w:lang w:val="es-CR"/>
        </w:rPr>
        <w:t>La necesidad de resumir la información.</w:t>
      </w:r>
    </w:p>
    <w:p w14:paraId="7526B48A" w14:textId="5AFBC6A8" w:rsidR="004A78E3" w:rsidRDefault="004A78E3" w:rsidP="004A78E3">
      <w:pPr>
        <w:pStyle w:val="Prrafodelista"/>
        <w:numPr>
          <w:ilvl w:val="0"/>
          <w:numId w:val="3"/>
        </w:numPr>
        <w:jc w:val="both"/>
        <w:rPr>
          <w:rFonts w:asciiTheme="majorHAnsi" w:hAnsiTheme="majorHAnsi" w:cs="Arial"/>
          <w:lang w:val="es-CR"/>
        </w:rPr>
      </w:pPr>
      <w:r w:rsidRPr="004A78E3">
        <w:rPr>
          <w:rFonts w:asciiTheme="majorHAnsi" w:hAnsiTheme="majorHAnsi" w:cs="Arial"/>
          <w:lang w:val="es-CR"/>
        </w:rPr>
        <w:t xml:space="preserve">Razones, proporciones y porcentajes: cálculo e interpretación. </w:t>
      </w:r>
    </w:p>
    <w:p w14:paraId="08010EA6" w14:textId="32215142" w:rsid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La distribución de frecuencias.</w:t>
      </w:r>
    </w:p>
    <w:p w14:paraId="4337165C" w14:textId="74E126ED" w:rsidR="004A78E3" w:rsidRP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Los indicadores y los índices.</w:t>
      </w:r>
    </w:p>
    <w:p w14:paraId="68E90C1D" w14:textId="6AB042F0" w:rsidR="004A78E3" w:rsidRPr="004A78E3" w:rsidRDefault="004A78E3" w:rsidP="004A78E3">
      <w:pPr>
        <w:pStyle w:val="Prrafodelista"/>
        <w:numPr>
          <w:ilvl w:val="0"/>
          <w:numId w:val="3"/>
        </w:numPr>
        <w:jc w:val="both"/>
        <w:rPr>
          <w:rFonts w:asciiTheme="majorHAnsi" w:hAnsiTheme="majorHAnsi" w:cs="Arial"/>
          <w:lang w:val="es-CR"/>
        </w:rPr>
      </w:pPr>
      <w:r w:rsidRPr="004A78E3">
        <w:rPr>
          <w:rFonts w:asciiTheme="majorHAnsi" w:hAnsiTheme="majorHAnsi" w:cs="Arial"/>
          <w:lang w:val="es-CR"/>
        </w:rPr>
        <w:t>Número relativos de uso corriente</w:t>
      </w:r>
      <w:r>
        <w:rPr>
          <w:rFonts w:asciiTheme="majorHAnsi" w:hAnsiTheme="majorHAnsi" w:cs="Arial"/>
          <w:lang w:val="es-CR"/>
        </w:rPr>
        <w:t xml:space="preserve"> en la Economía</w:t>
      </w:r>
    </w:p>
    <w:p w14:paraId="77099305" w14:textId="77777777" w:rsidR="004A78E3" w:rsidRPr="004A78E3" w:rsidRDefault="004A78E3" w:rsidP="004A78E3">
      <w:pPr>
        <w:pStyle w:val="Prrafodelista"/>
        <w:jc w:val="both"/>
        <w:rPr>
          <w:rFonts w:asciiTheme="majorHAnsi" w:hAnsiTheme="majorHAnsi" w:cs="Arial"/>
          <w:lang w:val="es-CR"/>
        </w:rPr>
      </w:pPr>
    </w:p>
    <w:p w14:paraId="6285170B" w14:textId="3C374512" w:rsidR="00A511EE" w:rsidRPr="0044464D" w:rsidRDefault="00A511EE" w:rsidP="004A78E3">
      <w:pPr>
        <w:spacing w:after="0"/>
        <w:jc w:val="both"/>
        <w:rPr>
          <w:rFonts w:asciiTheme="majorHAnsi" w:hAnsiTheme="majorHAnsi" w:cs="Arial"/>
        </w:rPr>
      </w:pPr>
      <w:r w:rsidRPr="0044464D">
        <w:rPr>
          <w:rFonts w:asciiTheme="majorHAnsi" w:hAnsiTheme="majorHAnsi" w:cs="Arial"/>
        </w:rPr>
        <w:t xml:space="preserve">Tema </w:t>
      </w:r>
      <w:r w:rsidR="000A7762">
        <w:rPr>
          <w:rFonts w:asciiTheme="majorHAnsi" w:hAnsiTheme="majorHAnsi" w:cs="Arial"/>
        </w:rPr>
        <w:t>3</w:t>
      </w:r>
      <w:r w:rsidRPr="0044464D">
        <w:rPr>
          <w:rFonts w:asciiTheme="majorHAnsi" w:hAnsiTheme="majorHAnsi" w:cs="Arial"/>
        </w:rPr>
        <w:t xml:space="preserve">. </w:t>
      </w:r>
      <w:r w:rsidR="004A78E3">
        <w:rPr>
          <w:rFonts w:asciiTheme="majorHAnsi" w:hAnsiTheme="majorHAnsi" w:cs="Arial"/>
        </w:rPr>
        <w:t>La visualización de la información</w:t>
      </w:r>
      <w:r w:rsidR="00062941" w:rsidRPr="0044464D">
        <w:rPr>
          <w:rFonts w:asciiTheme="majorHAnsi" w:hAnsiTheme="majorHAnsi" w:cs="Arial"/>
        </w:rPr>
        <w:t>.</w:t>
      </w:r>
    </w:p>
    <w:p w14:paraId="730FA412" w14:textId="367EFE1F" w:rsid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Los métodos clásicos de análisis de la información: </w:t>
      </w:r>
      <w:r w:rsidRPr="004A78E3">
        <w:rPr>
          <w:rFonts w:asciiTheme="majorHAnsi" w:hAnsiTheme="majorHAnsi" w:cs="Arial"/>
          <w:lang w:val="es-CR"/>
        </w:rPr>
        <w:t>textual, semi tabular, tabular y gráfica</w:t>
      </w:r>
      <w:r>
        <w:rPr>
          <w:rFonts w:asciiTheme="majorHAnsi" w:hAnsiTheme="majorHAnsi" w:cs="Arial"/>
          <w:lang w:val="es-CR"/>
        </w:rPr>
        <w:t>.</w:t>
      </w:r>
    </w:p>
    <w:p w14:paraId="6D181609" w14:textId="77777777" w:rsid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Los </w:t>
      </w:r>
      <w:r w:rsidRPr="004A78E3">
        <w:rPr>
          <w:rFonts w:asciiTheme="majorHAnsi" w:hAnsiTheme="majorHAnsi" w:cs="Arial"/>
          <w:lang w:val="es-CR"/>
        </w:rPr>
        <w:t>Cuadros</w:t>
      </w:r>
      <w:r>
        <w:rPr>
          <w:rFonts w:asciiTheme="majorHAnsi" w:hAnsiTheme="majorHAnsi" w:cs="Arial"/>
          <w:lang w:val="es-CR"/>
        </w:rPr>
        <w:t>.</w:t>
      </w:r>
    </w:p>
    <w:p w14:paraId="389C6CAA" w14:textId="4FA84DDE" w:rsidR="004A78E3" w:rsidRP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Los</w:t>
      </w:r>
      <w:r w:rsidRPr="004A78E3">
        <w:rPr>
          <w:rFonts w:asciiTheme="majorHAnsi" w:hAnsiTheme="majorHAnsi" w:cs="Arial"/>
          <w:lang w:val="es-CR"/>
        </w:rPr>
        <w:t xml:space="preserve"> gráficos </w:t>
      </w:r>
    </w:p>
    <w:p w14:paraId="0DA35B2C" w14:textId="731451D9" w:rsid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Otras formas novedosas de presentación la información económica.</w:t>
      </w:r>
    </w:p>
    <w:p w14:paraId="410E2072" w14:textId="5F0657DE" w:rsidR="004A78E3" w:rsidRPr="004A78E3" w:rsidRDefault="004A78E3" w:rsidP="004A78E3">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Los mapas, nubes de palabras, y el Dashboard. </w:t>
      </w:r>
    </w:p>
    <w:p w14:paraId="31A2B310" w14:textId="6CF2B4F9" w:rsidR="00427FF2" w:rsidRPr="0044464D" w:rsidRDefault="00A511EE" w:rsidP="00427FF2">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4</w:t>
      </w:r>
      <w:r w:rsidR="00156215" w:rsidRPr="0044464D">
        <w:rPr>
          <w:rFonts w:asciiTheme="majorHAnsi" w:hAnsiTheme="majorHAnsi" w:cs="Arial"/>
        </w:rPr>
        <w:t xml:space="preserve">. </w:t>
      </w:r>
      <w:r w:rsidR="00B356A2">
        <w:rPr>
          <w:rFonts w:asciiTheme="majorHAnsi" w:hAnsiTheme="majorHAnsi" w:cs="Arial"/>
        </w:rPr>
        <w:t>Medidas de posición.</w:t>
      </w:r>
    </w:p>
    <w:p w14:paraId="52DF3B1B"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Medidas de posición: ideas básicas y notación </w:t>
      </w:r>
    </w:p>
    <w:p w14:paraId="58EB5BFE" w14:textId="23F04FC9"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Mínimo, máximo, moda, mediana, y media aritmética </w:t>
      </w:r>
    </w:p>
    <w:p w14:paraId="5835004E"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Uso de las medidas de posición </w:t>
      </w:r>
    </w:p>
    <w:p w14:paraId="770BC861" w14:textId="5D679ADE"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Simetría y asimetría de una distribución.</w:t>
      </w:r>
    </w:p>
    <w:p w14:paraId="6AAD131C" w14:textId="0606144B"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La necesita de incluir la variabilidad en las medidas de posición.</w:t>
      </w:r>
    </w:p>
    <w:p w14:paraId="45F1257F" w14:textId="77777777" w:rsidR="00B356A2" w:rsidRPr="00B356A2" w:rsidRDefault="00B356A2" w:rsidP="00B356A2">
      <w:pPr>
        <w:jc w:val="both"/>
        <w:rPr>
          <w:rFonts w:asciiTheme="majorHAnsi" w:hAnsiTheme="majorHAnsi" w:cs="Arial"/>
          <w:lang w:val="es-ES"/>
        </w:rPr>
      </w:pPr>
    </w:p>
    <w:p w14:paraId="1E8A8FFF" w14:textId="4AE653FB" w:rsidR="000A7762" w:rsidRPr="0044464D" w:rsidRDefault="000A7762" w:rsidP="000A7762">
      <w:pPr>
        <w:spacing w:after="0"/>
        <w:jc w:val="both"/>
        <w:rPr>
          <w:rFonts w:asciiTheme="majorHAnsi" w:hAnsiTheme="majorHAnsi" w:cs="Arial"/>
        </w:rPr>
      </w:pPr>
      <w:r w:rsidRPr="0044464D">
        <w:rPr>
          <w:rFonts w:asciiTheme="majorHAnsi" w:hAnsiTheme="majorHAnsi" w:cs="Arial"/>
        </w:rPr>
        <w:lastRenderedPageBreak/>
        <w:t xml:space="preserve">Tema </w:t>
      </w:r>
      <w:r w:rsidR="00B356A2">
        <w:rPr>
          <w:rFonts w:asciiTheme="majorHAnsi" w:hAnsiTheme="majorHAnsi" w:cs="Arial"/>
        </w:rPr>
        <w:t>5</w:t>
      </w:r>
      <w:r w:rsidRPr="0044464D">
        <w:rPr>
          <w:rFonts w:asciiTheme="majorHAnsi" w:hAnsiTheme="majorHAnsi" w:cs="Arial"/>
        </w:rPr>
        <w:t xml:space="preserve">. </w:t>
      </w:r>
      <w:r w:rsidR="00B356A2">
        <w:rPr>
          <w:rFonts w:asciiTheme="majorHAnsi" w:hAnsiTheme="majorHAnsi" w:cs="Arial"/>
        </w:rPr>
        <w:t>Medidas de variabilidad.</w:t>
      </w:r>
    </w:p>
    <w:p w14:paraId="1D248BCF" w14:textId="7921B19B"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El problema de la variabilidad: ¿Por qué debemos siempre aplicar medidas de variabilidad?</w:t>
      </w:r>
    </w:p>
    <w:p w14:paraId="50B10739"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Medidas: recorrido, desviación media, desviación estándar, y la variancia.</w:t>
      </w:r>
    </w:p>
    <w:p w14:paraId="5496C3B9" w14:textId="730CE1E9"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Comparando la variabilidad entre dos poblaciones: el coeficiente de variación.</w:t>
      </w:r>
    </w:p>
    <w:p w14:paraId="62003540" w14:textId="77777777" w:rsidR="00B356A2" w:rsidRDefault="00B356A2" w:rsidP="00B356A2">
      <w:pPr>
        <w:pStyle w:val="Default"/>
        <w:rPr>
          <w:sz w:val="23"/>
          <w:szCs w:val="23"/>
        </w:rPr>
      </w:pPr>
    </w:p>
    <w:p w14:paraId="09374BF4" w14:textId="190496C7"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6</w:t>
      </w:r>
      <w:r w:rsidRPr="0044464D">
        <w:rPr>
          <w:rFonts w:asciiTheme="majorHAnsi" w:hAnsiTheme="majorHAnsi" w:cs="Arial"/>
        </w:rPr>
        <w:t xml:space="preserve">. </w:t>
      </w:r>
      <w:r w:rsidR="00B356A2">
        <w:rPr>
          <w:rFonts w:asciiTheme="majorHAnsi" w:hAnsiTheme="majorHAnsi" w:cs="Arial"/>
        </w:rPr>
        <w:t>Introducción a las probabilidades</w:t>
      </w:r>
      <w:r w:rsidR="00BA59B7" w:rsidRPr="0044464D">
        <w:rPr>
          <w:rFonts w:asciiTheme="majorHAnsi" w:hAnsiTheme="majorHAnsi" w:cs="Arial"/>
        </w:rPr>
        <w:t>.</w:t>
      </w:r>
    </w:p>
    <w:p w14:paraId="4F8DCC69"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Inferencia estadística y probabilidad</w:t>
      </w:r>
    </w:p>
    <w:p w14:paraId="0DE7C0BF"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El concepto de probabilidad </w:t>
      </w:r>
    </w:p>
    <w:p w14:paraId="0EDA28BF"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Eventos y espacios muestral </w:t>
      </w:r>
    </w:p>
    <w:p w14:paraId="6259D431"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definición de probabilidad </w:t>
      </w:r>
    </w:p>
    <w:p w14:paraId="2B2E4D78"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Las tres concepciones de probabilidad </w:t>
      </w:r>
    </w:p>
    <w:p w14:paraId="2A5EBD20"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Ejemplos de probabilidad </w:t>
      </w:r>
    </w:p>
    <w:p w14:paraId="0F8A47E0"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Las distribuciones de probabilidad </w:t>
      </w:r>
    </w:p>
    <w:p w14:paraId="46F40848"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Distribuciones de probabilidad discretas </w:t>
      </w:r>
    </w:p>
    <w:p w14:paraId="0E09A14A"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Distribuciones de probabilidad continuas</w:t>
      </w:r>
    </w:p>
    <w:p w14:paraId="3AD420D9" w14:textId="77777777" w:rsidR="00B356A2" w:rsidRDefault="00B356A2" w:rsidP="00B356A2">
      <w:pPr>
        <w:spacing w:after="0"/>
        <w:jc w:val="both"/>
        <w:rPr>
          <w:sz w:val="23"/>
          <w:szCs w:val="23"/>
        </w:rPr>
      </w:pPr>
    </w:p>
    <w:p w14:paraId="51DD5EDF" w14:textId="0A9D5C39" w:rsidR="00A511EE" w:rsidRPr="0044464D" w:rsidRDefault="00A511EE" w:rsidP="00B356A2">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7</w:t>
      </w:r>
      <w:r w:rsidRPr="0044464D">
        <w:rPr>
          <w:rFonts w:asciiTheme="majorHAnsi" w:hAnsiTheme="majorHAnsi" w:cs="Arial"/>
        </w:rPr>
        <w:t>.</w:t>
      </w:r>
      <w:r w:rsidR="00BA59B7" w:rsidRPr="0044464D">
        <w:rPr>
          <w:rFonts w:asciiTheme="majorHAnsi" w:hAnsiTheme="majorHAnsi" w:cs="Arial"/>
        </w:rPr>
        <w:t xml:space="preserve"> </w:t>
      </w:r>
      <w:r w:rsidR="00B356A2">
        <w:rPr>
          <w:rFonts w:asciiTheme="majorHAnsi" w:hAnsiTheme="majorHAnsi" w:cs="Arial"/>
        </w:rPr>
        <w:t>La curva normal y la estandarización</w:t>
      </w:r>
      <w:r w:rsidR="00BA59B7" w:rsidRPr="0044464D">
        <w:rPr>
          <w:rFonts w:asciiTheme="majorHAnsi" w:hAnsiTheme="majorHAnsi" w:cs="Arial"/>
        </w:rPr>
        <w:t>.</w:t>
      </w:r>
    </w:p>
    <w:p w14:paraId="18E05146"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curva normal y normal estándar </w:t>
      </w:r>
    </w:p>
    <w:p w14:paraId="709AB85A"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Variable aleatoria </w:t>
      </w:r>
    </w:p>
    <w:p w14:paraId="7A9F514C"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Curva normal </w:t>
      </w:r>
    </w:p>
    <w:p w14:paraId="4CFED382"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curva normal estándar </w:t>
      </w:r>
    </w:p>
    <w:p w14:paraId="670508A7"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utilización de probabilidades en la curva normal estándar </w:t>
      </w:r>
      <w:proofErr w:type="gramStart"/>
      <w:r w:rsidRPr="00B356A2">
        <w:rPr>
          <w:rFonts w:asciiTheme="majorHAnsi" w:hAnsiTheme="majorHAnsi" w:cs="Arial"/>
          <w:lang w:val="es-CR"/>
        </w:rPr>
        <w:t>N(</w:t>
      </w:r>
      <w:proofErr w:type="gramEnd"/>
      <w:r w:rsidRPr="00B356A2">
        <w:rPr>
          <w:rFonts w:asciiTheme="majorHAnsi" w:hAnsiTheme="majorHAnsi" w:cs="Arial"/>
          <w:lang w:val="es-CR"/>
        </w:rPr>
        <w:t xml:space="preserve">0,1) </w:t>
      </w:r>
    </w:p>
    <w:p w14:paraId="4729D41F"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estandarización </w:t>
      </w:r>
    </w:p>
    <w:p w14:paraId="2ABB80DB"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Aplicaciones de las probabilidades en la realidad </w:t>
      </w:r>
    </w:p>
    <w:p w14:paraId="764B11FE"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Cálculo de probas sobre la curva normal </w:t>
      </w:r>
    </w:p>
    <w:p w14:paraId="38FE4592" w14:textId="77777777"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Estandarización como solución para obtener una probabilidad </w:t>
      </w:r>
    </w:p>
    <w:p w14:paraId="367A34AD" w14:textId="4D4D99DF" w:rsidR="00B356A2" w:rsidRPr="00B356A2" w:rsidRDefault="00B356A2" w:rsidP="00B356A2">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Aplicación de la estandarización en un ejemplo práctico  </w:t>
      </w:r>
    </w:p>
    <w:p w14:paraId="1683515D" w14:textId="73B366C6" w:rsidR="00A511EE"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E94753">
        <w:rPr>
          <w:rFonts w:asciiTheme="majorHAnsi" w:hAnsiTheme="majorHAnsi" w:cs="Arial"/>
        </w:rPr>
        <w:t>8</w:t>
      </w:r>
      <w:r w:rsidRPr="0044464D">
        <w:rPr>
          <w:rFonts w:asciiTheme="majorHAnsi" w:hAnsiTheme="majorHAnsi" w:cs="Arial"/>
        </w:rPr>
        <w:t>.</w:t>
      </w:r>
      <w:r w:rsidR="00BA59B7" w:rsidRPr="0044464D">
        <w:rPr>
          <w:rFonts w:asciiTheme="majorHAnsi" w:hAnsiTheme="majorHAnsi" w:cs="Arial"/>
        </w:rPr>
        <w:t xml:space="preserve"> </w:t>
      </w:r>
      <w:r w:rsidR="00B356A2">
        <w:rPr>
          <w:rFonts w:asciiTheme="majorHAnsi" w:hAnsiTheme="majorHAnsi" w:cs="Arial"/>
        </w:rPr>
        <w:t>La inferencia Estadística</w:t>
      </w:r>
      <w:r w:rsidR="00285035" w:rsidRPr="0044464D">
        <w:rPr>
          <w:rFonts w:asciiTheme="majorHAnsi" w:hAnsiTheme="majorHAnsi" w:cs="Arial"/>
        </w:rPr>
        <w:t>.</w:t>
      </w:r>
    </w:p>
    <w:p w14:paraId="3C67093D" w14:textId="7A03BC92" w:rsidR="00E94753" w:rsidRDefault="00E94753" w:rsidP="00E94753">
      <w:pPr>
        <w:pStyle w:val="Prrafodelista"/>
        <w:numPr>
          <w:ilvl w:val="0"/>
          <w:numId w:val="30"/>
        </w:numPr>
        <w:spacing w:after="0"/>
        <w:jc w:val="both"/>
        <w:rPr>
          <w:rFonts w:asciiTheme="majorHAnsi" w:hAnsiTheme="majorHAnsi" w:cs="Arial"/>
        </w:rPr>
      </w:pPr>
      <w:r>
        <w:rPr>
          <w:rFonts w:asciiTheme="majorHAnsi" w:hAnsiTheme="majorHAnsi" w:cs="Arial"/>
        </w:rPr>
        <w:t>¿Qué es la estimación en Estadística?</w:t>
      </w:r>
    </w:p>
    <w:p w14:paraId="7C662D8A" w14:textId="4080E1D4" w:rsidR="00E94753" w:rsidRDefault="00E94753" w:rsidP="00E94753">
      <w:pPr>
        <w:pStyle w:val="Prrafodelista"/>
        <w:numPr>
          <w:ilvl w:val="0"/>
          <w:numId w:val="30"/>
        </w:numPr>
        <w:spacing w:after="0"/>
        <w:jc w:val="both"/>
        <w:rPr>
          <w:rFonts w:asciiTheme="majorHAnsi" w:hAnsiTheme="majorHAnsi" w:cs="Arial"/>
        </w:rPr>
      </w:pPr>
      <w:r>
        <w:rPr>
          <w:rFonts w:asciiTheme="majorHAnsi" w:hAnsiTheme="majorHAnsi" w:cs="Arial"/>
        </w:rPr>
        <w:t>¿La podemos utilizar en economía?</w:t>
      </w:r>
    </w:p>
    <w:p w14:paraId="2B645CAE" w14:textId="60877E05" w:rsidR="00E94753" w:rsidRDefault="00E94753" w:rsidP="00E94753">
      <w:pPr>
        <w:pStyle w:val="Prrafodelista"/>
        <w:numPr>
          <w:ilvl w:val="0"/>
          <w:numId w:val="30"/>
        </w:numPr>
        <w:spacing w:after="0"/>
        <w:jc w:val="both"/>
        <w:rPr>
          <w:rFonts w:asciiTheme="majorHAnsi" w:hAnsiTheme="majorHAnsi" w:cs="Arial"/>
        </w:rPr>
      </w:pPr>
      <w:r>
        <w:rPr>
          <w:rFonts w:asciiTheme="majorHAnsi" w:hAnsiTheme="majorHAnsi" w:cs="Arial"/>
        </w:rPr>
        <w:t>EL concepto de la variable aleatoria.</w:t>
      </w:r>
    </w:p>
    <w:p w14:paraId="48FA754F" w14:textId="3656CADE" w:rsidR="00E94753" w:rsidRPr="00E94753" w:rsidRDefault="00E94753" w:rsidP="00E94753">
      <w:pPr>
        <w:pStyle w:val="Prrafodelista"/>
        <w:numPr>
          <w:ilvl w:val="0"/>
          <w:numId w:val="30"/>
        </w:numPr>
        <w:spacing w:after="0"/>
        <w:jc w:val="both"/>
        <w:rPr>
          <w:rFonts w:asciiTheme="majorHAnsi" w:hAnsiTheme="majorHAnsi" w:cs="Arial"/>
        </w:rPr>
      </w:pPr>
      <w:r>
        <w:rPr>
          <w:rFonts w:asciiTheme="majorHAnsi" w:hAnsiTheme="majorHAnsi" w:cs="Arial"/>
        </w:rPr>
        <w:t>Las dos grandes vertientes de la inferencia estadística: la estimación y la prueba de hipótesis.</w:t>
      </w:r>
    </w:p>
    <w:p w14:paraId="3AB44880" w14:textId="77777777" w:rsidR="00E94753" w:rsidRPr="0044464D" w:rsidRDefault="00E94753" w:rsidP="00A511EE">
      <w:pPr>
        <w:spacing w:after="0"/>
        <w:jc w:val="both"/>
        <w:rPr>
          <w:rFonts w:asciiTheme="majorHAnsi" w:hAnsiTheme="majorHAnsi" w:cs="Arial"/>
        </w:rPr>
      </w:pPr>
    </w:p>
    <w:p w14:paraId="6E04C1FA" w14:textId="023738BB"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E94753">
        <w:rPr>
          <w:rFonts w:asciiTheme="majorHAnsi" w:hAnsiTheme="majorHAnsi" w:cs="Arial"/>
        </w:rPr>
        <w:t>9</w:t>
      </w:r>
      <w:r w:rsidRPr="0044464D">
        <w:rPr>
          <w:rFonts w:asciiTheme="majorHAnsi" w:hAnsiTheme="majorHAnsi" w:cs="Arial"/>
        </w:rPr>
        <w:t>.</w:t>
      </w:r>
      <w:r w:rsidR="00427FF2" w:rsidRPr="0044464D">
        <w:rPr>
          <w:rFonts w:asciiTheme="majorHAnsi" w:hAnsiTheme="majorHAnsi" w:cs="Arial"/>
        </w:rPr>
        <w:t xml:space="preserve"> </w:t>
      </w:r>
      <w:r w:rsidR="00B356A2">
        <w:rPr>
          <w:rFonts w:asciiTheme="majorHAnsi" w:hAnsiTheme="majorHAnsi" w:cs="Arial"/>
        </w:rPr>
        <w:t>La estimación</w:t>
      </w:r>
      <w:r w:rsidR="00BA59B7" w:rsidRPr="0044464D">
        <w:rPr>
          <w:rFonts w:asciiTheme="majorHAnsi" w:hAnsiTheme="majorHAnsi" w:cs="Arial"/>
        </w:rPr>
        <w:t>.</w:t>
      </w:r>
    </w:p>
    <w:p w14:paraId="314E3390" w14:textId="171DAEA7" w:rsidR="00E94753" w:rsidRPr="00B356A2" w:rsidRDefault="00E94753"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El significado de la</w:t>
      </w:r>
      <w:r w:rsidRPr="00B356A2">
        <w:rPr>
          <w:rFonts w:asciiTheme="majorHAnsi" w:hAnsiTheme="majorHAnsi" w:cs="Arial"/>
          <w:lang w:val="es-CR"/>
        </w:rPr>
        <w:t xml:space="preserve"> estimación</w:t>
      </w:r>
      <w:r>
        <w:rPr>
          <w:rFonts w:asciiTheme="majorHAnsi" w:hAnsiTheme="majorHAnsi" w:cs="Arial"/>
          <w:lang w:val="es-CR"/>
        </w:rPr>
        <w:t>.</w:t>
      </w:r>
    </w:p>
    <w:p w14:paraId="201CE5B8" w14:textId="77777777" w:rsidR="00E94753" w:rsidRPr="00B356A2" w:rsidRDefault="00E94753" w:rsidP="00E94753">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Inferencia estadística como la mayor aplicación de la estadística en la realidad </w:t>
      </w:r>
    </w:p>
    <w:p w14:paraId="0FA5857C" w14:textId="77777777" w:rsidR="00E94753" w:rsidRPr="00B356A2" w:rsidRDefault="00E94753" w:rsidP="00E94753">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Población, muestra y la generalización </w:t>
      </w:r>
    </w:p>
    <w:p w14:paraId="5BFE9E04" w14:textId="77777777" w:rsidR="00E94753" w:rsidRPr="00B356A2" w:rsidRDefault="00E94753" w:rsidP="00E94753">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La inferencia: estimación y prueba de hipótesis </w:t>
      </w:r>
    </w:p>
    <w:p w14:paraId="5200F397" w14:textId="77777777" w:rsidR="00E94753" w:rsidRPr="00B356A2" w:rsidRDefault="00E94753" w:rsidP="00E94753">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lastRenderedPageBreak/>
        <w:t xml:space="preserve">Estimación puntual y estimación por intervalos </w:t>
      </w:r>
    </w:p>
    <w:p w14:paraId="098DD687" w14:textId="77777777" w:rsidR="00E94753" w:rsidRPr="00B356A2" w:rsidRDefault="00E94753" w:rsidP="00E94753">
      <w:pPr>
        <w:pStyle w:val="Prrafodelista"/>
        <w:numPr>
          <w:ilvl w:val="0"/>
          <w:numId w:val="3"/>
        </w:numPr>
        <w:jc w:val="both"/>
        <w:rPr>
          <w:rFonts w:asciiTheme="majorHAnsi" w:hAnsiTheme="majorHAnsi" w:cs="Arial"/>
          <w:lang w:val="es-CR"/>
        </w:rPr>
      </w:pPr>
      <w:r w:rsidRPr="00B356A2">
        <w:rPr>
          <w:rFonts w:asciiTheme="majorHAnsi" w:hAnsiTheme="majorHAnsi" w:cs="Arial"/>
          <w:lang w:val="es-CR"/>
        </w:rPr>
        <w:t xml:space="preserve">Aplicación de estimación por intervalos </w:t>
      </w:r>
    </w:p>
    <w:p w14:paraId="7BBADA15" w14:textId="5444B54F"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E94753">
        <w:rPr>
          <w:rFonts w:asciiTheme="majorHAnsi" w:hAnsiTheme="majorHAnsi" w:cs="Arial"/>
        </w:rPr>
        <w:t>10</w:t>
      </w:r>
      <w:r w:rsidRPr="0044464D">
        <w:rPr>
          <w:rFonts w:asciiTheme="majorHAnsi" w:hAnsiTheme="majorHAnsi" w:cs="Arial"/>
        </w:rPr>
        <w:t>.</w:t>
      </w:r>
      <w:r w:rsidR="00BA59B7" w:rsidRPr="0044464D">
        <w:rPr>
          <w:rFonts w:asciiTheme="majorHAnsi" w:hAnsiTheme="majorHAnsi" w:cs="Arial"/>
        </w:rPr>
        <w:t xml:space="preserve"> </w:t>
      </w:r>
      <w:r w:rsidR="00E94753">
        <w:rPr>
          <w:rFonts w:asciiTheme="majorHAnsi" w:hAnsiTheme="majorHAnsi" w:cs="Arial"/>
        </w:rPr>
        <w:t>La prueba de hipótesis.</w:t>
      </w:r>
    </w:p>
    <w:p w14:paraId="78791606" w14:textId="69D2FBD2" w:rsidR="00E94753" w:rsidRPr="00E94753" w:rsidRDefault="00761580" w:rsidP="00E94753">
      <w:pPr>
        <w:pStyle w:val="Prrafodelista"/>
        <w:numPr>
          <w:ilvl w:val="0"/>
          <w:numId w:val="3"/>
        </w:numPr>
        <w:jc w:val="both"/>
        <w:rPr>
          <w:rFonts w:asciiTheme="majorHAnsi" w:hAnsiTheme="majorHAnsi" w:cs="Arial"/>
          <w:lang w:val="es-CR"/>
        </w:rPr>
      </w:pPr>
      <w:r w:rsidRPr="00E94753">
        <w:rPr>
          <w:rFonts w:asciiTheme="majorHAnsi" w:hAnsiTheme="majorHAnsi" w:cs="Arial"/>
          <w:lang w:val="es-CR"/>
        </w:rPr>
        <w:t>Introducción.</w:t>
      </w:r>
    </w:p>
    <w:p w14:paraId="584EE07C" w14:textId="2091B0A6" w:rsidR="00E94753" w:rsidRPr="00E94753" w:rsidRDefault="00E94753" w:rsidP="00E94753">
      <w:pPr>
        <w:pStyle w:val="Prrafodelista"/>
        <w:numPr>
          <w:ilvl w:val="0"/>
          <w:numId w:val="3"/>
        </w:numPr>
        <w:jc w:val="both"/>
        <w:rPr>
          <w:rFonts w:asciiTheme="majorHAnsi" w:hAnsiTheme="majorHAnsi" w:cs="Arial"/>
          <w:lang w:val="es-CR"/>
        </w:rPr>
      </w:pPr>
      <w:r w:rsidRPr="00E94753">
        <w:rPr>
          <w:rFonts w:asciiTheme="majorHAnsi" w:hAnsiTheme="majorHAnsi" w:cs="Arial"/>
          <w:lang w:val="es-CR"/>
        </w:rPr>
        <w:t xml:space="preserve">Pasos para la prueba de hipótesis. </w:t>
      </w:r>
    </w:p>
    <w:p w14:paraId="6506DC12" w14:textId="144B1C84" w:rsidR="00E94753" w:rsidRPr="00E94753" w:rsidRDefault="00E94753" w:rsidP="00E94753">
      <w:pPr>
        <w:pStyle w:val="Prrafodelista"/>
        <w:numPr>
          <w:ilvl w:val="0"/>
          <w:numId w:val="3"/>
        </w:numPr>
        <w:jc w:val="both"/>
        <w:rPr>
          <w:rFonts w:asciiTheme="majorHAnsi" w:hAnsiTheme="majorHAnsi" w:cs="Arial"/>
          <w:lang w:val="es-CR"/>
        </w:rPr>
      </w:pPr>
      <w:r w:rsidRPr="00E94753">
        <w:rPr>
          <w:rFonts w:asciiTheme="majorHAnsi" w:hAnsiTheme="majorHAnsi" w:cs="Arial"/>
          <w:lang w:val="es-CR"/>
        </w:rPr>
        <w:t xml:space="preserve">Prueba de hipótesis para una población. </w:t>
      </w:r>
    </w:p>
    <w:p w14:paraId="4C45E782" w14:textId="77AC962E" w:rsidR="00BA59B7" w:rsidRPr="0044464D" w:rsidRDefault="00BA59B7" w:rsidP="00BA59B7">
      <w:pPr>
        <w:spacing w:after="0"/>
        <w:jc w:val="both"/>
        <w:rPr>
          <w:rFonts w:asciiTheme="majorHAnsi" w:hAnsiTheme="majorHAnsi" w:cs="Arial"/>
        </w:rPr>
      </w:pPr>
      <w:r w:rsidRPr="0044464D">
        <w:rPr>
          <w:rFonts w:asciiTheme="majorHAnsi" w:hAnsiTheme="majorHAnsi" w:cs="Arial"/>
        </w:rPr>
        <w:t xml:space="preserve">Tema </w:t>
      </w:r>
      <w:r w:rsidR="000A7762">
        <w:rPr>
          <w:rFonts w:asciiTheme="majorHAnsi" w:hAnsiTheme="majorHAnsi" w:cs="Arial"/>
        </w:rPr>
        <w:t>1</w:t>
      </w:r>
      <w:r w:rsidR="00E94753">
        <w:rPr>
          <w:rFonts w:asciiTheme="majorHAnsi" w:hAnsiTheme="majorHAnsi" w:cs="Arial"/>
        </w:rPr>
        <w:t>1</w:t>
      </w:r>
      <w:r w:rsidRPr="0044464D">
        <w:rPr>
          <w:rFonts w:asciiTheme="majorHAnsi" w:hAnsiTheme="majorHAnsi" w:cs="Arial"/>
        </w:rPr>
        <w:t xml:space="preserve">. </w:t>
      </w:r>
      <w:r w:rsidR="00E94753">
        <w:rPr>
          <w:rFonts w:asciiTheme="majorHAnsi" w:hAnsiTheme="majorHAnsi" w:cs="Arial"/>
        </w:rPr>
        <w:t>Análisis de posición y variabilidad en Excel.</w:t>
      </w:r>
    </w:p>
    <w:p w14:paraId="30CF47DC" w14:textId="5CD8B71D" w:rsidR="00BA59B7" w:rsidRPr="0044464D" w:rsidRDefault="00E94753" w:rsidP="00BA59B7">
      <w:pPr>
        <w:pStyle w:val="Prrafodelista"/>
        <w:numPr>
          <w:ilvl w:val="0"/>
          <w:numId w:val="3"/>
        </w:numPr>
        <w:jc w:val="both"/>
        <w:rPr>
          <w:rFonts w:asciiTheme="majorHAnsi" w:hAnsiTheme="majorHAnsi" w:cs="Arial"/>
          <w:lang w:val="es-CR"/>
        </w:rPr>
      </w:pPr>
      <w:r>
        <w:rPr>
          <w:rFonts w:asciiTheme="majorHAnsi" w:hAnsiTheme="majorHAnsi" w:cs="Arial"/>
          <w:lang w:val="es-CR"/>
        </w:rPr>
        <w:t>Medidas de posición.</w:t>
      </w:r>
    </w:p>
    <w:p w14:paraId="1B049066" w14:textId="3FEF5D3D" w:rsidR="00CC0FE6" w:rsidRPr="0044464D" w:rsidRDefault="00E94753" w:rsidP="00BA59B7">
      <w:pPr>
        <w:pStyle w:val="Prrafodelista"/>
        <w:numPr>
          <w:ilvl w:val="0"/>
          <w:numId w:val="3"/>
        </w:numPr>
        <w:jc w:val="both"/>
        <w:rPr>
          <w:rFonts w:asciiTheme="majorHAnsi" w:hAnsiTheme="majorHAnsi" w:cs="Arial"/>
          <w:lang w:val="es-CR"/>
        </w:rPr>
      </w:pPr>
      <w:r>
        <w:rPr>
          <w:rFonts w:asciiTheme="majorHAnsi" w:hAnsiTheme="majorHAnsi" w:cs="Arial"/>
          <w:lang w:val="es-CR"/>
        </w:rPr>
        <w:t>Medidas de variabilidad</w:t>
      </w:r>
      <w:r w:rsidR="00CC0FE6" w:rsidRPr="0044464D">
        <w:rPr>
          <w:rFonts w:asciiTheme="majorHAnsi" w:hAnsiTheme="majorHAnsi" w:cs="Arial"/>
          <w:lang w:val="es-CR"/>
        </w:rPr>
        <w:t>.</w:t>
      </w:r>
    </w:p>
    <w:p w14:paraId="19246BDA" w14:textId="46B21858" w:rsidR="003100A5" w:rsidRDefault="003100A5" w:rsidP="0017358D">
      <w:pPr>
        <w:spacing w:after="0" w:line="240" w:lineRule="auto"/>
        <w:jc w:val="both"/>
        <w:rPr>
          <w:rFonts w:asciiTheme="majorHAnsi" w:hAnsiTheme="majorHAnsi" w:cs="Arial"/>
        </w:rPr>
      </w:pPr>
      <w:r>
        <w:rPr>
          <w:rFonts w:asciiTheme="majorHAnsi" w:hAnsiTheme="majorHAnsi" w:cs="Arial"/>
        </w:rPr>
        <w:t xml:space="preserve">Tema </w:t>
      </w:r>
      <w:r w:rsidR="000A7762">
        <w:rPr>
          <w:rFonts w:asciiTheme="majorHAnsi" w:hAnsiTheme="majorHAnsi" w:cs="Arial"/>
        </w:rPr>
        <w:t>1</w:t>
      </w:r>
      <w:r w:rsidR="00E94753">
        <w:rPr>
          <w:rFonts w:asciiTheme="majorHAnsi" w:hAnsiTheme="majorHAnsi" w:cs="Arial"/>
        </w:rPr>
        <w:t>2</w:t>
      </w:r>
      <w:r>
        <w:rPr>
          <w:rFonts w:asciiTheme="majorHAnsi" w:hAnsiTheme="majorHAnsi" w:cs="Arial"/>
        </w:rPr>
        <w:t xml:space="preserve">. </w:t>
      </w:r>
      <w:r w:rsidR="00E94753">
        <w:rPr>
          <w:rFonts w:asciiTheme="majorHAnsi" w:hAnsiTheme="majorHAnsi" w:cs="Arial"/>
        </w:rPr>
        <w:t>La creación de las tablas dinámicas en Excel</w:t>
      </w:r>
    </w:p>
    <w:p w14:paraId="254A5906" w14:textId="00B4CB27" w:rsidR="000A7762" w:rsidRPr="0044464D" w:rsidRDefault="00E94753" w:rsidP="000A7762">
      <w:pPr>
        <w:pStyle w:val="Prrafodelista"/>
        <w:numPr>
          <w:ilvl w:val="0"/>
          <w:numId w:val="20"/>
        </w:numPr>
        <w:jc w:val="both"/>
        <w:rPr>
          <w:rFonts w:asciiTheme="majorHAnsi" w:hAnsiTheme="majorHAnsi" w:cs="Arial"/>
          <w:lang w:val="es-CR"/>
        </w:rPr>
      </w:pPr>
      <w:r>
        <w:rPr>
          <w:rFonts w:asciiTheme="majorHAnsi" w:hAnsiTheme="majorHAnsi" w:cs="Arial"/>
          <w:lang w:val="es-CR"/>
        </w:rPr>
        <w:t>La formación de la tabla dinámica</w:t>
      </w:r>
      <w:r w:rsidR="000A7762" w:rsidRPr="0044464D">
        <w:rPr>
          <w:rFonts w:asciiTheme="majorHAnsi" w:hAnsiTheme="majorHAnsi" w:cs="Arial"/>
          <w:lang w:val="es-CR"/>
        </w:rPr>
        <w:t>.</w:t>
      </w:r>
    </w:p>
    <w:p w14:paraId="3045F1F4" w14:textId="32E240E7" w:rsidR="000A7762" w:rsidRDefault="000A7762" w:rsidP="000A7762">
      <w:pPr>
        <w:pStyle w:val="Prrafodelista"/>
        <w:numPr>
          <w:ilvl w:val="0"/>
          <w:numId w:val="20"/>
        </w:numPr>
        <w:jc w:val="both"/>
        <w:rPr>
          <w:rFonts w:asciiTheme="majorHAnsi" w:hAnsiTheme="majorHAnsi" w:cs="Arial"/>
          <w:lang w:val="es-CR"/>
        </w:rPr>
      </w:pPr>
      <w:r w:rsidRPr="0044464D">
        <w:rPr>
          <w:rFonts w:asciiTheme="majorHAnsi" w:hAnsiTheme="majorHAnsi" w:cs="Arial"/>
          <w:lang w:val="es-CR"/>
        </w:rPr>
        <w:t>La toma de decisiones.</w:t>
      </w:r>
    </w:p>
    <w:p w14:paraId="42CCC863" w14:textId="6C20BA6F" w:rsidR="00E94753" w:rsidRDefault="00E94753" w:rsidP="00E94753">
      <w:pPr>
        <w:spacing w:after="0"/>
        <w:jc w:val="both"/>
        <w:rPr>
          <w:rFonts w:asciiTheme="majorHAnsi" w:hAnsiTheme="majorHAnsi" w:cs="Arial"/>
        </w:rPr>
      </w:pPr>
      <w:r>
        <w:rPr>
          <w:rFonts w:asciiTheme="majorHAnsi" w:hAnsiTheme="majorHAnsi" w:cs="Arial"/>
        </w:rPr>
        <w:t>Tema 13. La visualización de la información gráfica en Excel.</w:t>
      </w:r>
    </w:p>
    <w:p w14:paraId="3E9D2D2F" w14:textId="7B473A75" w:rsidR="00E94753" w:rsidRDefault="00E94753" w:rsidP="00E94753">
      <w:pPr>
        <w:pStyle w:val="Prrafodelista"/>
        <w:numPr>
          <w:ilvl w:val="0"/>
          <w:numId w:val="33"/>
        </w:numPr>
        <w:spacing w:after="0"/>
        <w:jc w:val="both"/>
        <w:rPr>
          <w:rFonts w:asciiTheme="majorHAnsi" w:hAnsiTheme="majorHAnsi" w:cs="Arial"/>
        </w:rPr>
      </w:pPr>
      <w:r>
        <w:rPr>
          <w:rFonts w:asciiTheme="majorHAnsi" w:hAnsiTheme="majorHAnsi" w:cs="Arial"/>
        </w:rPr>
        <w:t>Gráficos de barras, líneas etc.</w:t>
      </w:r>
    </w:p>
    <w:p w14:paraId="769A9B01" w14:textId="5DB0F493" w:rsidR="00E94753" w:rsidRDefault="00E94753" w:rsidP="00E94753">
      <w:pPr>
        <w:pStyle w:val="Prrafodelista"/>
        <w:numPr>
          <w:ilvl w:val="0"/>
          <w:numId w:val="33"/>
        </w:numPr>
        <w:jc w:val="both"/>
        <w:rPr>
          <w:rFonts w:asciiTheme="majorHAnsi" w:hAnsiTheme="majorHAnsi" w:cs="Arial"/>
        </w:rPr>
      </w:pPr>
      <w:r>
        <w:rPr>
          <w:rFonts w:asciiTheme="majorHAnsi" w:hAnsiTheme="majorHAnsi" w:cs="Arial"/>
        </w:rPr>
        <w:t>Los mapas</w:t>
      </w:r>
    </w:p>
    <w:p w14:paraId="68A390A1" w14:textId="2F853A1B" w:rsidR="00E94753" w:rsidRPr="00E94753" w:rsidRDefault="00E94753" w:rsidP="00E94753">
      <w:pPr>
        <w:pStyle w:val="Prrafodelista"/>
        <w:numPr>
          <w:ilvl w:val="0"/>
          <w:numId w:val="33"/>
        </w:numPr>
        <w:jc w:val="both"/>
        <w:rPr>
          <w:rFonts w:asciiTheme="majorHAnsi" w:hAnsiTheme="majorHAnsi" w:cs="Arial"/>
        </w:rPr>
      </w:pPr>
      <w:r>
        <w:rPr>
          <w:rFonts w:asciiTheme="majorHAnsi" w:hAnsiTheme="majorHAnsi" w:cs="Arial"/>
        </w:rPr>
        <w:t>El Dashboard.</w:t>
      </w:r>
    </w:p>
    <w:p w14:paraId="19883209" w14:textId="3AA6DDC3" w:rsidR="00056792" w:rsidRDefault="00056792" w:rsidP="001F2098">
      <w:pPr>
        <w:spacing w:after="0" w:line="240" w:lineRule="auto"/>
        <w:jc w:val="both"/>
        <w:rPr>
          <w:rFonts w:asciiTheme="majorHAnsi" w:hAnsiTheme="majorHAnsi" w:cs="Arial"/>
        </w:rPr>
      </w:pPr>
    </w:p>
    <w:p w14:paraId="2E9653BD" w14:textId="58174197" w:rsidR="00CC61FF" w:rsidRDefault="00CC61FF" w:rsidP="001F2098">
      <w:pPr>
        <w:spacing w:after="0" w:line="240" w:lineRule="auto"/>
        <w:jc w:val="both"/>
        <w:rPr>
          <w:rFonts w:asciiTheme="majorHAnsi" w:hAnsiTheme="majorHAnsi" w:cs="Arial"/>
        </w:rPr>
      </w:pPr>
    </w:p>
    <w:p w14:paraId="0F3C2616" w14:textId="118DC082" w:rsidR="00CC61FF" w:rsidRDefault="00CC61FF" w:rsidP="001F2098">
      <w:pPr>
        <w:spacing w:after="0" w:line="240" w:lineRule="auto"/>
        <w:jc w:val="both"/>
        <w:rPr>
          <w:rFonts w:asciiTheme="majorHAnsi" w:hAnsiTheme="majorHAnsi" w:cs="Arial"/>
        </w:rPr>
      </w:pPr>
    </w:p>
    <w:p w14:paraId="061EFCA5" w14:textId="6DCEE901" w:rsidR="00CC61FF" w:rsidRDefault="00CC61FF" w:rsidP="001F2098">
      <w:pPr>
        <w:spacing w:after="0" w:line="240" w:lineRule="auto"/>
        <w:jc w:val="both"/>
        <w:rPr>
          <w:rFonts w:asciiTheme="majorHAnsi" w:hAnsiTheme="majorHAnsi" w:cs="Arial"/>
        </w:rPr>
      </w:pPr>
    </w:p>
    <w:p w14:paraId="35CDCBDE" w14:textId="3312CAE8" w:rsidR="00CC61FF" w:rsidRDefault="00CC61FF" w:rsidP="001F2098">
      <w:pPr>
        <w:spacing w:after="0" w:line="240" w:lineRule="auto"/>
        <w:jc w:val="both"/>
        <w:rPr>
          <w:rFonts w:asciiTheme="majorHAnsi" w:hAnsiTheme="majorHAnsi" w:cs="Arial"/>
        </w:rPr>
      </w:pPr>
    </w:p>
    <w:p w14:paraId="72FEF627" w14:textId="3A362822" w:rsidR="00CC61FF" w:rsidRDefault="00CC61FF" w:rsidP="001F2098">
      <w:pPr>
        <w:spacing w:after="0" w:line="240" w:lineRule="auto"/>
        <w:jc w:val="both"/>
        <w:rPr>
          <w:rFonts w:asciiTheme="majorHAnsi" w:hAnsiTheme="majorHAnsi" w:cs="Arial"/>
        </w:rPr>
      </w:pPr>
    </w:p>
    <w:p w14:paraId="4AAE84D4" w14:textId="242AA91C" w:rsidR="00CC61FF" w:rsidRDefault="00CC61FF" w:rsidP="001F2098">
      <w:pPr>
        <w:spacing w:after="0" w:line="240" w:lineRule="auto"/>
        <w:jc w:val="both"/>
        <w:rPr>
          <w:rFonts w:asciiTheme="majorHAnsi" w:hAnsiTheme="majorHAnsi" w:cs="Arial"/>
        </w:rPr>
      </w:pPr>
    </w:p>
    <w:p w14:paraId="13A666D3" w14:textId="71C36359" w:rsidR="00CC61FF" w:rsidRDefault="00CC61FF" w:rsidP="001F2098">
      <w:pPr>
        <w:spacing w:after="0" w:line="240" w:lineRule="auto"/>
        <w:jc w:val="both"/>
        <w:rPr>
          <w:rFonts w:asciiTheme="majorHAnsi" w:hAnsiTheme="majorHAnsi" w:cs="Arial"/>
        </w:rPr>
      </w:pPr>
    </w:p>
    <w:p w14:paraId="6FC73E19" w14:textId="49A62D28" w:rsidR="00CC61FF" w:rsidRDefault="00CC61FF" w:rsidP="001F2098">
      <w:pPr>
        <w:spacing w:after="0" w:line="240" w:lineRule="auto"/>
        <w:jc w:val="both"/>
        <w:rPr>
          <w:rFonts w:asciiTheme="majorHAnsi" w:hAnsiTheme="majorHAnsi" w:cs="Arial"/>
        </w:rPr>
      </w:pPr>
    </w:p>
    <w:p w14:paraId="071F3CEA" w14:textId="54708744" w:rsidR="00CC61FF" w:rsidRDefault="00CC61FF" w:rsidP="001F2098">
      <w:pPr>
        <w:spacing w:after="0" w:line="240" w:lineRule="auto"/>
        <w:jc w:val="both"/>
        <w:rPr>
          <w:rFonts w:asciiTheme="majorHAnsi" w:hAnsiTheme="majorHAnsi" w:cs="Arial"/>
        </w:rPr>
      </w:pPr>
    </w:p>
    <w:p w14:paraId="7C02269F" w14:textId="7990A9AE" w:rsidR="00CC61FF" w:rsidRDefault="00CC61FF" w:rsidP="001F2098">
      <w:pPr>
        <w:spacing w:after="0" w:line="240" w:lineRule="auto"/>
        <w:jc w:val="both"/>
        <w:rPr>
          <w:rFonts w:asciiTheme="majorHAnsi" w:hAnsiTheme="majorHAnsi" w:cs="Arial"/>
        </w:rPr>
      </w:pPr>
    </w:p>
    <w:p w14:paraId="3DCA653B" w14:textId="189A6D5D" w:rsidR="00CC61FF" w:rsidRDefault="00CC61FF" w:rsidP="001F2098">
      <w:pPr>
        <w:spacing w:after="0" w:line="240" w:lineRule="auto"/>
        <w:jc w:val="both"/>
        <w:rPr>
          <w:rFonts w:asciiTheme="majorHAnsi" w:hAnsiTheme="majorHAnsi" w:cs="Arial"/>
        </w:rPr>
      </w:pPr>
    </w:p>
    <w:p w14:paraId="776255F5" w14:textId="12889BA8" w:rsidR="00CC61FF" w:rsidRDefault="00CC61FF" w:rsidP="001F2098">
      <w:pPr>
        <w:spacing w:after="0" w:line="240" w:lineRule="auto"/>
        <w:jc w:val="both"/>
        <w:rPr>
          <w:rFonts w:asciiTheme="majorHAnsi" w:hAnsiTheme="majorHAnsi" w:cs="Arial"/>
        </w:rPr>
      </w:pPr>
    </w:p>
    <w:p w14:paraId="1DC8350E" w14:textId="24A81655" w:rsidR="00CC61FF" w:rsidRDefault="00CC61FF" w:rsidP="001F2098">
      <w:pPr>
        <w:spacing w:after="0" w:line="240" w:lineRule="auto"/>
        <w:jc w:val="both"/>
        <w:rPr>
          <w:rFonts w:asciiTheme="majorHAnsi" w:hAnsiTheme="majorHAnsi" w:cs="Arial"/>
        </w:rPr>
      </w:pPr>
    </w:p>
    <w:p w14:paraId="5F6D6FDA" w14:textId="0468E826" w:rsidR="00CC61FF" w:rsidRDefault="00CC61FF" w:rsidP="001F2098">
      <w:pPr>
        <w:spacing w:after="0" w:line="240" w:lineRule="auto"/>
        <w:jc w:val="both"/>
        <w:rPr>
          <w:rFonts w:asciiTheme="majorHAnsi" w:hAnsiTheme="majorHAnsi" w:cs="Arial"/>
        </w:rPr>
      </w:pPr>
    </w:p>
    <w:p w14:paraId="479EA723" w14:textId="2C7EBF6F" w:rsidR="00CC61FF" w:rsidRDefault="00CC61FF" w:rsidP="001F2098">
      <w:pPr>
        <w:spacing w:after="0" w:line="240" w:lineRule="auto"/>
        <w:jc w:val="both"/>
        <w:rPr>
          <w:rFonts w:asciiTheme="majorHAnsi" w:hAnsiTheme="majorHAnsi" w:cs="Arial"/>
        </w:rPr>
      </w:pPr>
    </w:p>
    <w:p w14:paraId="1582D760" w14:textId="578D2D61" w:rsidR="00CC61FF" w:rsidRDefault="00CC61FF" w:rsidP="001F2098">
      <w:pPr>
        <w:spacing w:after="0" w:line="240" w:lineRule="auto"/>
        <w:jc w:val="both"/>
        <w:rPr>
          <w:rFonts w:asciiTheme="majorHAnsi" w:hAnsiTheme="majorHAnsi" w:cs="Arial"/>
        </w:rPr>
      </w:pPr>
    </w:p>
    <w:p w14:paraId="5E12C238" w14:textId="10B1D256" w:rsidR="00CC61FF" w:rsidRDefault="00CC61FF" w:rsidP="001F2098">
      <w:pPr>
        <w:spacing w:after="0" w:line="240" w:lineRule="auto"/>
        <w:jc w:val="both"/>
        <w:rPr>
          <w:rFonts w:asciiTheme="majorHAnsi" w:hAnsiTheme="majorHAnsi" w:cs="Arial"/>
        </w:rPr>
      </w:pPr>
    </w:p>
    <w:p w14:paraId="10DEE79D" w14:textId="5268389E" w:rsidR="00CC61FF" w:rsidRDefault="00CC61FF" w:rsidP="001F2098">
      <w:pPr>
        <w:spacing w:after="0" w:line="240" w:lineRule="auto"/>
        <w:jc w:val="both"/>
        <w:rPr>
          <w:rFonts w:asciiTheme="majorHAnsi" w:hAnsiTheme="majorHAnsi" w:cs="Arial"/>
        </w:rPr>
      </w:pPr>
    </w:p>
    <w:p w14:paraId="0350E34A" w14:textId="512C31D9" w:rsidR="00CC61FF" w:rsidRDefault="00CC61FF" w:rsidP="001F2098">
      <w:pPr>
        <w:spacing w:after="0" w:line="240" w:lineRule="auto"/>
        <w:jc w:val="both"/>
        <w:rPr>
          <w:rFonts w:asciiTheme="majorHAnsi" w:hAnsiTheme="majorHAnsi" w:cs="Arial"/>
        </w:rPr>
      </w:pPr>
    </w:p>
    <w:p w14:paraId="278132DE" w14:textId="228941BF" w:rsidR="00CC61FF" w:rsidRDefault="00CC61FF" w:rsidP="001F2098">
      <w:pPr>
        <w:spacing w:after="0" w:line="240" w:lineRule="auto"/>
        <w:jc w:val="both"/>
        <w:rPr>
          <w:rFonts w:asciiTheme="majorHAnsi" w:hAnsiTheme="majorHAnsi" w:cs="Arial"/>
        </w:rPr>
      </w:pPr>
    </w:p>
    <w:p w14:paraId="06AC00BA" w14:textId="0FA485DD" w:rsidR="00CC61FF" w:rsidRDefault="00CC61FF" w:rsidP="001F2098">
      <w:pPr>
        <w:spacing w:after="0" w:line="240" w:lineRule="auto"/>
        <w:jc w:val="both"/>
        <w:rPr>
          <w:rFonts w:asciiTheme="majorHAnsi" w:hAnsiTheme="majorHAnsi" w:cs="Arial"/>
        </w:rPr>
      </w:pPr>
    </w:p>
    <w:p w14:paraId="35B01BCB" w14:textId="4027108A" w:rsidR="00CC61FF" w:rsidRDefault="00CC61FF" w:rsidP="001F2098">
      <w:pPr>
        <w:spacing w:after="0" w:line="240" w:lineRule="auto"/>
        <w:jc w:val="both"/>
        <w:rPr>
          <w:rFonts w:asciiTheme="majorHAnsi" w:hAnsiTheme="majorHAnsi" w:cs="Arial"/>
        </w:rPr>
      </w:pPr>
    </w:p>
    <w:p w14:paraId="35B25726" w14:textId="15C61E8E" w:rsidR="00CC61FF" w:rsidRDefault="00CC61FF" w:rsidP="001F2098">
      <w:pPr>
        <w:spacing w:after="0" w:line="240" w:lineRule="auto"/>
        <w:jc w:val="both"/>
        <w:rPr>
          <w:rFonts w:asciiTheme="majorHAnsi" w:hAnsiTheme="majorHAnsi" w:cs="Arial"/>
        </w:rPr>
      </w:pPr>
    </w:p>
    <w:p w14:paraId="6C8EE794" w14:textId="4157093C" w:rsidR="00CC61FF" w:rsidRDefault="00CC61FF" w:rsidP="001F2098">
      <w:pPr>
        <w:spacing w:after="0" w:line="240" w:lineRule="auto"/>
        <w:jc w:val="both"/>
        <w:rPr>
          <w:rFonts w:asciiTheme="majorHAnsi" w:hAnsiTheme="majorHAnsi" w:cs="Arial"/>
        </w:rPr>
      </w:pPr>
    </w:p>
    <w:p w14:paraId="430A0F00" w14:textId="73EE426C" w:rsidR="00CC61FF" w:rsidRDefault="00CC61FF" w:rsidP="001F2098">
      <w:pPr>
        <w:spacing w:after="0" w:line="240" w:lineRule="auto"/>
        <w:jc w:val="both"/>
        <w:rPr>
          <w:rFonts w:asciiTheme="majorHAnsi" w:hAnsiTheme="majorHAnsi" w:cs="Arial"/>
        </w:rPr>
      </w:pPr>
    </w:p>
    <w:p w14:paraId="167717C2" w14:textId="77777777" w:rsidR="00CC61FF" w:rsidRPr="0044464D" w:rsidRDefault="00CC61FF" w:rsidP="001F2098">
      <w:pPr>
        <w:spacing w:after="0" w:line="240" w:lineRule="auto"/>
        <w:jc w:val="both"/>
        <w:rPr>
          <w:rFonts w:asciiTheme="majorHAnsi" w:hAnsiTheme="majorHAnsi" w:cs="Arial"/>
        </w:rPr>
      </w:pPr>
    </w:p>
    <w:p w14:paraId="3916C217" w14:textId="73631F71" w:rsidR="001F2098" w:rsidRDefault="001F2098" w:rsidP="001F2098">
      <w:pPr>
        <w:spacing w:after="0" w:line="240" w:lineRule="auto"/>
        <w:jc w:val="both"/>
        <w:rPr>
          <w:rFonts w:asciiTheme="majorHAnsi" w:hAnsiTheme="majorHAnsi" w:cs="Arial"/>
          <w:b/>
        </w:rPr>
      </w:pPr>
      <w:r w:rsidRPr="0044464D">
        <w:rPr>
          <w:rFonts w:asciiTheme="majorHAnsi" w:hAnsiTheme="majorHAnsi" w:cs="Arial"/>
          <w:b/>
        </w:rPr>
        <w:lastRenderedPageBreak/>
        <w:t>Metodología de enseñanza</w:t>
      </w:r>
    </w:p>
    <w:p w14:paraId="3CBA1EFF" w14:textId="77777777" w:rsidR="00056792" w:rsidRPr="0044464D" w:rsidRDefault="00056792" w:rsidP="001F2098">
      <w:pPr>
        <w:spacing w:after="0" w:line="240" w:lineRule="auto"/>
        <w:jc w:val="both"/>
        <w:rPr>
          <w:rFonts w:asciiTheme="majorHAnsi" w:hAnsiTheme="majorHAnsi" w:cs="Arial"/>
          <w:b/>
        </w:rPr>
      </w:pPr>
    </w:p>
    <w:p w14:paraId="3920C66C" w14:textId="462F44B0" w:rsidR="001F2098" w:rsidRDefault="00877724" w:rsidP="001F2098">
      <w:pPr>
        <w:spacing w:after="0" w:line="240" w:lineRule="auto"/>
        <w:jc w:val="both"/>
        <w:rPr>
          <w:rFonts w:asciiTheme="majorHAnsi" w:hAnsiTheme="majorHAnsi"/>
        </w:rPr>
      </w:pPr>
      <w:r>
        <w:rPr>
          <w:rFonts w:asciiTheme="majorHAnsi" w:hAnsiTheme="majorHAnsi"/>
        </w:rPr>
        <w:t>E</w:t>
      </w:r>
      <w:r w:rsidR="001F2098" w:rsidRPr="0044464D">
        <w:rPr>
          <w:rFonts w:asciiTheme="majorHAnsi" w:hAnsiTheme="majorHAnsi"/>
        </w:rPr>
        <w:t>l</w:t>
      </w:r>
      <w:r>
        <w:rPr>
          <w:rFonts w:asciiTheme="majorHAnsi" w:hAnsiTheme="majorHAnsi"/>
        </w:rPr>
        <w:t xml:space="preserve"> presente</w:t>
      </w:r>
      <w:r w:rsidR="001F2098" w:rsidRPr="0044464D">
        <w:rPr>
          <w:rFonts w:asciiTheme="majorHAnsi" w:hAnsiTheme="majorHAnsi"/>
        </w:rPr>
        <w:t xml:space="preserve"> </w:t>
      </w:r>
      <w:r>
        <w:rPr>
          <w:rFonts w:asciiTheme="majorHAnsi" w:hAnsiTheme="majorHAnsi"/>
        </w:rPr>
        <w:t>utiliza una</w:t>
      </w:r>
      <w:r w:rsidR="001F2098" w:rsidRPr="0044464D">
        <w:rPr>
          <w:rFonts w:asciiTheme="majorHAnsi" w:hAnsiTheme="majorHAnsi"/>
        </w:rPr>
        <w:t xml:space="preserve"> metodología de enseñanza del aula invertida, o </w:t>
      </w:r>
      <w:proofErr w:type="spellStart"/>
      <w:r w:rsidR="001F2098" w:rsidRPr="00877724">
        <w:rPr>
          <w:rFonts w:asciiTheme="majorHAnsi" w:hAnsiTheme="majorHAnsi"/>
          <w:i/>
          <w:iCs/>
        </w:rPr>
        <w:t>flipped</w:t>
      </w:r>
      <w:proofErr w:type="spellEnd"/>
      <w:r w:rsidR="001F2098" w:rsidRPr="00877724">
        <w:rPr>
          <w:rFonts w:asciiTheme="majorHAnsi" w:hAnsiTheme="majorHAnsi"/>
          <w:i/>
          <w:iCs/>
        </w:rPr>
        <w:t xml:space="preserve"> </w:t>
      </w:r>
      <w:proofErr w:type="spellStart"/>
      <w:r w:rsidR="001F2098" w:rsidRPr="00877724">
        <w:rPr>
          <w:rFonts w:asciiTheme="majorHAnsi" w:hAnsiTheme="majorHAnsi"/>
          <w:i/>
          <w:iCs/>
        </w:rPr>
        <w:t>classroom</w:t>
      </w:r>
      <w:proofErr w:type="spellEnd"/>
      <w:r w:rsidR="001F2098" w:rsidRPr="0044464D">
        <w:rPr>
          <w:rFonts w:asciiTheme="majorHAnsi" w:hAnsiTheme="majorHAnsi"/>
        </w:rPr>
        <w:t xml:space="preserve">: las asignaciones que requieren menor esfuerzo cognitivo (las de recordar y comprender) las realizan los estudiantes fuera del aula y las que requieren mayor esfuerzo cognitivo, como las de aplicación, análisis, síntesis y evaluación, se realizan dentro del aula.  </w:t>
      </w:r>
    </w:p>
    <w:p w14:paraId="3968DD73" w14:textId="77777777" w:rsidR="0017358D" w:rsidRPr="0044464D" w:rsidRDefault="0017358D" w:rsidP="001F2098">
      <w:pPr>
        <w:spacing w:after="0" w:line="240" w:lineRule="auto"/>
        <w:jc w:val="both"/>
        <w:rPr>
          <w:rFonts w:asciiTheme="majorHAnsi" w:hAnsiTheme="majorHAnsi"/>
        </w:rPr>
      </w:pPr>
    </w:p>
    <w:p w14:paraId="070451CF" w14:textId="77777777" w:rsidR="001F2098" w:rsidRDefault="001F2098" w:rsidP="001F2098">
      <w:pPr>
        <w:spacing w:after="0" w:line="240" w:lineRule="auto"/>
        <w:jc w:val="both"/>
        <w:rPr>
          <w:rFonts w:asciiTheme="majorHAnsi" w:hAnsiTheme="majorHAnsi"/>
        </w:rPr>
      </w:pPr>
      <w:r w:rsidRPr="0044464D">
        <w:rPr>
          <w:rFonts w:asciiTheme="majorHAnsi" w:hAnsiTheme="majorHAnsi"/>
        </w:rPr>
        <w:t xml:space="preserve">El curso suministra materiales, como lecturas, vídeos, presentaciones narradas y otros, vía el sistema de gestión del aprendizaje en línea que utiliza ULACIT (Blackboard). Los alumnos deben preparar su participación en el aula, estudiando la teoría en casa.  Las sesiones presenciales se reservan para la práctica, la reflexión y la discusión.  Giran en torno a preguntas, controversias y asuntos de la vida real. Con esta metodología activa, reflexiva y participativa, se espera que los alumnos desarrollen las competencias generales que plantea este curso. Además, se espera que desarrollen una comprensión profunda de la materia, participando en la construcción compartida del conocimiento con otros alumnos, profesores y otros miembros de la sociedad.  </w:t>
      </w:r>
    </w:p>
    <w:p w14:paraId="4BC31B2F" w14:textId="77777777" w:rsidR="0017358D" w:rsidRPr="0044464D" w:rsidRDefault="0017358D" w:rsidP="001F2098">
      <w:pPr>
        <w:spacing w:after="0" w:line="240" w:lineRule="auto"/>
        <w:jc w:val="both"/>
        <w:rPr>
          <w:rFonts w:asciiTheme="majorHAnsi" w:hAnsiTheme="majorHAnsi"/>
        </w:rPr>
      </w:pPr>
    </w:p>
    <w:p w14:paraId="16F6C1A1"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El curso emplea intensivamente la red social de Facebook como herramienta de aprendizaje, así como otras tecnologías de última generación.</w:t>
      </w:r>
    </w:p>
    <w:p w14:paraId="136EF204" w14:textId="0D2DD0FF" w:rsidR="0017358D" w:rsidRDefault="0017358D" w:rsidP="000A7762">
      <w:pPr>
        <w:spacing w:after="0" w:line="240" w:lineRule="auto"/>
        <w:rPr>
          <w:rFonts w:asciiTheme="majorHAnsi" w:hAnsiTheme="majorHAnsi"/>
          <w:b/>
        </w:rPr>
      </w:pPr>
    </w:p>
    <w:p w14:paraId="31B78FB1" w14:textId="6A1056F5" w:rsidR="002C34A3" w:rsidRDefault="002C34A3" w:rsidP="000A7762">
      <w:pPr>
        <w:spacing w:after="0" w:line="240" w:lineRule="auto"/>
        <w:rPr>
          <w:rFonts w:asciiTheme="majorHAnsi" w:hAnsiTheme="majorHAnsi"/>
          <w:b/>
        </w:rPr>
      </w:pPr>
    </w:p>
    <w:p w14:paraId="0FE4F728" w14:textId="5DEA8090" w:rsidR="002C34A3" w:rsidRDefault="002C34A3" w:rsidP="000A7762">
      <w:pPr>
        <w:spacing w:after="0" w:line="240" w:lineRule="auto"/>
        <w:rPr>
          <w:rFonts w:asciiTheme="majorHAnsi" w:hAnsiTheme="majorHAnsi"/>
          <w:b/>
        </w:rPr>
      </w:pPr>
    </w:p>
    <w:p w14:paraId="0852F5A6" w14:textId="71A692E8" w:rsidR="002C34A3" w:rsidRDefault="002C34A3" w:rsidP="000A7762">
      <w:pPr>
        <w:spacing w:after="0" w:line="240" w:lineRule="auto"/>
        <w:rPr>
          <w:rFonts w:asciiTheme="majorHAnsi" w:hAnsiTheme="majorHAnsi"/>
          <w:b/>
        </w:rPr>
      </w:pPr>
    </w:p>
    <w:p w14:paraId="1E5EB190" w14:textId="31CEAEB7" w:rsidR="002C34A3" w:rsidRDefault="002C34A3" w:rsidP="000A7762">
      <w:pPr>
        <w:spacing w:after="0" w:line="240" w:lineRule="auto"/>
        <w:rPr>
          <w:rFonts w:asciiTheme="majorHAnsi" w:hAnsiTheme="majorHAnsi"/>
          <w:b/>
        </w:rPr>
      </w:pPr>
    </w:p>
    <w:p w14:paraId="61116E4E" w14:textId="74C19FA4" w:rsidR="002C34A3" w:rsidRDefault="002C34A3" w:rsidP="000A7762">
      <w:pPr>
        <w:spacing w:after="0" w:line="240" w:lineRule="auto"/>
        <w:rPr>
          <w:rFonts w:asciiTheme="majorHAnsi" w:hAnsiTheme="majorHAnsi"/>
          <w:b/>
        </w:rPr>
      </w:pPr>
    </w:p>
    <w:p w14:paraId="431659B4" w14:textId="4B7C236F" w:rsidR="002C34A3" w:rsidRDefault="002C34A3" w:rsidP="000A7762">
      <w:pPr>
        <w:spacing w:after="0" w:line="240" w:lineRule="auto"/>
        <w:rPr>
          <w:rFonts w:asciiTheme="majorHAnsi" w:hAnsiTheme="majorHAnsi"/>
          <w:b/>
        </w:rPr>
      </w:pPr>
    </w:p>
    <w:p w14:paraId="74683961" w14:textId="5D6E3932" w:rsidR="002C34A3" w:rsidRDefault="002C34A3" w:rsidP="000A7762">
      <w:pPr>
        <w:spacing w:after="0" w:line="240" w:lineRule="auto"/>
        <w:rPr>
          <w:rFonts w:asciiTheme="majorHAnsi" w:hAnsiTheme="majorHAnsi"/>
          <w:b/>
        </w:rPr>
      </w:pPr>
    </w:p>
    <w:p w14:paraId="68950FD9" w14:textId="398DEC1F" w:rsidR="002C34A3" w:rsidRDefault="002C34A3" w:rsidP="000A7762">
      <w:pPr>
        <w:spacing w:after="0" w:line="240" w:lineRule="auto"/>
        <w:rPr>
          <w:rFonts w:asciiTheme="majorHAnsi" w:hAnsiTheme="majorHAnsi"/>
          <w:b/>
        </w:rPr>
      </w:pPr>
    </w:p>
    <w:p w14:paraId="14A83782" w14:textId="14662C54" w:rsidR="002C34A3" w:rsidRDefault="002C34A3" w:rsidP="000A7762">
      <w:pPr>
        <w:spacing w:after="0" w:line="240" w:lineRule="auto"/>
        <w:rPr>
          <w:rFonts w:asciiTheme="majorHAnsi" w:hAnsiTheme="majorHAnsi"/>
          <w:b/>
        </w:rPr>
      </w:pPr>
    </w:p>
    <w:p w14:paraId="2EBF4B8A" w14:textId="7BC1A95F" w:rsidR="002C34A3" w:rsidRDefault="002C34A3" w:rsidP="000A7762">
      <w:pPr>
        <w:spacing w:after="0" w:line="240" w:lineRule="auto"/>
        <w:rPr>
          <w:rFonts w:asciiTheme="majorHAnsi" w:hAnsiTheme="majorHAnsi"/>
          <w:b/>
        </w:rPr>
      </w:pPr>
    </w:p>
    <w:p w14:paraId="4F8BA336" w14:textId="3B0138A4" w:rsidR="002C34A3" w:rsidRDefault="002C34A3" w:rsidP="000A7762">
      <w:pPr>
        <w:spacing w:after="0" w:line="240" w:lineRule="auto"/>
        <w:rPr>
          <w:rFonts w:asciiTheme="majorHAnsi" w:hAnsiTheme="majorHAnsi"/>
          <w:b/>
        </w:rPr>
      </w:pPr>
    </w:p>
    <w:p w14:paraId="38E6C63E" w14:textId="08500A20" w:rsidR="002C34A3" w:rsidRDefault="002C34A3" w:rsidP="000A7762">
      <w:pPr>
        <w:spacing w:after="0" w:line="240" w:lineRule="auto"/>
        <w:rPr>
          <w:rFonts w:asciiTheme="majorHAnsi" w:hAnsiTheme="majorHAnsi"/>
          <w:b/>
        </w:rPr>
      </w:pPr>
    </w:p>
    <w:p w14:paraId="01A119B0" w14:textId="71D71DF4" w:rsidR="002C34A3" w:rsidRDefault="002C34A3" w:rsidP="000A7762">
      <w:pPr>
        <w:spacing w:after="0" w:line="240" w:lineRule="auto"/>
        <w:rPr>
          <w:rFonts w:asciiTheme="majorHAnsi" w:hAnsiTheme="majorHAnsi"/>
          <w:b/>
        </w:rPr>
      </w:pPr>
    </w:p>
    <w:p w14:paraId="64A5077C" w14:textId="2A1D04FA" w:rsidR="00CC61FF" w:rsidRDefault="00CC61FF" w:rsidP="000A7762">
      <w:pPr>
        <w:spacing w:after="0" w:line="240" w:lineRule="auto"/>
        <w:rPr>
          <w:rFonts w:asciiTheme="majorHAnsi" w:hAnsiTheme="majorHAnsi"/>
          <w:b/>
        </w:rPr>
      </w:pPr>
    </w:p>
    <w:p w14:paraId="3654B7FF" w14:textId="6B238EEC" w:rsidR="00CC61FF" w:rsidRDefault="00CC61FF" w:rsidP="000A7762">
      <w:pPr>
        <w:spacing w:after="0" w:line="240" w:lineRule="auto"/>
        <w:rPr>
          <w:rFonts w:asciiTheme="majorHAnsi" w:hAnsiTheme="majorHAnsi"/>
          <w:b/>
        </w:rPr>
      </w:pPr>
    </w:p>
    <w:p w14:paraId="4E2ED30B" w14:textId="756328A1" w:rsidR="00CC61FF" w:rsidRDefault="00CC61FF" w:rsidP="000A7762">
      <w:pPr>
        <w:spacing w:after="0" w:line="240" w:lineRule="auto"/>
        <w:rPr>
          <w:rFonts w:asciiTheme="majorHAnsi" w:hAnsiTheme="majorHAnsi"/>
          <w:b/>
        </w:rPr>
      </w:pPr>
    </w:p>
    <w:p w14:paraId="781AAE4F" w14:textId="329DF66D" w:rsidR="00CC61FF" w:rsidRDefault="00CC61FF" w:rsidP="000A7762">
      <w:pPr>
        <w:spacing w:after="0" w:line="240" w:lineRule="auto"/>
        <w:rPr>
          <w:rFonts w:asciiTheme="majorHAnsi" w:hAnsiTheme="majorHAnsi"/>
          <w:b/>
        </w:rPr>
      </w:pPr>
    </w:p>
    <w:p w14:paraId="71037276" w14:textId="2C4B01EB" w:rsidR="00CC61FF" w:rsidRDefault="00CC61FF" w:rsidP="000A7762">
      <w:pPr>
        <w:spacing w:after="0" w:line="240" w:lineRule="auto"/>
        <w:rPr>
          <w:rFonts w:asciiTheme="majorHAnsi" w:hAnsiTheme="majorHAnsi"/>
          <w:b/>
        </w:rPr>
      </w:pPr>
    </w:p>
    <w:p w14:paraId="54956152" w14:textId="01C3758A" w:rsidR="00CC61FF" w:rsidRDefault="00CC61FF" w:rsidP="000A7762">
      <w:pPr>
        <w:spacing w:after="0" w:line="240" w:lineRule="auto"/>
        <w:rPr>
          <w:rFonts w:asciiTheme="majorHAnsi" w:hAnsiTheme="majorHAnsi"/>
          <w:b/>
        </w:rPr>
      </w:pPr>
    </w:p>
    <w:p w14:paraId="4280CE14" w14:textId="626EAFC8" w:rsidR="00CC61FF" w:rsidRDefault="00CC61FF" w:rsidP="000A7762">
      <w:pPr>
        <w:spacing w:after="0" w:line="240" w:lineRule="auto"/>
        <w:rPr>
          <w:rFonts w:asciiTheme="majorHAnsi" w:hAnsiTheme="majorHAnsi"/>
          <w:b/>
        </w:rPr>
      </w:pPr>
    </w:p>
    <w:p w14:paraId="4B5A6652" w14:textId="66142962" w:rsidR="00CC61FF" w:rsidRDefault="00CC61FF" w:rsidP="000A7762">
      <w:pPr>
        <w:spacing w:after="0" w:line="240" w:lineRule="auto"/>
        <w:rPr>
          <w:rFonts w:asciiTheme="majorHAnsi" w:hAnsiTheme="majorHAnsi"/>
          <w:b/>
        </w:rPr>
      </w:pPr>
    </w:p>
    <w:p w14:paraId="2E848D63" w14:textId="2E30E150" w:rsidR="00CC61FF" w:rsidRDefault="00CC61FF" w:rsidP="000A7762">
      <w:pPr>
        <w:spacing w:after="0" w:line="240" w:lineRule="auto"/>
        <w:rPr>
          <w:rFonts w:asciiTheme="majorHAnsi" w:hAnsiTheme="majorHAnsi"/>
          <w:b/>
        </w:rPr>
      </w:pPr>
    </w:p>
    <w:p w14:paraId="24408571" w14:textId="5A4C0F8C" w:rsidR="00CC61FF" w:rsidRDefault="00CC61FF" w:rsidP="000A7762">
      <w:pPr>
        <w:spacing w:after="0" w:line="240" w:lineRule="auto"/>
        <w:rPr>
          <w:rFonts w:asciiTheme="majorHAnsi" w:hAnsiTheme="majorHAnsi"/>
          <w:b/>
        </w:rPr>
      </w:pPr>
    </w:p>
    <w:p w14:paraId="32FD6359" w14:textId="3DD91FFA" w:rsidR="00CC61FF" w:rsidRDefault="00CC61FF" w:rsidP="000A7762">
      <w:pPr>
        <w:spacing w:after="0" w:line="240" w:lineRule="auto"/>
        <w:rPr>
          <w:rFonts w:asciiTheme="majorHAnsi" w:hAnsiTheme="majorHAnsi"/>
          <w:b/>
        </w:rPr>
      </w:pPr>
    </w:p>
    <w:p w14:paraId="4DACA112" w14:textId="72AC14EA" w:rsidR="00CC61FF" w:rsidRDefault="00CC61FF" w:rsidP="000A7762">
      <w:pPr>
        <w:spacing w:after="0" w:line="240" w:lineRule="auto"/>
        <w:rPr>
          <w:rFonts w:asciiTheme="majorHAnsi" w:hAnsiTheme="majorHAnsi"/>
          <w:b/>
        </w:rPr>
      </w:pPr>
    </w:p>
    <w:p w14:paraId="4EAB4BFE" w14:textId="1C8F3A33" w:rsidR="00CC61FF" w:rsidRDefault="00CC61FF" w:rsidP="000A7762">
      <w:pPr>
        <w:spacing w:after="0" w:line="240" w:lineRule="auto"/>
        <w:rPr>
          <w:rFonts w:asciiTheme="majorHAnsi" w:hAnsiTheme="majorHAnsi"/>
          <w:b/>
        </w:rPr>
      </w:pPr>
    </w:p>
    <w:p w14:paraId="3DB871B9" w14:textId="67EF8CB6" w:rsidR="00CC61FF" w:rsidRDefault="00CC61FF" w:rsidP="000A7762">
      <w:pPr>
        <w:spacing w:after="0" w:line="240" w:lineRule="auto"/>
        <w:rPr>
          <w:rFonts w:asciiTheme="majorHAnsi" w:hAnsiTheme="majorHAnsi"/>
          <w:b/>
        </w:rPr>
      </w:pPr>
    </w:p>
    <w:p w14:paraId="6BF61F65" w14:textId="77777777" w:rsidR="00CC61FF" w:rsidRDefault="00CC61FF" w:rsidP="000A7762">
      <w:pPr>
        <w:spacing w:after="0" w:line="240" w:lineRule="auto"/>
        <w:rPr>
          <w:rFonts w:asciiTheme="majorHAnsi" w:hAnsiTheme="majorHAnsi"/>
          <w:b/>
        </w:rPr>
      </w:pPr>
    </w:p>
    <w:p w14:paraId="21F2C91E" w14:textId="7A1A3888" w:rsidR="002C34A3" w:rsidRDefault="002C34A3" w:rsidP="000A7762">
      <w:pPr>
        <w:spacing w:after="0" w:line="240" w:lineRule="auto"/>
        <w:rPr>
          <w:rFonts w:asciiTheme="majorHAnsi" w:hAnsiTheme="majorHAnsi"/>
          <w:b/>
        </w:rPr>
      </w:pPr>
    </w:p>
    <w:p w14:paraId="5AF7BD8A" w14:textId="77777777" w:rsidR="002C34A3" w:rsidRDefault="002C34A3" w:rsidP="000A7762">
      <w:pPr>
        <w:spacing w:after="0" w:line="240" w:lineRule="auto"/>
        <w:rPr>
          <w:rFonts w:asciiTheme="majorHAnsi" w:hAnsiTheme="majorHAnsi"/>
          <w:b/>
        </w:rPr>
      </w:pPr>
    </w:p>
    <w:p w14:paraId="6C00343B" w14:textId="77777777" w:rsidR="002C34A3" w:rsidRPr="00761580" w:rsidRDefault="002C34A3" w:rsidP="002C34A3">
      <w:pPr>
        <w:jc w:val="both"/>
        <w:rPr>
          <w:rFonts w:asciiTheme="majorHAnsi" w:hAnsiTheme="majorHAnsi" w:cs="Arial"/>
          <w:b/>
        </w:rPr>
      </w:pPr>
      <w:r>
        <w:rPr>
          <w:rFonts w:asciiTheme="majorHAnsi" w:hAnsiTheme="majorHAnsi" w:cs="Arial"/>
          <w:b/>
        </w:rPr>
        <w:lastRenderedPageBreak/>
        <w:t>Cronograma</w:t>
      </w:r>
      <w:r w:rsidRPr="0044464D">
        <w:rPr>
          <w:rFonts w:asciiTheme="majorHAnsi" w:hAnsiTheme="majorHAnsi" w:cs="Arial"/>
          <w:b/>
        </w:rPr>
        <w:t xml:space="preserve"> </w:t>
      </w:r>
    </w:p>
    <w:tbl>
      <w:tblPr>
        <w:tblStyle w:val="Tablaconcuadrcula"/>
        <w:tblW w:w="0" w:type="auto"/>
        <w:tblLook w:val="04A0" w:firstRow="1" w:lastRow="0" w:firstColumn="1" w:lastColumn="0" w:noHBand="0" w:noVBand="1"/>
      </w:tblPr>
      <w:tblGrid>
        <w:gridCol w:w="2942"/>
        <w:gridCol w:w="2943"/>
        <w:gridCol w:w="2943"/>
      </w:tblGrid>
      <w:tr w:rsidR="002C34A3" w14:paraId="5A9080B3" w14:textId="77777777" w:rsidTr="002C34A3">
        <w:tc>
          <w:tcPr>
            <w:tcW w:w="2942" w:type="dxa"/>
            <w:shd w:val="clear" w:color="auto" w:fill="000000" w:themeFill="text1"/>
          </w:tcPr>
          <w:p w14:paraId="5EE0BB4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Periodo</w:t>
            </w:r>
          </w:p>
        </w:tc>
        <w:tc>
          <w:tcPr>
            <w:tcW w:w="2943" w:type="dxa"/>
            <w:shd w:val="clear" w:color="auto" w:fill="000000" w:themeFill="text1"/>
          </w:tcPr>
          <w:p w14:paraId="6E7CCEAE" w14:textId="77777777" w:rsidR="002C34A3" w:rsidRPr="00761580" w:rsidRDefault="002C34A3" w:rsidP="002C34A3">
            <w:pPr>
              <w:rPr>
                <w:rFonts w:asciiTheme="majorHAnsi" w:hAnsiTheme="majorHAnsi" w:cs="Arial"/>
                <w:lang w:val="es-CR"/>
              </w:rPr>
            </w:pPr>
            <w:r>
              <w:rPr>
                <w:rFonts w:asciiTheme="majorHAnsi" w:hAnsiTheme="majorHAnsi" w:cs="Arial"/>
                <w:lang w:val="es-CR"/>
              </w:rPr>
              <w:t>Contenido</w:t>
            </w:r>
          </w:p>
        </w:tc>
        <w:tc>
          <w:tcPr>
            <w:tcW w:w="2943" w:type="dxa"/>
            <w:shd w:val="clear" w:color="auto" w:fill="000000" w:themeFill="text1"/>
          </w:tcPr>
          <w:p w14:paraId="4511E524" w14:textId="77777777" w:rsidR="002C34A3" w:rsidRPr="00761580" w:rsidRDefault="002C34A3" w:rsidP="002C34A3">
            <w:pPr>
              <w:jc w:val="center"/>
              <w:rPr>
                <w:rFonts w:asciiTheme="majorHAnsi" w:hAnsiTheme="majorHAnsi" w:cs="Arial"/>
                <w:lang w:val="es-CR"/>
              </w:rPr>
            </w:pPr>
            <w:r w:rsidRPr="00761580">
              <w:rPr>
                <w:rFonts w:asciiTheme="majorHAnsi" w:hAnsiTheme="majorHAnsi" w:cs="Arial"/>
                <w:lang w:val="es-CR"/>
              </w:rPr>
              <w:t>Fechas</w:t>
            </w:r>
          </w:p>
        </w:tc>
      </w:tr>
      <w:tr w:rsidR="002C34A3" w14:paraId="4BBF1A7F" w14:textId="77777777" w:rsidTr="002C34A3">
        <w:tc>
          <w:tcPr>
            <w:tcW w:w="2942" w:type="dxa"/>
          </w:tcPr>
          <w:p w14:paraId="74A63F1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w:t>
            </w:r>
          </w:p>
        </w:tc>
        <w:tc>
          <w:tcPr>
            <w:tcW w:w="2943" w:type="dxa"/>
          </w:tcPr>
          <w:p w14:paraId="28CE92E5" w14:textId="21527EB4" w:rsidR="002C34A3" w:rsidRDefault="002C34A3" w:rsidP="002C34A3">
            <w:pPr>
              <w:rPr>
                <w:rFonts w:asciiTheme="majorHAnsi" w:hAnsiTheme="majorHAnsi" w:cs="Arial"/>
                <w:lang w:val="es-CR"/>
              </w:rPr>
            </w:pPr>
            <w:r>
              <w:rPr>
                <w:rFonts w:asciiTheme="majorHAnsi" w:hAnsiTheme="majorHAnsi" w:cs="Arial"/>
                <w:lang w:val="es-CR"/>
              </w:rPr>
              <w:t>Presentaciones estudiantes</w:t>
            </w:r>
            <w:r>
              <w:rPr>
                <w:rFonts w:asciiTheme="majorHAnsi" w:hAnsiTheme="majorHAnsi" w:cs="Arial"/>
                <w:lang w:val="es-CR"/>
              </w:rPr>
              <w:br/>
              <w:t>Programa</w:t>
            </w:r>
          </w:p>
          <w:p w14:paraId="17E630B0"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1</w:t>
            </w:r>
          </w:p>
        </w:tc>
        <w:tc>
          <w:tcPr>
            <w:tcW w:w="2943" w:type="dxa"/>
          </w:tcPr>
          <w:p w14:paraId="74E68D13" w14:textId="739A39AD" w:rsidR="002C34A3" w:rsidRPr="00761580" w:rsidRDefault="002C34A3" w:rsidP="002C34A3">
            <w:pPr>
              <w:jc w:val="center"/>
              <w:rPr>
                <w:rFonts w:asciiTheme="majorHAnsi" w:hAnsiTheme="majorHAnsi" w:cs="Arial"/>
                <w:lang w:val="es-CR"/>
              </w:rPr>
            </w:pPr>
          </w:p>
        </w:tc>
      </w:tr>
      <w:tr w:rsidR="002C34A3" w14:paraId="07D07CAD" w14:textId="77777777" w:rsidTr="002C34A3">
        <w:tc>
          <w:tcPr>
            <w:tcW w:w="2942" w:type="dxa"/>
          </w:tcPr>
          <w:p w14:paraId="7D685911"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2</w:t>
            </w:r>
          </w:p>
        </w:tc>
        <w:tc>
          <w:tcPr>
            <w:tcW w:w="2943" w:type="dxa"/>
          </w:tcPr>
          <w:p w14:paraId="272DE6B3" w14:textId="77777777" w:rsidR="002C34A3" w:rsidRDefault="002C34A3" w:rsidP="002C34A3">
            <w:pPr>
              <w:rPr>
                <w:rFonts w:asciiTheme="majorHAnsi" w:hAnsiTheme="majorHAnsi" w:cs="Arial"/>
                <w:lang w:val="es-CR"/>
              </w:rPr>
            </w:pPr>
            <w:r>
              <w:rPr>
                <w:rFonts w:asciiTheme="majorHAnsi" w:hAnsiTheme="majorHAnsi" w:cs="Arial"/>
                <w:lang w:val="es-CR"/>
              </w:rPr>
              <w:t xml:space="preserve"> Tema 2</w:t>
            </w:r>
          </w:p>
          <w:p w14:paraId="26F82EE1"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3</w:t>
            </w:r>
          </w:p>
        </w:tc>
        <w:tc>
          <w:tcPr>
            <w:tcW w:w="2943" w:type="dxa"/>
          </w:tcPr>
          <w:p w14:paraId="1A2B3D04" w14:textId="7EA3A7F7" w:rsidR="002C34A3" w:rsidRPr="00761580" w:rsidRDefault="002C34A3" w:rsidP="002C34A3">
            <w:pPr>
              <w:jc w:val="center"/>
              <w:rPr>
                <w:rFonts w:asciiTheme="majorHAnsi" w:hAnsiTheme="majorHAnsi" w:cs="Arial"/>
                <w:lang w:val="es-CR"/>
              </w:rPr>
            </w:pPr>
          </w:p>
        </w:tc>
      </w:tr>
      <w:tr w:rsidR="002C34A3" w14:paraId="3A430F36" w14:textId="77777777" w:rsidTr="002C34A3">
        <w:tc>
          <w:tcPr>
            <w:tcW w:w="2942" w:type="dxa"/>
          </w:tcPr>
          <w:p w14:paraId="644BB17E"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3</w:t>
            </w:r>
          </w:p>
        </w:tc>
        <w:tc>
          <w:tcPr>
            <w:tcW w:w="2943" w:type="dxa"/>
          </w:tcPr>
          <w:p w14:paraId="46E514E7"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4</w:t>
            </w:r>
            <w:r>
              <w:rPr>
                <w:rFonts w:asciiTheme="majorHAnsi" w:hAnsiTheme="majorHAnsi" w:cs="Arial"/>
                <w:lang w:val="es-CR"/>
              </w:rPr>
              <w:br/>
              <w:t>Análisis estudio de caso (1)</w:t>
            </w:r>
          </w:p>
        </w:tc>
        <w:tc>
          <w:tcPr>
            <w:tcW w:w="2943" w:type="dxa"/>
          </w:tcPr>
          <w:p w14:paraId="5D5FAB7F" w14:textId="676FB453" w:rsidR="002C34A3" w:rsidRPr="00761580" w:rsidRDefault="002C34A3" w:rsidP="002C34A3">
            <w:pPr>
              <w:jc w:val="center"/>
              <w:rPr>
                <w:rFonts w:asciiTheme="majorHAnsi" w:hAnsiTheme="majorHAnsi" w:cs="Arial"/>
                <w:lang w:val="es-CR"/>
              </w:rPr>
            </w:pPr>
          </w:p>
        </w:tc>
      </w:tr>
      <w:tr w:rsidR="002C34A3" w14:paraId="6229AA38" w14:textId="77777777" w:rsidTr="002C34A3">
        <w:tc>
          <w:tcPr>
            <w:tcW w:w="2942" w:type="dxa"/>
          </w:tcPr>
          <w:p w14:paraId="39AB6FEC"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4</w:t>
            </w:r>
          </w:p>
        </w:tc>
        <w:tc>
          <w:tcPr>
            <w:tcW w:w="2943" w:type="dxa"/>
          </w:tcPr>
          <w:p w14:paraId="00F17A65" w14:textId="77777777" w:rsidR="002C34A3" w:rsidRDefault="002C34A3" w:rsidP="002C34A3">
            <w:pPr>
              <w:rPr>
                <w:rFonts w:asciiTheme="majorHAnsi" w:hAnsiTheme="majorHAnsi" w:cs="Arial"/>
                <w:lang w:val="es-CR"/>
              </w:rPr>
            </w:pPr>
            <w:r>
              <w:rPr>
                <w:rFonts w:asciiTheme="majorHAnsi" w:hAnsiTheme="majorHAnsi" w:cs="Arial"/>
                <w:lang w:val="es-CR"/>
              </w:rPr>
              <w:t>Tema 5.</w:t>
            </w:r>
          </w:p>
          <w:p w14:paraId="4AF11702" w14:textId="77777777" w:rsidR="002C34A3" w:rsidRDefault="002C34A3" w:rsidP="002C34A3">
            <w:pPr>
              <w:rPr>
                <w:rFonts w:asciiTheme="majorHAnsi" w:hAnsiTheme="majorHAnsi" w:cs="Arial"/>
                <w:lang w:val="es-CR"/>
              </w:rPr>
            </w:pPr>
            <w:r>
              <w:rPr>
                <w:rFonts w:asciiTheme="majorHAnsi" w:hAnsiTheme="majorHAnsi" w:cs="Arial"/>
                <w:lang w:val="es-CR"/>
              </w:rPr>
              <w:t>Tema 11.</w:t>
            </w:r>
          </w:p>
          <w:p w14:paraId="1E0C88EA" w14:textId="77777777" w:rsidR="002C34A3" w:rsidRPr="00761580" w:rsidRDefault="002C34A3" w:rsidP="002C34A3">
            <w:pPr>
              <w:rPr>
                <w:rFonts w:asciiTheme="majorHAnsi" w:hAnsiTheme="majorHAnsi" w:cs="Arial"/>
                <w:lang w:val="es-CR"/>
              </w:rPr>
            </w:pPr>
            <w:r>
              <w:rPr>
                <w:rFonts w:asciiTheme="majorHAnsi" w:hAnsiTheme="majorHAnsi" w:cs="Arial"/>
                <w:lang w:val="es-CR"/>
              </w:rPr>
              <w:t>Análisis estudio de caso (2)</w:t>
            </w:r>
          </w:p>
        </w:tc>
        <w:tc>
          <w:tcPr>
            <w:tcW w:w="2943" w:type="dxa"/>
          </w:tcPr>
          <w:p w14:paraId="61ED2823" w14:textId="4365CF42" w:rsidR="002C34A3" w:rsidRPr="00761580" w:rsidRDefault="002C34A3" w:rsidP="002C34A3">
            <w:pPr>
              <w:jc w:val="center"/>
              <w:rPr>
                <w:rFonts w:asciiTheme="majorHAnsi" w:hAnsiTheme="majorHAnsi" w:cs="Arial"/>
                <w:lang w:val="es-CR"/>
              </w:rPr>
            </w:pPr>
          </w:p>
        </w:tc>
      </w:tr>
      <w:tr w:rsidR="002C34A3" w14:paraId="56666B54" w14:textId="77777777" w:rsidTr="002C34A3">
        <w:tc>
          <w:tcPr>
            <w:tcW w:w="2942" w:type="dxa"/>
          </w:tcPr>
          <w:p w14:paraId="73740892"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5</w:t>
            </w:r>
          </w:p>
        </w:tc>
        <w:tc>
          <w:tcPr>
            <w:tcW w:w="2943" w:type="dxa"/>
          </w:tcPr>
          <w:p w14:paraId="4579CE43" w14:textId="77777777" w:rsidR="002C34A3" w:rsidRDefault="002C34A3" w:rsidP="002C34A3">
            <w:pPr>
              <w:rPr>
                <w:rFonts w:asciiTheme="majorHAnsi" w:hAnsiTheme="majorHAnsi" w:cs="Arial"/>
                <w:lang w:val="es-CR"/>
              </w:rPr>
            </w:pPr>
            <w:r>
              <w:rPr>
                <w:rFonts w:asciiTheme="majorHAnsi" w:hAnsiTheme="majorHAnsi" w:cs="Arial"/>
                <w:lang w:val="es-CR"/>
              </w:rPr>
              <w:t>Tema 6</w:t>
            </w:r>
          </w:p>
          <w:p w14:paraId="6CEAB8AE" w14:textId="77777777" w:rsidR="002C34A3" w:rsidRPr="00761580" w:rsidRDefault="002C34A3" w:rsidP="002C34A3">
            <w:pPr>
              <w:rPr>
                <w:rFonts w:asciiTheme="majorHAnsi" w:hAnsiTheme="majorHAnsi" w:cs="Arial"/>
                <w:lang w:val="es-CR"/>
              </w:rPr>
            </w:pPr>
            <w:r>
              <w:rPr>
                <w:rFonts w:asciiTheme="majorHAnsi" w:hAnsiTheme="majorHAnsi" w:cs="Arial"/>
                <w:lang w:val="es-CR"/>
              </w:rPr>
              <w:t>Análisis estudio de caso (3)</w:t>
            </w:r>
          </w:p>
        </w:tc>
        <w:tc>
          <w:tcPr>
            <w:tcW w:w="2943" w:type="dxa"/>
          </w:tcPr>
          <w:p w14:paraId="03BBCAF9" w14:textId="33CD0187" w:rsidR="002C34A3" w:rsidRPr="00761580" w:rsidRDefault="002C34A3" w:rsidP="002C34A3">
            <w:pPr>
              <w:jc w:val="center"/>
              <w:rPr>
                <w:rFonts w:asciiTheme="majorHAnsi" w:hAnsiTheme="majorHAnsi" w:cs="Arial"/>
                <w:lang w:val="es-CR"/>
              </w:rPr>
            </w:pPr>
          </w:p>
        </w:tc>
      </w:tr>
      <w:tr w:rsidR="002C34A3" w14:paraId="6138B408" w14:textId="77777777" w:rsidTr="002C34A3">
        <w:tc>
          <w:tcPr>
            <w:tcW w:w="2942" w:type="dxa"/>
          </w:tcPr>
          <w:p w14:paraId="32304A30"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6</w:t>
            </w:r>
          </w:p>
        </w:tc>
        <w:tc>
          <w:tcPr>
            <w:tcW w:w="2943" w:type="dxa"/>
          </w:tcPr>
          <w:p w14:paraId="019AD0A8" w14:textId="77777777" w:rsidR="002C34A3" w:rsidRDefault="002C34A3" w:rsidP="002C34A3">
            <w:pPr>
              <w:rPr>
                <w:rFonts w:asciiTheme="majorHAnsi" w:hAnsiTheme="majorHAnsi" w:cs="Arial"/>
                <w:lang w:val="es-CR"/>
              </w:rPr>
            </w:pPr>
            <w:r>
              <w:rPr>
                <w:rFonts w:asciiTheme="majorHAnsi" w:hAnsiTheme="majorHAnsi" w:cs="Arial"/>
                <w:lang w:val="es-CR"/>
              </w:rPr>
              <w:t>Tema 7</w:t>
            </w:r>
          </w:p>
          <w:p w14:paraId="2B437FDE" w14:textId="77777777" w:rsidR="002C34A3" w:rsidRPr="00761580" w:rsidRDefault="002C34A3" w:rsidP="002C34A3">
            <w:pPr>
              <w:rPr>
                <w:rFonts w:asciiTheme="majorHAnsi" w:hAnsiTheme="majorHAnsi" w:cs="Arial"/>
                <w:lang w:val="es-CR"/>
              </w:rPr>
            </w:pPr>
            <w:r>
              <w:rPr>
                <w:rFonts w:asciiTheme="majorHAnsi" w:hAnsiTheme="majorHAnsi" w:cs="Arial"/>
                <w:lang w:val="es-CR"/>
              </w:rPr>
              <w:t xml:space="preserve"> Tema 12</w:t>
            </w:r>
          </w:p>
        </w:tc>
        <w:tc>
          <w:tcPr>
            <w:tcW w:w="2943" w:type="dxa"/>
          </w:tcPr>
          <w:p w14:paraId="578D4263" w14:textId="5AC056C2" w:rsidR="002C34A3" w:rsidRPr="00761580" w:rsidRDefault="002C34A3" w:rsidP="002C34A3">
            <w:pPr>
              <w:jc w:val="center"/>
              <w:rPr>
                <w:rFonts w:asciiTheme="majorHAnsi" w:hAnsiTheme="majorHAnsi" w:cs="Arial"/>
                <w:lang w:val="es-CR"/>
              </w:rPr>
            </w:pPr>
          </w:p>
        </w:tc>
      </w:tr>
      <w:tr w:rsidR="002C34A3" w14:paraId="4ABEB1C3" w14:textId="77777777" w:rsidTr="002C34A3">
        <w:tc>
          <w:tcPr>
            <w:tcW w:w="2942" w:type="dxa"/>
          </w:tcPr>
          <w:p w14:paraId="575F73D1"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7</w:t>
            </w:r>
          </w:p>
        </w:tc>
        <w:tc>
          <w:tcPr>
            <w:tcW w:w="2943" w:type="dxa"/>
          </w:tcPr>
          <w:p w14:paraId="03EAFBC3" w14:textId="77777777" w:rsidR="002C34A3" w:rsidRDefault="002C34A3" w:rsidP="002C34A3">
            <w:pPr>
              <w:rPr>
                <w:rFonts w:asciiTheme="majorHAnsi" w:hAnsiTheme="majorHAnsi" w:cs="Arial"/>
                <w:lang w:val="es-CR"/>
              </w:rPr>
            </w:pPr>
            <w:r>
              <w:rPr>
                <w:rFonts w:asciiTheme="majorHAnsi" w:hAnsiTheme="majorHAnsi" w:cs="Arial"/>
                <w:lang w:val="es-CR"/>
              </w:rPr>
              <w:t>Tema 8</w:t>
            </w:r>
          </w:p>
          <w:p w14:paraId="68C90B5B" w14:textId="77777777" w:rsidR="002C34A3" w:rsidRPr="00761580" w:rsidRDefault="002C34A3" w:rsidP="002C34A3">
            <w:pPr>
              <w:rPr>
                <w:rFonts w:asciiTheme="majorHAnsi" w:hAnsiTheme="majorHAnsi" w:cs="Arial"/>
                <w:lang w:val="es-CR"/>
              </w:rPr>
            </w:pPr>
            <w:r>
              <w:rPr>
                <w:rFonts w:asciiTheme="majorHAnsi" w:hAnsiTheme="majorHAnsi" w:cs="Arial"/>
                <w:lang w:val="es-CR"/>
              </w:rPr>
              <w:t>Análisis estudio de caso (4)</w:t>
            </w:r>
          </w:p>
        </w:tc>
        <w:tc>
          <w:tcPr>
            <w:tcW w:w="2943" w:type="dxa"/>
          </w:tcPr>
          <w:p w14:paraId="03C57FA6" w14:textId="1FCD2B97" w:rsidR="002C34A3" w:rsidRPr="00761580" w:rsidRDefault="002C34A3" w:rsidP="002C34A3">
            <w:pPr>
              <w:jc w:val="center"/>
              <w:rPr>
                <w:rFonts w:asciiTheme="majorHAnsi" w:hAnsiTheme="majorHAnsi" w:cs="Arial"/>
                <w:lang w:val="es-CR"/>
              </w:rPr>
            </w:pPr>
          </w:p>
        </w:tc>
      </w:tr>
      <w:tr w:rsidR="002C34A3" w14:paraId="2F52896E" w14:textId="77777777" w:rsidTr="002C34A3">
        <w:tc>
          <w:tcPr>
            <w:tcW w:w="2942" w:type="dxa"/>
          </w:tcPr>
          <w:p w14:paraId="10B650FF"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8</w:t>
            </w:r>
          </w:p>
        </w:tc>
        <w:tc>
          <w:tcPr>
            <w:tcW w:w="2943" w:type="dxa"/>
          </w:tcPr>
          <w:p w14:paraId="3D4E013B" w14:textId="77777777" w:rsidR="002C34A3" w:rsidRDefault="002C34A3" w:rsidP="002C34A3">
            <w:pPr>
              <w:rPr>
                <w:rFonts w:asciiTheme="majorHAnsi" w:hAnsiTheme="majorHAnsi" w:cs="Arial"/>
                <w:lang w:val="es-CR"/>
              </w:rPr>
            </w:pPr>
            <w:r>
              <w:rPr>
                <w:rFonts w:asciiTheme="majorHAnsi" w:hAnsiTheme="majorHAnsi" w:cs="Arial"/>
                <w:lang w:val="es-CR"/>
              </w:rPr>
              <w:t>Tema 9</w:t>
            </w:r>
          </w:p>
          <w:p w14:paraId="74920FEB"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13 (1/2)</w:t>
            </w:r>
          </w:p>
        </w:tc>
        <w:tc>
          <w:tcPr>
            <w:tcW w:w="2943" w:type="dxa"/>
          </w:tcPr>
          <w:p w14:paraId="2279A242" w14:textId="1D0E14E7" w:rsidR="002C34A3" w:rsidRPr="00761580" w:rsidRDefault="002C34A3" w:rsidP="002C34A3">
            <w:pPr>
              <w:jc w:val="center"/>
              <w:rPr>
                <w:rFonts w:asciiTheme="majorHAnsi" w:hAnsiTheme="majorHAnsi" w:cs="Arial"/>
                <w:lang w:val="es-CR"/>
              </w:rPr>
            </w:pPr>
          </w:p>
        </w:tc>
      </w:tr>
      <w:tr w:rsidR="002C34A3" w14:paraId="7FD5D07A" w14:textId="77777777" w:rsidTr="002C34A3">
        <w:tc>
          <w:tcPr>
            <w:tcW w:w="2942" w:type="dxa"/>
          </w:tcPr>
          <w:p w14:paraId="0C6F176F"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9</w:t>
            </w:r>
          </w:p>
        </w:tc>
        <w:tc>
          <w:tcPr>
            <w:tcW w:w="2943" w:type="dxa"/>
          </w:tcPr>
          <w:p w14:paraId="1CE2A1F7"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10</w:t>
            </w:r>
          </w:p>
        </w:tc>
        <w:tc>
          <w:tcPr>
            <w:tcW w:w="2943" w:type="dxa"/>
          </w:tcPr>
          <w:p w14:paraId="3D6C53C0" w14:textId="40449B9D" w:rsidR="002C34A3" w:rsidRPr="00761580" w:rsidRDefault="002C34A3" w:rsidP="002C34A3">
            <w:pPr>
              <w:jc w:val="center"/>
              <w:rPr>
                <w:rFonts w:asciiTheme="majorHAnsi" w:hAnsiTheme="majorHAnsi" w:cs="Arial"/>
                <w:lang w:val="es-CR"/>
              </w:rPr>
            </w:pPr>
          </w:p>
        </w:tc>
      </w:tr>
      <w:tr w:rsidR="002C34A3" w14:paraId="0E9E1178" w14:textId="77777777" w:rsidTr="002C34A3">
        <w:tc>
          <w:tcPr>
            <w:tcW w:w="2942" w:type="dxa"/>
          </w:tcPr>
          <w:p w14:paraId="48ABCF75"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10</w:t>
            </w:r>
          </w:p>
        </w:tc>
        <w:tc>
          <w:tcPr>
            <w:tcW w:w="2943" w:type="dxa"/>
          </w:tcPr>
          <w:p w14:paraId="02428E27" w14:textId="77777777" w:rsidR="002C34A3" w:rsidRPr="00761580" w:rsidRDefault="002C34A3" w:rsidP="002C34A3">
            <w:pPr>
              <w:rPr>
                <w:rFonts w:asciiTheme="majorHAnsi" w:hAnsiTheme="majorHAnsi" w:cs="Arial"/>
                <w:lang w:val="es-CR"/>
              </w:rPr>
            </w:pPr>
            <w:r>
              <w:rPr>
                <w:rFonts w:asciiTheme="majorHAnsi" w:hAnsiTheme="majorHAnsi" w:cs="Arial"/>
                <w:lang w:val="es-CR"/>
              </w:rPr>
              <w:t>Tema 13 (2/2)</w:t>
            </w:r>
          </w:p>
        </w:tc>
        <w:tc>
          <w:tcPr>
            <w:tcW w:w="2943" w:type="dxa"/>
          </w:tcPr>
          <w:p w14:paraId="4E542F0E" w14:textId="2312AAA2" w:rsidR="002C34A3" w:rsidRPr="00761580" w:rsidRDefault="002C34A3" w:rsidP="002C34A3">
            <w:pPr>
              <w:jc w:val="center"/>
              <w:rPr>
                <w:rFonts w:asciiTheme="majorHAnsi" w:hAnsiTheme="majorHAnsi" w:cs="Arial"/>
                <w:lang w:val="es-CR"/>
              </w:rPr>
            </w:pPr>
          </w:p>
        </w:tc>
      </w:tr>
      <w:tr w:rsidR="002C34A3" w14:paraId="011F3D44" w14:textId="77777777" w:rsidTr="002C34A3">
        <w:tc>
          <w:tcPr>
            <w:tcW w:w="2942" w:type="dxa"/>
          </w:tcPr>
          <w:p w14:paraId="6110E9DB"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11</w:t>
            </w:r>
          </w:p>
        </w:tc>
        <w:tc>
          <w:tcPr>
            <w:tcW w:w="2943" w:type="dxa"/>
          </w:tcPr>
          <w:p w14:paraId="60E8586A" w14:textId="77777777" w:rsidR="002C34A3" w:rsidRPr="00761580" w:rsidRDefault="002C34A3" w:rsidP="002C34A3">
            <w:pPr>
              <w:rPr>
                <w:rFonts w:asciiTheme="majorHAnsi" w:hAnsiTheme="majorHAnsi" w:cs="Arial"/>
                <w:lang w:val="es-CR"/>
              </w:rPr>
            </w:pPr>
            <w:r>
              <w:rPr>
                <w:rFonts w:asciiTheme="majorHAnsi" w:hAnsiTheme="majorHAnsi" w:cs="Arial"/>
                <w:lang w:val="es-CR"/>
              </w:rPr>
              <w:t>Análisis estudio de caso (5)</w:t>
            </w:r>
          </w:p>
        </w:tc>
        <w:tc>
          <w:tcPr>
            <w:tcW w:w="2943" w:type="dxa"/>
          </w:tcPr>
          <w:p w14:paraId="4C94BCE3" w14:textId="1E28BF1A" w:rsidR="002C34A3" w:rsidRPr="00761580" w:rsidRDefault="002C34A3" w:rsidP="002C34A3">
            <w:pPr>
              <w:jc w:val="center"/>
              <w:rPr>
                <w:rFonts w:asciiTheme="majorHAnsi" w:hAnsiTheme="majorHAnsi" w:cs="Arial"/>
                <w:lang w:val="es-CR"/>
              </w:rPr>
            </w:pPr>
          </w:p>
        </w:tc>
      </w:tr>
      <w:tr w:rsidR="002C34A3" w14:paraId="64394EEB" w14:textId="77777777" w:rsidTr="002C34A3">
        <w:tc>
          <w:tcPr>
            <w:tcW w:w="2942" w:type="dxa"/>
          </w:tcPr>
          <w:p w14:paraId="267E034A"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12</w:t>
            </w:r>
          </w:p>
        </w:tc>
        <w:tc>
          <w:tcPr>
            <w:tcW w:w="2943" w:type="dxa"/>
          </w:tcPr>
          <w:p w14:paraId="4B510074" w14:textId="77777777" w:rsidR="002C34A3" w:rsidRPr="00761580" w:rsidRDefault="002C34A3" w:rsidP="002C34A3">
            <w:pPr>
              <w:rPr>
                <w:rFonts w:asciiTheme="majorHAnsi" w:hAnsiTheme="majorHAnsi" w:cs="Arial"/>
                <w:lang w:val="es-CR"/>
              </w:rPr>
            </w:pPr>
            <w:r>
              <w:rPr>
                <w:rFonts w:asciiTheme="majorHAnsi" w:hAnsiTheme="majorHAnsi" w:cs="Arial"/>
                <w:lang w:val="es-CR"/>
              </w:rPr>
              <w:t>Propuesta proyecto final</w:t>
            </w:r>
          </w:p>
        </w:tc>
        <w:tc>
          <w:tcPr>
            <w:tcW w:w="2943" w:type="dxa"/>
          </w:tcPr>
          <w:p w14:paraId="7D8B4DEC" w14:textId="1C380F68" w:rsidR="002C34A3" w:rsidRPr="00761580" w:rsidRDefault="002C34A3" w:rsidP="002C34A3">
            <w:pPr>
              <w:jc w:val="center"/>
              <w:rPr>
                <w:rFonts w:asciiTheme="majorHAnsi" w:hAnsiTheme="majorHAnsi" w:cs="Arial"/>
                <w:lang w:val="es-CR"/>
              </w:rPr>
            </w:pPr>
          </w:p>
        </w:tc>
      </w:tr>
      <w:tr w:rsidR="002C34A3" w14:paraId="15E4D428" w14:textId="77777777" w:rsidTr="002C34A3">
        <w:tc>
          <w:tcPr>
            <w:tcW w:w="2942" w:type="dxa"/>
          </w:tcPr>
          <w:p w14:paraId="059574B3"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13</w:t>
            </w:r>
          </w:p>
        </w:tc>
        <w:tc>
          <w:tcPr>
            <w:tcW w:w="2943" w:type="dxa"/>
          </w:tcPr>
          <w:p w14:paraId="51AABD02" w14:textId="77777777" w:rsidR="002C34A3" w:rsidRPr="00761580" w:rsidRDefault="002C34A3" w:rsidP="002C34A3">
            <w:pPr>
              <w:rPr>
                <w:rFonts w:asciiTheme="majorHAnsi" w:hAnsiTheme="majorHAnsi" w:cs="Arial"/>
                <w:lang w:val="es-CR"/>
              </w:rPr>
            </w:pPr>
            <w:r>
              <w:rPr>
                <w:rFonts w:asciiTheme="majorHAnsi" w:eastAsia="Times New Roman" w:hAnsiTheme="majorHAnsi" w:cs="Calibri"/>
                <w:color w:val="000000"/>
                <w:lang w:eastAsia="es-CR"/>
              </w:rPr>
              <w:t>Trabajo de visualización de la información en Excel</w:t>
            </w:r>
          </w:p>
        </w:tc>
        <w:tc>
          <w:tcPr>
            <w:tcW w:w="2943" w:type="dxa"/>
          </w:tcPr>
          <w:p w14:paraId="1E21E898" w14:textId="2DB3BCC8" w:rsidR="002C34A3" w:rsidRPr="00761580" w:rsidRDefault="002C34A3" w:rsidP="002C34A3">
            <w:pPr>
              <w:jc w:val="center"/>
              <w:rPr>
                <w:rFonts w:asciiTheme="majorHAnsi" w:hAnsiTheme="majorHAnsi" w:cs="Arial"/>
                <w:lang w:val="es-CR"/>
              </w:rPr>
            </w:pPr>
          </w:p>
        </w:tc>
      </w:tr>
      <w:tr w:rsidR="002C34A3" w14:paraId="7210E4FE" w14:textId="77777777" w:rsidTr="002C34A3">
        <w:tc>
          <w:tcPr>
            <w:tcW w:w="2942" w:type="dxa"/>
          </w:tcPr>
          <w:p w14:paraId="06ABBA35" w14:textId="77777777" w:rsidR="002C34A3" w:rsidRPr="00761580" w:rsidRDefault="002C34A3" w:rsidP="002C34A3">
            <w:pPr>
              <w:rPr>
                <w:rFonts w:asciiTheme="majorHAnsi" w:hAnsiTheme="majorHAnsi" w:cs="Arial"/>
                <w:lang w:val="es-CR"/>
              </w:rPr>
            </w:pPr>
            <w:r w:rsidRPr="00761580">
              <w:rPr>
                <w:rFonts w:asciiTheme="majorHAnsi" w:hAnsiTheme="majorHAnsi" w:cs="Arial"/>
                <w:lang w:val="es-CR"/>
              </w:rPr>
              <w:t>Semana 1</w:t>
            </w:r>
            <w:r>
              <w:rPr>
                <w:rFonts w:asciiTheme="majorHAnsi" w:hAnsiTheme="majorHAnsi" w:cs="Arial"/>
                <w:lang w:val="es-CR"/>
              </w:rPr>
              <w:t>4</w:t>
            </w:r>
          </w:p>
        </w:tc>
        <w:tc>
          <w:tcPr>
            <w:tcW w:w="2943" w:type="dxa"/>
          </w:tcPr>
          <w:p w14:paraId="05133529" w14:textId="77777777" w:rsidR="002C34A3" w:rsidRPr="00761580" w:rsidRDefault="002C34A3" w:rsidP="002C34A3">
            <w:pP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Proyecto de investigación final</w:t>
            </w:r>
          </w:p>
        </w:tc>
        <w:tc>
          <w:tcPr>
            <w:tcW w:w="2943" w:type="dxa"/>
          </w:tcPr>
          <w:p w14:paraId="4CEB1852" w14:textId="635E20BE" w:rsidR="002C34A3" w:rsidRPr="00761580" w:rsidRDefault="002C34A3" w:rsidP="002C34A3">
            <w:pPr>
              <w:jc w:val="center"/>
              <w:rPr>
                <w:rFonts w:asciiTheme="majorHAnsi" w:hAnsiTheme="majorHAnsi" w:cs="Arial"/>
                <w:lang w:val="es-CR"/>
              </w:rPr>
            </w:pPr>
          </w:p>
        </w:tc>
      </w:tr>
    </w:tbl>
    <w:p w14:paraId="22474398" w14:textId="0697CDC4" w:rsidR="0017358D" w:rsidRDefault="0017358D" w:rsidP="000A7762">
      <w:pPr>
        <w:spacing w:after="0" w:line="240" w:lineRule="auto"/>
        <w:rPr>
          <w:rFonts w:asciiTheme="majorHAnsi" w:hAnsiTheme="majorHAnsi"/>
          <w:b/>
        </w:rPr>
      </w:pPr>
    </w:p>
    <w:p w14:paraId="08BD94C0" w14:textId="5C1F5A81" w:rsidR="002C34A3" w:rsidRDefault="002C34A3" w:rsidP="000A7762">
      <w:pPr>
        <w:spacing w:after="0" w:line="240" w:lineRule="auto"/>
        <w:rPr>
          <w:rFonts w:asciiTheme="majorHAnsi" w:hAnsiTheme="majorHAnsi"/>
          <w:b/>
        </w:rPr>
      </w:pPr>
    </w:p>
    <w:p w14:paraId="39DFE799" w14:textId="5DC49F2A" w:rsidR="00CC61FF" w:rsidRDefault="00CC61FF" w:rsidP="000A7762">
      <w:pPr>
        <w:spacing w:after="0" w:line="240" w:lineRule="auto"/>
        <w:rPr>
          <w:rFonts w:asciiTheme="majorHAnsi" w:hAnsiTheme="majorHAnsi"/>
          <w:b/>
        </w:rPr>
      </w:pPr>
    </w:p>
    <w:p w14:paraId="5B1AEC24" w14:textId="32E211C5" w:rsidR="00CC61FF" w:rsidRDefault="00CC61FF" w:rsidP="000A7762">
      <w:pPr>
        <w:spacing w:after="0" w:line="240" w:lineRule="auto"/>
        <w:rPr>
          <w:rFonts w:asciiTheme="majorHAnsi" w:hAnsiTheme="majorHAnsi"/>
          <w:b/>
        </w:rPr>
      </w:pPr>
    </w:p>
    <w:p w14:paraId="25D0939A" w14:textId="4DBB370A" w:rsidR="00CC61FF" w:rsidRDefault="00CC61FF" w:rsidP="000A7762">
      <w:pPr>
        <w:spacing w:after="0" w:line="240" w:lineRule="auto"/>
        <w:rPr>
          <w:rFonts w:asciiTheme="majorHAnsi" w:hAnsiTheme="majorHAnsi"/>
          <w:b/>
        </w:rPr>
      </w:pPr>
    </w:p>
    <w:p w14:paraId="223B4809" w14:textId="57474D19" w:rsidR="00CC61FF" w:rsidRDefault="00CC61FF" w:rsidP="000A7762">
      <w:pPr>
        <w:spacing w:after="0" w:line="240" w:lineRule="auto"/>
        <w:rPr>
          <w:rFonts w:asciiTheme="majorHAnsi" w:hAnsiTheme="majorHAnsi"/>
          <w:b/>
        </w:rPr>
      </w:pPr>
    </w:p>
    <w:p w14:paraId="65658B07" w14:textId="0393684F" w:rsidR="00CC61FF" w:rsidRDefault="00CC61FF" w:rsidP="000A7762">
      <w:pPr>
        <w:spacing w:after="0" w:line="240" w:lineRule="auto"/>
        <w:rPr>
          <w:rFonts w:asciiTheme="majorHAnsi" w:hAnsiTheme="majorHAnsi"/>
          <w:b/>
        </w:rPr>
      </w:pPr>
    </w:p>
    <w:p w14:paraId="49154D3B" w14:textId="5140A28E" w:rsidR="00CC61FF" w:rsidRDefault="00CC61FF" w:rsidP="000A7762">
      <w:pPr>
        <w:spacing w:after="0" w:line="240" w:lineRule="auto"/>
        <w:rPr>
          <w:rFonts w:asciiTheme="majorHAnsi" w:hAnsiTheme="majorHAnsi"/>
          <w:b/>
        </w:rPr>
      </w:pPr>
    </w:p>
    <w:p w14:paraId="37A8FE6C" w14:textId="69355118" w:rsidR="00CC61FF" w:rsidRDefault="00CC61FF" w:rsidP="000A7762">
      <w:pPr>
        <w:spacing w:after="0" w:line="240" w:lineRule="auto"/>
        <w:rPr>
          <w:rFonts w:asciiTheme="majorHAnsi" w:hAnsiTheme="majorHAnsi"/>
          <w:b/>
        </w:rPr>
      </w:pPr>
    </w:p>
    <w:p w14:paraId="3D74FA15" w14:textId="4BAAD4D7" w:rsidR="00CC61FF" w:rsidRDefault="00CC61FF" w:rsidP="000A7762">
      <w:pPr>
        <w:spacing w:after="0" w:line="240" w:lineRule="auto"/>
        <w:rPr>
          <w:rFonts w:asciiTheme="majorHAnsi" w:hAnsiTheme="majorHAnsi"/>
          <w:b/>
        </w:rPr>
      </w:pPr>
    </w:p>
    <w:p w14:paraId="73B41471" w14:textId="5E81392C" w:rsidR="00CC61FF" w:rsidRDefault="00CC61FF" w:rsidP="000A7762">
      <w:pPr>
        <w:spacing w:after="0" w:line="240" w:lineRule="auto"/>
        <w:rPr>
          <w:rFonts w:asciiTheme="majorHAnsi" w:hAnsiTheme="majorHAnsi"/>
          <w:b/>
        </w:rPr>
      </w:pPr>
    </w:p>
    <w:p w14:paraId="1E7B2C38" w14:textId="765C3502" w:rsidR="00CC61FF" w:rsidRDefault="00CC61FF" w:rsidP="000A7762">
      <w:pPr>
        <w:spacing w:after="0" w:line="240" w:lineRule="auto"/>
        <w:rPr>
          <w:rFonts w:asciiTheme="majorHAnsi" w:hAnsiTheme="majorHAnsi"/>
          <w:b/>
        </w:rPr>
      </w:pPr>
    </w:p>
    <w:p w14:paraId="4A6A97AB" w14:textId="76496464" w:rsidR="00CC61FF" w:rsidRDefault="00CC61FF" w:rsidP="000A7762">
      <w:pPr>
        <w:spacing w:after="0" w:line="240" w:lineRule="auto"/>
        <w:rPr>
          <w:rFonts w:asciiTheme="majorHAnsi" w:hAnsiTheme="majorHAnsi"/>
          <w:b/>
        </w:rPr>
      </w:pPr>
    </w:p>
    <w:p w14:paraId="789D5865" w14:textId="47551580" w:rsidR="00CC61FF" w:rsidRDefault="00CC61FF" w:rsidP="000A7762">
      <w:pPr>
        <w:spacing w:after="0" w:line="240" w:lineRule="auto"/>
        <w:rPr>
          <w:rFonts w:asciiTheme="majorHAnsi" w:hAnsiTheme="majorHAnsi"/>
          <w:b/>
        </w:rPr>
      </w:pPr>
    </w:p>
    <w:p w14:paraId="26269E40" w14:textId="3291D36B" w:rsidR="00CC61FF" w:rsidRDefault="00CC61FF" w:rsidP="000A7762">
      <w:pPr>
        <w:spacing w:after="0" w:line="240" w:lineRule="auto"/>
        <w:rPr>
          <w:rFonts w:asciiTheme="majorHAnsi" w:hAnsiTheme="majorHAnsi"/>
          <w:b/>
        </w:rPr>
      </w:pPr>
    </w:p>
    <w:p w14:paraId="1F68855E" w14:textId="07D1244B" w:rsidR="00CC61FF" w:rsidRDefault="00CC61FF" w:rsidP="000A7762">
      <w:pPr>
        <w:spacing w:after="0" w:line="240" w:lineRule="auto"/>
        <w:rPr>
          <w:rFonts w:asciiTheme="majorHAnsi" w:hAnsiTheme="majorHAnsi"/>
          <w:b/>
        </w:rPr>
      </w:pPr>
    </w:p>
    <w:p w14:paraId="7D6A0D1C" w14:textId="6885F064" w:rsidR="00CC61FF" w:rsidRDefault="00CC61FF" w:rsidP="000A7762">
      <w:pPr>
        <w:spacing w:after="0" w:line="240" w:lineRule="auto"/>
        <w:rPr>
          <w:rFonts w:asciiTheme="majorHAnsi" w:hAnsiTheme="majorHAnsi"/>
          <w:b/>
        </w:rPr>
      </w:pPr>
    </w:p>
    <w:p w14:paraId="75642B07" w14:textId="1ED3B1AB" w:rsidR="00CC61FF" w:rsidRDefault="00CC61FF" w:rsidP="000A7762">
      <w:pPr>
        <w:spacing w:after="0" w:line="240" w:lineRule="auto"/>
        <w:rPr>
          <w:rFonts w:asciiTheme="majorHAnsi" w:hAnsiTheme="majorHAnsi"/>
          <w:b/>
        </w:rPr>
      </w:pPr>
    </w:p>
    <w:p w14:paraId="3A53A5FE" w14:textId="3613D5F1" w:rsidR="00CC61FF" w:rsidRDefault="00CC61FF" w:rsidP="000A7762">
      <w:pPr>
        <w:spacing w:after="0" w:line="240" w:lineRule="auto"/>
        <w:rPr>
          <w:rFonts w:asciiTheme="majorHAnsi" w:hAnsiTheme="majorHAnsi"/>
          <w:b/>
        </w:rPr>
      </w:pPr>
    </w:p>
    <w:p w14:paraId="32036222" w14:textId="77777777" w:rsidR="00CC61FF" w:rsidRDefault="00CC61FF" w:rsidP="000A7762">
      <w:pPr>
        <w:spacing w:after="0" w:line="240" w:lineRule="auto"/>
        <w:rPr>
          <w:rFonts w:asciiTheme="majorHAnsi" w:hAnsiTheme="majorHAnsi"/>
          <w:b/>
        </w:rPr>
      </w:pPr>
    </w:p>
    <w:p w14:paraId="3D4AB232" w14:textId="77777777" w:rsidR="0031326A" w:rsidRPr="0044464D" w:rsidRDefault="0031326A" w:rsidP="0031326A">
      <w:pPr>
        <w:spacing w:after="0" w:line="240" w:lineRule="auto"/>
        <w:rPr>
          <w:rFonts w:asciiTheme="majorHAnsi" w:hAnsiTheme="majorHAnsi" w:cs="Arial"/>
          <w:b/>
        </w:rPr>
      </w:pPr>
      <w:r w:rsidRPr="000A7762">
        <w:rPr>
          <w:rFonts w:asciiTheme="majorHAnsi" w:hAnsiTheme="majorHAnsi"/>
          <w:b/>
        </w:rPr>
        <w:lastRenderedPageBreak/>
        <w:t>Me</w:t>
      </w:r>
      <w:r w:rsidRPr="000A7762">
        <w:rPr>
          <w:rFonts w:asciiTheme="majorHAnsi" w:hAnsiTheme="majorHAnsi" w:cs="Arial"/>
          <w:b/>
        </w:rPr>
        <w:t>to</w:t>
      </w:r>
      <w:r w:rsidRPr="0044464D">
        <w:rPr>
          <w:rFonts w:asciiTheme="majorHAnsi" w:hAnsiTheme="majorHAnsi" w:cs="Arial"/>
          <w:b/>
        </w:rPr>
        <w:t>dología de evaluación</w:t>
      </w:r>
    </w:p>
    <w:p w14:paraId="75A2F5F0" w14:textId="77777777" w:rsidR="0031326A" w:rsidRPr="0044464D" w:rsidRDefault="0031326A" w:rsidP="0031326A">
      <w:pPr>
        <w:pStyle w:val="Prrafodelista"/>
        <w:ind w:left="0"/>
        <w:jc w:val="both"/>
        <w:rPr>
          <w:rFonts w:asciiTheme="majorHAnsi" w:hAnsiTheme="majorHAnsi" w:cs="Arial"/>
          <w:lang w:val="es-CR"/>
        </w:rPr>
      </w:pPr>
    </w:p>
    <w:p w14:paraId="07C1E6DC" w14:textId="77777777" w:rsidR="0031326A" w:rsidRPr="0044464D" w:rsidRDefault="0031326A" w:rsidP="0031326A">
      <w:pPr>
        <w:pStyle w:val="Prrafodelista"/>
        <w:ind w:left="0"/>
        <w:jc w:val="both"/>
        <w:rPr>
          <w:rFonts w:asciiTheme="majorHAnsi" w:hAnsiTheme="majorHAnsi" w:cs="Arial"/>
          <w:lang w:val="es-CR"/>
        </w:rPr>
      </w:pPr>
      <w:r w:rsidRPr="0044464D">
        <w:rPr>
          <w:rFonts w:asciiTheme="majorHAnsi" w:hAnsiTheme="majorHAnsi" w:cs="Arial"/>
          <w:lang w:val="es-CR"/>
        </w:rPr>
        <w:t>La calificación del curso se distribuye en las siguientes actividades evaluativas:</w:t>
      </w:r>
    </w:p>
    <w:tbl>
      <w:tblPr>
        <w:tblW w:w="6457" w:type="dxa"/>
        <w:jc w:val="center"/>
        <w:tblCellMar>
          <w:left w:w="70" w:type="dxa"/>
          <w:right w:w="70" w:type="dxa"/>
        </w:tblCellMar>
        <w:tblLook w:val="04A0" w:firstRow="1" w:lastRow="0" w:firstColumn="1" w:lastColumn="0" w:noHBand="0" w:noVBand="1"/>
      </w:tblPr>
      <w:tblGrid>
        <w:gridCol w:w="5297"/>
        <w:gridCol w:w="1236"/>
      </w:tblGrid>
      <w:tr w:rsidR="0031326A" w:rsidRPr="0017358D" w14:paraId="5BF64FFF" w14:textId="77777777" w:rsidTr="00754CF9">
        <w:trPr>
          <w:trHeight w:val="359"/>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24457" w14:textId="77777777" w:rsidR="0031326A" w:rsidRPr="0017358D" w:rsidRDefault="0031326A" w:rsidP="00754CF9">
            <w:pPr>
              <w:spacing w:after="0" w:line="240" w:lineRule="auto"/>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Actividad evaluativa</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1BC47CD9" w14:textId="77777777" w:rsidR="0031326A" w:rsidRPr="0017358D" w:rsidRDefault="0031326A" w:rsidP="00754CF9">
            <w:pPr>
              <w:spacing w:after="0" w:line="240" w:lineRule="auto"/>
              <w:jc w:val="center"/>
              <w:rPr>
                <w:rFonts w:asciiTheme="majorHAnsi" w:eastAsia="Times New Roman" w:hAnsiTheme="majorHAnsi" w:cs="Calibri"/>
                <w:b/>
                <w:bCs/>
                <w:color w:val="000000"/>
                <w:lang w:eastAsia="es-CR"/>
              </w:rPr>
            </w:pPr>
            <w:r>
              <w:rPr>
                <w:rFonts w:asciiTheme="majorHAnsi" w:eastAsia="Times New Roman" w:hAnsiTheme="majorHAnsi" w:cs="Calibri"/>
                <w:b/>
                <w:bCs/>
                <w:color w:val="000000"/>
                <w:lang w:eastAsia="es-CR"/>
              </w:rPr>
              <w:t>Porcentaje</w:t>
            </w:r>
          </w:p>
        </w:tc>
      </w:tr>
      <w:tr w:rsidR="0031326A" w:rsidRPr="0017358D" w14:paraId="0AF828C7" w14:textId="77777777" w:rsidTr="00754CF9">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1367C833" w14:textId="10821EEF" w:rsidR="0031326A" w:rsidRPr="0017358D" w:rsidRDefault="0031326A" w:rsidP="00754CF9">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Análisis de estudios de caso</w:t>
            </w:r>
            <w:r>
              <w:rPr>
                <w:rFonts w:asciiTheme="majorHAnsi" w:eastAsia="Times New Roman" w:hAnsiTheme="majorHAnsi" w:cs="Calibri"/>
                <w:color w:val="000000"/>
                <w:lang w:eastAsia="es-CR"/>
              </w:rPr>
              <w:t>*</w:t>
            </w:r>
          </w:p>
        </w:tc>
        <w:tc>
          <w:tcPr>
            <w:tcW w:w="1160" w:type="dxa"/>
            <w:tcBorders>
              <w:top w:val="nil"/>
              <w:left w:val="nil"/>
              <w:bottom w:val="single" w:sz="4" w:space="0" w:color="auto"/>
              <w:right w:val="single" w:sz="4" w:space="0" w:color="auto"/>
            </w:tcBorders>
            <w:shd w:val="clear" w:color="auto" w:fill="auto"/>
            <w:noWrap/>
            <w:vAlign w:val="center"/>
            <w:hideMark/>
          </w:tcPr>
          <w:p w14:paraId="0F7808D9" w14:textId="1090726B" w:rsidR="0031326A" w:rsidRPr="0017358D" w:rsidRDefault="0031326A" w:rsidP="00754CF9">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40</w:t>
            </w:r>
            <w:r w:rsidRPr="0017358D">
              <w:rPr>
                <w:rFonts w:asciiTheme="majorHAnsi" w:eastAsia="Times New Roman" w:hAnsiTheme="majorHAnsi" w:cs="Calibri"/>
                <w:color w:val="000000"/>
                <w:lang w:eastAsia="es-CR"/>
              </w:rPr>
              <w:t>%</w:t>
            </w:r>
          </w:p>
        </w:tc>
      </w:tr>
      <w:tr w:rsidR="0031326A" w:rsidRPr="0017358D" w14:paraId="4DBC902F" w14:textId="77777777" w:rsidTr="00754CF9">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2C90D349" w14:textId="1CF70891" w:rsidR="0031326A" w:rsidRDefault="0031326A" w:rsidP="00754CF9">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Visualización en Excel</w:t>
            </w:r>
          </w:p>
        </w:tc>
        <w:tc>
          <w:tcPr>
            <w:tcW w:w="1160" w:type="dxa"/>
            <w:tcBorders>
              <w:top w:val="nil"/>
              <w:left w:val="nil"/>
              <w:bottom w:val="single" w:sz="4" w:space="0" w:color="auto"/>
              <w:right w:val="single" w:sz="4" w:space="0" w:color="auto"/>
            </w:tcBorders>
            <w:shd w:val="clear" w:color="auto" w:fill="auto"/>
            <w:noWrap/>
            <w:vAlign w:val="center"/>
          </w:tcPr>
          <w:p w14:paraId="4B065A21" w14:textId="5220BC3B" w:rsidR="0031326A" w:rsidRDefault="0031326A" w:rsidP="00754CF9">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1</w:t>
            </w:r>
            <w:r w:rsidR="00AB1F11">
              <w:rPr>
                <w:rFonts w:asciiTheme="majorHAnsi" w:eastAsia="Times New Roman" w:hAnsiTheme="majorHAnsi" w:cs="Calibri"/>
                <w:color w:val="000000"/>
                <w:lang w:eastAsia="es-CR"/>
              </w:rPr>
              <w:t>5</w:t>
            </w:r>
            <w:r>
              <w:rPr>
                <w:rFonts w:asciiTheme="majorHAnsi" w:eastAsia="Times New Roman" w:hAnsiTheme="majorHAnsi" w:cs="Calibri"/>
                <w:color w:val="000000"/>
                <w:lang w:eastAsia="es-CR"/>
              </w:rPr>
              <w:t>%</w:t>
            </w:r>
          </w:p>
        </w:tc>
      </w:tr>
      <w:tr w:rsidR="0031326A" w:rsidRPr="0017358D" w14:paraId="300FFC35" w14:textId="77777777" w:rsidTr="00754CF9">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6D4119C1" w14:textId="77777777" w:rsidR="0031326A" w:rsidRPr="0017358D" w:rsidRDefault="0031326A" w:rsidP="00754CF9">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CEPA</w:t>
            </w:r>
          </w:p>
        </w:tc>
        <w:tc>
          <w:tcPr>
            <w:tcW w:w="1160" w:type="dxa"/>
            <w:tcBorders>
              <w:top w:val="nil"/>
              <w:left w:val="nil"/>
              <w:bottom w:val="single" w:sz="4" w:space="0" w:color="auto"/>
              <w:right w:val="single" w:sz="4" w:space="0" w:color="auto"/>
            </w:tcBorders>
            <w:shd w:val="clear" w:color="auto" w:fill="auto"/>
            <w:noWrap/>
            <w:vAlign w:val="center"/>
            <w:hideMark/>
          </w:tcPr>
          <w:p w14:paraId="7585FB8B" w14:textId="77777777" w:rsidR="0031326A" w:rsidRPr="0017358D" w:rsidRDefault="0031326A" w:rsidP="00754CF9">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w:t>
            </w:r>
            <w:r w:rsidRPr="0017358D">
              <w:rPr>
                <w:rFonts w:asciiTheme="majorHAnsi" w:eastAsia="Times New Roman" w:hAnsiTheme="majorHAnsi" w:cs="Calibri"/>
                <w:color w:val="000000"/>
                <w:lang w:eastAsia="es-CR"/>
              </w:rPr>
              <w:t>%</w:t>
            </w:r>
          </w:p>
        </w:tc>
      </w:tr>
      <w:tr w:rsidR="0031326A" w:rsidRPr="0017358D" w14:paraId="5E613BDC" w14:textId="77777777" w:rsidTr="00754CF9">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704B48B4" w14:textId="77777777" w:rsidR="0031326A" w:rsidRDefault="0031326A" w:rsidP="00754CF9">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 xml:space="preserve">Participación en clase </w:t>
            </w:r>
          </w:p>
        </w:tc>
        <w:tc>
          <w:tcPr>
            <w:tcW w:w="1160" w:type="dxa"/>
            <w:tcBorders>
              <w:top w:val="nil"/>
              <w:left w:val="nil"/>
              <w:bottom w:val="single" w:sz="4" w:space="0" w:color="auto"/>
              <w:right w:val="single" w:sz="4" w:space="0" w:color="auto"/>
            </w:tcBorders>
            <w:shd w:val="clear" w:color="auto" w:fill="auto"/>
            <w:noWrap/>
            <w:vAlign w:val="center"/>
          </w:tcPr>
          <w:p w14:paraId="13311E39" w14:textId="77777777" w:rsidR="0031326A" w:rsidRDefault="0031326A" w:rsidP="00754CF9">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10%</w:t>
            </w:r>
          </w:p>
        </w:tc>
      </w:tr>
      <w:tr w:rsidR="0031326A" w:rsidRPr="0017358D" w14:paraId="2B47A898" w14:textId="77777777" w:rsidTr="00754CF9">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534247E1" w14:textId="77777777" w:rsidR="0031326A" w:rsidRDefault="0031326A" w:rsidP="00754CF9">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Trabajo final</w:t>
            </w:r>
          </w:p>
        </w:tc>
        <w:tc>
          <w:tcPr>
            <w:tcW w:w="1160" w:type="dxa"/>
            <w:tcBorders>
              <w:top w:val="nil"/>
              <w:left w:val="nil"/>
              <w:bottom w:val="single" w:sz="4" w:space="0" w:color="auto"/>
              <w:right w:val="single" w:sz="4" w:space="0" w:color="auto"/>
            </w:tcBorders>
            <w:shd w:val="clear" w:color="auto" w:fill="auto"/>
            <w:noWrap/>
            <w:vAlign w:val="center"/>
          </w:tcPr>
          <w:p w14:paraId="30CC5E3A" w14:textId="732F443E" w:rsidR="0031326A" w:rsidRDefault="0031326A" w:rsidP="00754CF9">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3</w:t>
            </w:r>
            <w:r w:rsidR="00AB1F11">
              <w:rPr>
                <w:rFonts w:asciiTheme="majorHAnsi" w:eastAsia="Times New Roman" w:hAnsiTheme="majorHAnsi" w:cs="Calibri"/>
                <w:color w:val="000000"/>
                <w:lang w:eastAsia="es-CR"/>
              </w:rPr>
              <w:t>0</w:t>
            </w:r>
            <w:r>
              <w:rPr>
                <w:rFonts w:asciiTheme="majorHAnsi" w:eastAsia="Times New Roman" w:hAnsiTheme="majorHAnsi" w:cs="Calibri"/>
                <w:color w:val="000000"/>
                <w:lang w:eastAsia="es-CR"/>
              </w:rPr>
              <w:t>%</w:t>
            </w:r>
          </w:p>
        </w:tc>
      </w:tr>
      <w:tr w:rsidR="0031326A" w:rsidRPr="0017358D" w14:paraId="7EBDF1CA" w14:textId="77777777" w:rsidTr="00754CF9">
        <w:trPr>
          <w:trHeight w:val="288"/>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B9AAB" w14:textId="77777777" w:rsidR="0031326A" w:rsidRPr="0017358D" w:rsidRDefault="0031326A" w:rsidP="00754CF9">
            <w:pPr>
              <w:spacing w:after="0" w:line="240" w:lineRule="auto"/>
              <w:jc w:val="right"/>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Total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79098EF3" w14:textId="77777777" w:rsidR="0031326A" w:rsidRPr="0017358D" w:rsidRDefault="0031326A" w:rsidP="00754CF9">
            <w:pPr>
              <w:spacing w:after="0" w:line="240" w:lineRule="auto"/>
              <w:jc w:val="center"/>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100%</w:t>
            </w:r>
          </w:p>
        </w:tc>
      </w:tr>
    </w:tbl>
    <w:p w14:paraId="16806A94" w14:textId="385E42A0" w:rsidR="0031326A" w:rsidRPr="00AB1F11" w:rsidRDefault="00AB1F11" w:rsidP="00AB1F11">
      <w:pPr>
        <w:pStyle w:val="CUERPO"/>
        <w:spacing w:before="0" w:after="0"/>
        <w:ind w:left="720"/>
        <w:rPr>
          <w:rFonts w:asciiTheme="majorHAnsi" w:hAnsiTheme="majorHAnsi"/>
          <w:bCs/>
          <w:sz w:val="16"/>
          <w:szCs w:val="16"/>
        </w:rPr>
      </w:pPr>
      <w:r w:rsidRPr="00AB1F11">
        <w:rPr>
          <w:rFonts w:asciiTheme="majorHAnsi" w:hAnsiTheme="majorHAnsi"/>
          <w:bCs/>
          <w:sz w:val="16"/>
          <w:szCs w:val="16"/>
        </w:rPr>
        <w:t xml:space="preserve">* </w:t>
      </w:r>
      <w:r w:rsidR="0031326A" w:rsidRPr="00AB1F11">
        <w:rPr>
          <w:rFonts w:asciiTheme="majorHAnsi" w:hAnsiTheme="majorHAnsi"/>
          <w:bCs/>
          <w:sz w:val="16"/>
          <w:szCs w:val="16"/>
        </w:rPr>
        <w:t>8% cada uno</w:t>
      </w:r>
    </w:p>
    <w:p w14:paraId="57F1D9C7" w14:textId="6AE962CE" w:rsidR="0031326A" w:rsidRDefault="0031326A" w:rsidP="0031326A">
      <w:pPr>
        <w:pStyle w:val="CUERPO"/>
        <w:spacing w:before="0" w:after="0"/>
        <w:rPr>
          <w:rFonts w:asciiTheme="majorHAnsi" w:hAnsiTheme="majorHAnsi"/>
          <w:b/>
          <w:sz w:val="22"/>
          <w:szCs w:val="22"/>
        </w:rPr>
      </w:pPr>
      <w:r>
        <w:rPr>
          <w:rFonts w:asciiTheme="majorHAnsi" w:hAnsiTheme="majorHAnsi"/>
          <w:b/>
          <w:sz w:val="22"/>
          <w:szCs w:val="22"/>
        </w:rPr>
        <w:br/>
        <w:t>- Dos ausencias, perdida. del curso.</w:t>
      </w:r>
    </w:p>
    <w:p w14:paraId="743C89D2" w14:textId="77777777" w:rsidR="0031326A" w:rsidRDefault="0031326A" w:rsidP="0031326A">
      <w:pPr>
        <w:pStyle w:val="CUERPO"/>
        <w:spacing w:before="0" w:after="0"/>
        <w:jc w:val="left"/>
        <w:rPr>
          <w:rFonts w:asciiTheme="majorHAnsi" w:hAnsiTheme="majorHAnsi"/>
          <w:b/>
          <w:sz w:val="22"/>
          <w:szCs w:val="22"/>
        </w:rPr>
      </w:pPr>
      <w:r>
        <w:rPr>
          <w:rFonts w:asciiTheme="majorHAnsi" w:hAnsiTheme="majorHAnsi"/>
          <w:b/>
          <w:sz w:val="22"/>
          <w:szCs w:val="22"/>
        </w:rPr>
        <w:t>-  10 minutos tardes, cuenta como ausencia</w:t>
      </w:r>
    </w:p>
    <w:p w14:paraId="51803805" w14:textId="77777777" w:rsidR="0031326A" w:rsidRDefault="0031326A" w:rsidP="0031326A">
      <w:pPr>
        <w:pStyle w:val="CUERPO"/>
        <w:spacing w:before="0" w:after="0"/>
        <w:jc w:val="left"/>
        <w:rPr>
          <w:rFonts w:asciiTheme="majorHAnsi" w:hAnsiTheme="majorHAnsi"/>
          <w:b/>
          <w:sz w:val="22"/>
          <w:szCs w:val="22"/>
        </w:rPr>
      </w:pPr>
      <w:r>
        <w:rPr>
          <w:rFonts w:asciiTheme="majorHAnsi" w:hAnsiTheme="majorHAnsi"/>
          <w:b/>
          <w:sz w:val="22"/>
          <w:szCs w:val="22"/>
        </w:rPr>
        <w:t>- Tener activas las cámaras.</w:t>
      </w:r>
    </w:p>
    <w:p w14:paraId="2FFA0539" w14:textId="18204BAB" w:rsidR="0031326A" w:rsidRDefault="0031326A" w:rsidP="0031326A">
      <w:pPr>
        <w:pStyle w:val="CUERPO"/>
        <w:spacing w:before="0" w:after="0"/>
        <w:rPr>
          <w:rFonts w:asciiTheme="majorHAnsi" w:hAnsiTheme="majorHAnsi"/>
          <w:b/>
          <w:sz w:val="22"/>
          <w:szCs w:val="22"/>
        </w:rPr>
      </w:pPr>
      <w:r>
        <w:rPr>
          <w:rFonts w:asciiTheme="majorHAnsi" w:hAnsiTheme="majorHAnsi"/>
          <w:b/>
          <w:sz w:val="22"/>
          <w:szCs w:val="22"/>
        </w:rPr>
        <w:t>- Si no responde durante la sesión, cuenta como ausencia.</w:t>
      </w:r>
    </w:p>
    <w:p w14:paraId="2A039346" w14:textId="77777777" w:rsidR="0031326A" w:rsidRDefault="0031326A" w:rsidP="0031326A">
      <w:pPr>
        <w:pStyle w:val="CUERPO"/>
        <w:spacing w:before="0" w:after="0"/>
        <w:rPr>
          <w:rFonts w:asciiTheme="majorHAnsi" w:hAnsiTheme="majorHAnsi"/>
          <w:b/>
          <w:sz w:val="22"/>
          <w:szCs w:val="22"/>
        </w:rPr>
      </w:pPr>
    </w:p>
    <w:p w14:paraId="15916007" w14:textId="2E34E51B" w:rsidR="001F2098" w:rsidRDefault="001F2098" w:rsidP="00CC61FF">
      <w:pPr>
        <w:pStyle w:val="CUERPO"/>
        <w:numPr>
          <w:ilvl w:val="0"/>
          <w:numId w:val="34"/>
        </w:numPr>
        <w:spacing w:before="0" w:after="0"/>
        <w:rPr>
          <w:rFonts w:asciiTheme="majorHAnsi" w:hAnsiTheme="majorHAnsi"/>
          <w:b/>
          <w:sz w:val="22"/>
          <w:szCs w:val="22"/>
        </w:rPr>
      </w:pPr>
      <w:r w:rsidRPr="0044464D">
        <w:rPr>
          <w:rFonts w:asciiTheme="majorHAnsi" w:hAnsiTheme="majorHAnsi"/>
          <w:b/>
          <w:sz w:val="22"/>
          <w:szCs w:val="22"/>
        </w:rPr>
        <w:t>Estudio</w:t>
      </w:r>
      <w:r w:rsidR="00347675">
        <w:rPr>
          <w:rFonts w:asciiTheme="majorHAnsi" w:hAnsiTheme="majorHAnsi"/>
          <w:b/>
          <w:sz w:val="22"/>
          <w:szCs w:val="22"/>
        </w:rPr>
        <w:t xml:space="preserve"> de casos </w:t>
      </w:r>
      <w:r w:rsidR="0031326A">
        <w:rPr>
          <w:rFonts w:asciiTheme="majorHAnsi" w:hAnsiTheme="majorHAnsi"/>
          <w:b/>
          <w:sz w:val="22"/>
          <w:szCs w:val="22"/>
        </w:rPr>
        <w:t>4</w:t>
      </w:r>
      <w:r w:rsidRPr="0044464D">
        <w:rPr>
          <w:rFonts w:asciiTheme="majorHAnsi" w:hAnsiTheme="majorHAnsi"/>
          <w:b/>
          <w:sz w:val="22"/>
          <w:szCs w:val="22"/>
        </w:rPr>
        <w:t>0%</w:t>
      </w:r>
    </w:p>
    <w:p w14:paraId="79148D2C" w14:textId="77777777" w:rsidR="00CC61FF" w:rsidRPr="0044464D" w:rsidRDefault="00CC61FF" w:rsidP="001F2098">
      <w:pPr>
        <w:pStyle w:val="CUERPO"/>
        <w:spacing w:before="0" w:after="0"/>
        <w:rPr>
          <w:rFonts w:asciiTheme="majorHAnsi" w:hAnsiTheme="majorHAnsi"/>
          <w:b/>
          <w:sz w:val="22"/>
          <w:szCs w:val="22"/>
        </w:rPr>
      </w:pPr>
    </w:p>
    <w:p w14:paraId="051DB53A" w14:textId="77046EA7" w:rsidR="001F2098" w:rsidRDefault="001F2098" w:rsidP="001F2098">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sidR="00877724">
        <w:rPr>
          <w:rFonts w:asciiTheme="majorHAnsi" w:hAnsiTheme="majorHAnsi"/>
          <w:sz w:val="22"/>
          <w:szCs w:val="22"/>
          <w:lang w:val="es-ES"/>
        </w:rPr>
        <w:t>5</w:t>
      </w:r>
      <w:r w:rsidRPr="0044464D">
        <w:rPr>
          <w:rFonts w:asciiTheme="majorHAnsi" w:hAnsiTheme="majorHAnsi"/>
          <w:sz w:val="22"/>
          <w:szCs w:val="22"/>
          <w:lang w:val="es-ES"/>
        </w:rPr>
        <w:t xml:space="preserve"> estudios de casos</w:t>
      </w:r>
      <w:r w:rsidR="005A2639">
        <w:rPr>
          <w:rFonts w:asciiTheme="majorHAnsi" w:hAnsiTheme="majorHAnsi"/>
          <w:sz w:val="22"/>
          <w:szCs w:val="22"/>
          <w:lang w:val="es-ES"/>
        </w:rPr>
        <w:t xml:space="preserve"> grupales</w:t>
      </w:r>
      <w:r w:rsidRPr="0044464D">
        <w:rPr>
          <w:rFonts w:asciiTheme="majorHAnsi" w:hAnsiTheme="majorHAnsi"/>
          <w:sz w:val="22"/>
          <w:szCs w:val="22"/>
          <w:lang w:val="es-ES"/>
        </w:rPr>
        <w:t xml:space="preserve"> sobre la realidad económica </w:t>
      </w:r>
      <w:r w:rsidR="00877724">
        <w:rPr>
          <w:rFonts w:asciiTheme="majorHAnsi" w:hAnsiTheme="majorHAnsi"/>
          <w:sz w:val="22"/>
          <w:szCs w:val="22"/>
          <w:lang w:val="es-ES"/>
        </w:rPr>
        <w:t xml:space="preserve">ya sea </w:t>
      </w:r>
      <w:r w:rsidRPr="0044464D">
        <w:rPr>
          <w:rFonts w:asciiTheme="majorHAnsi" w:hAnsiTheme="majorHAnsi"/>
          <w:sz w:val="22"/>
          <w:szCs w:val="22"/>
          <w:lang w:val="es-ES"/>
        </w:rPr>
        <w:t xml:space="preserve">en Costa Rica </w:t>
      </w:r>
      <w:r w:rsidR="00877724">
        <w:rPr>
          <w:rFonts w:asciiTheme="majorHAnsi" w:hAnsiTheme="majorHAnsi"/>
          <w:sz w:val="22"/>
          <w:szCs w:val="22"/>
          <w:lang w:val="es-ES"/>
        </w:rPr>
        <w:t>o</w:t>
      </w:r>
      <w:r w:rsidRPr="0044464D">
        <w:rPr>
          <w:rFonts w:asciiTheme="majorHAnsi" w:hAnsiTheme="majorHAnsi"/>
          <w:sz w:val="22"/>
          <w:szCs w:val="22"/>
          <w:lang w:val="es-ES"/>
        </w:rPr>
        <w:t xml:space="preserve"> en el mundo. Se realizará una </w:t>
      </w:r>
      <w:r w:rsidR="00877724">
        <w:rPr>
          <w:rFonts w:asciiTheme="majorHAnsi" w:hAnsiTheme="majorHAnsi"/>
          <w:sz w:val="22"/>
          <w:szCs w:val="22"/>
          <w:lang w:val="es-ES"/>
        </w:rPr>
        <w:t>presentación</w:t>
      </w:r>
      <w:r w:rsidRPr="0044464D">
        <w:rPr>
          <w:rFonts w:asciiTheme="majorHAnsi" w:hAnsiTheme="majorHAnsi"/>
          <w:sz w:val="22"/>
          <w:szCs w:val="22"/>
          <w:lang w:val="es-ES"/>
        </w:rPr>
        <w:t xml:space="preserve">, en donde expondrán los principales aspectos </w:t>
      </w:r>
      <w:r w:rsidR="00877724">
        <w:rPr>
          <w:rFonts w:asciiTheme="majorHAnsi" w:hAnsiTheme="majorHAnsi"/>
          <w:sz w:val="22"/>
          <w:szCs w:val="22"/>
          <w:lang w:val="es-ES"/>
        </w:rPr>
        <w:t>del estudio de caso de análisis especificado</w:t>
      </w:r>
      <w:r w:rsidRPr="0044464D">
        <w:rPr>
          <w:rFonts w:asciiTheme="majorHAnsi" w:hAnsiTheme="majorHAnsi"/>
          <w:sz w:val="22"/>
          <w:szCs w:val="22"/>
          <w:lang w:val="es-ES"/>
        </w:rPr>
        <w:t xml:space="preserve">.  El estudio de </w:t>
      </w:r>
      <w:r w:rsidR="008D79E5" w:rsidRPr="0044464D">
        <w:rPr>
          <w:rFonts w:asciiTheme="majorHAnsi" w:hAnsiTheme="majorHAnsi"/>
          <w:sz w:val="22"/>
          <w:szCs w:val="22"/>
          <w:lang w:val="es-ES"/>
        </w:rPr>
        <w:t>cada caso</w:t>
      </w:r>
      <w:r w:rsidRPr="0044464D">
        <w:rPr>
          <w:rFonts w:asciiTheme="majorHAnsi" w:hAnsiTheme="majorHAnsi"/>
          <w:sz w:val="22"/>
          <w:szCs w:val="22"/>
          <w:lang w:val="es-ES"/>
        </w:rPr>
        <w:t xml:space="preserve"> se evalúa empleando la rúbrica</w:t>
      </w:r>
      <w:r w:rsidR="002C34A3">
        <w:rPr>
          <w:rFonts w:asciiTheme="majorHAnsi" w:hAnsiTheme="majorHAnsi"/>
          <w:sz w:val="22"/>
          <w:szCs w:val="22"/>
          <w:lang w:val="es-ES"/>
        </w:rPr>
        <w:t xml:space="preserve"> denominada “Presentación oral”, </w:t>
      </w:r>
      <w:r w:rsidR="00CC61FF">
        <w:rPr>
          <w:rFonts w:asciiTheme="majorHAnsi" w:hAnsiTheme="majorHAnsi"/>
          <w:sz w:val="22"/>
          <w:szCs w:val="22"/>
          <w:lang w:val="es-ES"/>
        </w:rPr>
        <w:t>presentada al final de este documento.</w:t>
      </w:r>
    </w:p>
    <w:p w14:paraId="04370230" w14:textId="77777777" w:rsidR="001F2098" w:rsidRPr="0044464D" w:rsidRDefault="001F2098" w:rsidP="001F2098">
      <w:pPr>
        <w:pStyle w:val="CUERPO"/>
        <w:spacing w:before="0" w:after="0"/>
        <w:rPr>
          <w:rFonts w:asciiTheme="majorHAnsi" w:hAnsiTheme="majorHAnsi"/>
          <w:sz w:val="22"/>
          <w:szCs w:val="22"/>
          <w:lang w:val="es-ES"/>
        </w:rPr>
      </w:pPr>
    </w:p>
    <w:p w14:paraId="4D5B9C84" w14:textId="603CDC9F" w:rsidR="001F2098" w:rsidRPr="0044464D" w:rsidRDefault="00877724" w:rsidP="00CC61FF">
      <w:pPr>
        <w:pStyle w:val="Ttulo1"/>
        <w:keepLines w:val="0"/>
        <w:numPr>
          <w:ilvl w:val="0"/>
          <w:numId w:val="34"/>
        </w:numPr>
        <w:spacing w:before="240" w:after="120" w:line="360" w:lineRule="auto"/>
        <w:rPr>
          <w:rFonts w:asciiTheme="majorHAnsi" w:hAnsiTheme="majorHAnsi"/>
          <w:color w:val="auto"/>
          <w:sz w:val="22"/>
          <w:szCs w:val="22"/>
        </w:rPr>
      </w:pPr>
      <w:r w:rsidRPr="00877724">
        <w:rPr>
          <w:rFonts w:asciiTheme="majorHAnsi" w:hAnsiTheme="majorHAnsi" w:cs="Calibri"/>
          <w:color w:val="000000"/>
          <w:sz w:val="22"/>
          <w:szCs w:val="22"/>
          <w:lang w:eastAsia="es-CR"/>
        </w:rPr>
        <w:t>Trabajo de visualización de la información en Excel</w:t>
      </w:r>
      <w:r w:rsidR="0017358D">
        <w:rPr>
          <w:rFonts w:asciiTheme="majorHAnsi" w:hAnsiTheme="majorHAnsi"/>
          <w:color w:val="auto"/>
          <w:sz w:val="22"/>
          <w:szCs w:val="22"/>
        </w:rPr>
        <w:t xml:space="preserve">: </w:t>
      </w:r>
      <w:r w:rsidR="0031326A">
        <w:rPr>
          <w:rFonts w:asciiTheme="majorHAnsi" w:hAnsiTheme="majorHAnsi"/>
          <w:color w:val="auto"/>
          <w:sz w:val="22"/>
          <w:szCs w:val="22"/>
        </w:rPr>
        <w:t>1</w:t>
      </w:r>
      <w:r w:rsidR="00AB1F11">
        <w:rPr>
          <w:rFonts w:asciiTheme="majorHAnsi" w:hAnsiTheme="majorHAnsi"/>
          <w:color w:val="auto"/>
          <w:sz w:val="22"/>
          <w:szCs w:val="22"/>
        </w:rPr>
        <w:t xml:space="preserve">5 </w:t>
      </w:r>
      <w:r w:rsidR="001F2098" w:rsidRPr="0044464D">
        <w:rPr>
          <w:rFonts w:asciiTheme="majorHAnsi" w:hAnsiTheme="majorHAnsi"/>
          <w:color w:val="auto"/>
          <w:sz w:val="22"/>
          <w:szCs w:val="22"/>
        </w:rPr>
        <w:t xml:space="preserve">% </w:t>
      </w:r>
    </w:p>
    <w:p w14:paraId="2C51A93F" w14:textId="44EA5515" w:rsidR="00CC61FF" w:rsidRDefault="00877724" w:rsidP="00CC61FF">
      <w:pPr>
        <w:pStyle w:val="CUERPO"/>
        <w:spacing w:before="0" w:after="0"/>
        <w:rPr>
          <w:rFonts w:asciiTheme="majorHAnsi" w:hAnsiTheme="majorHAnsi"/>
          <w:sz w:val="22"/>
          <w:szCs w:val="22"/>
          <w:lang w:val="es-ES"/>
        </w:rPr>
      </w:pPr>
      <w:r>
        <w:rPr>
          <w:rFonts w:asciiTheme="majorHAnsi" w:hAnsiTheme="majorHAnsi"/>
        </w:rPr>
        <w:t>Como parte de lo aprendido en la herramienta informática, se deberá presentar un trabajo final con todo lo aprendido en esta</w:t>
      </w:r>
      <w:r w:rsidR="001F2098" w:rsidRPr="0044464D">
        <w:rPr>
          <w:rFonts w:asciiTheme="majorHAnsi" w:hAnsiTheme="majorHAnsi"/>
        </w:rPr>
        <w:t>.</w:t>
      </w:r>
      <w:r>
        <w:rPr>
          <w:rFonts w:asciiTheme="majorHAnsi" w:hAnsiTheme="majorHAnsi"/>
        </w:rPr>
        <w:t xml:space="preserve"> Se deberá aplicar tanto la presentación de gráficos, tablas, mapas, Dashboard, </w:t>
      </w:r>
      <w:proofErr w:type="spellStart"/>
      <w:r>
        <w:rPr>
          <w:rFonts w:asciiTheme="majorHAnsi" w:hAnsiTheme="majorHAnsi"/>
        </w:rPr>
        <w:t>etc</w:t>
      </w:r>
      <w:proofErr w:type="spellEnd"/>
      <w:r>
        <w:rPr>
          <w:rFonts w:asciiTheme="majorHAnsi" w:hAnsiTheme="majorHAnsi"/>
        </w:rPr>
        <w:t xml:space="preserve">, para una presentación de la temática. Se busca crear finalmente un </w:t>
      </w:r>
      <w:proofErr w:type="spellStart"/>
      <w:r>
        <w:rPr>
          <w:rFonts w:asciiTheme="majorHAnsi" w:hAnsiTheme="majorHAnsi"/>
        </w:rPr>
        <w:t>storytelling</w:t>
      </w:r>
      <w:proofErr w:type="spellEnd"/>
      <w:r>
        <w:rPr>
          <w:rFonts w:asciiTheme="majorHAnsi" w:hAnsiTheme="majorHAnsi"/>
        </w:rPr>
        <w:t xml:space="preserve"> de la información a partir de las herramientas suministradas por el Excel.</w:t>
      </w:r>
      <w:r w:rsidR="00CC61FF">
        <w:rPr>
          <w:rFonts w:asciiTheme="majorHAnsi" w:hAnsiTheme="majorHAnsi"/>
        </w:rPr>
        <w:t xml:space="preserve"> </w:t>
      </w:r>
      <w:r w:rsidR="00CC61FF" w:rsidRPr="0044464D">
        <w:rPr>
          <w:rFonts w:asciiTheme="majorHAnsi" w:hAnsiTheme="majorHAnsi"/>
          <w:sz w:val="22"/>
          <w:szCs w:val="22"/>
          <w:lang w:val="es-ES"/>
        </w:rPr>
        <w:t xml:space="preserve">El </w:t>
      </w:r>
      <w:r w:rsidR="00CC61FF">
        <w:rPr>
          <w:rFonts w:asciiTheme="majorHAnsi" w:hAnsiTheme="majorHAnsi"/>
          <w:sz w:val="22"/>
          <w:szCs w:val="22"/>
          <w:lang w:val="es-ES"/>
        </w:rPr>
        <w:t xml:space="preserve">trabajo de visualización de la información en Excel </w:t>
      </w:r>
      <w:r w:rsidR="00CC61FF" w:rsidRPr="0044464D">
        <w:rPr>
          <w:rFonts w:asciiTheme="majorHAnsi" w:hAnsiTheme="majorHAnsi"/>
          <w:sz w:val="22"/>
          <w:szCs w:val="22"/>
          <w:lang w:val="es-ES"/>
        </w:rPr>
        <w:t>se evalúa empleando la rúbrica</w:t>
      </w:r>
      <w:r w:rsidR="00CC61FF">
        <w:rPr>
          <w:rFonts w:asciiTheme="majorHAnsi" w:hAnsiTheme="majorHAnsi"/>
          <w:sz w:val="22"/>
          <w:szCs w:val="22"/>
          <w:lang w:val="es-ES"/>
        </w:rPr>
        <w:t xml:space="preserve"> denominada “Rúbrica de Evaluación del Informe de País”, presentada al final de este documento.</w:t>
      </w:r>
    </w:p>
    <w:p w14:paraId="0C31772A" w14:textId="53D69FB1" w:rsidR="00C375A2" w:rsidRPr="00CC61FF" w:rsidRDefault="00C375A2" w:rsidP="001F2098">
      <w:pPr>
        <w:jc w:val="both"/>
        <w:rPr>
          <w:rFonts w:asciiTheme="majorHAnsi" w:hAnsiTheme="majorHAnsi"/>
          <w:lang w:val="es-ES"/>
        </w:rPr>
      </w:pPr>
    </w:p>
    <w:p w14:paraId="1F6DB9A3" w14:textId="352EABD4" w:rsidR="00E27DA0" w:rsidRPr="0044464D" w:rsidRDefault="00E27DA0" w:rsidP="00E27DA0">
      <w:pPr>
        <w:pStyle w:val="Prrafodelista"/>
        <w:numPr>
          <w:ilvl w:val="0"/>
          <w:numId w:val="2"/>
        </w:numPr>
        <w:spacing w:line="360" w:lineRule="auto"/>
        <w:jc w:val="both"/>
        <w:rPr>
          <w:rFonts w:asciiTheme="majorHAnsi" w:hAnsiTheme="majorHAnsi" w:cs="Lucida Bright"/>
          <w:b/>
          <w:lang w:val="es-CR"/>
        </w:rPr>
      </w:pPr>
      <w:r w:rsidRPr="0044464D">
        <w:rPr>
          <w:rFonts w:asciiTheme="majorHAnsi" w:hAnsiTheme="majorHAnsi" w:cs="Lucida Bright"/>
          <w:b/>
          <w:lang w:val="es-CR"/>
        </w:rPr>
        <w:t>Proyecto de investigación</w:t>
      </w:r>
      <w:r w:rsidR="00347675">
        <w:rPr>
          <w:rFonts w:asciiTheme="majorHAnsi" w:hAnsiTheme="majorHAnsi" w:cs="Lucida Bright"/>
          <w:b/>
          <w:lang w:val="es-CR"/>
        </w:rPr>
        <w:t xml:space="preserve"> </w:t>
      </w:r>
      <w:r w:rsidR="00C375A2">
        <w:rPr>
          <w:rFonts w:asciiTheme="majorHAnsi" w:hAnsiTheme="majorHAnsi" w:cs="Lucida Bright"/>
          <w:b/>
          <w:lang w:val="es-CR"/>
        </w:rPr>
        <w:t>final: 30</w:t>
      </w:r>
      <w:r w:rsidRPr="0044464D">
        <w:rPr>
          <w:rFonts w:asciiTheme="majorHAnsi" w:hAnsiTheme="majorHAnsi" w:cs="Lucida Bright"/>
          <w:b/>
          <w:lang w:val="es-CR"/>
        </w:rPr>
        <w:t>%</w:t>
      </w:r>
    </w:p>
    <w:p w14:paraId="77251141" w14:textId="6CBF6D98" w:rsidR="00CC61FF" w:rsidRPr="00CC61FF" w:rsidRDefault="00C375A2" w:rsidP="00CC61FF">
      <w:pPr>
        <w:pStyle w:val="Prrafodelista"/>
        <w:ind w:left="0"/>
        <w:jc w:val="both"/>
        <w:rPr>
          <w:rFonts w:asciiTheme="majorHAnsi" w:hAnsiTheme="majorHAnsi" w:cs="Lucida Bright"/>
        </w:rPr>
      </w:pPr>
      <w:r>
        <w:rPr>
          <w:rFonts w:asciiTheme="majorHAnsi" w:hAnsiTheme="majorHAnsi" w:cs="Lucida Bright"/>
          <w:lang w:val="es-CR"/>
        </w:rPr>
        <w:t xml:space="preserve">Lo aprendido en la parte de los métodos Estadísticos aplicados a la Economía y </w:t>
      </w:r>
      <w:r w:rsidR="00DC441A">
        <w:rPr>
          <w:rFonts w:asciiTheme="majorHAnsi" w:hAnsiTheme="majorHAnsi" w:cs="Lucida Bright"/>
          <w:lang w:val="es-CR"/>
        </w:rPr>
        <w:t xml:space="preserve">el dominio de la herramienta informática del curso se combinan en el presente trabajo. Se deberá presentar un análisis de una temática económica utilizando todo lo aprendido en el curso. </w:t>
      </w:r>
      <w:r w:rsidR="00CC61FF">
        <w:rPr>
          <w:rFonts w:asciiTheme="majorHAnsi" w:hAnsiTheme="majorHAnsi" w:cs="Lucida Bright"/>
          <w:lang w:val="es-CR"/>
        </w:rPr>
        <w:t xml:space="preserve">EL presente se </w:t>
      </w:r>
      <w:r w:rsidR="00CC61FF" w:rsidRPr="0044464D">
        <w:rPr>
          <w:rFonts w:asciiTheme="majorHAnsi" w:hAnsiTheme="majorHAnsi"/>
        </w:rPr>
        <w:t>se evalúa empleando la rúbrica</w:t>
      </w:r>
      <w:r w:rsidR="00CC61FF">
        <w:rPr>
          <w:rFonts w:asciiTheme="majorHAnsi" w:hAnsiTheme="majorHAnsi"/>
        </w:rPr>
        <w:t xml:space="preserve"> denominada “Rúbrica de Evaluación del Informe de País”, presentada al final de este documento.</w:t>
      </w:r>
    </w:p>
    <w:p w14:paraId="0A3039C6" w14:textId="77777777" w:rsidR="00CC61FF" w:rsidRPr="00CC61FF" w:rsidRDefault="00CC61FF" w:rsidP="00E27DA0">
      <w:pPr>
        <w:pStyle w:val="Prrafodelista"/>
        <w:ind w:left="0"/>
        <w:jc w:val="both"/>
        <w:rPr>
          <w:rFonts w:asciiTheme="majorHAnsi" w:hAnsiTheme="majorHAnsi" w:cs="Lucida Bright"/>
        </w:rPr>
      </w:pPr>
    </w:p>
    <w:p w14:paraId="340A6BD7" w14:textId="77777777" w:rsidR="00E27DA0" w:rsidRPr="0044464D" w:rsidRDefault="00E27DA0" w:rsidP="00E27DA0">
      <w:pPr>
        <w:pStyle w:val="Prrafodelista"/>
        <w:ind w:left="0"/>
        <w:jc w:val="both"/>
        <w:rPr>
          <w:rFonts w:asciiTheme="majorHAnsi" w:hAnsiTheme="majorHAnsi" w:cs="Lucida Bright"/>
          <w:lang w:val="es-CR"/>
        </w:rPr>
      </w:pPr>
    </w:p>
    <w:p w14:paraId="02BEACFB" w14:textId="77777777" w:rsidR="00E27DA0" w:rsidRPr="0044464D" w:rsidRDefault="00E27DA0" w:rsidP="00E27DA0">
      <w:pPr>
        <w:pStyle w:val="Prrafodelista"/>
        <w:spacing w:before="100" w:beforeAutospacing="1" w:after="0" w:line="240" w:lineRule="auto"/>
        <w:ind w:left="360"/>
        <w:jc w:val="both"/>
        <w:rPr>
          <w:rFonts w:asciiTheme="majorHAnsi" w:hAnsiTheme="majorHAnsi" w:cs="Lucida Bright"/>
          <w:lang w:val="es-CR"/>
        </w:rPr>
      </w:pPr>
    </w:p>
    <w:p w14:paraId="322421EB" w14:textId="1A3EEDB1" w:rsidR="001F2098" w:rsidRPr="00DC441A" w:rsidRDefault="0018622C" w:rsidP="00DC441A">
      <w:pPr>
        <w:rPr>
          <w:rFonts w:asciiTheme="majorHAnsi" w:eastAsia="Times New Roman" w:hAnsiTheme="majorHAnsi" w:cs="Times New Roman"/>
          <w:color w:val="5F497A" w:themeColor="accent4" w:themeShade="BF"/>
          <w:lang w:eastAsia="es-ES"/>
        </w:rPr>
      </w:pPr>
      <w:r w:rsidRPr="0044464D">
        <w:rPr>
          <w:rFonts w:asciiTheme="majorHAnsi" w:hAnsiTheme="majorHAnsi"/>
          <w:color w:val="5F497A" w:themeColor="accent4" w:themeShade="BF"/>
        </w:rPr>
        <w:br w:type="page"/>
      </w:r>
    </w:p>
    <w:p w14:paraId="2F360957" w14:textId="7B316D4C" w:rsidR="001F2098" w:rsidRDefault="001F2098" w:rsidP="001F2098">
      <w:pPr>
        <w:pStyle w:val="Ttulo1"/>
        <w:keepLines w:val="0"/>
        <w:spacing w:before="0" w:line="240" w:lineRule="auto"/>
        <w:ind w:left="432" w:hanging="432"/>
        <w:rPr>
          <w:rFonts w:asciiTheme="majorHAnsi" w:hAnsiTheme="majorHAnsi"/>
          <w:color w:val="auto"/>
          <w:sz w:val="22"/>
          <w:szCs w:val="22"/>
        </w:rPr>
      </w:pPr>
      <w:r w:rsidRPr="0044464D">
        <w:rPr>
          <w:rFonts w:asciiTheme="majorHAnsi" w:hAnsiTheme="majorHAnsi"/>
          <w:color w:val="auto"/>
          <w:sz w:val="22"/>
          <w:szCs w:val="22"/>
        </w:rPr>
        <w:lastRenderedPageBreak/>
        <w:t>Recursos educativos</w:t>
      </w:r>
    </w:p>
    <w:p w14:paraId="323B002F" w14:textId="77777777" w:rsidR="00DC441A" w:rsidRPr="00DC441A" w:rsidRDefault="00DC441A" w:rsidP="00DC441A">
      <w:pPr>
        <w:rPr>
          <w:lang w:val="es-ES"/>
        </w:rPr>
      </w:pPr>
    </w:p>
    <w:p w14:paraId="471127B2"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El curso cuenta con los siguientes recursos educativos para apoyar continuamente el proceso de enseñanza-aprendizaje:</w:t>
      </w:r>
    </w:p>
    <w:p w14:paraId="782CB06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1.</w:t>
      </w:r>
      <w:r w:rsidRPr="0044464D">
        <w:rPr>
          <w:rFonts w:asciiTheme="majorHAnsi" w:hAnsiTheme="majorHAnsi"/>
          <w:sz w:val="22"/>
          <w:szCs w:val="22"/>
        </w:rPr>
        <w:tab/>
        <w:t>Aulas habilitadas con computadoras, equipo de proyección y acceso a Internet.</w:t>
      </w:r>
    </w:p>
    <w:p w14:paraId="65775579"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2.</w:t>
      </w:r>
      <w:r w:rsidRPr="0044464D">
        <w:rPr>
          <w:rFonts w:asciiTheme="majorHAnsi" w:hAnsiTheme="majorHAnsi"/>
          <w:sz w:val="22"/>
          <w:szCs w:val="22"/>
        </w:rPr>
        <w:tab/>
        <w:t>Plataforma de educación en línea Blackboard (</w:t>
      </w:r>
      <w:proofErr w:type="spellStart"/>
      <w:r w:rsidRPr="0044464D">
        <w:rPr>
          <w:rFonts w:asciiTheme="majorHAnsi" w:hAnsiTheme="majorHAnsi"/>
          <w:sz w:val="22"/>
          <w:szCs w:val="22"/>
        </w:rPr>
        <w:t>Bb</w:t>
      </w:r>
      <w:proofErr w:type="spellEnd"/>
      <w:r w:rsidRPr="0044464D">
        <w:rPr>
          <w:rFonts w:asciiTheme="majorHAnsi" w:hAnsiTheme="majorHAnsi"/>
          <w:sz w:val="22"/>
          <w:szCs w:val="22"/>
        </w:rPr>
        <w:t>).</w:t>
      </w:r>
    </w:p>
    <w:p w14:paraId="2E16F3E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3.</w:t>
      </w:r>
      <w:r w:rsidRPr="0044464D">
        <w:rPr>
          <w:rFonts w:asciiTheme="majorHAnsi" w:hAnsiTheme="majorHAnsi"/>
          <w:sz w:val="22"/>
          <w:szCs w:val="22"/>
        </w:rPr>
        <w:tab/>
        <w:t>Comunidad de aprendizaje en Facebook.</w:t>
      </w:r>
    </w:p>
    <w:p w14:paraId="4196A7F3"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4.</w:t>
      </w:r>
      <w:r w:rsidRPr="0044464D">
        <w:rPr>
          <w:rFonts w:asciiTheme="majorHAnsi" w:hAnsiTheme="majorHAnsi"/>
          <w:sz w:val="22"/>
          <w:szCs w:val="22"/>
        </w:rPr>
        <w:tab/>
        <w:t>Cámara de documentos.</w:t>
      </w:r>
    </w:p>
    <w:p w14:paraId="4BB5EB5F"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5.</w:t>
      </w:r>
      <w:r w:rsidRPr="0044464D">
        <w:rPr>
          <w:rFonts w:asciiTheme="majorHAnsi" w:hAnsiTheme="majorHAnsi"/>
          <w:sz w:val="22"/>
          <w:szCs w:val="22"/>
        </w:rPr>
        <w:tab/>
        <w:t>Equipos de grabación y de amplificación de sonido.</w:t>
      </w:r>
    </w:p>
    <w:p w14:paraId="1D136A0A"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6.</w:t>
      </w:r>
      <w:r w:rsidRPr="0044464D">
        <w:rPr>
          <w:rFonts w:asciiTheme="majorHAnsi" w:hAnsiTheme="majorHAnsi"/>
          <w:sz w:val="22"/>
          <w:szCs w:val="22"/>
        </w:rPr>
        <w:tab/>
        <w:t>Biblioteca virtual EBSCO, desde la cual se puede acceder a artículos en texto completo.</w:t>
      </w:r>
    </w:p>
    <w:p w14:paraId="0CD7C2E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7.</w:t>
      </w:r>
      <w:r w:rsidRPr="0044464D">
        <w:rPr>
          <w:rFonts w:asciiTheme="majorHAnsi" w:hAnsiTheme="majorHAnsi"/>
          <w:sz w:val="22"/>
          <w:szCs w:val="22"/>
        </w:rPr>
        <w:tab/>
      </w:r>
      <w:proofErr w:type="spellStart"/>
      <w:r w:rsidRPr="0044464D">
        <w:rPr>
          <w:rFonts w:asciiTheme="majorHAnsi" w:hAnsiTheme="majorHAnsi"/>
          <w:sz w:val="22"/>
          <w:szCs w:val="22"/>
        </w:rPr>
        <w:t>Clickers</w:t>
      </w:r>
      <w:proofErr w:type="spellEnd"/>
      <w:r w:rsidRPr="0044464D">
        <w:rPr>
          <w:rFonts w:asciiTheme="majorHAnsi" w:hAnsiTheme="majorHAnsi"/>
          <w:sz w:val="22"/>
          <w:szCs w:val="22"/>
        </w:rPr>
        <w:t>, sistemas inalámbricos de respuesta personal.</w:t>
      </w:r>
    </w:p>
    <w:p w14:paraId="4C5CAD0C"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8.</w:t>
      </w:r>
      <w:r w:rsidRPr="0044464D">
        <w:rPr>
          <w:rFonts w:asciiTheme="majorHAnsi" w:hAnsiTheme="majorHAnsi"/>
          <w:sz w:val="22"/>
          <w:szCs w:val="22"/>
        </w:rPr>
        <w:tab/>
        <w:t>Laboratorios de cómputo con acceso a Internet y a aplicaciones informáticas para la investigación.</w:t>
      </w:r>
    </w:p>
    <w:p w14:paraId="1A6787BE"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9.</w:t>
      </w:r>
      <w:r w:rsidRPr="0044464D">
        <w:rPr>
          <w:rFonts w:asciiTheme="majorHAnsi" w:hAnsiTheme="majorHAnsi"/>
          <w:sz w:val="22"/>
          <w:szCs w:val="22"/>
        </w:rPr>
        <w:tab/>
      </w:r>
      <w:proofErr w:type="spellStart"/>
      <w:r w:rsidRPr="0044464D">
        <w:rPr>
          <w:rFonts w:asciiTheme="majorHAnsi" w:hAnsiTheme="majorHAnsi"/>
          <w:sz w:val="22"/>
          <w:szCs w:val="22"/>
        </w:rPr>
        <w:t>Articulate</w:t>
      </w:r>
      <w:proofErr w:type="spellEnd"/>
      <w:r w:rsidRPr="0044464D">
        <w:rPr>
          <w:rFonts w:asciiTheme="majorHAnsi" w:hAnsiTheme="majorHAnsi"/>
          <w:sz w:val="22"/>
          <w:szCs w:val="22"/>
        </w:rPr>
        <w:t xml:space="preserve"> </w:t>
      </w:r>
      <w:proofErr w:type="spellStart"/>
      <w:r w:rsidRPr="0044464D">
        <w:rPr>
          <w:rFonts w:asciiTheme="majorHAnsi" w:hAnsiTheme="majorHAnsi"/>
          <w:sz w:val="22"/>
          <w:szCs w:val="22"/>
        </w:rPr>
        <w:t>Presenter</w:t>
      </w:r>
      <w:proofErr w:type="spellEnd"/>
      <w:r w:rsidRPr="0044464D">
        <w:rPr>
          <w:rFonts w:asciiTheme="majorHAnsi" w:hAnsiTheme="majorHAnsi"/>
          <w:sz w:val="22"/>
          <w:szCs w:val="22"/>
        </w:rPr>
        <w:t>, una herramienta que convierte presentaciones de PowerPoint a Flash y permite integrar interacciones, animaciones y narraciones sincronizadas.</w:t>
      </w:r>
    </w:p>
    <w:p w14:paraId="10CF4A7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 xml:space="preserve">10. </w:t>
      </w:r>
      <w:r w:rsidRPr="0044464D">
        <w:rPr>
          <w:rFonts w:asciiTheme="majorHAnsi" w:hAnsiTheme="majorHAnsi"/>
          <w:sz w:val="22"/>
          <w:szCs w:val="22"/>
        </w:rPr>
        <w:tab/>
        <w:t xml:space="preserve">Un centro multimedia donde se dispone de rotafolios, retroproyectores, proyectores de diapositivas, medios grabados como audio y videocasetes, videodiscos, cámaras, CD y DVD.  </w:t>
      </w:r>
    </w:p>
    <w:p w14:paraId="7B683A73" w14:textId="77777777" w:rsidR="001F2098" w:rsidRDefault="001F2098" w:rsidP="001F2098">
      <w:pPr>
        <w:pStyle w:val="CUERPO"/>
        <w:spacing w:before="0" w:after="0"/>
        <w:rPr>
          <w:rFonts w:asciiTheme="majorHAnsi" w:hAnsiTheme="majorHAnsi"/>
          <w:sz w:val="22"/>
          <w:szCs w:val="22"/>
        </w:rPr>
      </w:pPr>
    </w:p>
    <w:p w14:paraId="689746B6" w14:textId="1D1D168E" w:rsidR="0017358D" w:rsidRDefault="0017358D" w:rsidP="001F2098">
      <w:pPr>
        <w:pStyle w:val="CUERPO"/>
        <w:spacing w:before="0" w:after="0"/>
        <w:rPr>
          <w:rFonts w:asciiTheme="majorHAnsi" w:hAnsiTheme="majorHAnsi"/>
          <w:sz w:val="22"/>
          <w:szCs w:val="22"/>
        </w:rPr>
      </w:pPr>
    </w:p>
    <w:p w14:paraId="75CFB64B" w14:textId="645B3944" w:rsidR="001F2098" w:rsidRPr="00DC441A" w:rsidRDefault="001F2098" w:rsidP="001F2098">
      <w:pPr>
        <w:pStyle w:val="CUERPO"/>
        <w:spacing w:after="0"/>
        <w:rPr>
          <w:rFonts w:asciiTheme="majorHAnsi" w:hAnsiTheme="majorHAnsi"/>
          <w:b/>
          <w:sz w:val="22"/>
          <w:szCs w:val="22"/>
        </w:rPr>
      </w:pPr>
      <w:r w:rsidRPr="0044464D">
        <w:rPr>
          <w:rFonts w:asciiTheme="majorHAnsi" w:hAnsiTheme="majorHAnsi"/>
          <w:b/>
          <w:sz w:val="22"/>
          <w:szCs w:val="22"/>
        </w:rPr>
        <w:t>Bibliografía</w:t>
      </w:r>
    </w:p>
    <w:p w14:paraId="3592B67B" w14:textId="77777777" w:rsidR="001F2098" w:rsidRPr="0044464D" w:rsidRDefault="001F2098" w:rsidP="001F2098">
      <w:pPr>
        <w:pStyle w:val="CUERPO"/>
        <w:spacing w:before="0" w:after="0"/>
        <w:rPr>
          <w:rFonts w:asciiTheme="majorHAnsi" w:hAnsiTheme="majorHAnsi"/>
          <w:sz w:val="22"/>
          <w:szCs w:val="22"/>
        </w:rPr>
      </w:pPr>
    </w:p>
    <w:p w14:paraId="586F52F7" w14:textId="65D61FC4" w:rsidR="001F2098" w:rsidRDefault="00DC441A" w:rsidP="001F2098">
      <w:pPr>
        <w:pStyle w:val="CUERPO"/>
        <w:spacing w:before="0" w:after="0"/>
        <w:rPr>
          <w:rFonts w:asciiTheme="majorHAnsi" w:hAnsiTheme="majorHAnsi"/>
          <w:sz w:val="22"/>
          <w:szCs w:val="22"/>
        </w:rPr>
      </w:pPr>
      <w:proofErr w:type="spellStart"/>
      <w:r>
        <w:rPr>
          <w:rFonts w:asciiTheme="majorHAnsi" w:hAnsiTheme="majorHAnsi"/>
          <w:sz w:val="22"/>
          <w:szCs w:val="22"/>
        </w:rPr>
        <w:t>Lind</w:t>
      </w:r>
      <w:proofErr w:type="spellEnd"/>
      <w:r>
        <w:rPr>
          <w:rFonts w:asciiTheme="majorHAnsi" w:hAnsiTheme="majorHAnsi"/>
          <w:sz w:val="22"/>
          <w:szCs w:val="22"/>
        </w:rPr>
        <w:t>, D. Estadística aplicada a los negocios y la economía.</w:t>
      </w:r>
      <w:r w:rsidR="00A1427A">
        <w:rPr>
          <w:rFonts w:asciiTheme="majorHAnsi" w:hAnsiTheme="majorHAnsi"/>
          <w:sz w:val="22"/>
          <w:szCs w:val="22"/>
        </w:rPr>
        <w:t xml:space="preserve">16 </w:t>
      </w:r>
      <w:r>
        <w:rPr>
          <w:rFonts w:asciiTheme="majorHAnsi" w:hAnsiTheme="majorHAnsi"/>
          <w:sz w:val="22"/>
          <w:szCs w:val="22"/>
        </w:rPr>
        <w:t>Edición</w:t>
      </w:r>
      <w:r w:rsidR="00A1427A">
        <w:rPr>
          <w:rFonts w:asciiTheme="majorHAnsi" w:hAnsiTheme="majorHAnsi"/>
          <w:sz w:val="22"/>
          <w:szCs w:val="22"/>
        </w:rPr>
        <w:t xml:space="preserve">. </w:t>
      </w:r>
      <w:r w:rsidR="000C64E1">
        <w:rPr>
          <w:rFonts w:asciiTheme="majorHAnsi" w:hAnsiTheme="majorHAnsi"/>
          <w:sz w:val="22"/>
          <w:szCs w:val="22"/>
        </w:rPr>
        <w:t>2020.</w:t>
      </w:r>
    </w:p>
    <w:p w14:paraId="44895B39" w14:textId="647D60D0" w:rsidR="000C64E1" w:rsidRDefault="000C64E1" w:rsidP="001F2098">
      <w:pPr>
        <w:pStyle w:val="CUERPO"/>
        <w:spacing w:before="0" w:after="0"/>
        <w:rPr>
          <w:rFonts w:asciiTheme="majorHAnsi" w:hAnsiTheme="majorHAnsi"/>
          <w:sz w:val="22"/>
          <w:szCs w:val="22"/>
        </w:rPr>
      </w:pPr>
    </w:p>
    <w:p w14:paraId="41CEB61B" w14:textId="294697FD" w:rsidR="001F2098" w:rsidRPr="00761580" w:rsidRDefault="000C64E1" w:rsidP="001F2098">
      <w:pPr>
        <w:pStyle w:val="CUERPO"/>
        <w:spacing w:before="0" w:after="0"/>
        <w:rPr>
          <w:rFonts w:asciiTheme="majorHAnsi" w:hAnsiTheme="majorHAnsi"/>
          <w:sz w:val="22"/>
          <w:szCs w:val="22"/>
          <w:lang w:val="en-US"/>
        </w:rPr>
      </w:pPr>
      <w:r>
        <w:rPr>
          <w:rFonts w:asciiTheme="majorHAnsi" w:hAnsiTheme="majorHAnsi"/>
          <w:sz w:val="22"/>
          <w:szCs w:val="22"/>
        </w:rPr>
        <w:t>Webs</w:t>
      </w:r>
      <w:r w:rsidR="00A1427A">
        <w:rPr>
          <w:rFonts w:asciiTheme="majorHAnsi" w:hAnsiTheme="majorHAnsi"/>
          <w:sz w:val="22"/>
          <w:szCs w:val="22"/>
        </w:rPr>
        <w:t xml:space="preserve">ter, A. Estadística Aplicada a los Negocios y la Economía. </w:t>
      </w:r>
      <w:r w:rsidR="00A1427A" w:rsidRPr="00761580">
        <w:rPr>
          <w:rFonts w:asciiTheme="majorHAnsi" w:hAnsiTheme="majorHAnsi"/>
          <w:sz w:val="22"/>
          <w:szCs w:val="22"/>
          <w:lang w:val="en-US"/>
        </w:rPr>
        <w:t xml:space="preserve">1 </w:t>
      </w:r>
      <w:proofErr w:type="spellStart"/>
      <w:r w:rsidR="00A1427A" w:rsidRPr="00761580">
        <w:rPr>
          <w:rFonts w:asciiTheme="majorHAnsi" w:hAnsiTheme="majorHAnsi"/>
          <w:sz w:val="22"/>
          <w:szCs w:val="22"/>
          <w:lang w:val="en-US"/>
        </w:rPr>
        <w:t>Edición</w:t>
      </w:r>
      <w:proofErr w:type="spellEnd"/>
      <w:r w:rsidR="00A1427A" w:rsidRPr="00761580">
        <w:rPr>
          <w:rFonts w:asciiTheme="majorHAnsi" w:hAnsiTheme="majorHAnsi"/>
          <w:sz w:val="22"/>
          <w:szCs w:val="22"/>
          <w:lang w:val="en-US"/>
        </w:rPr>
        <w:t>. 2019.</w:t>
      </w:r>
    </w:p>
    <w:p w14:paraId="14419D54" w14:textId="19116180" w:rsidR="00A1427A" w:rsidRPr="00761580" w:rsidRDefault="00A1427A" w:rsidP="001F2098">
      <w:pPr>
        <w:pStyle w:val="CUERPO"/>
        <w:spacing w:before="0" w:after="0"/>
        <w:rPr>
          <w:rFonts w:asciiTheme="majorHAnsi" w:hAnsiTheme="majorHAnsi"/>
          <w:sz w:val="22"/>
          <w:szCs w:val="22"/>
          <w:lang w:val="en-US"/>
        </w:rPr>
      </w:pPr>
    </w:p>
    <w:p w14:paraId="4AD62D70" w14:textId="633CE8C8" w:rsidR="00A1427A" w:rsidRPr="00761580" w:rsidRDefault="00A1427A" w:rsidP="001F2098">
      <w:pPr>
        <w:pStyle w:val="CUERPO"/>
        <w:spacing w:before="0" w:after="0"/>
        <w:rPr>
          <w:rFonts w:asciiTheme="majorHAnsi" w:hAnsiTheme="majorHAnsi"/>
          <w:sz w:val="22"/>
          <w:szCs w:val="22"/>
          <w:lang w:val="es-CR"/>
        </w:rPr>
      </w:pPr>
      <w:proofErr w:type="spellStart"/>
      <w:r w:rsidRPr="00A1427A">
        <w:rPr>
          <w:rFonts w:asciiTheme="majorHAnsi" w:hAnsiTheme="majorHAnsi"/>
          <w:sz w:val="22"/>
          <w:szCs w:val="22"/>
          <w:lang w:val="en-US"/>
        </w:rPr>
        <w:t>McClave</w:t>
      </w:r>
      <w:proofErr w:type="spellEnd"/>
      <w:r w:rsidRPr="00A1427A">
        <w:rPr>
          <w:rFonts w:asciiTheme="majorHAnsi" w:hAnsiTheme="majorHAnsi"/>
          <w:sz w:val="22"/>
          <w:szCs w:val="22"/>
          <w:lang w:val="en-US"/>
        </w:rPr>
        <w:t>, J. St</w:t>
      </w:r>
      <w:r>
        <w:rPr>
          <w:rFonts w:asciiTheme="majorHAnsi" w:hAnsiTheme="majorHAnsi"/>
          <w:sz w:val="22"/>
          <w:szCs w:val="22"/>
          <w:lang w:val="en-US"/>
        </w:rPr>
        <w:t xml:space="preserve">atistics for Business and Economics. </w:t>
      </w:r>
      <w:r w:rsidRPr="00761580">
        <w:rPr>
          <w:rFonts w:asciiTheme="majorHAnsi" w:hAnsiTheme="majorHAnsi"/>
          <w:sz w:val="22"/>
          <w:szCs w:val="22"/>
          <w:lang w:val="es-CR"/>
        </w:rPr>
        <w:t xml:space="preserve">13 </w:t>
      </w:r>
      <w:proofErr w:type="gramStart"/>
      <w:r w:rsidRPr="00761580">
        <w:rPr>
          <w:rFonts w:asciiTheme="majorHAnsi" w:hAnsiTheme="majorHAnsi"/>
          <w:sz w:val="22"/>
          <w:szCs w:val="22"/>
          <w:lang w:val="es-CR"/>
        </w:rPr>
        <w:t>Edición</w:t>
      </w:r>
      <w:proofErr w:type="gramEnd"/>
      <w:r w:rsidRPr="00761580">
        <w:rPr>
          <w:rFonts w:asciiTheme="majorHAnsi" w:hAnsiTheme="majorHAnsi"/>
          <w:sz w:val="22"/>
          <w:szCs w:val="22"/>
          <w:lang w:val="es-CR"/>
        </w:rPr>
        <w:t>.</w:t>
      </w:r>
      <w:r w:rsidR="00771CF7" w:rsidRPr="00761580">
        <w:rPr>
          <w:rFonts w:asciiTheme="majorHAnsi" w:hAnsiTheme="majorHAnsi"/>
          <w:sz w:val="22"/>
          <w:szCs w:val="22"/>
          <w:lang w:val="es-CR"/>
        </w:rPr>
        <w:t xml:space="preserve"> 2018.</w:t>
      </w:r>
    </w:p>
    <w:p w14:paraId="4E6D460F" w14:textId="77777777" w:rsidR="00A1427A" w:rsidRPr="00761580" w:rsidRDefault="00A1427A" w:rsidP="001F2098">
      <w:pPr>
        <w:pStyle w:val="CUERPO"/>
        <w:spacing w:before="0" w:after="0"/>
        <w:rPr>
          <w:rFonts w:asciiTheme="majorHAnsi" w:hAnsiTheme="majorHAnsi"/>
          <w:sz w:val="22"/>
          <w:szCs w:val="22"/>
          <w:lang w:val="es-CR"/>
        </w:rPr>
      </w:pPr>
    </w:p>
    <w:p w14:paraId="69B4C8EB" w14:textId="343D5FE1" w:rsidR="00A1427A" w:rsidRDefault="00A1427A" w:rsidP="00A1427A">
      <w:pPr>
        <w:pStyle w:val="CUERPO"/>
        <w:spacing w:after="0"/>
        <w:rPr>
          <w:rFonts w:asciiTheme="majorHAnsi" w:hAnsiTheme="majorHAnsi"/>
          <w:sz w:val="22"/>
          <w:szCs w:val="22"/>
        </w:rPr>
      </w:pPr>
      <w:r w:rsidRPr="00761580">
        <w:rPr>
          <w:rFonts w:asciiTheme="majorHAnsi" w:hAnsiTheme="majorHAnsi"/>
          <w:sz w:val="22"/>
          <w:szCs w:val="22"/>
          <w:lang w:val="es-CR"/>
        </w:rPr>
        <w:t xml:space="preserve">Gujarati, </w:t>
      </w:r>
      <w:proofErr w:type="spellStart"/>
      <w:r w:rsidRPr="00761580">
        <w:rPr>
          <w:rFonts w:asciiTheme="majorHAnsi" w:hAnsiTheme="majorHAnsi"/>
          <w:sz w:val="22"/>
          <w:szCs w:val="22"/>
          <w:lang w:val="es-CR"/>
        </w:rPr>
        <w:t>Damodar</w:t>
      </w:r>
      <w:proofErr w:type="spellEnd"/>
      <w:r w:rsidRPr="00761580">
        <w:rPr>
          <w:rFonts w:asciiTheme="majorHAnsi" w:hAnsiTheme="majorHAnsi"/>
          <w:sz w:val="22"/>
          <w:szCs w:val="22"/>
          <w:lang w:val="es-CR"/>
        </w:rPr>
        <w:t xml:space="preserve">.  </w:t>
      </w:r>
      <w:proofErr w:type="spellStart"/>
      <w:r w:rsidRPr="0044464D">
        <w:rPr>
          <w:rFonts w:asciiTheme="majorHAnsi" w:hAnsiTheme="majorHAnsi"/>
          <w:sz w:val="22"/>
          <w:szCs w:val="22"/>
        </w:rPr>
        <w:t>Econometria</w:t>
      </w:r>
      <w:proofErr w:type="spellEnd"/>
      <w:r w:rsidRPr="0044464D">
        <w:rPr>
          <w:rFonts w:asciiTheme="majorHAnsi" w:hAnsiTheme="majorHAnsi"/>
          <w:sz w:val="22"/>
          <w:szCs w:val="22"/>
        </w:rPr>
        <w:t xml:space="preserve">.  Mc </w:t>
      </w:r>
      <w:proofErr w:type="spellStart"/>
      <w:r w:rsidRPr="0044464D">
        <w:rPr>
          <w:rFonts w:asciiTheme="majorHAnsi" w:hAnsiTheme="majorHAnsi"/>
          <w:sz w:val="22"/>
          <w:szCs w:val="22"/>
        </w:rPr>
        <w:t>Grall</w:t>
      </w:r>
      <w:proofErr w:type="spellEnd"/>
      <w:r w:rsidRPr="0044464D">
        <w:rPr>
          <w:rFonts w:asciiTheme="majorHAnsi" w:hAnsiTheme="majorHAnsi"/>
          <w:sz w:val="22"/>
          <w:szCs w:val="22"/>
        </w:rPr>
        <w:t xml:space="preserve"> Hill. Décima edición. 2015</w:t>
      </w:r>
    </w:p>
    <w:p w14:paraId="319415B4" w14:textId="77777777" w:rsidR="00A1427A" w:rsidRPr="0044464D" w:rsidRDefault="00A1427A" w:rsidP="00A1427A">
      <w:pPr>
        <w:pStyle w:val="CUERPO"/>
        <w:spacing w:after="0"/>
        <w:rPr>
          <w:rFonts w:asciiTheme="majorHAnsi" w:hAnsiTheme="majorHAnsi"/>
          <w:sz w:val="22"/>
          <w:szCs w:val="22"/>
        </w:rPr>
      </w:pPr>
    </w:p>
    <w:p w14:paraId="322D049F" w14:textId="77777777" w:rsidR="001F2098" w:rsidRPr="0044464D" w:rsidRDefault="001F2098" w:rsidP="001F2098">
      <w:pPr>
        <w:spacing w:after="0" w:line="240" w:lineRule="auto"/>
        <w:contextualSpacing/>
        <w:jc w:val="both"/>
        <w:rPr>
          <w:rFonts w:asciiTheme="majorHAnsi" w:hAnsiTheme="majorHAnsi" w:cs="Lucida Bright"/>
          <w:b/>
        </w:rPr>
      </w:pPr>
    </w:p>
    <w:p w14:paraId="0417274D" w14:textId="77777777" w:rsidR="001F2098" w:rsidRPr="0044464D" w:rsidRDefault="001F2098" w:rsidP="00CC61FF">
      <w:pPr>
        <w:keepNext/>
        <w:spacing w:after="0" w:line="240" w:lineRule="auto"/>
        <w:outlineLvl w:val="0"/>
        <w:rPr>
          <w:rFonts w:asciiTheme="majorHAnsi" w:eastAsia="Times New Roman" w:hAnsiTheme="majorHAnsi"/>
          <w:b/>
          <w:bCs/>
        </w:rPr>
      </w:pPr>
      <w:r w:rsidRPr="0044464D">
        <w:rPr>
          <w:rFonts w:asciiTheme="majorHAnsi" w:eastAsia="Times New Roman" w:hAnsiTheme="majorHAnsi"/>
          <w:b/>
          <w:bCs/>
        </w:rPr>
        <w:t>Políticas de honestidad académica</w:t>
      </w:r>
    </w:p>
    <w:p w14:paraId="074B58CB" w14:textId="77777777" w:rsidR="001F2098" w:rsidRPr="0044464D" w:rsidRDefault="001F2098" w:rsidP="001F2098">
      <w:pPr>
        <w:spacing w:after="0" w:line="240" w:lineRule="auto"/>
        <w:contextualSpacing/>
        <w:jc w:val="both"/>
        <w:rPr>
          <w:rFonts w:asciiTheme="majorHAnsi" w:hAnsiTheme="majorHAnsi"/>
        </w:rPr>
      </w:pPr>
      <w:r w:rsidRPr="0044464D">
        <w:rPr>
          <w:rFonts w:asciiTheme="majorHAnsi" w:hAnsiTheme="majorHAnsi"/>
        </w:rPr>
        <w:t xml:space="preserve">ULACIT impulsa los altos ideales y estándares rigurosos de la vida académica. Para efectos de este curso, se espera que los participantes eviten conductas deshonestas tales como el fraude o plagio. Hacer fraude incluye inventar datos, falsificar bibliografía, utilizar proyectos elaborados por otras personas, obtener ayuda no autorizada en tareas calificadas o que otra persona le haga el trabajo que le corresponde a usted. Plagiar incluye copiar textualmente frases, oraciones, párrafos y trozos enteros de material impreso, Internet y otras fuentes, sin realizar la correspondiente cita; o bien parafrasear sin citar las fuentes.  Los casos de fraude o plagio implicarán la pérdida automática del curso, y de repetirse la falta, se sancionarán con la expulsión definitiva. </w:t>
      </w:r>
    </w:p>
    <w:p w14:paraId="709A107A" w14:textId="06DC521D" w:rsidR="001F2098" w:rsidRDefault="001F2098" w:rsidP="001F2098">
      <w:pPr>
        <w:spacing w:after="0" w:line="240" w:lineRule="auto"/>
        <w:contextualSpacing/>
        <w:jc w:val="both"/>
        <w:rPr>
          <w:rFonts w:asciiTheme="majorHAnsi" w:hAnsiTheme="majorHAnsi"/>
        </w:rPr>
      </w:pPr>
    </w:p>
    <w:p w14:paraId="4D46D99B" w14:textId="3216FC8E" w:rsidR="00CC61FF" w:rsidRDefault="00CC61FF" w:rsidP="001F2098">
      <w:pPr>
        <w:spacing w:after="0" w:line="240" w:lineRule="auto"/>
        <w:contextualSpacing/>
        <w:jc w:val="both"/>
        <w:rPr>
          <w:rFonts w:asciiTheme="majorHAnsi" w:hAnsiTheme="majorHAnsi"/>
        </w:rPr>
      </w:pPr>
    </w:p>
    <w:p w14:paraId="36E3A6FB" w14:textId="5689CB64" w:rsidR="00CC61FF" w:rsidRDefault="00CC61FF" w:rsidP="001F2098">
      <w:pPr>
        <w:spacing w:after="0" w:line="240" w:lineRule="auto"/>
        <w:contextualSpacing/>
        <w:jc w:val="both"/>
        <w:rPr>
          <w:rFonts w:asciiTheme="majorHAnsi" w:hAnsiTheme="majorHAnsi"/>
        </w:rPr>
      </w:pPr>
    </w:p>
    <w:p w14:paraId="7F4C9DDB" w14:textId="3950D54B" w:rsidR="00CC61FF" w:rsidRDefault="00CC61FF" w:rsidP="001F2098">
      <w:pPr>
        <w:spacing w:after="0" w:line="240" w:lineRule="auto"/>
        <w:contextualSpacing/>
        <w:jc w:val="both"/>
        <w:rPr>
          <w:rFonts w:asciiTheme="majorHAnsi" w:hAnsiTheme="majorHAnsi"/>
        </w:rPr>
      </w:pPr>
    </w:p>
    <w:p w14:paraId="6D13661A" w14:textId="1C40D4B4" w:rsidR="00CC61FF" w:rsidRDefault="00CC61FF" w:rsidP="001F2098">
      <w:pPr>
        <w:spacing w:after="0" w:line="240" w:lineRule="auto"/>
        <w:contextualSpacing/>
        <w:jc w:val="both"/>
        <w:rPr>
          <w:rFonts w:asciiTheme="majorHAnsi" w:hAnsiTheme="majorHAnsi"/>
        </w:rPr>
      </w:pPr>
    </w:p>
    <w:p w14:paraId="7E2CCE89" w14:textId="17FC531C" w:rsidR="00CC61FF" w:rsidRDefault="00CC61FF" w:rsidP="001F2098">
      <w:pPr>
        <w:spacing w:after="0" w:line="240" w:lineRule="auto"/>
        <w:contextualSpacing/>
        <w:jc w:val="both"/>
        <w:rPr>
          <w:rFonts w:asciiTheme="majorHAnsi" w:hAnsiTheme="majorHAnsi"/>
        </w:rPr>
      </w:pPr>
    </w:p>
    <w:p w14:paraId="460D1E08" w14:textId="77777777" w:rsidR="00CC61FF" w:rsidRPr="0044464D" w:rsidRDefault="00CC61FF" w:rsidP="001F2098">
      <w:pPr>
        <w:spacing w:after="0" w:line="240" w:lineRule="auto"/>
        <w:contextualSpacing/>
        <w:jc w:val="both"/>
        <w:rPr>
          <w:rFonts w:asciiTheme="majorHAnsi" w:hAnsiTheme="majorHAnsi"/>
        </w:rPr>
      </w:pPr>
    </w:p>
    <w:p w14:paraId="61770304" w14:textId="77777777" w:rsidR="001F2098" w:rsidRPr="0044464D" w:rsidRDefault="001F2098" w:rsidP="001F2098">
      <w:pPr>
        <w:spacing w:after="0" w:line="240" w:lineRule="auto"/>
        <w:rPr>
          <w:rFonts w:asciiTheme="majorHAnsi" w:hAnsiTheme="majorHAnsi"/>
          <w:b/>
          <w:bCs/>
        </w:rPr>
      </w:pPr>
    </w:p>
    <w:p w14:paraId="2DBBA378" w14:textId="77777777" w:rsidR="001F2098" w:rsidRPr="0044464D" w:rsidRDefault="001F2098" w:rsidP="001F2098">
      <w:pPr>
        <w:spacing w:after="0" w:line="240" w:lineRule="auto"/>
        <w:rPr>
          <w:rFonts w:asciiTheme="majorHAnsi" w:hAnsiTheme="majorHAnsi"/>
          <w:lang w:eastAsia="es-CR"/>
        </w:rPr>
      </w:pPr>
      <w:r w:rsidRPr="0044464D">
        <w:rPr>
          <w:rFonts w:asciiTheme="majorHAnsi" w:hAnsiTheme="majorHAnsi"/>
          <w:b/>
          <w:bCs/>
        </w:rPr>
        <w:lastRenderedPageBreak/>
        <w:t>Creando una cultura de respeto</w:t>
      </w:r>
    </w:p>
    <w:p w14:paraId="127B0578"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En ULACIT, establecemos altas expectativas de conducta de los miembros de la comunidad universitaria.  Por ello, enfatizamos el valor del respeto mutuo y esperamos que todos traten a los </w:t>
      </w:r>
      <w:proofErr w:type="gramStart"/>
      <w:r w:rsidRPr="0044464D">
        <w:rPr>
          <w:rFonts w:asciiTheme="majorHAnsi" w:hAnsiTheme="majorHAnsi"/>
        </w:rPr>
        <w:t>demás  como</w:t>
      </w:r>
      <w:proofErr w:type="gramEnd"/>
      <w:r w:rsidRPr="0044464D">
        <w:rPr>
          <w:rFonts w:asciiTheme="majorHAnsi" w:hAnsiTheme="majorHAnsi"/>
        </w:rPr>
        <w:t xml:space="preserve"> quieren ser tratados. Definimos respeto como la consideración y aprecio que podemos mostrar a otros sin hacer acepción de </w:t>
      </w:r>
      <w:proofErr w:type="gramStart"/>
      <w:r w:rsidRPr="0044464D">
        <w:rPr>
          <w:rFonts w:asciiTheme="majorHAnsi" w:hAnsiTheme="majorHAnsi"/>
        </w:rPr>
        <w:t>personas,  por</w:t>
      </w:r>
      <w:proofErr w:type="gramEnd"/>
      <w:r w:rsidRPr="0044464D">
        <w:rPr>
          <w:rFonts w:asciiTheme="majorHAnsi" w:hAnsiTheme="majorHAnsi"/>
        </w:rPr>
        <w:t xml:space="preserve"> lo que no toleramos acciones disruptivas como:</w:t>
      </w:r>
    </w:p>
    <w:p w14:paraId="148D7C07"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Llegar tarde a clase o salir temprano.</w:t>
      </w:r>
    </w:p>
    <w:p w14:paraId="12DBCB33"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Interrumpir constantemente la clase, levantándose del asiento.</w:t>
      </w:r>
    </w:p>
    <w:p w14:paraId="150F0EE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Comer y beber en las aulas.</w:t>
      </w:r>
    </w:p>
    <w:p w14:paraId="7DBBE100"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Atender llamadas telefónicas durante el periodo lectivo.</w:t>
      </w:r>
    </w:p>
    <w:p w14:paraId="2BB3AD78"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Empacar sus pertenencias antes de que el profesor haya concluido la lección.</w:t>
      </w:r>
    </w:p>
    <w:p w14:paraId="2712A0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Dormirse en el aula.</w:t>
      </w:r>
    </w:p>
    <w:p w14:paraId="10AF818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Leer periódicos.</w:t>
      </w:r>
    </w:p>
    <w:p w14:paraId="38092CE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xml:space="preserve">·        </w:t>
      </w:r>
      <w:r w:rsidRPr="0044464D">
        <w:rPr>
          <w:rFonts w:asciiTheme="majorHAnsi" w:hAnsiTheme="majorHAnsi"/>
          <w:shd w:val="clear" w:color="auto" w:fill="FFFFFF"/>
        </w:rPr>
        <w:t>Utilizar dispositivos móviles con fines distintos a los de la clase, promoviendo la distracción propia y de quienes le rodean.</w:t>
      </w:r>
    </w:p>
    <w:p w14:paraId="530D56D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Venir a clases sin haberse preparado con las tareas asignadas para la sesión.</w:t>
      </w:r>
    </w:p>
    <w:p w14:paraId="41CA432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Hacer comentarios negativos o de burla sobre sus compañeros y el profesor.</w:t>
      </w:r>
    </w:p>
    <w:p w14:paraId="077F64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Hablar fuera de turno.</w:t>
      </w:r>
    </w:p>
    <w:p w14:paraId="3D4AA4F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Mostrar indisposición de escuchar a otros.</w:t>
      </w:r>
    </w:p>
    <w:p w14:paraId="73A7CD81"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Utilizar lenguaje vulgar en el campus.</w:t>
      </w:r>
    </w:p>
    <w:p w14:paraId="0783C108" w14:textId="77777777" w:rsidR="001F2098" w:rsidRPr="0044464D" w:rsidRDefault="001F2098" w:rsidP="001F2098">
      <w:pPr>
        <w:spacing w:after="0" w:line="240" w:lineRule="auto"/>
        <w:jc w:val="both"/>
        <w:rPr>
          <w:rFonts w:asciiTheme="majorHAnsi" w:hAnsiTheme="majorHAnsi"/>
          <w:b/>
          <w:bCs/>
        </w:rPr>
      </w:pPr>
    </w:p>
    <w:p w14:paraId="64910A6C" w14:textId="77777777" w:rsidR="001F2098" w:rsidRPr="0044464D" w:rsidRDefault="001F2098" w:rsidP="001F2098">
      <w:pPr>
        <w:spacing w:after="0" w:line="240" w:lineRule="auto"/>
        <w:jc w:val="both"/>
        <w:rPr>
          <w:rFonts w:asciiTheme="majorHAnsi" w:hAnsiTheme="majorHAnsi"/>
          <w:b/>
          <w:bCs/>
        </w:rPr>
      </w:pPr>
      <w:r w:rsidRPr="0044464D">
        <w:rPr>
          <w:rFonts w:asciiTheme="majorHAnsi" w:hAnsiTheme="majorHAnsi"/>
          <w:b/>
          <w:bCs/>
        </w:rPr>
        <w:t>Atención a la diversidad</w:t>
      </w:r>
    </w:p>
    <w:p w14:paraId="2B49CC1E"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 xml:space="preserve">El enfoque curricular de ULACIT enfatiza el desarrollo de competencias mediante la realización de proyectos, lo que permite a cada alumno responder a los requerimientos académicos desde su propio estilo de aprendizaje, y de acuerdo con sus capacidades e intereses individuales. La responsabilidad primordial de aprendizaje recae en el estudiante, por lo que al profesor le corresponde aclarar las expectativas del curso desde un inicio, ofrecer la guía y el apoyo para satisfacerlas, otorgando la flexibilidad necesaria para que cada quien defina cómo las cumplirá y avance a su propio ritmo en el desarrollo de los proyectos asignados. Al profesor también le corresponde facilitar el material bibliográfico requerido y ofrecer, a lo largo del curso, realimentación continua que responda a las rúbricas establecidas en cada proyecto, </w:t>
      </w:r>
      <w:proofErr w:type="gramStart"/>
      <w:r w:rsidRPr="0044464D">
        <w:rPr>
          <w:rFonts w:asciiTheme="majorHAnsi" w:hAnsiTheme="majorHAnsi"/>
        </w:rPr>
        <w:t>y</w:t>
      </w:r>
      <w:proofErr w:type="gramEnd"/>
      <w:r w:rsidRPr="0044464D">
        <w:rPr>
          <w:rFonts w:asciiTheme="majorHAnsi" w:hAnsiTheme="majorHAnsi"/>
        </w:rPr>
        <w:t xml:space="preserve"> por lo tanto, debe tener un carácter cualitativo además de la información cuantitativa correspondiente. El uso de herramientas tecnológicas y el trabajo colaborativo facilitan la adecuación del proceso educativo a las capacidades de cada uno de los alumnos. Si tiene alguna necesidad educativa especial adicional, por favor coordine con el Centro de Asesoría Estudiantil y Psicología, escribiendo a diversidad@ulacit.ac.cr.</w:t>
      </w:r>
    </w:p>
    <w:p w14:paraId="4928708B" w14:textId="77777777" w:rsidR="001F2098" w:rsidRPr="0044464D" w:rsidRDefault="001F2098" w:rsidP="001F2098">
      <w:pPr>
        <w:spacing w:after="0" w:line="240" w:lineRule="auto"/>
        <w:rPr>
          <w:rFonts w:asciiTheme="majorHAnsi" w:hAnsiTheme="majorHAnsi"/>
        </w:rPr>
      </w:pPr>
    </w:p>
    <w:p w14:paraId="2F724F93" w14:textId="77777777" w:rsidR="001F2098" w:rsidRPr="0044464D" w:rsidRDefault="001F2098" w:rsidP="001F2098">
      <w:pPr>
        <w:spacing w:after="0" w:line="240" w:lineRule="auto"/>
        <w:rPr>
          <w:rFonts w:asciiTheme="majorHAnsi" w:hAnsiTheme="majorHAnsi"/>
          <w:b/>
        </w:rPr>
      </w:pPr>
      <w:r w:rsidRPr="0044464D">
        <w:rPr>
          <w:rFonts w:asciiTheme="majorHAnsi" w:hAnsiTheme="majorHAnsi"/>
          <w:b/>
        </w:rPr>
        <w:t xml:space="preserve">Actividades </w:t>
      </w:r>
      <w:proofErr w:type="spellStart"/>
      <w:r w:rsidRPr="0044464D">
        <w:rPr>
          <w:rFonts w:asciiTheme="majorHAnsi" w:hAnsiTheme="majorHAnsi"/>
          <w:b/>
        </w:rPr>
        <w:t>co</w:t>
      </w:r>
      <w:r w:rsidR="0017358D">
        <w:rPr>
          <w:rFonts w:asciiTheme="majorHAnsi" w:hAnsiTheme="majorHAnsi"/>
          <w:b/>
        </w:rPr>
        <w:t>-</w:t>
      </w:r>
      <w:r w:rsidRPr="0044464D">
        <w:rPr>
          <w:rFonts w:asciiTheme="majorHAnsi" w:hAnsiTheme="majorHAnsi"/>
          <w:b/>
        </w:rPr>
        <w:t>curriculares</w:t>
      </w:r>
      <w:proofErr w:type="spellEnd"/>
    </w:p>
    <w:p w14:paraId="4F639464" w14:textId="77777777" w:rsidR="001F2098" w:rsidRPr="0044464D" w:rsidRDefault="001F2098" w:rsidP="001F2098">
      <w:pPr>
        <w:spacing w:after="0" w:line="240" w:lineRule="auto"/>
        <w:rPr>
          <w:rFonts w:asciiTheme="majorHAnsi" w:hAnsiTheme="majorHAnsi"/>
        </w:rPr>
      </w:pPr>
    </w:p>
    <w:p w14:paraId="3A409FF0"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ULACIT diseña un programa de eventos articulados con el pensum </w:t>
      </w:r>
      <w:proofErr w:type="gramStart"/>
      <w:r w:rsidRPr="0044464D">
        <w:rPr>
          <w:rFonts w:asciiTheme="majorHAnsi" w:hAnsiTheme="majorHAnsi"/>
        </w:rPr>
        <w:t>académico,  que</w:t>
      </w:r>
      <w:proofErr w:type="gramEnd"/>
      <w:r w:rsidRPr="0044464D">
        <w:rPr>
          <w:rFonts w:asciiTheme="majorHAnsi" w:hAnsiTheme="majorHAnsi"/>
        </w:rPr>
        <w:t xml:space="preserve"> se desarrolla fuera del horario lectivo y cuyo propósito es incrementar el conocimiento y competencias personales, profesionales, sociales y cívicas del alumno,  mediante experiencias significativas, en interacción con la comunidad.  Los alumnos participan en la definición de sus contenidos, planificación, organización y evaluación. Algunas de las actividades son Sello Verde, lo que significa que son válidas como requisito de graduación; otras son de asistencia voluntaria.  </w:t>
      </w:r>
    </w:p>
    <w:p w14:paraId="5C448B55" w14:textId="0045EFFA" w:rsidR="001F2098"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613FFD9" w14:textId="184AD9E3"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A95A833" w14:textId="2A62642F"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BAA18D4" w14:textId="77777777" w:rsidR="00CC61FF" w:rsidRPr="0044464D"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4CA23137" w14:textId="788A8C3A"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
          <w:bCs/>
          <w:lang w:val="es-MX" w:eastAsia="es-ES"/>
        </w:rPr>
      </w:pPr>
      <w:r w:rsidRPr="0044464D">
        <w:rPr>
          <w:rFonts w:asciiTheme="majorHAnsi" w:eastAsia="Times New Roman" w:hAnsiTheme="majorHAnsi" w:cs="Arial"/>
          <w:b/>
          <w:bCs/>
          <w:lang w:val="es-MX" w:eastAsia="es-ES"/>
        </w:rPr>
        <w:lastRenderedPageBreak/>
        <w:t xml:space="preserve">Asistencia </w:t>
      </w:r>
      <w:r w:rsidR="00C375A2">
        <w:rPr>
          <w:rFonts w:asciiTheme="majorHAnsi" w:eastAsia="Times New Roman" w:hAnsiTheme="majorHAnsi" w:cs="Arial"/>
          <w:b/>
          <w:bCs/>
          <w:lang w:val="es-MX" w:eastAsia="es-ES"/>
        </w:rPr>
        <w:t xml:space="preserve">virtual </w:t>
      </w:r>
      <w:r w:rsidRPr="0044464D">
        <w:rPr>
          <w:rFonts w:asciiTheme="majorHAnsi" w:eastAsia="Times New Roman" w:hAnsiTheme="majorHAnsi" w:cs="Arial"/>
          <w:b/>
          <w:bCs/>
          <w:lang w:val="es-MX" w:eastAsia="es-ES"/>
        </w:rPr>
        <w:t>obligatoria</w:t>
      </w:r>
    </w:p>
    <w:p w14:paraId="0546F60F"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E5A4038"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r w:rsidRPr="0044464D">
        <w:rPr>
          <w:rFonts w:asciiTheme="majorHAnsi" w:eastAsia="Times New Roman" w:hAnsiTheme="majorHAnsi" w:cs="Arial"/>
          <w:bCs/>
          <w:lang w:val="es-MX" w:eastAsia="es-ES"/>
        </w:rPr>
        <w:t xml:space="preserve">El compromiso de ULACIT es asegurar que sus alumnos culminen con éxito su plan de estudios.  La participación activa es un factor clave en el aprovechamiento de los procesos de aprendizaje, por lo que la asistencia a los cursos presenciales es obligatoria.  Si un estudiante se ausenta injustificadamente a tres lecciones o más, reprueba automáticamente el curso (Reglamento de Régimen Estudiantil, capítulo IX). La justificación de ausencias solamente procede por razones de salud o </w:t>
      </w:r>
      <w:proofErr w:type="gramStart"/>
      <w:r w:rsidRPr="0044464D">
        <w:rPr>
          <w:rFonts w:asciiTheme="majorHAnsi" w:eastAsia="Times New Roman" w:hAnsiTheme="majorHAnsi" w:cs="Arial"/>
          <w:bCs/>
          <w:lang w:val="es-MX" w:eastAsia="es-ES"/>
        </w:rPr>
        <w:t>laborales,  fundamentadas</w:t>
      </w:r>
      <w:proofErr w:type="gramEnd"/>
      <w:r w:rsidRPr="0044464D">
        <w:rPr>
          <w:rFonts w:asciiTheme="majorHAnsi" w:eastAsia="Times New Roman" w:hAnsiTheme="majorHAnsi" w:cs="Arial"/>
          <w:bCs/>
          <w:lang w:val="es-MX" w:eastAsia="es-ES"/>
        </w:rPr>
        <w:t xml:space="preserve"> en documentos oficiales. La justificación se tramita directamente ante el docente, quien cuenta con potestades discrecionales para aceptar o no la justificación.   Indistintamente de la naturaleza de la ausencia, las actividades de evaluación efectuadas el día de la ausencia no se reponen.</w:t>
      </w:r>
    </w:p>
    <w:p w14:paraId="375E629C" w14:textId="01964E8B" w:rsidR="000719AE" w:rsidRDefault="000719AE" w:rsidP="00A511EE">
      <w:pPr>
        <w:spacing w:after="0" w:line="360" w:lineRule="auto"/>
        <w:ind w:left="709" w:hanging="709"/>
        <w:rPr>
          <w:rFonts w:asciiTheme="majorHAnsi" w:hAnsiTheme="majorHAnsi" w:cs="Arial"/>
        </w:rPr>
      </w:pPr>
    </w:p>
    <w:p w14:paraId="7E4FE756" w14:textId="59281E2C" w:rsidR="00056792" w:rsidRDefault="00056792" w:rsidP="00A511EE">
      <w:pPr>
        <w:spacing w:after="0" w:line="360" w:lineRule="auto"/>
        <w:ind w:left="709" w:hanging="709"/>
        <w:rPr>
          <w:rFonts w:asciiTheme="majorHAnsi" w:hAnsiTheme="majorHAnsi" w:cs="Arial"/>
        </w:rPr>
      </w:pPr>
    </w:p>
    <w:p w14:paraId="731A5A38" w14:textId="5504072F" w:rsidR="002C34A3" w:rsidRDefault="002C34A3" w:rsidP="00A511EE">
      <w:pPr>
        <w:spacing w:after="0" w:line="360" w:lineRule="auto"/>
        <w:ind w:left="709" w:hanging="709"/>
        <w:rPr>
          <w:rFonts w:asciiTheme="majorHAnsi" w:hAnsiTheme="majorHAnsi" w:cs="Arial"/>
        </w:rPr>
      </w:pPr>
    </w:p>
    <w:p w14:paraId="16948532" w14:textId="5AC690F3" w:rsidR="002C34A3" w:rsidRDefault="002C34A3" w:rsidP="00A511EE">
      <w:pPr>
        <w:spacing w:after="0" w:line="360" w:lineRule="auto"/>
        <w:ind w:left="709" w:hanging="709"/>
        <w:rPr>
          <w:rFonts w:asciiTheme="majorHAnsi" w:hAnsiTheme="majorHAnsi" w:cs="Arial"/>
        </w:rPr>
      </w:pPr>
    </w:p>
    <w:p w14:paraId="0EB3A68D" w14:textId="1D0934C2" w:rsidR="002C34A3" w:rsidRDefault="002C34A3" w:rsidP="00A511EE">
      <w:pPr>
        <w:spacing w:after="0" w:line="360" w:lineRule="auto"/>
        <w:ind w:left="709" w:hanging="709"/>
        <w:rPr>
          <w:rFonts w:asciiTheme="majorHAnsi" w:hAnsiTheme="majorHAnsi" w:cs="Arial"/>
        </w:rPr>
      </w:pPr>
    </w:p>
    <w:p w14:paraId="0539BF89" w14:textId="1375A212" w:rsidR="002C34A3" w:rsidRDefault="002C34A3" w:rsidP="00A511EE">
      <w:pPr>
        <w:spacing w:after="0" w:line="360" w:lineRule="auto"/>
        <w:ind w:left="709" w:hanging="709"/>
        <w:rPr>
          <w:rFonts w:asciiTheme="majorHAnsi" w:hAnsiTheme="majorHAnsi" w:cs="Arial"/>
        </w:rPr>
      </w:pPr>
    </w:p>
    <w:p w14:paraId="22D741F7" w14:textId="370A67C3" w:rsidR="002C34A3" w:rsidRDefault="002C34A3" w:rsidP="00A511EE">
      <w:pPr>
        <w:spacing w:after="0" w:line="360" w:lineRule="auto"/>
        <w:ind w:left="709" w:hanging="709"/>
        <w:rPr>
          <w:rFonts w:asciiTheme="majorHAnsi" w:hAnsiTheme="majorHAnsi" w:cs="Arial"/>
        </w:rPr>
      </w:pPr>
    </w:p>
    <w:p w14:paraId="253B852C" w14:textId="7770C0F2" w:rsidR="002C34A3" w:rsidRDefault="002C34A3" w:rsidP="00A511EE">
      <w:pPr>
        <w:spacing w:after="0" w:line="360" w:lineRule="auto"/>
        <w:ind w:left="709" w:hanging="709"/>
        <w:rPr>
          <w:rFonts w:asciiTheme="majorHAnsi" w:hAnsiTheme="majorHAnsi" w:cs="Arial"/>
        </w:rPr>
      </w:pPr>
    </w:p>
    <w:p w14:paraId="3BA70D8F" w14:textId="12BFF45A" w:rsidR="002C34A3" w:rsidRDefault="002C34A3" w:rsidP="00A511EE">
      <w:pPr>
        <w:spacing w:after="0" w:line="360" w:lineRule="auto"/>
        <w:ind w:left="709" w:hanging="709"/>
        <w:rPr>
          <w:rFonts w:asciiTheme="majorHAnsi" w:hAnsiTheme="majorHAnsi" w:cs="Arial"/>
        </w:rPr>
      </w:pPr>
    </w:p>
    <w:p w14:paraId="690DEC85" w14:textId="5637A3A0" w:rsidR="002C34A3" w:rsidRDefault="002C34A3" w:rsidP="00A511EE">
      <w:pPr>
        <w:spacing w:after="0" w:line="360" w:lineRule="auto"/>
        <w:ind w:left="709" w:hanging="709"/>
        <w:rPr>
          <w:rFonts w:asciiTheme="majorHAnsi" w:hAnsiTheme="majorHAnsi" w:cs="Arial"/>
        </w:rPr>
      </w:pPr>
    </w:p>
    <w:p w14:paraId="2F8D0DE3" w14:textId="515A925C" w:rsidR="002C34A3" w:rsidRDefault="002C34A3" w:rsidP="00A511EE">
      <w:pPr>
        <w:spacing w:after="0" w:line="360" w:lineRule="auto"/>
        <w:ind w:left="709" w:hanging="709"/>
        <w:rPr>
          <w:rFonts w:asciiTheme="majorHAnsi" w:hAnsiTheme="majorHAnsi" w:cs="Arial"/>
        </w:rPr>
      </w:pPr>
    </w:p>
    <w:p w14:paraId="1AADA58C" w14:textId="12B4A256" w:rsidR="002C34A3" w:rsidRDefault="002C34A3" w:rsidP="00A511EE">
      <w:pPr>
        <w:spacing w:after="0" w:line="360" w:lineRule="auto"/>
        <w:ind w:left="709" w:hanging="709"/>
        <w:rPr>
          <w:rFonts w:asciiTheme="majorHAnsi" w:hAnsiTheme="majorHAnsi" w:cs="Arial"/>
        </w:rPr>
      </w:pPr>
    </w:p>
    <w:p w14:paraId="36C472BE" w14:textId="2972B107" w:rsidR="002C34A3" w:rsidRDefault="002C34A3" w:rsidP="00A511EE">
      <w:pPr>
        <w:spacing w:after="0" w:line="360" w:lineRule="auto"/>
        <w:ind w:left="709" w:hanging="709"/>
        <w:rPr>
          <w:rFonts w:asciiTheme="majorHAnsi" w:hAnsiTheme="majorHAnsi" w:cs="Arial"/>
        </w:rPr>
      </w:pPr>
    </w:p>
    <w:p w14:paraId="2FFE1064" w14:textId="40C7A4AB" w:rsidR="002C34A3" w:rsidRDefault="002C34A3" w:rsidP="00A511EE">
      <w:pPr>
        <w:spacing w:after="0" w:line="360" w:lineRule="auto"/>
        <w:ind w:left="709" w:hanging="709"/>
        <w:rPr>
          <w:rFonts w:asciiTheme="majorHAnsi" w:hAnsiTheme="majorHAnsi" w:cs="Arial"/>
        </w:rPr>
      </w:pPr>
    </w:p>
    <w:p w14:paraId="460513E1" w14:textId="4BD87DD2" w:rsidR="002C34A3" w:rsidRDefault="002C34A3" w:rsidP="00A511EE">
      <w:pPr>
        <w:spacing w:after="0" w:line="360" w:lineRule="auto"/>
        <w:ind w:left="709" w:hanging="709"/>
        <w:rPr>
          <w:rFonts w:asciiTheme="majorHAnsi" w:hAnsiTheme="majorHAnsi" w:cs="Arial"/>
        </w:rPr>
      </w:pPr>
    </w:p>
    <w:p w14:paraId="4B5FCE62" w14:textId="357D716D" w:rsidR="002C34A3" w:rsidRDefault="002C34A3" w:rsidP="00A511EE">
      <w:pPr>
        <w:spacing w:after="0" w:line="360" w:lineRule="auto"/>
        <w:ind w:left="709" w:hanging="709"/>
        <w:rPr>
          <w:rFonts w:asciiTheme="majorHAnsi" w:hAnsiTheme="majorHAnsi" w:cs="Arial"/>
        </w:rPr>
      </w:pPr>
    </w:p>
    <w:p w14:paraId="287524B0" w14:textId="310D2F5B" w:rsidR="002C34A3" w:rsidRDefault="002C34A3" w:rsidP="00A511EE">
      <w:pPr>
        <w:spacing w:after="0" w:line="360" w:lineRule="auto"/>
        <w:ind w:left="709" w:hanging="709"/>
        <w:rPr>
          <w:rFonts w:asciiTheme="majorHAnsi" w:hAnsiTheme="majorHAnsi" w:cs="Arial"/>
        </w:rPr>
      </w:pPr>
    </w:p>
    <w:p w14:paraId="61DE9178" w14:textId="327F9983" w:rsidR="002C34A3" w:rsidRDefault="002C34A3" w:rsidP="00A511EE">
      <w:pPr>
        <w:spacing w:after="0" w:line="360" w:lineRule="auto"/>
        <w:ind w:left="709" w:hanging="709"/>
        <w:rPr>
          <w:rFonts w:asciiTheme="majorHAnsi" w:hAnsiTheme="majorHAnsi" w:cs="Arial"/>
        </w:rPr>
      </w:pPr>
    </w:p>
    <w:p w14:paraId="64310629" w14:textId="47C64F5A" w:rsidR="002C34A3" w:rsidRDefault="002C34A3" w:rsidP="00A511EE">
      <w:pPr>
        <w:spacing w:after="0" w:line="360" w:lineRule="auto"/>
        <w:ind w:left="709" w:hanging="709"/>
        <w:rPr>
          <w:rFonts w:asciiTheme="majorHAnsi" w:hAnsiTheme="majorHAnsi" w:cs="Arial"/>
        </w:rPr>
      </w:pPr>
    </w:p>
    <w:p w14:paraId="1DDEFE39" w14:textId="0ECB91F9" w:rsidR="002C34A3" w:rsidRDefault="002C34A3" w:rsidP="00A511EE">
      <w:pPr>
        <w:spacing w:after="0" w:line="360" w:lineRule="auto"/>
        <w:ind w:left="709" w:hanging="709"/>
        <w:rPr>
          <w:rFonts w:asciiTheme="majorHAnsi" w:hAnsiTheme="majorHAnsi" w:cs="Arial"/>
        </w:rPr>
      </w:pPr>
    </w:p>
    <w:p w14:paraId="32ABB8F4" w14:textId="00E324AA" w:rsidR="002C34A3" w:rsidRDefault="002C34A3" w:rsidP="00A511EE">
      <w:pPr>
        <w:spacing w:after="0" w:line="360" w:lineRule="auto"/>
        <w:ind w:left="709" w:hanging="709"/>
        <w:rPr>
          <w:rFonts w:asciiTheme="majorHAnsi" w:hAnsiTheme="majorHAnsi" w:cs="Arial"/>
        </w:rPr>
      </w:pPr>
    </w:p>
    <w:p w14:paraId="25022DD4" w14:textId="5FA4EDF7" w:rsidR="002C34A3" w:rsidRDefault="002C34A3" w:rsidP="00A511EE">
      <w:pPr>
        <w:spacing w:after="0" w:line="360" w:lineRule="auto"/>
        <w:ind w:left="709" w:hanging="709"/>
        <w:rPr>
          <w:rFonts w:asciiTheme="majorHAnsi" w:hAnsiTheme="majorHAnsi" w:cs="Arial"/>
        </w:rPr>
      </w:pPr>
    </w:p>
    <w:p w14:paraId="5549FACD" w14:textId="1227795F" w:rsidR="002C34A3" w:rsidRDefault="002C34A3" w:rsidP="00A511EE">
      <w:pPr>
        <w:spacing w:after="0" w:line="360" w:lineRule="auto"/>
        <w:ind w:left="709" w:hanging="709"/>
        <w:rPr>
          <w:rFonts w:asciiTheme="majorHAnsi" w:hAnsiTheme="majorHAnsi" w:cs="Arial"/>
        </w:rPr>
      </w:pPr>
    </w:p>
    <w:p w14:paraId="0F67DE66" w14:textId="1ECB9AF7" w:rsidR="002C34A3" w:rsidRDefault="002C34A3" w:rsidP="00A511EE">
      <w:pPr>
        <w:spacing w:after="0" w:line="360" w:lineRule="auto"/>
        <w:ind w:left="709" w:hanging="709"/>
        <w:rPr>
          <w:rFonts w:asciiTheme="majorHAnsi" w:hAnsiTheme="majorHAnsi" w:cs="Arial"/>
        </w:rPr>
      </w:pPr>
    </w:p>
    <w:p w14:paraId="0404BA25" w14:textId="4465CAB3" w:rsidR="002C34A3" w:rsidRDefault="002C34A3" w:rsidP="00A511EE">
      <w:pPr>
        <w:spacing w:after="0" w:line="360" w:lineRule="auto"/>
        <w:ind w:left="709" w:hanging="709"/>
        <w:rPr>
          <w:rFonts w:asciiTheme="majorHAnsi" w:hAnsiTheme="majorHAnsi" w:cs="Arial"/>
        </w:rPr>
      </w:pPr>
    </w:p>
    <w:p w14:paraId="56CBC03E" w14:textId="77777777" w:rsidR="002C34A3" w:rsidRDefault="002C34A3" w:rsidP="00CC61FF">
      <w:pPr>
        <w:spacing w:after="0" w:line="360" w:lineRule="auto"/>
        <w:rPr>
          <w:rFonts w:asciiTheme="majorHAnsi" w:hAnsiTheme="majorHAnsi" w:cs="Arial"/>
          <w:b/>
          <w:bCs/>
        </w:rPr>
      </w:pPr>
    </w:p>
    <w:p w14:paraId="2B70DFA0" w14:textId="71CBE248" w:rsidR="002C34A3" w:rsidRDefault="002C34A3" w:rsidP="002C34A3">
      <w:pPr>
        <w:spacing w:after="0" w:line="360" w:lineRule="auto"/>
        <w:ind w:left="709" w:hanging="709"/>
        <w:jc w:val="center"/>
        <w:rPr>
          <w:rFonts w:asciiTheme="majorHAnsi" w:hAnsiTheme="majorHAnsi" w:cs="Arial"/>
          <w:b/>
          <w:bCs/>
          <w:sz w:val="36"/>
          <w:szCs w:val="36"/>
        </w:rPr>
      </w:pPr>
      <w:r w:rsidRPr="002C34A3">
        <w:rPr>
          <w:rFonts w:asciiTheme="majorHAnsi" w:hAnsiTheme="majorHAnsi" w:cs="Arial"/>
          <w:b/>
          <w:bCs/>
          <w:sz w:val="36"/>
          <w:szCs w:val="36"/>
        </w:rPr>
        <w:lastRenderedPageBreak/>
        <w:t>Anexo</w:t>
      </w:r>
    </w:p>
    <w:p w14:paraId="35B4E064" w14:textId="7B393C23" w:rsidR="002C34A3" w:rsidRPr="002C34A3" w:rsidRDefault="002C34A3" w:rsidP="002C34A3">
      <w:pPr>
        <w:spacing w:after="0" w:line="360" w:lineRule="auto"/>
        <w:ind w:left="709" w:hanging="709"/>
        <w:jc w:val="center"/>
        <w:rPr>
          <w:rFonts w:asciiTheme="majorHAnsi" w:hAnsiTheme="majorHAnsi" w:cs="Arial"/>
          <w:b/>
          <w:bCs/>
          <w:sz w:val="36"/>
          <w:szCs w:val="36"/>
        </w:rPr>
      </w:pPr>
      <w:r>
        <w:rPr>
          <w:rFonts w:asciiTheme="majorHAnsi" w:hAnsiTheme="majorHAnsi" w:cs="Arial"/>
          <w:b/>
          <w:bCs/>
          <w:sz w:val="36"/>
          <w:szCs w:val="36"/>
        </w:rPr>
        <w:t>Rubricas de calificación</w:t>
      </w:r>
    </w:p>
    <w:tbl>
      <w:tblPr>
        <w:tblpPr w:leftFromText="180" w:rightFromText="180" w:horzAnchor="page" w:tblpX="944" w:tblpY="-1362"/>
        <w:tblW w:w="10490" w:type="dxa"/>
        <w:tblLook w:val="04A0" w:firstRow="1" w:lastRow="0" w:firstColumn="1" w:lastColumn="0" w:noHBand="0" w:noVBand="1"/>
      </w:tblPr>
      <w:tblGrid>
        <w:gridCol w:w="2127"/>
        <w:gridCol w:w="2517"/>
        <w:gridCol w:w="2180"/>
        <w:gridCol w:w="2180"/>
        <w:gridCol w:w="1486"/>
      </w:tblGrid>
      <w:tr w:rsidR="002C34A3" w:rsidRPr="002C34A3" w14:paraId="24544F2C" w14:textId="77777777" w:rsidTr="002C34A3">
        <w:trPr>
          <w:trHeight w:val="458"/>
        </w:trPr>
        <w:tc>
          <w:tcPr>
            <w:tcW w:w="10490" w:type="dxa"/>
            <w:gridSpan w:val="5"/>
            <w:tcBorders>
              <w:top w:val="nil"/>
              <w:left w:val="nil"/>
              <w:bottom w:val="nil"/>
              <w:right w:val="nil"/>
            </w:tcBorders>
            <w:shd w:val="clear" w:color="000000" w:fill="FFFFFF"/>
            <w:noWrap/>
            <w:vAlign w:val="bottom"/>
            <w:hideMark/>
          </w:tcPr>
          <w:p w14:paraId="4D3925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 las presentaciones orales</w:t>
            </w:r>
          </w:p>
        </w:tc>
      </w:tr>
      <w:tr w:rsidR="002C34A3" w:rsidRPr="002C34A3" w14:paraId="064E8972" w14:textId="77777777" w:rsidTr="002C34A3">
        <w:trPr>
          <w:trHeight w:val="458"/>
        </w:trPr>
        <w:tc>
          <w:tcPr>
            <w:tcW w:w="10490" w:type="dxa"/>
            <w:gridSpan w:val="5"/>
            <w:tcBorders>
              <w:top w:val="nil"/>
              <w:left w:val="nil"/>
              <w:bottom w:val="nil"/>
              <w:right w:val="nil"/>
            </w:tcBorders>
            <w:shd w:val="clear" w:color="000000" w:fill="FFFFFF"/>
            <w:noWrap/>
            <w:vAlign w:val="bottom"/>
          </w:tcPr>
          <w:p w14:paraId="516E0F51"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p>
        </w:tc>
      </w:tr>
      <w:tr w:rsidR="002C34A3" w:rsidRPr="002C34A3" w14:paraId="134372C9" w14:textId="77777777" w:rsidTr="002C34A3">
        <w:trPr>
          <w:trHeight w:val="315"/>
        </w:trPr>
        <w:tc>
          <w:tcPr>
            <w:tcW w:w="2127" w:type="dxa"/>
            <w:tcBorders>
              <w:top w:val="single" w:sz="4" w:space="0" w:color="auto"/>
              <w:left w:val="single" w:sz="4" w:space="0" w:color="auto"/>
              <w:bottom w:val="single" w:sz="4" w:space="0" w:color="auto"/>
              <w:right w:val="single" w:sz="4" w:space="0" w:color="auto"/>
            </w:tcBorders>
            <w:shd w:val="clear" w:color="000000" w:fill="FFFFFF"/>
            <w:hideMark/>
          </w:tcPr>
          <w:p w14:paraId="0DFB86ED" w14:textId="77777777" w:rsidR="002C34A3" w:rsidRPr="002C34A3" w:rsidRDefault="002C34A3" w:rsidP="002C34A3">
            <w:pPr>
              <w:spacing w:after="0" w:line="240" w:lineRule="auto"/>
              <w:ind w:firstLineChars="200" w:firstLine="321"/>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2517" w:type="dxa"/>
            <w:tcBorders>
              <w:top w:val="single" w:sz="4" w:space="0" w:color="auto"/>
              <w:left w:val="nil"/>
              <w:bottom w:val="single" w:sz="4" w:space="0" w:color="auto"/>
              <w:right w:val="single" w:sz="4" w:space="0" w:color="auto"/>
            </w:tcBorders>
            <w:shd w:val="clear" w:color="000000" w:fill="FFFFFF"/>
            <w:vAlign w:val="bottom"/>
            <w:hideMark/>
          </w:tcPr>
          <w:p w14:paraId="0573E18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499FD10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1323FE3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1486" w:type="dxa"/>
            <w:tcBorders>
              <w:top w:val="single" w:sz="4" w:space="0" w:color="auto"/>
              <w:left w:val="nil"/>
              <w:bottom w:val="single" w:sz="4" w:space="0" w:color="auto"/>
              <w:right w:val="single" w:sz="4" w:space="0" w:color="auto"/>
            </w:tcBorders>
            <w:shd w:val="clear" w:color="000000" w:fill="FFFFFF"/>
            <w:vAlign w:val="bottom"/>
            <w:hideMark/>
          </w:tcPr>
          <w:p w14:paraId="66DBA48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r>
      <w:tr w:rsidR="002C34A3" w:rsidRPr="002C34A3" w14:paraId="3B8A36CC"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1D97552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 </w:t>
            </w:r>
            <w:proofErr w:type="spellStart"/>
            <w:r w:rsidRPr="002C34A3">
              <w:rPr>
                <w:rFonts w:ascii="Gill Sans MT" w:eastAsia="Times New Roman" w:hAnsi="Gill Sans MT" w:cs="Calibri"/>
                <w:color w:val="000000"/>
                <w:sz w:val="16"/>
                <w:szCs w:val="16"/>
                <w:lang w:val="en-US"/>
              </w:rPr>
              <w:t>Lógica</w:t>
            </w:r>
            <w:proofErr w:type="spellEnd"/>
            <w:r w:rsidRPr="002C34A3">
              <w:rPr>
                <w:rFonts w:ascii="Gill Sans MT" w:eastAsia="Times New Roman" w:hAnsi="Gill Sans MT" w:cs="Calibri"/>
                <w:color w:val="000000"/>
                <w:sz w:val="16"/>
                <w:szCs w:val="16"/>
                <w:lang w:val="en-US"/>
              </w:rPr>
              <w:t xml:space="preserve"> de la </w:t>
            </w:r>
            <w:proofErr w:type="spellStart"/>
            <w:r w:rsidRPr="002C34A3">
              <w:rPr>
                <w:rFonts w:ascii="Gill Sans MT" w:eastAsia="Times New Roman" w:hAnsi="Gill Sans MT" w:cs="Calibri"/>
                <w:color w:val="000000"/>
                <w:sz w:val="16"/>
                <w:szCs w:val="16"/>
                <w:lang w:val="en-US"/>
              </w:rPr>
              <w:t>presentación</w:t>
            </w:r>
            <w:proofErr w:type="spellEnd"/>
          </w:p>
        </w:tc>
        <w:tc>
          <w:tcPr>
            <w:tcW w:w="2517" w:type="dxa"/>
            <w:tcBorders>
              <w:top w:val="nil"/>
              <w:left w:val="nil"/>
              <w:bottom w:val="single" w:sz="4" w:space="0" w:color="auto"/>
              <w:right w:val="single" w:sz="4" w:space="0" w:color="auto"/>
            </w:tcBorders>
            <w:shd w:val="clear" w:color="000000" w:fill="FFFFFF"/>
            <w:hideMark/>
          </w:tcPr>
          <w:p w14:paraId="51AA5B4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que se sustenta persuasivamente con afirmaciones respaldadas con evidencias sólidas.</w:t>
            </w:r>
          </w:p>
        </w:tc>
        <w:tc>
          <w:tcPr>
            <w:tcW w:w="2180" w:type="dxa"/>
            <w:tcBorders>
              <w:top w:val="nil"/>
              <w:left w:val="nil"/>
              <w:bottom w:val="single" w:sz="4" w:space="0" w:color="auto"/>
              <w:right w:val="single" w:sz="4" w:space="0" w:color="auto"/>
            </w:tcBorders>
            <w:shd w:val="clear" w:color="000000" w:fill="FFFFFF"/>
            <w:hideMark/>
          </w:tcPr>
          <w:p w14:paraId="0F7BE59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pero no todas las afirmaciones la respaldan y algunas de las evidencias son cuestionables.</w:t>
            </w:r>
          </w:p>
        </w:tc>
        <w:tc>
          <w:tcPr>
            <w:tcW w:w="2180" w:type="dxa"/>
            <w:tcBorders>
              <w:top w:val="nil"/>
              <w:left w:val="nil"/>
              <w:bottom w:val="single" w:sz="4" w:space="0" w:color="auto"/>
              <w:right w:val="single" w:sz="4" w:space="0" w:color="auto"/>
            </w:tcBorders>
            <w:shd w:val="clear" w:color="000000" w:fill="FFFFFF"/>
            <w:hideMark/>
          </w:tcPr>
          <w:p w14:paraId="1F24B4C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presenta una conclusión argumentativa, pero algunas de las afirmaciones no se sustentan en evidencias o son altamente cuestionables.</w:t>
            </w:r>
          </w:p>
        </w:tc>
        <w:tc>
          <w:tcPr>
            <w:tcW w:w="1486" w:type="dxa"/>
            <w:tcBorders>
              <w:top w:val="nil"/>
              <w:left w:val="nil"/>
              <w:bottom w:val="single" w:sz="4" w:space="0" w:color="auto"/>
              <w:right w:val="single" w:sz="4" w:space="0" w:color="auto"/>
            </w:tcBorders>
            <w:shd w:val="clear" w:color="000000" w:fill="FFFFFF"/>
            <w:hideMark/>
          </w:tcPr>
          <w:p w14:paraId="5E3893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se presentó una conclusión argumentativa justificada con afirmaciones ni evidencias.</w:t>
            </w:r>
          </w:p>
        </w:tc>
      </w:tr>
      <w:tr w:rsidR="002C34A3" w:rsidRPr="002C34A3" w14:paraId="10D19C4E" w14:textId="77777777" w:rsidTr="002C34A3">
        <w:trPr>
          <w:trHeight w:val="1080"/>
        </w:trPr>
        <w:tc>
          <w:tcPr>
            <w:tcW w:w="2127" w:type="dxa"/>
            <w:tcBorders>
              <w:top w:val="nil"/>
              <w:left w:val="single" w:sz="4" w:space="0" w:color="auto"/>
              <w:bottom w:val="single" w:sz="4" w:space="0" w:color="auto"/>
              <w:right w:val="single" w:sz="4" w:space="0" w:color="auto"/>
            </w:tcBorders>
            <w:shd w:val="clear" w:color="000000" w:fill="FFFFFF"/>
            <w:hideMark/>
          </w:tcPr>
          <w:p w14:paraId="4065137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2. Habla </w:t>
            </w:r>
            <w:proofErr w:type="spellStart"/>
            <w:r w:rsidRPr="002C34A3">
              <w:rPr>
                <w:rFonts w:ascii="Gill Sans MT" w:eastAsia="Times New Roman" w:hAnsi="Gill Sans MT" w:cs="Calibri"/>
                <w:color w:val="000000"/>
                <w:sz w:val="16"/>
                <w:szCs w:val="16"/>
                <w:lang w:val="en-US"/>
              </w:rPr>
              <w:t>claramente</w:t>
            </w:r>
            <w:proofErr w:type="spellEnd"/>
          </w:p>
        </w:tc>
        <w:tc>
          <w:tcPr>
            <w:tcW w:w="2517" w:type="dxa"/>
            <w:tcBorders>
              <w:top w:val="nil"/>
              <w:left w:val="nil"/>
              <w:bottom w:val="single" w:sz="4" w:space="0" w:color="auto"/>
              <w:right w:val="single" w:sz="4" w:space="0" w:color="auto"/>
            </w:tcBorders>
            <w:shd w:val="clear" w:color="000000" w:fill="FFFFFF"/>
            <w:hideMark/>
          </w:tcPr>
          <w:p w14:paraId="00A8908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y no tiene mala pronunciación.</w:t>
            </w:r>
          </w:p>
        </w:tc>
        <w:tc>
          <w:tcPr>
            <w:tcW w:w="2180" w:type="dxa"/>
            <w:tcBorders>
              <w:top w:val="nil"/>
              <w:left w:val="nil"/>
              <w:bottom w:val="single" w:sz="4" w:space="0" w:color="auto"/>
              <w:right w:val="single" w:sz="4" w:space="0" w:color="auto"/>
            </w:tcBorders>
            <w:shd w:val="clear" w:color="000000" w:fill="FFFFFF"/>
            <w:hideMark/>
          </w:tcPr>
          <w:p w14:paraId="5DBD4B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pero con una mala pronunciación.</w:t>
            </w:r>
          </w:p>
        </w:tc>
        <w:tc>
          <w:tcPr>
            <w:tcW w:w="2180" w:type="dxa"/>
            <w:tcBorders>
              <w:top w:val="nil"/>
              <w:left w:val="nil"/>
              <w:bottom w:val="single" w:sz="4" w:space="0" w:color="auto"/>
              <w:right w:val="single" w:sz="4" w:space="0" w:color="auto"/>
            </w:tcBorders>
            <w:shd w:val="clear" w:color="000000" w:fill="FFFFFF"/>
            <w:hideMark/>
          </w:tcPr>
          <w:p w14:paraId="42110F1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Habla claramente y distintivamente la mayor parte (94-85%) del tiempo. </w:t>
            </w:r>
            <w:r w:rsidRPr="002C34A3">
              <w:rPr>
                <w:rFonts w:ascii="Gill Sans MT" w:eastAsia="Times New Roman" w:hAnsi="Gill Sans MT" w:cs="Calibri"/>
                <w:color w:val="000000"/>
                <w:sz w:val="16"/>
                <w:szCs w:val="16"/>
                <w:lang w:val="en-US"/>
              </w:rPr>
              <w:t xml:space="preserve">No </w:t>
            </w:r>
            <w:proofErr w:type="spellStart"/>
            <w:r w:rsidRPr="002C34A3">
              <w:rPr>
                <w:rFonts w:ascii="Gill Sans MT" w:eastAsia="Times New Roman" w:hAnsi="Gill Sans MT" w:cs="Calibri"/>
                <w:color w:val="000000"/>
                <w:sz w:val="16"/>
                <w:szCs w:val="16"/>
                <w:lang w:val="en-US"/>
              </w:rPr>
              <w:t>tiene</w:t>
            </w:r>
            <w:proofErr w:type="spellEnd"/>
            <w:r w:rsidRPr="002C34A3">
              <w:rPr>
                <w:rFonts w:ascii="Gill Sans MT" w:eastAsia="Times New Roman" w:hAnsi="Gill Sans MT" w:cs="Calibri"/>
                <w:color w:val="000000"/>
                <w:sz w:val="16"/>
                <w:szCs w:val="16"/>
                <w:lang w:val="en-US"/>
              </w:rPr>
              <w:t xml:space="preserve"> mala </w:t>
            </w:r>
            <w:proofErr w:type="spellStart"/>
            <w:r w:rsidRPr="002C34A3">
              <w:rPr>
                <w:rFonts w:ascii="Gill Sans MT" w:eastAsia="Times New Roman" w:hAnsi="Gill Sans MT" w:cs="Calibri"/>
                <w:color w:val="000000"/>
                <w:sz w:val="16"/>
                <w:szCs w:val="16"/>
                <w:lang w:val="en-US"/>
              </w:rPr>
              <w:t>pronunciación</w:t>
            </w:r>
            <w:proofErr w:type="spellEnd"/>
            <w:r w:rsidRPr="002C34A3">
              <w:rPr>
                <w:rFonts w:ascii="Gill Sans MT" w:eastAsia="Times New Roman" w:hAnsi="Gill Sans MT" w:cs="Calibri"/>
                <w:color w:val="000000"/>
                <w:sz w:val="16"/>
                <w:szCs w:val="16"/>
                <w:lang w:val="en-US"/>
              </w:rPr>
              <w:t>.</w:t>
            </w:r>
          </w:p>
        </w:tc>
        <w:tc>
          <w:tcPr>
            <w:tcW w:w="1486" w:type="dxa"/>
            <w:tcBorders>
              <w:top w:val="nil"/>
              <w:left w:val="nil"/>
              <w:bottom w:val="single" w:sz="4" w:space="0" w:color="auto"/>
              <w:right w:val="single" w:sz="4" w:space="0" w:color="auto"/>
            </w:tcBorders>
            <w:shd w:val="clear" w:color="000000" w:fill="FFFFFF"/>
            <w:hideMark/>
          </w:tcPr>
          <w:p w14:paraId="237D166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 menudo habla entre dientes o no se le puede entender o tiene mala pronunciación.</w:t>
            </w:r>
          </w:p>
        </w:tc>
      </w:tr>
      <w:tr w:rsidR="002C34A3" w:rsidRPr="002C34A3" w14:paraId="28728D00"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54660DD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3. Postura del cuerpo y contacto visual</w:t>
            </w:r>
          </w:p>
        </w:tc>
        <w:tc>
          <w:tcPr>
            <w:tcW w:w="2517" w:type="dxa"/>
            <w:tcBorders>
              <w:top w:val="nil"/>
              <w:left w:val="nil"/>
              <w:bottom w:val="single" w:sz="4" w:space="0" w:color="auto"/>
              <w:right w:val="single" w:sz="4" w:space="0" w:color="auto"/>
            </w:tcBorders>
            <w:shd w:val="clear" w:color="000000" w:fill="FFFFFF"/>
            <w:hideMark/>
          </w:tcPr>
          <w:p w14:paraId="6A2EB39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se ve relajado y seguro de sí mismo.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1CACC60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y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2B35E56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tiene buena postura y establece contacto visual.</w:t>
            </w:r>
          </w:p>
        </w:tc>
        <w:tc>
          <w:tcPr>
            <w:tcW w:w="1486" w:type="dxa"/>
            <w:tcBorders>
              <w:top w:val="nil"/>
              <w:left w:val="nil"/>
              <w:bottom w:val="single" w:sz="4" w:space="0" w:color="auto"/>
              <w:right w:val="single" w:sz="4" w:space="0" w:color="auto"/>
            </w:tcBorders>
            <w:shd w:val="clear" w:color="000000" w:fill="FFFFFF"/>
            <w:hideMark/>
          </w:tcPr>
          <w:p w14:paraId="4DAE07E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mala postura y/o no mira a las personas durante la presentación.</w:t>
            </w:r>
          </w:p>
        </w:tc>
      </w:tr>
      <w:tr w:rsidR="002C34A3" w:rsidRPr="002C34A3" w14:paraId="5489CA2A"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4D980F8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4. </w:t>
            </w:r>
            <w:proofErr w:type="spellStart"/>
            <w:r w:rsidRPr="002C34A3">
              <w:rPr>
                <w:rFonts w:ascii="Gill Sans MT" w:eastAsia="Times New Roman" w:hAnsi="Gill Sans MT" w:cs="Calibri"/>
                <w:color w:val="000000"/>
                <w:sz w:val="16"/>
                <w:szCs w:val="16"/>
                <w:lang w:val="en-US"/>
              </w:rPr>
              <w:t>Volumen</w:t>
            </w:r>
            <w:proofErr w:type="spellEnd"/>
          </w:p>
        </w:tc>
        <w:tc>
          <w:tcPr>
            <w:tcW w:w="2517" w:type="dxa"/>
            <w:tcBorders>
              <w:top w:val="nil"/>
              <w:left w:val="nil"/>
              <w:bottom w:val="single" w:sz="4" w:space="0" w:color="auto"/>
              <w:right w:val="single" w:sz="4" w:space="0" w:color="auto"/>
            </w:tcBorders>
            <w:shd w:val="clear" w:color="000000" w:fill="FFFFFF"/>
            <w:hideMark/>
          </w:tcPr>
          <w:p w14:paraId="5D99197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 través de toda la presentación.</w:t>
            </w:r>
          </w:p>
        </w:tc>
        <w:tc>
          <w:tcPr>
            <w:tcW w:w="2180" w:type="dxa"/>
            <w:tcBorders>
              <w:top w:val="nil"/>
              <w:left w:val="nil"/>
              <w:bottom w:val="single" w:sz="4" w:space="0" w:color="auto"/>
              <w:right w:val="single" w:sz="4" w:space="0" w:color="auto"/>
            </w:tcBorders>
            <w:shd w:val="clear" w:color="000000" w:fill="FFFFFF"/>
            <w:hideMark/>
          </w:tcPr>
          <w:p w14:paraId="5572DF7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90% del tiempo.</w:t>
            </w:r>
          </w:p>
        </w:tc>
        <w:tc>
          <w:tcPr>
            <w:tcW w:w="2180" w:type="dxa"/>
            <w:tcBorders>
              <w:top w:val="nil"/>
              <w:left w:val="nil"/>
              <w:bottom w:val="single" w:sz="4" w:space="0" w:color="auto"/>
              <w:right w:val="single" w:sz="4" w:space="0" w:color="auto"/>
            </w:tcBorders>
            <w:shd w:val="clear" w:color="000000" w:fill="FFFFFF"/>
            <w:hideMark/>
          </w:tcPr>
          <w:p w14:paraId="32F4C8E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el 80% del tiempo.</w:t>
            </w:r>
          </w:p>
        </w:tc>
        <w:tc>
          <w:tcPr>
            <w:tcW w:w="1486" w:type="dxa"/>
            <w:tcBorders>
              <w:top w:val="nil"/>
              <w:left w:val="nil"/>
              <w:bottom w:val="single" w:sz="4" w:space="0" w:color="auto"/>
              <w:right w:val="single" w:sz="4" w:space="0" w:color="auto"/>
            </w:tcBorders>
            <w:shd w:val="clear" w:color="000000" w:fill="FFFFFF"/>
            <w:hideMark/>
          </w:tcPr>
          <w:p w14:paraId="73CB2CF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con frecuencia es muy débil para ser escuchado por todos los miembros de la audiencia.</w:t>
            </w:r>
          </w:p>
        </w:tc>
      </w:tr>
      <w:tr w:rsidR="002C34A3" w:rsidRPr="002C34A3" w14:paraId="5CE39D47" w14:textId="77777777" w:rsidTr="002C34A3">
        <w:trPr>
          <w:trHeight w:val="540"/>
        </w:trPr>
        <w:tc>
          <w:tcPr>
            <w:tcW w:w="2127" w:type="dxa"/>
            <w:tcBorders>
              <w:top w:val="nil"/>
              <w:left w:val="single" w:sz="4" w:space="0" w:color="auto"/>
              <w:bottom w:val="single" w:sz="4" w:space="0" w:color="auto"/>
              <w:right w:val="single" w:sz="4" w:space="0" w:color="auto"/>
            </w:tcBorders>
            <w:shd w:val="clear" w:color="000000" w:fill="FFFFFF"/>
            <w:hideMark/>
          </w:tcPr>
          <w:p w14:paraId="451D889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5. </w:t>
            </w:r>
            <w:proofErr w:type="spellStart"/>
            <w:r w:rsidRPr="002C34A3">
              <w:rPr>
                <w:rFonts w:ascii="Gill Sans MT" w:eastAsia="Times New Roman" w:hAnsi="Gill Sans MT" w:cs="Calibri"/>
                <w:color w:val="000000"/>
                <w:sz w:val="16"/>
                <w:szCs w:val="16"/>
                <w:lang w:val="en-US"/>
              </w:rPr>
              <w:t>Oraciones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completas</w:t>
            </w:r>
            <w:proofErr w:type="spellEnd"/>
          </w:p>
        </w:tc>
        <w:tc>
          <w:tcPr>
            <w:tcW w:w="2517" w:type="dxa"/>
            <w:tcBorders>
              <w:top w:val="nil"/>
              <w:left w:val="nil"/>
              <w:bottom w:val="single" w:sz="4" w:space="0" w:color="auto"/>
              <w:right w:val="single" w:sz="4" w:space="0" w:color="auto"/>
            </w:tcBorders>
            <w:shd w:val="clear" w:color="000000" w:fill="FFFFFF"/>
            <w:hideMark/>
          </w:tcPr>
          <w:p w14:paraId="190E192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con oraciones completas (99-100%) siempre.</w:t>
            </w:r>
          </w:p>
        </w:tc>
        <w:tc>
          <w:tcPr>
            <w:tcW w:w="2180" w:type="dxa"/>
            <w:tcBorders>
              <w:top w:val="nil"/>
              <w:left w:val="nil"/>
              <w:bottom w:val="single" w:sz="4" w:space="0" w:color="auto"/>
              <w:right w:val="single" w:sz="4" w:space="0" w:color="auto"/>
            </w:tcBorders>
            <w:shd w:val="clear" w:color="000000" w:fill="FFFFFF"/>
            <w:hideMark/>
          </w:tcPr>
          <w:p w14:paraId="4CE85A5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Mayormente (80-98%) habla usando oraciones completas.</w:t>
            </w:r>
          </w:p>
        </w:tc>
        <w:tc>
          <w:tcPr>
            <w:tcW w:w="2180" w:type="dxa"/>
            <w:tcBorders>
              <w:top w:val="nil"/>
              <w:left w:val="nil"/>
              <w:bottom w:val="single" w:sz="4" w:space="0" w:color="auto"/>
              <w:right w:val="single" w:sz="4" w:space="0" w:color="auto"/>
            </w:tcBorders>
            <w:shd w:val="clear" w:color="000000" w:fill="FFFFFF"/>
            <w:hideMark/>
          </w:tcPr>
          <w:p w14:paraId="08DDAB2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(70-80%) habla usando oraciones completas.</w:t>
            </w:r>
          </w:p>
        </w:tc>
        <w:tc>
          <w:tcPr>
            <w:tcW w:w="1486" w:type="dxa"/>
            <w:tcBorders>
              <w:top w:val="nil"/>
              <w:left w:val="nil"/>
              <w:bottom w:val="single" w:sz="4" w:space="0" w:color="auto"/>
              <w:right w:val="single" w:sz="4" w:space="0" w:color="auto"/>
            </w:tcBorders>
            <w:shd w:val="clear" w:color="000000" w:fill="FFFFFF"/>
            <w:hideMark/>
          </w:tcPr>
          <w:p w14:paraId="3AFB7C7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Raramente habla usando oraciones completas.</w:t>
            </w:r>
          </w:p>
        </w:tc>
      </w:tr>
      <w:tr w:rsidR="002C34A3" w:rsidRPr="002C34A3" w14:paraId="7C05FF62" w14:textId="77777777" w:rsidTr="002C34A3">
        <w:trPr>
          <w:trHeight w:val="2430"/>
        </w:trPr>
        <w:tc>
          <w:tcPr>
            <w:tcW w:w="2127" w:type="dxa"/>
            <w:tcBorders>
              <w:top w:val="nil"/>
              <w:left w:val="single" w:sz="4" w:space="0" w:color="auto"/>
              <w:bottom w:val="single" w:sz="4" w:space="0" w:color="auto"/>
              <w:right w:val="single" w:sz="4" w:space="0" w:color="auto"/>
            </w:tcBorders>
            <w:shd w:val="clear" w:color="000000" w:fill="FFFFFF"/>
            <w:hideMark/>
          </w:tcPr>
          <w:p w14:paraId="23158CC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6. PowerPoint</w:t>
            </w:r>
          </w:p>
        </w:tc>
        <w:tc>
          <w:tcPr>
            <w:tcW w:w="2517" w:type="dxa"/>
            <w:tcBorders>
              <w:top w:val="nil"/>
              <w:left w:val="nil"/>
              <w:bottom w:val="single" w:sz="4" w:space="0" w:color="auto"/>
              <w:right w:val="single" w:sz="4" w:space="0" w:color="auto"/>
            </w:tcBorders>
            <w:shd w:val="clear" w:color="000000" w:fill="FFFFFF"/>
            <w:hideMark/>
          </w:tcPr>
          <w:p w14:paraId="0CC67BE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cada 20 segundos; las diapositivas tienen poco texto, con letras de tamaño de al menos 30 puntos; la presentación es muy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358CC71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con más de 21 </w:t>
            </w:r>
            <w:proofErr w:type="gramStart"/>
            <w:r w:rsidRPr="002C34A3">
              <w:rPr>
                <w:rFonts w:ascii="Gill Sans MT" w:eastAsia="Times New Roman" w:hAnsi="Gill Sans MT" w:cs="Calibri"/>
                <w:color w:val="000000"/>
                <w:sz w:val="16"/>
                <w:szCs w:val="16"/>
              </w:rPr>
              <w:t>segundos</w:t>
            </w:r>
            <w:proofErr w:type="gramEnd"/>
            <w:r w:rsidRPr="002C34A3">
              <w:rPr>
                <w:rFonts w:ascii="Gill Sans MT" w:eastAsia="Times New Roman" w:hAnsi="Gill Sans MT" w:cs="Calibri"/>
                <w:color w:val="000000"/>
                <w:sz w:val="16"/>
                <w:szCs w:val="16"/>
              </w:rPr>
              <w:t xml:space="preserve"> pero menos de un minuto; las diapositivas tienen poco texto, con letras de tamaño de menos 30 puntos; la presentación es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74BF1D6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cada dos minutos, aproximadamente; </w:t>
            </w:r>
            <w:proofErr w:type="gramStart"/>
            <w:r w:rsidRPr="002C34A3">
              <w:rPr>
                <w:rFonts w:ascii="Gill Sans MT" w:eastAsia="Times New Roman" w:hAnsi="Gill Sans MT" w:cs="Calibri"/>
                <w:color w:val="000000"/>
                <w:sz w:val="16"/>
                <w:szCs w:val="16"/>
              </w:rPr>
              <w:t>algunas diapositiva</w:t>
            </w:r>
            <w:proofErr w:type="gramEnd"/>
            <w:r w:rsidRPr="002C34A3">
              <w:rPr>
                <w:rFonts w:ascii="Gill Sans MT" w:eastAsia="Times New Roman" w:hAnsi="Gill Sans MT" w:cs="Calibri"/>
                <w:color w:val="000000"/>
                <w:sz w:val="16"/>
                <w:szCs w:val="16"/>
              </w:rPr>
              <w:t xml:space="preserve"> tienen demasiado texto, con algunas letras más pequeñas de 30 puntos; la presentación no fluye con naturalidad y el alumno, en ocasiones, lee sus apuntes.</w:t>
            </w:r>
          </w:p>
        </w:tc>
        <w:tc>
          <w:tcPr>
            <w:tcW w:w="1486" w:type="dxa"/>
            <w:tcBorders>
              <w:top w:val="nil"/>
              <w:left w:val="nil"/>
              <w:bottom w:val="single" w:sz="4" w:space="0" w:color="auto"/>
              <w:right w:val="single" w:sz="4" w:space="0" w:color="auto"/>
            </w:tcBorders>
            <w:shd w:val="clear" w:color="000000" w:fill="FFFFFF"/>
            <w:hideMark/>
          </w:tcPr>
          <w:p w14:paraId="62D7633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Tarda demasiado entre diapositiva y diapositiva; coloca demasiado texto, que lee directamente de la presentación; utiliza letras más pequeñas de 30 puntos; se evidencia que el alumno no practicó.</w:t>
            </w:r>
          </w:p>
        </w:tc>
      </w:tr>
      <w:tr w:rsidR="002C34A3" w:rsidRPr="002C34A3" w14:paraId="34DC7AF0"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0D233A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7. </w:t>
            </w:r>
            <w:proofErr w:type="spellStart"/>
            <w:r w:rsidRPr="002C34A3">
              <w:rPr>
                <w:rFonts w:ascii="Gill Sans MT" w:eastAsia="Times New Roman" w:hAnsi="Gill Sans MT" w:cs="Calibri"/>
                <w:color w:val="000000"/>
                <w:sz w:val="16"/>
                <w:szCs w:val="16"/>
                <w:lang w:val="en-US"/>
              </w:rPr>
              <w:t>Vocabulario</w:t>
            </w:r>
            <w:proofErr w:type="spellEnd"/>
          </w:p>
        </w:tc>
        <w:tc>
          <w:tcPr>
            <w:tcW w:w="2517" w:type="dxa"/>
            <w:tcBorders>
              <w:top w:val="nil"/>
              <w:left w:val="nil"/>
              <w:bottom w:val="single" w:sz="4" w:space="0" w:color="auto"/>
              <w:right w:val="single" w:sz="4" w:space="0" w:color="auto"/>
            </w:tcBorders>
            <w:shd w:val="clear" w:color="000000" w:fill="FFFFFF"/>
            <w:hideMark/>
          </w:tcPr>
          <w:p w14:paraId="1B8C044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Aumenta el vocabulario de la audiencia definiendo las palabras que podrían ser nuevas para ésta.</w:t>
            </w:r>
          </w:p>
        </w:tc>
        <w:tc>
          <w:tcPr>
            <w:tcW w:w="2180" w:type="dxa"/>
            <w:tcBorders>
              <w:top w:val="nil"/>
              <w:left w:val="nil"/>
              <w:bottom w:val="single" w:sz="4" w:space="0" w:color="auto"/>
              <w:right w:val="single" w:sz="4" w:space="0" w:color="auto"/>
            </w:tcBorders>
            <w:shd w:val="clear" w:color="000000" w:fill="FFFFFF"/>
            <w:hideMark/>
          </w:tcPr>
          <w:p w14:paraId="658D0BE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Incluye 1-2 palabras que podrían ser nuevas para la mayor parte de la audiencia, pero no las define.</w:t>
            </w:r>
          </w:p>
        </w:tc>
        <w:tc>
          <w:tcPr>
            <w:tcW w:w="2180" w:type="dxa"/>
            <w:tcBorders>
              <w:top w:val="nil"/>
              <w:left w:val="nil"/>
              <w:bottom w:val="single" w:sz="4" w:space="0" w:color="auto"/>
              <w:right w:val="single" w:sz="4" w:space="0" w:color="auto"/>
            </w:tcBorders>
            <w:shd w:val="clear" w:color="000000" w:fill="FFFFFF"/>
            <w:hideMark/>
          </w:tcPr>
          <w:p w14:paraId="6F0F982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No incluye vocabulario que podría ser nuevo para la audiencia.</w:t>
            </w:r>
          </w:p>
        </w:tc>
        <w:tc>
          <w:tcPr>
            <w:tcW w:w="1486" w:type="dxa"/>
            <w:tcBorders>
              <w:top w:val="nil"/>
              <w:left w:val="nil"/>
              <w:bottom w:val="single" w:sz="4" w:space="0" w:color="auto"/>
              <w:right w:val="single" w:sz="4" w:space="0" w:color="auto"/>
            </w:tcBorders>
            <w:shd w:val="clear" w:color="000000" w:fill="FFFFFF"/>
            <w:hideMark/>
          </w:tcPr>
          <w:p w14:paraId="444C0EB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varias (5 o más) palabras o frases que no son entendidas por la audiencia.</w:t>
            </w:r>
          </w:p>
        </w:tc>
      </w:tr>
      <w:tr w:rsidR="002C34A3" w:rsidRPr="002C34A3" w14:paraId="4B3EBB84"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09650C7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8. </w:t>
            </w:r>
            <w:proofErr w:type="spellStart"/>
            <w:r w:rsidRPr="002C34A3">
              <w:rPr>
                <w:rFonts w:ascii="Gill Sans MT" w:eastAsia="Times New Roman" w:hAnsi="Gill Sans MT" w:cs="Calibri"/>
                <w:color w:val="000000"/>
                <w:sz w:val="16"/>
                <w:szCs w:val="16"/>
                <w:lang w:val="en-US"/>
              </w:rPr>
              <w:t>Contenido</w:t>
            </w:r>
            <w:proofErr w:type="spellEnd"/>
          </w:p>
        </w:tc>
        <w:tc>
          <w:tcPr>
            <w:tcW w:w="2517" w:type="dxa"/>
            <w:tcBorders>
              <w:top w:val="nil"/>
              <w:left w:val="nil"/>
              <w:bottom w:val="single" w:sz="4" w:space="0" w:color="auto"/>
              <w:right w:val="single" w:sz="4" w:space="0" w:color="auto"/>
            </w:tcBorders>
            <w:shd w:val="clear" w:color="000000" w:fill="FFFFFF"/>
            <w:hideMark/>
          </w:tcPr>
          <w:p w14:paraId="049C5C2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completo entendimiento del tema.</w:t>
            </w:r>
          </w:p>
        </w:tc>
        <w:tc>
          <w:tcPr>
            <w:tcW w:w="2180" w:type="dxa"/>
            <w:tcBorders>
              <w:top w:val="nil"/>
              <w:left w:val="nil"/>
              <w:bottom w:val="single" w:sz="4" w:space="0" w:color="auto"/>
              <w:right w:val="single" w:sz="4" w:space="0" w:color="auto"/>
            </w:tcBorders>
            <w:shd w:val="clear" w:color="000000" w:fill="FFFFFF"/>
            <w:hideMark/>
          </w:tcPr>
          <w:p w14:paraId="7D87B74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del tema.</w:t>
            </w:r>
          </w:p>
        </w:tc>
        <w:tc>
          <w:tcPr>
            <w:tcW w:w="2180" w:type="dxa"/>
            <w:tcBorders>
              <w:top w:val="nil"/>
              <w:left w:val="nil"/>
              <w:bottom w:val="single" w:sz="4" w:space="0" w:color="auto"/>
              <w:right w:val="single" w:sz="4" w:space="0" w:color="auto"/>
            </w:tcBorders>
            <w:shd w:val="clear" w:color="000000" w:fill="FFFFFF"/>
            <w:hideMark/>
          </w:tcPr>
          <w:p w14:paraId="5A8F15B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 partes del tema.</w:t>
            </w:r>
          </w:p>
        </w:tc>
        <w:tc>
          <w:tcPr>
            <w:tcW w:w="1486" w:type="dxa"/>
            <w:tcBorders>
              <w:top w:val="nil"/>
              <w:left w:val="nil"/>
              <w:bottom w:val="single" w:sz="4" w:space="0" w:color="auto"/>
              <w:right w:val="single" w:sz="4" w:space="0" w:color="auto"/>
            </w:tcBorders>
            <w:shd w:val="clear" w:color="000000" w:fill="FFFFFF"/>
            <w:hideMark/>
          </w:tcPr>
          <w:p w14:paraId="3E407E6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parece entender muy bien el tema.</w:t>
            </w:r>
          </w:p>
        </w:tc>
      </w:tr>
      <w:tr w:rsidR="002C34A3" w:rsidRPr="002C34A3" w14:paraId="49EBC8CA"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40AC9F5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lastRenderedPageBreak/>
              <w:t xml:space="preserve">9. </w:t>
            </w:r>
            <w:proofErr w:type="spellStart"/>
            <w:r w:rsidRPr="002C34A3">
              <w:rPr>
                <w:rFonts w:ascii="Gill Sans MT" w:eastAsia="Times New Roman" w:hAnsi="Gill Sans MT" w:cs="Calibri"/>
                <w:color w:val="000000"/>
                <w:sz w:val="16"/>
                <w:szCs w:val="16"/>
                <w:lang w:val="en-US"/>
              </w:rPr>
              <w:t>Tono</w:t>
            </w:r>
            <w:proofErr w:type="spellEnd"/>
          </w:p>
        </w:tc>
        <w:tc>
          <w:tcPr>
            <w:tcW w:w="2517" w:type="dxa"/>
            <w:tcBorders>
              <w:top w:val="nil"/>
              <w:left w:val="nil"/>
              <w:bottom w:val="single" w:sz="4" w:space="0" w:color="auto"/>
              <w:right w:val="single" w:sz="4" w:space="0" w:color="auto"/>
            </w:tcBorders>
            <w:shd w:val="clear" w:color="000000" w:fill="FFFFFF"/>
            <w:hideMark/>
          </w:tcPr>
          <w:p w14:paraId="3969345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las emociones apropiadas.</w:t>
            </w:r>
          </w:p>
        </w:tc>
        <w:tc>
          <w:tcPr>
            <w:tcW w:w="2180" w:type="dxa"/>
            <w:tcBorders>
              <w:top w:val="nil"/>
              <w:left w:val="nil"/>
              <w:bottom w:val="single" w:sz="4" w:space="0" w:color="auto"/>
              <w:right w:val="single" w:sz="4" w:space="0" w:color="auto"/>
            </w:tcBorders>
            <w:shd w:val="clear" w:color="000000" w:fill="FFFFFF"/>
            <w:hideMark/>
          </w:tcPr>
          <w:p w14:paraId="14095A0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algunas veces no expresa las emociones apropiadas para el contenido.</w:t>
            </w:r>
          </w:p>
        </w:tc>
        <w:tc>
          <w:tcPr>
            <w:tcW w:w="2180" w:type="dxa"/>
            <w:tcBorders>
              <w:top w:val="nil"/>
              <w:left w:val="nil"/>
              <w:bottom w:val="single" w:sz="4" w:space="0" w:color="auto"/>
              <w:right w:val="single" w:sz="4" w:space="0" w:color="auto"/>
            </w:tcBorders>
            <w:shd w:val="clear" w:color="000000" w:fill="FFFFFF"/>
            <w:hideMark/>
          </w:tcPr>
          <w:p w14:paraId="45D06EE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emociones que no son apropiadas para el contenido.</w:t>
            </w:r>
          </w:p>
        </w:tc>
        <w:tc>
          <w:tcPr>
            <w:tcW w:w="1486" w:type="dxa"/>
            <w:tcBorders>
              <w:top w:val="nil"/>
              <w:left w:val="nil"/>
              <w:bottom w:val="single" w:sz="4" w:space="0" w:color="auto"/>
              <w:right w:val="single" w:sz="4" w:space="0" w:color="auto"/>
            </w:tcBorders>
            <w:shd w:val="clear" w:color="000000" w:fill="FFFFFF"/>
            <w:hideMark/>
          </w:tcPr>
          <w:p w14:paraId="683B670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no fue usado para expresar las emociones.</w:t>
            </w:r>
          </w:p>
        </w:tc>
      </w:tr>
      <w:tr w:rsidR="002C34A3" w:rsidRPr="002C34A3" w14:paraId="53C4E1A5"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7582BA0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10. </w:t>
            </w:r>
            <w:proofErr w:type="spellStart"/>
            <w:r w:rsidRPr="002C34A3">
              <w:rPr>
                <w:rFonts w:ascii="Gill Sans MT" w:eastAsia="Times New Roman" w:hAnsi="Gill Sans MT" w:cs="Calibri"/>
                <w:color w:val="000000"/>
                <w:sz w:val="16"/>
                <w:szCs w:val="16"/>
                <w:lang w:val="en-US"/>
              </w:rPr>
              <w:t>Entusiasmo</w:t>
            </w:r>
            <w:proofErr w:type="spellEnd"/>
          </w:p>
        </w:tc>
        <w:tc>
          <w:tcPr>
            <w:tcW w:w="2517" w:type="dxa"/>
            <w:tcBorders>
              <w:top w:val="nil"/>
              <w:left w:val="nil"/>
              <w:bottom w:val="single" w:sz="4" w:space="0" w:color="auto"/>
              <w:right w:val="single" w:sz="4" w:space="0" w:color="auto"/>
            </w:tcBorders>
            <w:shd w:val="clear" w:color="000000" w:fill="FFFFFF"/>
            <w:hideMark/>
          </w:tcPr>
          <w:p w14:paraId="3327BE2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16B6410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algunas veces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68E943C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son usados para tratar de generar entusiasmo, pero parecen ser fingidos.</w:t>
            </w:r>
          </w:p>
        </w:tc>
        <w:tc>
          <w:tcPr>
            <w:tcW w:w="1486" w:type="dxa"/>
            <w:tcBorders>
              <w:top w:val="nil"/>
              <w:left w:val="nil"/>
              <w:bottom w:val="single" w:sz="4" w:space="0" w:color="auto"/>
              <w:right w:val="single" w:sz="4" w:space="0" w:color="auto"/>
            </w:tcBorders>
            <w:shd w:val="clear" w:color="000000" w:fill="FFFFFF"/>
            <w:hideMark/>
          </w:tcPr>
          <w:p w14:paraId="57D9A61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Muy poco uso de expresiones faciales o lenguaje corporal. No genera mucho interés en la forma de presentar el tema.</w:t>
            </w:r>
          </w:p>
        </w:tc>
      </w:tr>
      <w:tr w:rsidR="002C34A3" w:rsidRPr="002C34A3" w14:paraId="2EBCFAB4"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4311605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11. </w:t>
            </w:r>
            <w:proofErr w:type="spellStart"/>
            <w:r w:rsidRPr="002C34A3">
              <w:rPr>
                <w:rFonts w:ascii="Gill Sans MT" w:eastAsia="Times New Roman" w:hAnsi="Gill Sans MT" w:cs="Calibri"/>
                <w:color w:val="000000"/>
                <w:sz w:val="16"/>
                <w:szCs w:val="16"/>
                <w:lang w:val="en-US"/>
              </w:rPr>
              <w:t>Atuendo</w:t>
            </w:r>
            <w:proofErr w:type="spellEnd"/>
          </w:p>
        </w:tc>
        <w:tc>
          <w:tcPr>
            <w:tcW w:w="2517" w:type="dxa"/>
            <w:tcBorders>
              <w:top w:val="nil"/>
              <w:left w:val="nil"/>
              <w:bottom w:val="single" w:sz="4" w:space="0" w:color="auto"/>
              <w:right w:val="single" w:sz="4" w:space="0" w:color="auto"/>
            </w:tcBorders>
            <w:shd w:val="clear" w:color="000000" w:fill="FFFFFF"/>
            <w:hideMark/>
          </w:tcPr>
          <w:p w14:paraId="0CAABF6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 un aspecto muy profesional.</w:t>
            </w:r>
          </w:p>
        </w:tc>
        <w:tc>
          <w:tcPr>
            <w:tcW w:w="2180" w:type="dxa"/>
            <w:tcBorders>
              <w:top w:val="nil"/>
              <w:left w:val="nil"/>
              <w:bottom w:val="single" w:sz="4" w:space="0" w:color="auto"/>
              <w:right w:val="single" w:sz="4" w:space="0" w:color="auto"/>
            </w:tcBorders>
            <w:shd w:val="clear" w:color="000000" w:fill="FFFFFF"/>
            <w:hideMark/>
          </w:tcPr>
          <w:p w14:paraId="0D7EAB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Atuendo</w:t>
            </w:r>
            <w:proofErr w:type="spellEnd"/>
            <w:r w:rsidRPr="002C34A3">
              <w:rPr>
                <w:rFonts w:ascii="Gill Sans MT" w:eastAsia="Times New Roman" w:hAnsi="Gill Sans MT" w:cs="Calibri"/>
                <w:color w:val="000000"/>
                <w:sz w:val="16"/>
                <w:szCs w:val="16"/>
                <w:lang w:val="en-US"/>
              </w:rPr>
              <w:t xml:space="preserve"> de </w:t>
            </w:r>
            <w:proofErr w:type="spellStart"/>
            <w:r w:rsidRPr="002C34A3">
              <w:rPr>
                <w:rFonts w:ascii="Gill Sans MT" w:eastAsia="Times New Roman" w:hAnsi="Gill Sans MT" w:cs="Calibri"/>
                <w:color w:val="000000"/>
                <w:sz w:val="16"/>
                <w:szCs w:val="16"/>
                <w:lang w:val="en-US"/>
              </w:rPr>
              <w:t>negocios</w:t>
            </w:r>
            <w:proofErr w:type="spellEnd"/>
            <w:r w:rsidRPr="002C34A3">
              <w:rPr>
                <w:rFonts w:ascii="Gill Sans MT" w:eastAsia="Times New Roman" w:hAnsi="Gill Sans MT" w:cs="Calibri"/>
                <w:color w:val="000000"/>
                <w:sz w:val="16"/>
                <w:szCs w:val="16"/>
                <w:lang w:val="en-US"/>
              </w:rPr>
              <w:t xml:space="preserve"> casual.</w:t>
            </w:r>
          </w:p>
        </w:tc>
        <w:tc>
          <w:tcPr>
            <w:tcW w:w="2180" w:type="dxa"/>
            <w:tcBorders>
              <w:top w:val="nil"/>
              <w:left w:val="nil"/>
              <w:bottom w:val="single" w:sz="4" w:space="0" w:color="auto"/>
              <w:right w:val="single" w:sz="4" w:space="0" w:color="auto"/>
            </w:tcBorders>
            <w:shd w:val="clear" w:color="000000" w:fill="FFFFFF"/>
            <w:hideMark/>
          </w:tcPr>
          <w:p w14:paraId="4F7939A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negocios casual, pero llevaba zapatos deportivos o el atuendo aparenta estar arrugado.</w:t>
            </w:r>
          </w:p>
        </w:tc>
        <w:tc>
          <w:tcPr>
            <w:tcW w:w="1486" w:type="dxa"/>
            <w:tcBorders>
              <w:top w:val="nil"/>
              <w:left w:val="nil"/>
              <w:bottom w:val="single" w:sz="4" w:space="0" w:color="auto"/>
              <w:right w:val="single" w:sz="4" w:space="0" w:color="auto"/>
            </w:tcBorders>
            <w:shd w:val="clear" w:color="000000" w:fill="FFFFFF"/>
            <w:hideMark/>
          </w:tcPr>
          <w:p w14:paraId="78A6B6B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atuendo en general no es apropiado para la audiencia (pantalones tipo jeans, camiseta o minifalda, por ejemplo).</w:t>
            </w:r>
          </w:p>
        </w:tc>
      </w:tr>
      <w:tr w:rsidR="002C34A3" w:rsidRPr="002C34A3" w14:paraId="2DA6DBF0" w14:textId="77777777" w:rsidTr="002C34A3">
        <w:trPr>
          <w:trHeight w:val="300"/>
        </w:trPr>
        <w:tc>
          <w:tcPr>
            <w:tcW w:w="2127" w:type="dxa"/>
            <w:tcBorders>
              <w:top w:val="nil"/>
              <w:left w:val="single" w:sz="4" w:space="0" w:color="auto"/>
              <w:bottom w:val="single" w:sz="4" w:space="0" w:color="auto"/>
              <w:right w:val="single" w:sz="4" w:space="0" w:color="auto"/>
            </w:tcBorders>
            <w:shd w:val="clear" w:color="000000" w:fill="FFFFFF"/>
            <w:hideMark/>
          </w:tcPr>
          <w:p w14:paraId="22EA8C0E"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TOTAL</w:t>
            </w:r>
          </w:p>
        </w:tc>
        <w:tc>
          <w:tcPr>
            <w:tcW w:w="8363" w:type="dxa"/>
            <w:gridSpan w:val="4"/>
            <w:tcBorders>
              <w:top w:val="single" w:sz="4" w:space="0" w:color="auto"/>
              <w:left w:val="nil"/>
              <w:bottom w:val="single" w:sz="4" w:space="0" w:color="auto"/>
              <w:right w:val="single" w:sz="4" w:space="0" w:color="auto"/>
            </w:tcBorders>
            <w:shd w:val="clear" w:color="000000" w:fill="FFFFFF"/>
            <w:hideMark/>
          </w:tcPr>
          <w:p w14:paraId="1B0BC590"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puntaje se calcula con base en 44 puntos. Ningún trabajo se aprueba con valoraciones de 1 en ninguno de los aspectos.</w:t>
            </w:r>
          </w:p>
        </w:tc>
      </w:tr>
    </w:tbl>
    <w:p w14:paraId="403212E3" w14:textId="619AF00D" w:rsidR="002C34A3" w:rsidRDefault="002C34A3" w:rsidP="00A511EE">
      <w:pPr>
        <w:spacing w:after="0" w:line="360" w:lineRule="auto"/>
        <w:ind w:left="709" w:hanging="709"/>
        <w:rPr>
          <w:rFonts w:asciiTheme="majorHAnsi" w:hAnsiTheme="majorHAnsi" w:cs="Arial"/>
        </w:rPr>
      </w:pPr>
    </w:p>
    <w:p w14:paraId="0FF80149" w14:textId="385609D6" w:rsidR="002C34A3" w:rsidRDefault="002C34A3" w:rsidP="00A511EE">
      <w:pPr>
        <w:spacing w:after="0" w:line="360" w:lineRule="auto"/>
        <w:ind w:left="709" w:hanging="709"/>
        <w:rPr>
          <w:rFonts w:asciiTheme="majorHAnsi" w:hAnsiTheme="majorHAnsi" w:cs="Arial"/>
        </w:rPr>
      </w:pPr>
    </w:p>
    <w:p w14:paraId="57C4390C" w14:textId="1DCD6730" w:rsidR="002C34A3" w:rsidRDefault="002C34A3" w:rsidP="00A511EE">
      <w:pPr>
        <w:spacing w:after="0" w:line="360" w:lineRule="auto"/>
        <w:ind w:left="709" w:hanging="709"/>
        <w:rPr>
          <w:rFonts w:asciiTheme="majorHAnsi" w:hAnsiTheme="majorHAnsi" w:cs="Arial"/>
        </w:rPr>
      </w:pPr>
    </w:p>
    <w:p w14:paraId="6BFC7081" w14:textId="4E74FD6C" w:rsidR="002C34A3" w:rsidRDefault="002C34A3" w:rsidP="00A511EE">
      <w:pPr>
        <w:spacing w:after="0" w:line="360" w:lineRule="auto"/>
        <w:ind w:left="709" w:hanging="709"/>
        <w:rPr>
          <w:rFonts w:asciiTheme="majorHAnsi" w:hAnsiTheme="majorHAnsi" w:cs="Arial"/>
        </w:rPr>
      </w:pPr>
    </w:p>
    <w:p w14:paraId="792AFC1C" w14:textId="0116C340" w:rsidR="002C34A3" w:rsidRDefault="002C34A3" w:rsidP="00A511EE">
      <w:pPr>
        <w:spacing w:after="0" w:line="360" w:lineRule="auto"/>
        <w:ind w:left="709" w:hanging="709"/>
        <w:rPr>
          <w:rFonts w:asciiTheme="majorHAnsi" w:hAnsiTheme="majorHAnsi" w:cs="Arial"/>
        </w:rPr>
      </w:pPr>
    </w:p>
    <w:p w14:paraId="614D1224" w14:textId="64BDC924" w:rsidR="002C34A3" w:rsidRDefault="002C34A3" w:rsidP="00A511EE">
      <w:pPr>
        <w:spacing w:after="0" w:line="360" w:lineRule="auto"/>
        <w:ind w:left="709" w:hanging="709"/>
        <w:rPr>
          <w:rFonts w:asciiTheme="majorHAnsi" w:hAnsiTheme="majorHAnsi" w:cs="Arial"/>
        </w:rPr>
      </w:pPr>
    </w:p>
    <w:p w14:paraId="5FDA5C1E" w14:textId="570CD645" w:rsidR="002C34A3" w:rsidRDefault="002C34A3" w:rsidP="00A511EE">
      <w:pPr>
        <w:spacing w:after="0" w:line="360" w:lineRule="auto"/>
        <w:ind w:left="709" w:hanging="709"/>
        <w:rPr>
          <w:rFonts w:asciiTheme="majorHAnsi" w:hAnsiTheme="majorHAnsi" w:cs="Arial"/>
        </w:rPr>
      </w:pPr>
    </w:p>
    <w:p w14:paraId="2284FA12" w14:textId="627A58AF" w:rsidR="002C34A3" w:rsidRDefault="002C34A3" w:rsidP="00A511EE">
      <w:pPr>
        <w:spacing w:after="0" w:line="360" w:lineRule="auto"/>
        <w:ind w:left="709" w:hanging="709"/>
        <w:rPr>
          <w:rFonts w:asciiTheme="majorHAnsi" w:hAnsiTheme="majorHAnsi" w:cs="Arial"/>
        </w:rPr>
      </w:pPr>
    </w:p>
    <w:p w14:paraId="0AA90ABE" w14:textId="120DD459" w:rsidR="002C34A3" w:rsidRDefault="002C34A3" w:rsidP="00A511EE">
      <w:pPr>
        <w:spacing w:after="0" w:line="360" w:lineRule="auto"/>
        <w:ind w:left="709" w:hanging="709"/>
        <w:rPr>
          <w:rFonts w:asciiTheme="majorHAnsi" w:hAnsiTheme="majorHAnsi" w:cs="Arial"/>
        </w:rPr>
      </w:pPr>
    </w:p>
    <w:p w14:paraId="37980C16" w14:textId="5F1472D8" w:rsidR="002C34A3" w:rsidRDefault="002C34A3" w:rsidP="00A511EE">
      <w:pPr>
        <w:spacing w:after="0" w:line="360" w:lineRule="auto"/>
        <w:ind w:left="709" w:hanging="709"/>
        <w:rPr>
          <w:rFonts w:asciiTheme="majorHAnsi" w:hAnsiTheme="majorHAnsi" w:cs="Arial"/>
        </w:rPr>
      </w:pPr>
    </w:p>
    <w:p w14:paraId="2E86B3EB" w14:textId="00B103FC" w:rsidR="002C34A3" w:rsidRDefault="002C34A3" w:rsidP="00A511EE">
      <w:pPr>
        <w:spacing w:after="0" w:line="360" w:lineRule="auto"/>
        <w:ind w:left="709" w:hanging="709"/>
        <w:rPr>
          <w:rFonts w:asciiTheme="majorHAnsi" w:hAnsiTheme="majorHAnsi" w:cs="Arial"/>
        </w:rPr>
      </w:pPr>
    </w:p>
    <w:p w14:paraId="21F28436" w14:textId="6FC6BECB" w:rsidR="002C34A3" w:rsidRDefault="002C34A3" w:rsidP="00A511EE">
      <w:pPr>
        <w:spacing w:after="0" w:line="360" w:lineRule="auto"/>
        <w:ind w:left="709" w:hanging="709"/>
        <w:rPr>
          <w:rFonts w:asciiTheme="majorHAnsi" w:hAnsiTheme="majorHAnsi" w:cs="Arial"/>
        </w:rPr>
      </w:pPr>
    </w:p>
    <w:p w14:paraId="36925969" w14:textId="277CE358" w:rsidR="002C34A3" w:rsidRDefault="002C34A3" w:rsidP="00A511EE">
      <w:pPr>
        <w:spacing w:after="0" w:line="360" w:lineRule="auto"/>
        <w:ind w:left="709" w:hanging="709"/>
        <w:rPr>
          <w:rFonts w:asciiTheme="majorHAnsi" w:hAnsiTheme="majorHAnsi" w:cs="Arial"/>
        </w:rPr>
      </w:pPr>
    </w:p>
    <w:p w14:paraId="7D2A6468" w14:textId="5E5AE7E2" w:rsidR="002C34A3" w:rsidRDefault="002C34A3" w:rsidP="00A511EE">
      <w:pPr>
        <w:spacing w:after="0" w:line="360" w:lineRule="auto"/>
        <w:ind w:left="709" w:hanging="709"/>
        <w:rPr>
          <w:rFonts w:asciiTheme="majorHAnsi" w:hAnsiTheme="majorHAnsi" w:cs="Arial"/>
        </w:rPr>
      </w:pPr>
    </w:p>
    <w:p w14:paraId="607EBDEA" w14:textId="79489AAA" w:rsidR="002C34A3" w:rsidRDefault="002C34A3" w:rsidP="00A511EE">
      <w:pPr>
        <w:spacing w:after="0" w:line="360" w:lineRule="auto"/>
        <w:ind w:left="709" w:hanging="709"/>
        <w:rPr>
          <w:rFonts w:asciiTheme="majorHAnsi" w:hAnsiTheme="majorHAnsi" w:cs="Arial"/>
        </w:rPr>
      </w:pPr>
    </w:p>
    <w:p w14:paraId="716251BC" w14:textId="63E67B60" w:rsidR="002C34A3" w:rsidRDefault="002C34A3" w:rsidP="00A511EE">
      <w:pPr>
        <w:spacing w:after="0" w:line="360" w:lineRule="auto"/>
        <w:ind w:left="709" w:hanging="709"/>
        <w:rPr>
          <w:rFonts w:asciiTheme="majorHAnsi" w:hAnsiTheme="majorHAnsi" w:cs="Arial"/>
        </w:rPr>
      </w:pPr>
    </w:p>
    <w:p w14:paraId="1C18093D" w14:textId="61272A32" w:rsidR="002C34A3" w:rsidRDefault="002C34A3" w:rsidP="00A511EE">
      <w:pPr>
        <w:spacing w:after="0" w:line="360" w:lineRule="auto"/>
        <w:ind w:left="709" w:hanging="709"/>
        <w:rPr>
          <w:rFonts w:asciiTheme="majorHAnsi" w:hAnsiTheme="majorHAnsi" w:cs="Arial"/>
        </w:rPr>
      </w:pPr>
    </w:p>
    <w:p w14:paraId="368AB37B" w14:textId="02143E12" w:rsidR="002C34A3" w:rsidRDefault="002C34A3" w:rsidP="00A511EE">
      <w:pPr>
        <w:spacing w:after="0" w:line="360" w:lineRule="auto"/>
        <w:ind w:left="709" w:hanging="709"/>
        <w:rPr>
          <w:rFonts w:asciiTheme="majorHAnsi" w:hAnsiTheme="majorHAnsi" w:cs="Arial"/>
        </w:rPr>
      </w:pPr>
    </w:p>
    <w:p w14:paraId="5D9DD77C" w14:textId="0B608A91" w:rsidR="002C34A3" w:rsidRDefault="002C34A3" w:rsidP="00A511EE">
      <w:pPr>
        <w:spacing w:after="0" w:line="360" w:lineRule="auto"/>
        <w:ind w:left="709" w:hanging="709"/>
        <w:rPr>
          <w:rFonts w:asciiTheme="majorHAnsi" w:hAnsiTheme="majorHAnsi" w:cs="Arial"/>
        </w:rPr>
      </w:pPr>
    </w:p>
    <w:p w14:paraId="11B090FB" w14:textId="3DB6986B" w:rsidR="002C34A3" w:rsidRDefault="002C34A3" w:rsidP="00A511EE">
      <w:pPr>
        <w:spacing w:after="0" w:line="360" w:lineRule="auto"/>
        <w:ind w:left="709" w:hanging="709"/>
        <w:rPr>
          <w:rFonts w:asciiTheme="majorHAnsi" w:hAnsiTheme="majorHAnsi" w:cs="Arial"/>
        </w:rPr>
      </w:pPr>
    </w:p>
    <w:p w14:paraId="2102134B" w14:textId="67AAF697" w:rsidR="002C34A3" w:rsidRDefault="002C34A3" w:rsidP="00A511EE">
      <w:pPr>
        <w:spacing w:after="0" w:line="360" w:lineRule="auto"/>
        <w:ind w:left="709" w:hanging="709"/>
        <w:rPr>
          <w:rFonts w:asciiTheme="majorHAnsi" w:hAnsiTheme="majorHAnsi" w:cs="Arial"/>
        </w:rPr>
      </w:pPr>
    </w:p>
    <w:p w14:paraId="24C2F099" w14:textId="6594ED14" w:rsidR="002C34A3" w:rsidRDefault="002C34A3" w:rsidP="00A511EE">
      <w:pPr>
        <w:spacing w:after="0" w:line="360" w:lineRule="auto"/>
        <w:ind w:left="709" w:hanging="709"/>
        <w:rPr>
          <w:rFonts w:asciiTheme="majorHAnsi" w:hAnsiTheme="majorHAnsi" w:cs="Arial"/>
        </w:rPr>
      </w:pPr>
    </w:p>
    <w:p w14:paraId="5E4042E6" w14:textId="62535C7A" w:rsidR="002C34A3" w:rsidRDefault="002C34A3" w:rsidP="00A511EE">
      <w:pPr>
        <w:spacing w:after="0" w:line="360" w:lineRule="auto"/>
        <w:ind w:left="709" w:hanging="709"/>
        <w:rPr>
          <w:rFonts w:asciiTheme="majorHAnsi" w:hAnsiTheme="majorHAnsi" w:cs="Arial"/>
        </w:rPr>
      </w:pPr>
    </w:p>
    <w:tbl>
      <w:tblPr>
        <w:tblW w:w="8180" w:type="dxa"/>
        <w:tblLook w:val="04A0" w:firstRow="1" w:lastRow="0" w:firstColumn="1" w:lastColumn="0" w:noHBand="0" w:noVBand="1"/>
      </w:tblPr>
      <w:tblGrid>
        <w:gridCol w:w="3471"/>
        <w:gridCol w:w="969"/>
        <w:gridCol w:w="940"/>
        <w:gridCol w:w="941"/>
        <w:gridCol w:w="1123"/>
        <w:gridCol w:w="736"/>
      </w:tblGrid>
      <w:tr w:rsidR="002C34A3" w:rsidRPr="002C34A3" w14:paraId="632009C5" w14:textId="77777777" w:rsidTr="002C34A3">
        <w:trPr>
          <w:trHeight w:val="300"/>
        </w:trPr>
        <w:tc>
          <w:tcPr>
            <w:tcW w:w="8180" w:type="dxa"/>
            <w:gridSpan w:val="6"/>
            <w:tcBorders>
              <w:top w:val="nil"/>
              <w:left w:val="nil"/>
              <w:bottom w:val="nil"/>
              <w:right w:val="nil"/>
            </w:tcBorders>
            <w:shd w:val="clear" w:color="auto" w:fill="auto"/>
            <w:vAlign w:val="center"/>
            <w:hideMark/>
          </w:tcPr>
          <w:p w14:paraId="388861E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DEL INFORME DE PAÍS</w:t>
            </w:r>
          </w:p>
        </w:tc>
      </w:tr>
      <w:tr w:rsidR="002C34A3" w:rsidRPr="002C34A3" w14:paraId="74FBD96A" w14:textId="77777777" w:rsidTr="002C34A3">
        <w:trPr>
          <w:trHeight w:val="1080"/>
        </w:trPr>
        <w:tc>
          <w:tcPr>
            <w:tcW w:w="36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3AF4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7707C8B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00AB64A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4A421F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65B31BD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c>
          <w:tcPr>
            <w:tcW w:w="600" w:type="dxa"/>
            <w:tcBorders>
              <w:top w:val="single" w:sz="4" w:space="0" w:color="000000"/>
              <w:left w:val="nil"/>
              <w:bottom w:val="single" w:sz="4" w:space="0" w:color="000000"/>
              <w:right w:val="single" w:sz="4" w:space="0" w:color="000000"/>
            </w:tcBorders>
            <w:shd w:val="clear" w:color="000000" w:fill="FFFFFF"/>
            <w:vAlign w:val="center"/>
            <w:hideMark/>
          </w:tcPr>
          <w:p w14:paraId="23404DF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xml:space="preserve">Puntos </w:t>
            </w:r>
            <w:proofErr w:type="spellStart"/>
            <w:r w:rsidRPr="002C34A3">
              <w:rPr>
                <w:rFonts w:ascii="Gill Sans MT" w:eastAsia="Times New Roman" w:hAnsi="Gill Sans MT" w:cs="Calibri"/>
                <w:b/>
                <w:bCs/>
                <w:color w:val="000000"/>
                <w:sz w:val="16"/>
                <w:szCs w:val="16"/>
                <w:lang w:val="en-US"/>
              </w:rPr>
              <w:t>totales</w:t>
            </w:r>
            <w:proofErr w:type="spellEnd"/>
          </w:p>
        </w:tc>
      </w:tr>
      <w:tr w:rsidR="002C34A3" w:rsidRPr="002C34A3" w14:paraId="0310A809"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CD0ABC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5B875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0E64643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C6611D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C80A60"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3F42DC77"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51A195DC"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310B1CD7"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Compila los datos de varios medios para transformarlos en mapas, gráficos y tablas.</w:t>
            </w:r>
          </w:p>
        </w:tc>
        <w:tc>
          <w:tcPr>
            <w:tcW w:w="980" w:type="dxa"/>
            <w:tcBorders>
              <w:top w:val="nil"/>
              <w:left w:val="nil"/>
              <w:bottom w:val="single" w:sz="4" w:space="0" w:color="000000"/>
              <w:right w:val="single" w:sz="4" w:space="0" w:color="000000"/>
            </w:tcBorders>
            <w:shd w:val="clear" w:color="000000" w:fill="FFFFFF"/>
            <w:vAlign w:val="center"/>
            <w:hideMark/>
          </w:tcPr>
          <w:p w14:paraId="125E27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0E9D0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8AB298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964EFE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54D5F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C817AD5"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EFF02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Utiliza mapas y representaciones geográficas para explicar los eventos mundiales y sugerir soluciones a los problemas mundiales.</w:t>
            </w:r>
          </w:p>
        </w:tc>
        <w:tc>
          <w:tcPr>
            <w:tcW w:w="980" w:type="dxa"/>
            <w:tcBorders>
              <w:top w:val="nil"/>
              <w:left w:val="nil"/>
              <w:bottom w:val="single" w:sz="4" w:space="0" w:color="000000"/>
              <w:right w:val="single" w:sz="4" w:space="0" w:color="000000"/>
            </w:tcBorders>
            <w:shd w:val="clear" w:color="000000" w:fill="FFFFFF"/>
            <w:vAlign w:val="center"/>
            <w:hideMark/>
          </w:tcPr>
          <w:p w14:paraId="57FE688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FC67D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F28A5C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56CBB1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752B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B7993C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6E522E5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concepto geográfico de lugar, desde múltiples puntos de vista.</w:t>
            </w:r>
          </w:p>
        </w:tc>
        <w:tc>
          <w:tcPr>
            <w:tcW w:w="980" w:type="dxa"/>
            <w:tcBorders>
              <w:top w:val="nil"/>
              <w:left w:val="nil"/>
              <w:bottom w:val="single" w:sz="4" w:space="0" w:color="000000"/>
              <w:right w:val="single" w:sz="4" w:space="0" w:color="000000"/>
            </w:tcBorders>
            <w:shd w:val="clear" w:color="000000" w:fill="FFFFFF"/>
            <w:vAlign w:val="center"/>
            <w:hideMark/>
          </w:tcPr>
          <w:p w14:paraId="61C9C90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1532F0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E331E3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A1B2A5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33A6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053EC6C" w14:textId="77777777" w:rsidTr="002C34A3">
        <w:trPr>
          <w:trHeight w:val="1350"/>
        </w:trPr>
        <w:tc>
          <w:tcPr>
            <w:tcW w:w="3660" w:type="dxa"/>
            <w:tcBorders>
              <w:top w:val="nil"/>
              <w:left w:val="single" w:sz="4" w:space="0" w:color="auto"/>
              <w:bottom w:val="single" w:sz="4" w:space="0" w:color="auto"/>
              <w:right w:val="single" w:sz="4" w:space="0" w:color="auto"/>
            </w:tcBorders>
            <w:shd w:val="clear" w:color="000000" w:fill="FFFFFF"/>
            <w:hideMark/>
          </w:tcPr>
          <w:p w14:paraId="32285925"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sociales, culturales y económicos dan forma a ese “lugar” y cómo los seres humanos interactúan con ambientes físicos para formar lugares.</w:t>
            </w:r>
          </w:p>
        </w:tc>
        <w:tc>
          <w:tcPr>
            <w:tcW w:w="980" w:type="dxa"/>
            <w:tcBorders>
              <w:top w:val="nil"/>
              <w:left w:val="nil"/>
              <w:bottom w:val="single" w:sz="4" w:space="0" w:color="000000"/>
              <w:right w:val="single" w:sz="4" w:space="0" w:color="000000"/>
            </w:tcBorders>
            <w:shd w:val="clear" w:color="000000" w:fill="FFFFFF"/>
            <w:vAlign w:val="center"/>
            <w:hideMark/>
          </w:tcPr>
          <w:p w14:paraId="50F0BE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EC826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F7D21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E72AA5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FE78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F36309E"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3EA1C1ED"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las condiciones cambiantes que definen una región, los tipos y organización de sistemas regionales, la identificación de cambios humanos y físicos en las regiones y los factores que contribuyen con esos cambios.</w:t>
            </w:r>
          </w:p>
        </w:tc>
        <w:tc>
          <w:tcPr>
            <w:tcW w:w="980" w:type="dxa"/>
            <w:tcBorders>
              <w:top w:val="nil"/>
              <w:left w:val="nil"/>
              <w:bottom w:val="single" w:sz="4" w:space="0" w:color="000000"/>
              <w:right w:val="single" w:sz="4" w:space="0" w:color="000000"/>
            </w:tcBorders>
            <w:shd w:val="clear" w:color="000000" w:fill="FFFFFF"/>
            <w:vAlign w:val="center"/>
            <w:hideMark/>
          </w:tcPr>
          <w:p w14:paraId="5E9981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F6F06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970C4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62D82B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AFC618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EC022FA" w14:textId="77777777" w:rsidTr="002C34A3">
        <w:trPr>
          <w:trHeight w:val="2700"/>
        </w:trPr>
        <w:tc>
          <w:tcPr>
            <w:tcW w:w="3660" w:type="dxa"/>
            <w:tcBorders>
              <w:top w:val="nil"/>
              <w:left w:val="single" w:sz="4" w:space="0" w:color="auto"/>
              <w:bottom w:val="single" w:sz="4" w:space="0" w:color="auto"/>
              <w:right w:val="single" w:sz="4" w:space="0" w:color="auto"/>
            </w:tcBorders>
            <w:shd w:val="clear" w:color="000000" w:fill="FFFFFF"/>
            <w:hideMark/>
          </w:tcPr>
          <w:p w14:paraId="2CF3D632"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los motivos por los cuales los lugares y las regiones son importantes para la identidad humana individual y cómo símbolos para unificar o fragmentar a la sociedad; de las formas en que los individuos perciben lugares y regiones con base en su etapa etaria, género, clase social, etnia, valores y sistemas de creencia; y de las formas en que las perspectivas cambiantes de la gente reflejan cambios culturales.</w:t>
            </w:r>
          </w:p>
        </w:tc>
        <w:tc>
          <w:tcPr>
            <w:tcW w:w="980" w:type="dxa"/>
            <w:tcBorders>
              <w:top w:val="nil"/>
              <w:left w:val="nil"/>
              <w:bottom w:val="single" w:sz="4" w:space="0" w:color="000000"/>
              <w:right w:val="single" w:sz="4" w:space="0" w:color="000000"/>
            </w:tcBorders>
            <w:shd w:val="clear" w:color="000000" w:fill="FFFFFF"/>
            <w:vAlign w:val="center"/>
            <w:hideMark/>
          </w:tcPr>
          <w:p w14:paraId="216D09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204AF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4E98E5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07B0D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51842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E75E980"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6C0AB59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afectan las diferentes regiones del mundo, del modo en que funcionan los procesos, patrones y ciclos de la Tierra y las interacciones que resultan de la Tierra con el Sol.</w:t>
            </w:r>
          </w:p>
        </w:tc>
        <w:tc>
          <w:tcPr>
            <w:tcW w:w="980" w:type="dxa"/>
            <w:tcBorders>
              <w:top w:val="nil"/>
              <w:left w:val="nil"/>
              <w:bottom w:val="single" w:sz="4" w:space="0" w:color="000000"/>
              <w:right w:val="single" w:sz="4" w:space="0" w:color="000000"/>
            </w:tcBorders>
            <w:shd w:val="clear" w:color="000000" w:fill="FFFFFF"/>
            <w:vAlign w:val="center"/>
            <w:hideMark/>
          </w:tcPr>
          <w:p w14:paraId="71E5942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0F72B49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E8756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1556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906A1B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85A2494"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C8BCA6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 distribución y características de los ecosistemas, de su biodiversidad y productividad.</w:t>
            </w:r>
          </w:p>
        </w:tc>
        <w:tc>
          <w:tcPr>
            <w:tcW w:w="980" w:type="dxa"/>
            <w:tcBorders>
              <w:top w:val="nil"/>
              <w:left w:val="nil"/>
              <w:bottom w:val="single" w:sz="4" w:space="0" w:color="000000"/>
              <w:right w:val="single" w:sz="4" w:space="0" w:color="000000"/>
            </w:tcBorders>
            <w:shd w:val="clear" w:color="000000" w:fill="FFFFFF"/>
            <w:vAlign w:val="center"/>
            <w:hideMark/>
          </w:tcPr>
          <w:p w14:paraId="59E1022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81D3EA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4F88E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E8D8F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7B7919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7B8D0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53A14D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Justifica la importancia de los ecosistemas para la comprensión de los dilemas ambientales.</w:t>
            </w:r>
          </w:p>
        </w:tc>
        <w:tc>
          <w:tcPr>
            <w:tcW w:w="980" w:type="dxa"/>
            <w:tcBorders>
              <w:top w:val="nil"/>
              <w:left w:val="nil"/>
              <w:bottom w:val="single" w:sz="4" w:space="0" w:color="000000"/>
              <w:right w:val="single" w:sz="4" w:space="0" w:color="000000"/>
            </w:tcBorders>
            <w:shd w:val="clear" w:color="000000" w:fill="FFFFFF"/>
            <w:vAlign w:val="center"/>
            <w:hideMark/>
          </w:tcPr>
          <w:p w14:paraId="603F26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1B96E6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1CDAB6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A347E2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AD991B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BA0C271"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28186536"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lastRenderedPageBreak/>
              <w:t>Aplica el concepto de ecosistemas para resolver problemas y dilemas ambientales, así como para evaluar los efectos a largo plazo de la modificación humana de los ecosistemas.</w:t>
            </w:r>
          </w:p>
        </w:tc>
        <w:tc>
          <w:tcPr>
            <w:tcW w:w="980" w:type="dxa"/>
            <w:tcBorders>
              <w:top w:val="nil"/>
              <w:left w:val="nil"/>
              <w:bottom w:val="single" w:sz="4" w:space="0" w:color="000000"/>
              <w:right w:val="single" w:sz="4" w:space="0" w:color="000000"/>
            </w:tcBorders>
            <w:shd w:val="clear" w:color="000000" w:fill="FFFFFF"/>
            <w:vAlign w:val="center"/>
            <w:hideMark/>
          </w:tcPr>
          <w:p w14:paraId="4AEF87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23EA1F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7D80E7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AEE8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F0B329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33FC8A2"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21503EF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Predice tendencias en la distribución espacial de la población sobre la tierra, desarrollando y defendiendo hipótesis sobre los cambios poblacionales en respuesta a cambios ambientales, socioculturales, o condiciones económicas.</w:t>
            </w:r>
          </w:p>
        </w:tc>
        <w:tc>
          <w:tcPr>
            <w:tcW w:w="980" w:type="dxa"/>
            <w:tcBorders>
              <w:top w:val="nil"/>
              <w:left w:val="nil"/>
              <w:bottom w:val="single" w:sz="4" w:space="0" w:color="000000"/>
              <w:right w:val="single" w:sz="4" w:space="0" w:color="000000"/>
            </w:tcBorders>
            <w:shd w:val="clear" w:color="000000" w:fill="FFFFFF"/>
            <w:vAlign w:val="center"/>
            <w:hideMark/>
          </w:tcPr>
          <w:p w14:paraId="1E8D7D3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509E39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76C5F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98E7A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BFBBAF3"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73A7818"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1100A5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Analiza temas de población y la evaluación de políticas diseñadas para cambiar las características poblacionales.</w:t>
            </w:r>
          </w:p>
        </w:tc>
        <w:tc>
          <w:tcPr>
            <w:tcW w:w="980" w:type="dxa"/>
            <w:tcBorders>
              <w:top w:val="nil"/>
              <w:left w:val="nil"/>
              <w:bottom w:val="single" w:sz="4" w:space="0" w:color="000000"/>
              <w:right w:val="single" w:sz="4" w:space="0" w:color="000000"/>
            </w:tcBorders>
            <w:shd w:val="clear" w:color="000000" w:fill="FFFFFF"/>
            <w:vAlign w:val="center"/>
            <w:hideMark/>
          </w:tcPr>
          <w:p w14:paraId="60E75C1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6C575B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0C0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302B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606356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EBC9D64"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591E10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de la migración sobre los sistemas físicos y humanos.</w:t>
            </w:r>
          </w:p>
        </w:tc>
        <w:tc>
          <w:tcPr>
            <w:tcW w:w="980" w:type="dxa"/>
            <w:tcBorders>
              <w:top w:val="nil"/>
              <w:left w:val="nil"/>
              <w:bottom w:val="single" w:sz="4" w:space="0" w:color="000000"/>
              <w:right w:val="single" w:sz="4" w:space="0" w:color="000000"/>
            </w:tcBorders>
            <w:shd w:val="clear" w:color="000000" w:fill="FFFFFF"/>
            <w:vAlign w:val="center"/>
            <w:hideMark/>
          </w:tcPr>
          <w:p w14:paraId="717956C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70228F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8EA79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644015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9F31D6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7C7D922"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4EEC1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Compara la manera en que la cultura incide sobre la cooperación y el conflicto.</w:t>
            </w:r>
          </w:p>
        </w:tc>
        <w:tc>
          <w:tcPr>
            <w:tcW w:w="980" w:type="dxa"/>
            <w:tcBorders>
              <w:top w:val="nil"/>
              <w:left w:val="nil"/>
              <w:bottom w:val="single" w:sz="4" w:space="0" w:color="000000"/>
              <w:right w:val="single" w:sz="4" w:space="0" w:color="000000"/>
            </w:tcBorders>
            <w:shd w:val="clear" w:color="000000" w:fill="FFFFFF"/>
            <w:vAlign w:val="center"/>
            <w:hideMark/>
          </w:tcPr>
          <w:p w14:paraId="1670BA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DA73C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3CC3D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D709B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40ED3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C56355F"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58E1D640"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Explica los procesos de convergencia y divergencia cultural, así como de las formas en que la cultura incide sobre el carácter de una región.</w:t>
            </w:r>
          </w:p>
        </w:tc>
        <w:tc>
          <w:tcPr>
            <w:tcW w:w="980" w:type="dxa"/>
            <w:tcBorders>
              <w:top w:val="nil"/>
              <w:left w:val="nil"/>
              <w:bottom w:val="single" w:sz="4" w:space="0" w:color="000000"/>
              <w:right w:val="single" w:sz="4" w:space="0" w:color="000000"/>
            </w:tcBorders>
            <w:shd w:val="clear" w:color="000000" w:fill="FFFFFF"/>
            <w:vAlign w:val="center"/>
            <w:hideMark/>
          </w:tcPr>
          <w:p w14:paraId="6AE53A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701435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682607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2BB7DA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DD1953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A35954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424A67F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Emplea múltiples puntos de vista para evaluar las ventajas y desventajas de distintos sistemas económicos.</w:t>
            </w:r>
          </w:p>
        </w:tc>
        <w:tc>
          <w:tcPr>
            <w:tcW w:w="980" w:type="dxa"/>
            <w:tcBorders>
              <w:top w:val="nil"/>
              <w:left w:val="nil"/>
              <w:bottom w:val="single" w:sz="4" w:space="0" w:color="000000"/>
              <w:right w:val="single" w:sz="4" w:space="0" w:color="000000"/>
            </w:tcBorders>
            <w:shd w:val="clear" w:color="000000" w:fill="FFFFFF"/>
            <w:vAlign w:val="center"/>
            <w:hideMark/>
          </w:tcPr>
          <w:p w14:paraId="3B840C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3E948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78137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31E94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CCFC7E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C0C7F62"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64ADB2B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aspectos espaciales de sistemas económicos y las relaciones entre varios patrones de asentamiento, sus actividades económicas asociadas.</w:t>
            </w:r>
          </w:p>
        </w:tc>
        <w:tc>
          <w:tcPr>
            <w:tcW w:w="980" w:type="dxa"/>
            <w:tcBorders>
              <w:top w:val="nil"/>
              <w:left w:val="nil"/>
              <w:bottom w:val="single" w:sz="4" w:space="0" w:color="000000"/>
              <w:right w:val="single" w:sz="4" w:space="0" w:color="000000"/>
            </w:tcBorders>
            <w:shd w:val="clear" w:color="000000" w:fill="FFFFFF"/>
            <w:vAlign w:val="center"/>
            <w:hideMark/>
          </w:tcPr>
          <w:p w14:paraId="76AF01F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2EAF32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A7F60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396E17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E53B3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562C99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67FD6DB"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papel de la tecnología sobre las capacidades humanas para modificar el ambiente físico.</w:t>
            </w:r>
          </w:p>
        </w:tc>
        <w:tc>
          <w:tcPr>
            <w:tcW w:w="980" w:type="dxa"/>
            <w:tcBorders>
              <w:top w:val="nil"/>
              <w:left w:val="nil"/>
              <w:bottom w:val="single" w:sz="4" w:space="0" w:color="000000"/>
              <w:right w:val="single" w:sz="4" w:space="0" w:color="000000"/>
            </w:tcBorders>
            <w:shd w:val="clear" w:color="000000" w:fill="FFFFFF"/>
            <w:vAlign w:val="center"/>
            <w:hideMark/>
          </w:tcPr>
          <w:p w14:paraId="716233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F625C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B869E7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7A09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2B85A0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E47B5E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9DD444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global sobre la modificación del ambiente físico por parte del ser humano y sus implicaciones.</w:t>
            </w:r>
          </w:p>
        </w:tc>
        <w:tc>
          <w:tcPr>
            <w:tcW w:w="980" w:type="dxa"/>
            <w:tcBorders>
              <w:top w:val="nil"/>
              <w:left w:val="nil"/>
              <w:bottom w:val="single" w:sz="4" w:space="0" w:color="000000"/>
              <w:right w:val="single" w:sz="4" w:space="0" w:color="000000"/>
            </w:tcBorders>
            <w:shd w:val="clear" w:color="000000" w:fill="FFFFFF"/>
            <w:vAlign w:val="center"/>
            <w:hideMark/>
          </w:tcPr>
          <w:p w14:paraId="08924D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C69A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12ADE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498B5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EA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B3D0640"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01B0B3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88ABC5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5D697A54"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86BEF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7659948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65A4B83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0360FD3D"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F25BC6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trabajo está completo o terminado.</w:t>
            </w:r>
          </w:p>
        </w:tc>
        <w:tc>
          <w:tcPr>
            <w:tcW w:w="980" w:type="dxa"/>
            <w:tcBorders>
              <w:top w:val="nil"/>
              <w:left w:val="nil"/>
              <w:bottom w:val="single" w:sz="4" w:space="0" w:color="000000"/>
              <w:right w:val="single" w:sz="4" w:space="0" w:color="000000"/>
            </w:tcBorders>
            <w:shd w:val="clear" w:color="000000" w:fill="FFFFFF"/>
            <w:vAlign w:val="center"/>
            <w:hideMark/>
          </w:tcPr>
          <w:p w14:paraId="15B8F49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38CEBF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681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F56D3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B106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8A8F9D7"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ADFBB05"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excelente habilidad para expresarse con claridad.</w:t>
            </w:r>
          </w:p>
        </w:tc>
        <w:tc>
          <w:tcPr>
            <w:tcW w:w="980" w:type="dxa"/>
            <w:tcBorders>
              <w:top w:val="nil"/>
              <w:left w:val="nil"/>
              <w:bottom w:val="single" w:sz="4" w:space="0" w:color="000000"/>
              <w:right w:val="single" w:sz="4" w:space="0" w:color="000000"/>
            </w:tcBorders>
            <w:shd w:val="clear" w:color="000000" w:fill="FFFFFF"/>
            <w:vAlign w:val="center"/>
            <w:hideMark/>
          </w:tcPr>
          <w:p w14:paraId="3416741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C702C3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65DD52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8C6634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DDC54A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40F748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857F26"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Muestra el esfuerzo, juicio y habilidades retóricas del autor.</w:t>
            </w:r>
          </w:p>
        </w:tc>
        <w:tc>
          <w:tcPr>
            <w:tcW w:w="980" w:type="dxa"/>
            <w:tcBorders>
              <w:top w:val="nil"/>
              <w:left w:val="nil"/>
              <w:bottom w:val="single" w:sz="4" w:space="0" w:color="000000"/>
              <w:right w:val="single" w:sz="4" w:space="0" w:color="000000"/>
            </w:tcBorders>
            <w:shd w:val="clear" w:color="000000" w:fill="FFFFFF"/>
            <w:vAlign w:val="center"/>
            <w:hideMark/>
          </w:tcPr>
          <w:p w14:paraId="1D6BD10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3F266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DB118F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E182DA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9D0D2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968DB3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FF73311"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Refleja un pensamiento lúcido y ordenado, con suficiente complejidad de pensamiento. </w:t>
            </w:r>
          </w:p>
        </w:tc>
        <w:tc>
          <w:tcPr>
            <w:tcW w:w="980" w:type="dxa"/>
            <w:tcBorders>
              <w:top w:val="nil"/>
              <w:left w:val="nil"/>
              <w:bottom w:val="single" w:sz="4" w:space="0" w:color="000000"/>
              <w:right w:val="single" w:sz="4" w:space="0" w:color="000000"/>
            </w:tcBorders>
            <w:shd w:val="clear" w:color="000000" w:fill="FFFFFF"/>
            <w:vAlign w:val="center"/>
            <w:hideMark/>
          </w:tcPr>
          <w:p w14:paraId="496F03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2E46D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049CB1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A00703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DDEDA4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5CB4F0"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6AFA04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Evidencia control de dicción, variedad sintáctica y uso del lenguaje.</w:t>
            </w:r>
          </w:p>
        </w:tc>
        <w:tc>
          <w:tcPr>
            <w:tcW w:w="980" w:type="dxa"/>
            <w:tcBorders>
              <w:top w:val="nil"/>
              <w:left w:val="nil"/>
              <w:bottom w:val="single" w:sz="4" w:space="0" w:color="000000"/>
              <w:right w:val="single" w:sz="4" w:space="0" w:color="000000"/>
            </w:tcBorders>
            <w:shd w:val="clear" w:color="000000" w:fill="FFFFFF"/>
            <w:vAlign w:val="center"/>
            <w:hideMark/>
          </w:tcPr>
          <w:p w14:paraId="0AA3C9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738F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45F80B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ED9A18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6E16A8F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FD7D0A6" w14:textId="77777777" w:rsidTr="002C34A3">
        <w:trPr>
          <w:trHeight w:val="1080"/>
        </w:trPr>
        <w:tc>
          <w:tcPr>
            <w:tcW w:w="3660" w:type="dxa"/>
            <w:tcBorders>
              <w:top w:val="nil"/>
              <w:left w:val="single" w:sz="4" w:space="0" w:color="auto"/>
              <w:bottom w:val="single" w:sz="4" w:space="0" w:color="auto"/>
              <w:right w:val="single" w:sz="4" w:space="0" w:color="auto"/>
            </w:tcBorders>
            <w:shd w:val="clear" w:color="auto" w:fill="auto"/>
            <w:hideMark/>
          </w:tcPr>
          <w:p w14:paraId="5D9657CB"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lastRenderedPageBreak/>
              <w:t>Las oraciones están casi siempre completas, las expresiones elípticas utilizadas a propósito, usa varias clases de oraciones y estructuras sintácticas.</w:t>
            </w:r>
          </w:p>
        </w:tc>
        <w:tc>
          <w:tcPr>
            <w:tcW w:w="980" w:type="dxa"/>
            <w:tcBorders>
              <w:top w:val="nil"/>
              <w:left w:val="nil"/>
              <w:bottom w:val="single" w:sz="4" w:space="0" w:color="000000"/>
              <w:right w:val="single" w:sz="4" w:space="0" w:color="000000"/>
            </w:tcBorders>
            <w:shd w:val="clear" w:color="000000" w:fill="FFFFFF"/>
            <w:vAlign w:val="center"/>
            <w:hideMark/>
          </w:tcPr>
          <w:p w14:paraId="6BB2E34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C627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4E684D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A83D59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EA52060"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96600C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6C5EF9"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el APA, 6ta edición, adecuadamente.</w:t>
            </w:r>
          </w:p>
        </w:tc>
        <w:tc>
          <w:tcPr>
            <w:tcW w:w="980" w:type="dxa"/>
            <w:tcBorders>
              <w:top w:val="nil"/>
              <w:left w:val="nil"/>
              <w:bottom w:val="single" w:sz="4" w:space="0" w:color="000000"/>
              <w:right w:val="single" w:sz="4" w:space="0" w:color="000000"/>
            </w:tcBorders>
            <w:shd w:val="clear" w:color="000000" w:fill="FFFFFF"/>
            <w:vAlign w:val="center"/>
            <w:hideMark/>
          </w:tcPr>
          <w:p w14:paraId="59845B2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5AA128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895AEB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15B9A7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2426D4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DF6941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939761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Interpreta con precisión la evidencia, las aseveraciones, los gráficos, las preguntas, etc.  </w:t>
            </w:r>
          </w:p>
        </w:tc>
        <w:tc>
          <w:tcPr>
            <w:tcW w:w="980" w:type="dxa"/>
            <w:tcBorders>
              <w:top w:val="nil"/>
              <w:left w:val="nil"/>
              <w:bottom w:val="single" w:sz="4" w:space="0" w:color="000000"/>
              <w:right w:val="single" w:sz="4" w:space="0" w:color="000000"/>
            </w:tcBorders>
            <w:shd w:val="clear" w:color="000000" w:fill="FFFFFF"/>
            <w:vAlign w:val="center"/>
            <w:hideMark/>
          </w:tcPr>
          <w:p w14:paraId="5C73407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7E053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99A772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5D9F62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5C4E79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5DC2601"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79CA56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Identifica los argumentos más importantes, a favor y en contra. </w:t>
            </w:r>
          </w:p>
        </w:tc>
        <w:tc>
          <w:tcPr>
            <w:tcW w:w="980" w:type="dxa"/>
            <w:tcBorders>
              <w:top w:val="nil"/>
              <w:left w:val="nil"/>
              <w:bottom w:val="single" w:sz="4" w:space="0" w:color="000000"/>
              <w:right w:val="single" w:sz="4" w:space="0" w:color="000000"/>
            </w:tcBorders>
            <w:shd w:val="clear" w:color="000000" w:fill="FFFFFF"/>
            <w:vAlign w:val="center"/>
            <w:hideMark/>
          </w:tcPr>
          <w:p w14:paraId="5F813E5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C41BA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9A604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D6CA54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0CE5E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D10048"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9AAEDD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Analiza detenidamente y evalúa los puntos de vista más relevantes. </w:t>
            </w:r>
          </w:p>
        </w:tc>
        <w:tc>
          <w:tcPr>
            <w:tcW w:w="980" w:type="dxa"/>
            <w:tcBorders>
              <w:top w:val="nil"/>
              <w:left w:val="nil"/>
              <w:bottom w:val="single" w:sz="4" w:space="0" w:color="000000"/>
              <w:right w:val="single" w:sz="4" w:space="0" w:color="000000"/>
            </w:tcBorders>
            <w:shd w:val="clear" w:color="000000" w:fill="FFFFFF"/>
            <w:vAlign w:val="center"/>
            <w:hideMark/>
          </w:tcPr>
          <w:p w14:paraId="3D727B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0B658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C44183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60990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3DB156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85E5A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B04D1A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Genera explicaciones alternativas de los fenómenos y eventos.</w:t>
            </w:r>
          </w:p>
        </w:tc>
        <w:tc>
          <w:tcPr>
            <w:tcW w:w="980" w:type="dxa"/>
            <w:tcBorders>
              <w:top w:val="nil"/>
              <w:left w:val="nil"/>
              <w:bottom w:val="single" w:sz="4" w:space="0" w:color="000000"/>
              <w:right w:val="single" w:sz="4" w:space="0" w:color="000000"/>
            </w:tcBorders>
            <w:shd w:val="clear" w:color="000000" w:fill="FFFFFF"/>
            <w:vAlign w:val="center"/>
            <w:hideMark/>
          </w:tcPr>
          <w:p w14:paraId="12EAD08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4F7A8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51B731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A22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AAE361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0DAEC87" w14:textId="77777777" w:rsidTr="002C34A3">
        <w:trPr>
          <w:trHeight w:val="1350"/>
        </w:trPr>
        <w:tc>
          <w:tcPr>
            <w:tcW w:w="3660" w:type="dxa"/>
            <w:tcBorders>
              <w:top w:val="nil"/>
              <w:left w:val="single" w:sz="4" w:space="0" w:color="auto"/>
              <w:bottom w:val="single" w:sz="4" w:space="0" w:color="auto"/>
              <w:right w:val="single" w:sz="4" w:space="0" w:color="auto"/>
            </w:tcBorders>
            <w:shd w:val="clear" w:color="auto" w:fill="auto"/>
            <w:hideMark/>
          </w:tcPr>
          <w:p w14:paraId="56B7B07E"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Justifica resultados y procedimientos clave y explica </w:t>
            </w:r>
            <w:proofErr w:type="gramStart"/>
            <w:r w:rsidRPr="002C34A3">
              <w:rPr>
                <w:rFonts w:ascii="Gill Sans MT" w:eastAsia="Times New Roman" w:hAnsi="Gill Sans MT" w:cs="Calibri"/>
                <w:color w:val="000000"/>
                <w:sz w:val="16"/>
                <w:szCs w:val="16"/>
              </w:rPr>
              <w:t>sus  suposiciones</w:t>
            </w:r>
            <w:proofErr w:type="gramEnd"/>
            <w:r w:rsidRPr="002C34A3">
              <w:rPr>
                <w:rFonts w:ascii="Gill Sans MT" w:eastAsia="Times New Roman" w:hAnsi="Gill Sans MT" w:cs="Calibri"/>
                <w:color w:val="000000"/>
                <w:sz w:val="16"/>
                <w:szCs w:val="16"/>
              </w:rPr>
              <w:t xml:space="preserve"> y razones.  Con un sentido de imparcialidad, formula sus opiniones según la evidencia y la razón le señalen. </w:t>
            </w:r>
            <w:r w:rsidRPr="002C34A3">
              <w:rPr>
                <w:rFonts w:ascii="Gill Sans MT" w:eastAsia="Times New Roman" w:hAnsi="Gill Sans MT" w:cs="Calibri"/>
                <w:color w:val="000000"/>
                <w:sz w:val="16"/>
                <w:szCs w:val="16"/>
                <w:lang w:val="en-US"/>
              </w:rPr>
              <w:t xml:space="preserve">Formula </w:t>
            </w:r>
            <w:proofErr w:type="spellStart"/>
            <w:r w:rsidRPr="002C34A3">
              <w:rPr>
                <w:rFonts w:ascii="Gill Sans MT" w:eastAsia="Times New Roman" w:hAnsi="Gill Sans MT" w:cs="Calibri"/>
                <w:color w:val="000000"/>
                <w:sz w:val="16"/>
                <w:szCs w:val="16"/>
                <w:lang w:val="en-US"/>
              </w:rPr>
              <w:t>juicios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éticos</w:t>
            </w:r>
            <w:proofErr w:type="spellEnd"/>
            <w:r w:rsidRPr="002C34A3">
              <w:rPr>
                <w:rFonts w:ascii="Gill Sans MT" w:eastAsia="Times New Roman" w:hAnsi="Gill Sans MT" w:cs="Calibri"/>
                <w:color w:val="000000"/>
                <w:sz w:val="16"/>
                <w:szCs w:val="16"/>
                <w:lang w:val="en-US"/>
              </w:rPr>
              <w:t>.</w:t>
            </w:r>
          </w:p>
        </w:tc>
        <w:tc>
          <w:tcPr>
            <w:tcW w:w="980" w:type="dxa"/>
            <w:tcBorders>
              <w:top w:val="nil"/>
              <w:left w:val="nil"/>
              <w:bottom w:val="single" w:sz="4" w:space="0" w:color="000000"/>
              <w:right w:val="single" w:sz="4" w:space="0" w:color="000000"/>
            </w:tcBorders>
            <w:shd w:val="clear" w:color="000000" w:fill="FFFFFF"/>
            <w:vAlign w:val="center"/>
            <w:hideMark/>
          </w:tcPr>
          <w:p w14:paraId="5FFABAB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0DB1D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10AC20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4C386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10856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4ABCD87" w14:textId="77777777" w:rsidTr="002C34A3">
        <w:trPr>
          <w:trHeight w:val="840"/>
        </w:trPr>
        <w:tc>
          <w:tcPr>
            <w:tcW w:w="3660" w:type="dxa"/>
            <w:tcBorders>
              <w:top w:val="nil"/>
              <w:left w:val="single" w:sz="4" w:space="0" w:color="auto"/>
              <w:bottom w:val="single" w:sz="4" w:space="0" w:color="auto"/>
              <w:right w:val="single" w:sz="4" w:space="0" w:color="auto"/>
            </w:tcBorders>
            <w:shd w:val="clear" w:color="auto" w:fill="auto"/>
            <w:hideMark/>
          </w:tcPr>
          <w:p w14:paraId="19B0D9A7"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proofErr w:type="spellStart"/>
            <w:r w:rsidRPr="002C34A3">
              <w:rPr>
                <w:rFonts w:ascii="Gill Sans MT" w:eastAsia="Times New Roman" w:hAnsi="Gill Sans MT" w:cs="Calibri"/>
                <w:b/>
                <w:bCs/>
                <w:color w:val="000000"/>
                <w:sz w:val="16"/>
                <w:szCs w:val="16"/>
                <w:lang w:val="en-US"/>
              </w:rPr>
              <w:t>Puntuación</w:t>
            </w:r>
            <w:proofErr w:type="spellEnd"/>
            <w:r w:rsidRPr="002C34A3">
              <w:rPr>
                <w:rFonts w:ascii="Gill Sans MT" w:eastAsia="Times New Roman" w:hAnsi="Gill Sans MT" w:cs="Calibri"/>
                <w:b/>
                <w:bCs/>
                <w:color w:val="000000"/>
                <w:sz w:val="16"/>
                <w:szCs w:val="16"/>
                <w:lang w:val="en-US"/>
              </w:rPr>
              <w:t>:</w:t>
            </w:r>
          </w:p>
        </w:tc>
        <w:tc>
          <w:tcPr>
            <w:tcW w:w="4520" w:type="dxa"/>
            <w:gridSpan w:val="5"/>
            <w:tcBorders>
              <w:top w:val="single" w:sz="4" w:space="0" w:color="auto"/>
              <w:left w:val="nil"/>
              <w:bottom w:val="single" w:sz="4" w:space="0" w:color="auto"/>
              <w:right w:val="single" w:sz="4" w:space="0" w:color="000000"/>
            </w:tcBorders>
            <w:shd w:val="clear" w:color="auto" w:fill="auto"/>
            <w:hideMark/>
          </w:tcPr>
          <w:p w14:paraId="309A90A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número de puntos obtenidos se pondera sobre el total: 128, para obtener la nota final. Ningún trabajo se aprueba con valoraciones de 1 en ninguno de los aspectos.</w:t>
            </w:r>
          </w:p>
        </w:tc>
      </w:tr>
    </w:tbl>
    <w:p w14:paraId="330F95E1" w14:textId="77777777" w:rsidR="002C34A3" w:rsidRPr="0044464D" w:rsidRDefault="002C34A3" w:rsidP="00A511EE">
      <w:pPr>
        <w:spacing w:after="0" w:line="360" w:lineRule="auto"/>
        <w:ind w:left="709" w:hanging="709"/>
        <w:rPr>
          <w:rFonts w:asciiTheme="majorHAnsi" w:hAnsiTheme="majorHAnsi" w:cs="Arial"/>
        </w:rPr>
      </w:pPr>
    </w:p>
    <w:sectPr w:rsidR="002C34A3" w:rsidRPr="0044464D" w:rsidSect="00F575E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68FCF" w14:textId="77777777" w:rsidR="002C34A3" w:rsidRDefault="002C34A3" w:rsidP="00AE3B59">
      <w:pPr>
        <w:spacing w:after="0" w:line="240" w:lineRule="auto"/>
      </w:pPr>
      <w:r>
        <w:separator/>
      </w:r>
    </w:p>
  </w:endnote>
  <w:endnote w:type="continuationSeparator" w:id="0">
    <w:p w14:paraId="3E06116B" w14:textId="77777777" w:rsidR="002C34A3" w:rsidRDefault="002C34A3" w:rsidP="00AE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ticulate">
    <w:altName w:val="Agency FB"/>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77AFD" w14:textId="77777777" w:rsidR="002C34A3" w:rsidRDefault="002C34A3" w:rsidP="00AE3B59">
      <w:pPr>
        <w:spacing w:after="0" w:line="240" w:lineRule="auto"/>
      </w:pPr>
      <w:r>
        <w:separator/>
      </w:r>
    </w:p>
  </w:footnote>
  <w:footnote w:type="continuationSeparator" w:id="0">
    <w:p w14:paraId="6684DF92" w14:textId="77777777" w:rsidR="002C34A3" w:rsidRDefault="002C34A3" w:rsidP="00AE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F4F27"/>
    <w:multiLevelType w:val="hybridMultilevel"/>
    <w:tmpl w:val="80BC2AD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275D5CE8"/>
    <w:multiLevelType w:val="hybridMultilevel"/>
    <w:tmpl w:val="E0722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EDA2BD1"/>
    <w:multiLevelType w:val="hybridMultilevel"/>
    <w:tmpl w:val="553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50880"/>
    <w:multiLevelType w:val="hybridMultilevel"/>
    <w:tmpl w:val="6FD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B75A6"/>
    <w:multiLevelType w:val="hybridMultilevel"/>
    <w:tmpl w:val="45AC4B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4C5309"/>
    <w:multiLevelType w:val="hybridMultilevel"/>
    <w:tmpl w:val="7EA06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C50BFF"/>
    <w:multiLevelType w:val="hybridMultilevel"/>
    <w:tmpl w:val="EF0E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A52E6"/>
    <w:multiLevelType w:val="hybridMultilevel"/>
    <w:tmpl w:val="FCBA1D0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8" w15:restartNumberingAfterBreak="0">
    <w:nsid w:val="3F01570B"/>
    <w:multiLevelType w:val="hybridMultilevel"/>
    <w:tmpl w:val="EC1C7250"/>
    <w:lvl w:ilvl="0" w:tplc="C50AA060">
      <w:start w:val="3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33508"/>
    <w:multiLevelType w:val="hybridMultilevel"/>
    <w:tmpl w:val="50FC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45963"/>
    <w:multiLevelType w:val="hybridMultilevel"/>
    <w:tmpl w:val="CC5436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5592AF4"/>
    <w:multiLevelType w:val="hybridMultilevel"/>
    <w:tmpl w:val="FA148C76"/>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CB52C5"/>
    <w:multiLevelType w:val="hybridMultilevel"/>
    <w:tmpl w:val="16C4B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6131108"/>
    <w:multiLevelType w:val="hybridMultilevel"/>
    <w:tmpl w:val="1FA4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7E77CF"/>
    <w:multiLevelType w:val="hybridMultilevel"/>
    <w:tmpl w:val="977AD1E2"/>
    <w:lvl w:ilvl="0" w:tplc="140A000F">
      <w:start w:val="1"/>
      <w:numFmt w:val="decimal"/>
      <w:lvlText w:val="%1."/>
      <w:lvlJc w:val="left"/>
      <w:pPr>
        <w:ind w:left="501" w:hanging="360"/>
      </w:pPr>
    </w:lvl>
    <w:lvl w:ilvl="1" w:tplc="140A0019">
      <w:start w:val="1"/>
      <w:numFmt w:val="lowerLetter"/>
      <w:lvlText w:val="%2."/>
      <w:lvlJc w:val="left"/>
      <w:pPr>
        <w:ind w:left="1221" w:hanging="360"/>
      </w:pPr>
    </w:lvl>
    <w:lvl w:ilvl="2" w:tplc="140A001B">
      <w:start w:val="1"/>
      <w:numFmt w:val="lowerRoman"/>
      <w:lvlText w:val="%3."/>
      <w:lvlJc w:val="right"/>
      <w:pPr>
        <w:ind w:left="1941" w:hanging="180"/>
      </w:pPr>
    </w:lvl>
    <w:lvl w:ilvl="3" w:tplc="140A000F">
      <w:start w:val="1"/>
      <w:numFmt w:val="decimal"/>
      <w:lvlText w:val="%4."/>
      <w:lvlJc w:val="left"/>
      <w:pPr>
        <w:ind w:left="2661" w:hanging="360"/>
      </w:pPr>
    </w:lvl>
    <w:lvl w:ilvl="4" w:tplc="140A0019">
      <w:start w:val="1"/>
      <w:numFmt w:val="lowerLetter"/>
      <w:lvlText w:val="%5."/>
      <w:lvlJc w:val="left"/>
      <w:pPr>
        <w:ind w:left="3381" w:hanging="360"/>
      </w:pPr>
    </w:lvl>
    <w:lvl w:ilvl="5" w:tplc="140A001B">
      <w:start w:val="1"/>
      <w:numFmt w:val="lowerRoman"/>
      <w:lvlText w:val="%6."/>
      <w:lvlJc w:val="right"/>
      <w:pPr>
        <w:ind w:left="4101" w:hanging="180"/>
      </w:pPr>
    </w:lvl>
    <w:lvl w:ilvl="6" w:tplc="140A000F">
      <w:start w:val="1"/>
      <w:numFmt w:val="decimal"/>
      <w:lvlText w:val="%7."/>
      <w:lvlJc w:val="left"/>
      <w:pPr>
        <w:ind w:left="4821" w:hanging="360"/>
      </w:pPr>
    </w:lvl>
    <w:lvl w:ilvl="7" w:tplc="140A0019">
      <w:start w:val="1"/>
      <w:numFmt w:val="lowerLetter"/>
      <w:lvlText w:val="%8."/>
      <w:lvlJc w:val="left"/>
      <w:pPr>
        <w:ind w:left="5541" w:hanging="360"/>
      </w:pPr>
    </w:lvl>
    <w:lvl w:ilvl="8" w:tplc="140A001B">
      <w:start w:val="1"/>
      <w:numFmt w:val="lowerRoman"/>
      <w:lvlText w:val="%9."/>
      <w:lvlJc w:val="right"/>
      <w:pPr>
        <w:ind w:left="6261" w:hanging="180"/>
      </w:pPr>
    </w:lvl>
  </w:abstractNum>
  <w:abstractNum w:abstractNumId="15" w15:restartNumberingAfterBreak="0">
    <w:nsid w:val="52C33B22"/>
    <w:multiLevelType w:val="hybridMultilevel"/>
    <w:tmpl w:val="89FAAB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52FB333E"/>
    <w:multiLevelType w:val="hybridMultilevel"/>
    <w:tmpl w:val="2236E1CA"/>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941F93"/>
    <w:multiLevelType w:val="hybridMultilevel"/>
    <w:tmpl w:val="CB5AE31E"/>
    <w:lvl w:ilvl="0" w:tplc="1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5171AAB"/>
    <w:multiLevelType w:val="hybridMultilevel"/>
    <w:tmpl w:val="F8E61F5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9" w15:restartNumberingAfterBreak="0">
    <w:nsid w:val="55723F57"/>
    <w:multiLevelType w:val="hybridMultilevel"/>
    <w:tmpl w:val="99F828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57082644"/>
    <w:multiLevelType w:val="hybridMultilevel"/>
    <w:tmpl w:val="9D02BE7A"/>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7D967E7"/>
    <w:multiLevelType w:val="hybridMultilevel"/>
    <w:tmpl w:val="8FBE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C431E"/>
    <w:multiLevelType w:val="hybridMultilevel"/>
    <w:tmpl w:val="38FEC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1037C76"/>
    <w:multiLevelType w:val="hybridMultilevel"/>
    <w:tmpl w:val="3B76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B700D"/>
    <w:multiLevelType w:val="hybridMultilevel"/>
    <w:tmpl w:val="C796728E"/>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1693D22"/>
    <w:multiLevelType w:val="hybridMultilevel"/>
    <w:tmpl w:val="87B4841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6" w15:restartNumberingAfterBreak="0">
    <w:nsid w:val="62AA6EBD"/>
    <w:multiLevelType w:val="hybridMultilevel"/>
    <w:tmpl w:val="2D28B8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6BAA1B3C"/>
    <w:multiLevelType w:val="hybridMultilevel"/>
    <w:tmpl w:val="977AD1E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8" w15:restartNumberingAfterBreak="0">
    <w:nsid w:val="725C7F21"/>
    <w:multiLevelType w:val="hybridMultilevel"/>
    <w:tmpl w:val="A59CFB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76FC61FE"/>
    <w:multiLevelType w:val="hybridMultilevel"/>
    <w:tmpl w:val="3C3A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DA2F52"/>
    <w:multiLevelType w:val="hybridMultilevel"/>
    <w:tmpl w:val="14F8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A2F98"/>
    <w:multiLevelType w:val="hybridMultilevel"/>
    <w:tmpl w:val="1ECA935E"/>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E65AA9"/>
    <w:multiLevelType w:val="hybridMultilevel"/>
    <w:tmpl w:val="E30614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7CFE76E4"/>
    <w:multiLevelType w:val="hybridMultilevel"/>
    <w:tmpl w:val="9C3673C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8"/>
  </w:num>
  <w:num w:numId="2">
    <w:abstractNumId w:val="28"/>
  </w:num>
  <w:num w:numId="3">
    <w:abstractNumId w:val="32"/>
  </w:num>
  <w:num w:numId="4">
    <w:abstractNumId w:val="7"/>
  </w:num>
  <w:num w:numId="5">
    <w:abstractNumId w:val="4"/>
  </w:num>
  <w:num w:numId="6">
    <w:abstractNumId w:val="15"/>
  </w:num>
  <w:num w:numId="7">
    <w:abstractNumId w:val="33"/>
  </w:num>
  <w:num w:numId="8">
    <w:abstractNumId w:val="24"/>
  </w:num>
  <w:num w:numId="9">
    <w:abstractNumId w:val="20"/>
  </w:num>
  <w:num w:numId="10">
    <w:abstractNumId w:val="17"/>
  </w:num>
  <w:num w:numId="11">
    <w:abstractNumId w:val="26"/>
  </w:num>
  <w:num w:numId="12">
    <w:abstractNumId w:val="19"/>
  </w:num>
  <w:num w:numId="13">
    <w:abstractNumId w:val="12"/>
  </w:num>
  <w:num w:numId="14">
    <w:abstractNumId w:val="22"/>
  </w:num>
  <w:num w:numId="15">
    <w:abstractNumId w:val="10"/>
  </w:num>
  <w:num w:numId="16">
    <w:abstractNumId w:val="0"/>
  </w:num>
  <w:num w:numId="17">
    <w:abstractNumId w:val="27"/>
  </w:num>
  <w:num w:numId="18">
    <w:abstractNumId w:val="14"/>
  </w:num>
  <w:num w:numId="19">
    <w:abstractNumId w:val="1"/>
  </w:num>
  <w:num w:numId="20">
    <w:abstractNumId w:val="5"/>
  </w:num>
  <w:num w:numId="21">
    <w:abstractNumId w:val="25"/>
  </w:num>
  <w:num w:numId="22">
    <w:abstractNumId w:val="31"/>
  </w:num>
  <w:num w:numId="23">
    <w:abstractNumId w:val="11"/>
  </w:num>
  <w:num w:numId="24">
    <w:abstractNumId w:val="16"/>
  </w:num>
  <w:num w:numId="25">
    <w:abstractNumId w:val="30"/>
  </w:num>
  <w:num w:numId="26">
    <w:abstractNumId w:val="13"/>
  </w:num>
  <w:num w:numId="27">
    <w:abstractNumId w:val="29"/>
  </w:num>
  <w:num w:numId="28">
    <w:abstractNumId w:val="3"/>
  </w:num>
  <w:num w:numId="29">
    <w:abstractNumId w:val="6"/>
  </w:num>
  <w:num w:numId="30">
    <w:abstractNumId w:val="21"/>
  </w:num>
  <w:num w:numId="31">
    <w:abstractNumId w:val="9"/>
  </w:num>
  <w:num w:numId="32">
    <w:abstractNumId w:val="23"/>
  </w:num>
  <w:num w:numId="33">
    <w:abstractNumId w:val="2"/>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EE"/>
    <w:rsid w:val="0002340D"/>
    <w:rsid w:val="00036D5A"/>
    <w:rsid w:val="00051EF0"/>
    <w:rsid w:val="00056792"/>
    <w:rsid w:val="000623D3"/>
    <w:rsid w:val="00062941"/>
    <w:rsid w:val="00070C9F"/>
    <w:rsid w:val="000719AE"/>
    <w:rsid w:val="000867D5"/>
    <w:rsid w:val="00094DEB"/>
    <w:rsid w:val="000A7762"/>
    <w:rsid w:val="000B111D"/>
    <w:rsid w:val="000C64E1"/>
    <w:rsid w:val="000D46F2"/>
    <w:rsid w:val="0011574F"/>
    <w:rsid w:val="00120E4A"/>
    <w:rsid w:val="00140774"/>
    <w:rsid w:val="00156215"/>
    <w:rsid w:val="0017358D"/>
    <w:rsid w:val="0018622C"/>
    <w:rsid w:val="001A4EA9"/>
    <w:rsid w:val="001A6D08"/>
    <w:rsid w:val="001F2098"/>
    <w:rsid w:val="00213FEB"/>
    <w:rsid w:val="00284B24"/>
    <w:rsid w:val="00285035"/>
    <w:rsid w:val="002C34A3"/>
    <w:rsid w:val="002F0D25"/>
    <w:rsid w:val="003100A5"/>
    <w:rsid w:val="00310D3E"/>
    <w:rsid w:val="0031326A"/>
    <w:rsid w:val="00347675"/>
    <w:rsid w:val="00427FF2"/>
    <w:rsid w:val="00437CFC"/>
    <w:rsid w:val="004443BA"/>
    <w:rsid w:val="0044464D"/>
    <w:rsid w:val="00483F74"/>
    <w:rsid w:val="004A78E3"/>
    <w:rsid w:val="004E3E39"/>
    <w:rsid w:val="004E7424"/>
    <w:rsid w:val="005059B4"/>
    <w:rsid w:val="00523E43"/>
    <w:rsid w:val="00524619"/>
    <w:rsid w:val="005562D4"/>
    <w:rsid w:val="00596478"/>
    <w:rsid w:val="005971DF"/>
    <w:rsid w:val="005A2639"/>
    <w:rsid w:val="00671327"/>
    <w:rsid w:val="006B68D7"/>
    <w:rsid w:val="006D6C80"/>
    <w:rsid w:val="006F13A5"/>
    <w:rsid w:val="00722242"/>
    <w:rsid w:val="007350AC"/>
    <w:rsid w:val="00761580"/>
    <w:rsid w:val="007616FE"/>
    <w:rsid w:val="00771CF7"/>
    <w:rsid w:val="0077511C"/>
    <w:rsid w:val="007F6508"/>
    <w:rsid w:val="00843A04"/>
    <w:rsid w:val="008764D9"/>
    <w:rsid w:val="00877724"/>
    <w:rsid w:val="008D1E80"/>
    <w:rsid w:val="008D4370"/>
    <w:rsid w:val="008D79E5"/>
    <w:rsid w:val="00900339"/>
    <w:rsid w:val="00A1427A"/>
    <w:rsid w:val="00A203AF"/>
    <w:rsid w:val="00A511EE"/>
    <w:rsid w:val="00A550E7"/>
    <w:rsid w:val="00A70ECD"/>
    <w:rsid w:val="00A72508"/>
    <w:rsid w:val="00A850F3"/>
    <w:rsid w:val="00AB1F11"/>
    <w:rsid w:val="00AE3B59"/>
    <w:rsid w:val="00B050C0"/>
    <w:rsid w:val="00B22C8D"/>
    <w:rsid w:val="00B24BD7"/>
    <w:rsid w:val="00B356A2"/>
    <w:rsid w:val="00B57AFD"/>
    <w:rsid w:val="00BA59B7"/>
    <w:rsid w:val="00BE3BDC"/>
    <w:rsid w:val="00C375A2"/>
    <w:rsid w:val="00C8577D"/>
    <w:rsid w:val="00CC0FE6"/>
    <w:rsid w:val="00CC61FF"/>
    <w:rsid w:val="00D3403A"/>
    <w:rsid w:val="00D35E50"/>
    <w:rsid w:val="00D40CE7"/>
    <w:rsid w:val="00DC441A"/>
    <w:rsid w:val="00E0238C"/>
    <w:rsid w:val="00E27DA0"/>
    <w:rsid w:val="00E94435"/>
    <w:rsid w:val="00E94753"/>
    <w:rsid w:val="00F575E5"/>
    <w:rsid w:val="00F65EE9"/>
    <w:rsid w:val="00F702FE"/>
    <w:rsid w:val="00F740EA"/>
    <w:rsid w:val="00F84BAF"/>
    <w:rsid w:val="00FC38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16C8"/>
  <w15:docId w15:val="{F9B285DB-171C-45C5-BB44-BF5561A7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EE"/>
  </w:style>
  <w:style w:type="paragraph" w:styleId="Ttulo1">
    <w:name w:val="heading 1"/>
    <w:basedOn w:val="Normal"/>
    <w:next w:val="Normal"/>
    <w:link w:val="Ttulo1Car"/>
    <w:uiPriority w:val="99"/>
    <w:qFormat/>
    <w:rsid w:val="00D3403A"/>
    <w:pPr>
      <w:keepNext/>
      <w:keepLines/>
      <w:spacing w:before="480" w:after="0"/>
      <w:outlineLvl w:val="0"/>
    </w:pPr>
    <w:rPr>
      <w:rFonts w:ascii="Cambria" w:eastAsia="Times New Roman" w:hAnsi="Cambria" w:cs="Times New Roman"/>
      <w:b/>
      <w:bCs/>
      <w:color w:val="365F91"/>
      <w:sz w:val="28"/>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511EE"/>
    <w:pPr>
      <w:spacing w:after="0" w:line="240" w:lineRule="auto"/>
    </w:pPr>
    <w:rPr>
      <w:rFonts w:ascii="Articulate" w:hAnsi="Articulate"/>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rsid w:val="00A511EE"/>
    <w:pPr>
      <w:ind w:left="720"/>
      <w:contextualSpacing/>
    </w:pPr>
    <w:rPr>
      <w:rFonts w:ascii="Articulate" w:hAnsi="Articulate"/>
      <w:lang w:val="es-ES"/>
    </w:rPr>
  </w:style>
  <w:style w:type="table" w:styleId="Listaclara-nfasis5">
    <w:name w:val="Light List Accent 5"/>
    <w:basedOn w:val="Tablanormal"/>
    <w:uiPriority w:val="61"/>
    <w:rsid w:val="00A511EE"/>
    <w:pPr>
      <w:spacing w:after="0" w:line="240" w:lineRule="auto"/>
    </w:pPr>
    <w:rPr>
      <w:rFonts w:ascii="Articulate" w:hAnsi="Articulate"/>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A511EE"/>
    <w:rPr>
      <w:color w:val="0000FF"/>
      <w:u w:val="single"/>
    </w:rPr>
  </w:style>
  <w:style w:type="paragraph" w:styleId="Sinespaciado">
    <w:name w:val="No Spacing"/>
    <w:uiPriority w:val="1"/>
    <w:qFormat/>
    <w:rsid w:val="00A511EE"/>
    <w:pPr>
      <w:spacing w:after="0" w:line="240" w:lineRule="auto"/>
    </w:pPr>
    <w:rPr>
      <w:rFonts w:ascii="Articulate" w:hAnsi="Articulate"/>
      <w:lang w:val="es-ES"/>
    </w:rPr>
  </w:style>
  <w:style w:type="character" w:customStyle="1" w:styleId="PrrafodelistaCar">
    <w:name w:val="Párrafo de lista Car"/>
    <w:basedOn w:val="Fuentedeprrafopredeter"/>
    <w:link w:val="Prrafodelista"/>
    <w:uiPriority w:val="34"/>
    <w:rsid w:val="00A511EE"/>
    <w:rPr>
      <w:rFonts w:ascii="Articulate" w:hAnsi="Articulate"/>
      <w:lang w:val="es-ES"/>
    </w:rPr>
  </w:style>
  <w:style w:type="character" w:customStyle="1" w:styleId="Ttulo1Car">
    <w:name w:val="Título 1 Car"/>
    <w:basedOn w:val="Fuentedeprrafopredeter"/>
    <w:link w:val="Ttulo1"/>
    <w:uiPriority w:val="99"/>
    <w:rsid w:val="00D3403A"/>
    <w:rPr>
      <w:rFonts w:ascii="Cambria" w:eastAsia="Times New Roman" w:hAnsi="Cambria" w:cs="Times New Roman"/>
      <w:b/>
      <w:bCs/>
      <w:color w:val="365F91"/>
      <w:sz w:val="28"/>
      <w:szCs w:val="28"/>
      <w:lang w:val="es-ES"/>
    </w:rPr>
  </w:style>
  <w:style w:type="paragraph" w:customStyle="1" w:styleId="Default">
    <w:name w:val="Default"/>
    <w:rsid w:val="00427FF2"/>
    <w:pPr>
      <w:autoSpaceDE w:val="0"/>
      <w:autoSpaceDN w:val="0"/>
      <w:adjustRightInd w:val="0"/>
      <w:spacing w:after="0" w:line="240" w:lineRule="auto"/>
    </w:pPr>
    <w:rPr>
      <w:rFonts w:ascii="Gill Sans MT" w:hAnsi="Gill Sans MT" w:cs="Gill Sans MT"/>
      <w:color w:val="000000"/>
      <w:sz w:val="24"/>
      <w:szCs w:val="24"/>
      <w:lang w:val="es-ES"/>
    </w:rPr>
  </w:style>
  <w:style w:type="paragraph" w:styleId="Textoindependiente">
    <w:name w:val="Body Text"/>
    <w:basedOn w:val="Normal"/>
    <w:link w:val="TextoindependienteCar"/>
    <w:uiPriority w:val="99"/>
    <w:unhideWhenUsed/>
    <w:rsid w:val="00427FF2"/>
    <w:pPr>
      <w:spacing w:after="120"/>
    </w:pPr>
    <w:rPr>
      <w:rFonts w:ascii="Articulate" w:hAnsi="Articulate"/>
      <w:lang w:val="es-ES"/>
    </w:rPr>
  </w:style>
  <w:style w:type="character" w:customStyle="1" w:styleId="TextoindependienteCar">
    <w:name w:val="Texto independiente Car"/>
    <w:basedOn w:val="Fuentedeprrafopredeter"/>
    <w:link w:val="Textoindependiente"/>
    <w:uiPriority w:val="99"/>
    <w:rsid w:val="00427FF2"/>
    <w:rPr>
      <w:rFonts w:ascii="Articulate" w:hAnsi="Articulate"/>
      <w:lang w:val="es-ES"/>
    </w:rPr>
  </w:style>
  <w:style w:type="paragraph" w:styleId="Encabezado">
    <w:name w:val="header"/>
    <w:basedOn w:val="Normal"/>
    <w:link w:val="EncabezadoCar"/>
    <w:uiPriority w:val="99"/>
    <w:semiHidden/>
    <w:unhideWhenUsed/>
    <w:rsid w:val="00AE3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E3B59"/>
  </w:style>
  <w:style w:type="paragraph" w:styleId="Piedepgina">
    <w:name w:val="footer"/>
    <w:basedOn w:val="Normal"/>
    <w:link w:val="PiedepginaCar"/>
    <w:unhideWhenUsed/>
    <w:rsid w:val="00AE3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E3B59"/>
  </w:style>
  <w:style w:type="paragraph" w:customStyle="1" w:styleId="CUERPO">
    <w:name w:val="CUERPO"/>
    <w:basedOn w:val="Normal"/>
    <w:link w:val="CUERPOChar"/>
    <w:qFormat/>
    <w:rsid w:val="001F2098"/>
    <w:pPr>
      <w:spacing w:before="120" w:after="120" w:line="240" w:lineRule="auto"/>
      <w:jc w:val="both"/>
    </w:pPr>
    <w:rPr>
      <w:rFonts w:ascii="Calibri" w:eastAsia="Times New Roman" w:hAnsi="Calibri" w:cs="Times New Roman"/>
      <w:sz w:val="20"/>
      <w:szCs w:val="20"/>
      <w:lang w:val="es-MX" w:eastAsia="es-ES"/>
    </w:rPr>
  </w:style>
  <w:style w:type="character" w:customStyle="1" w:styleId="CUERPOChar">
    <w:name w:val="CUERPO Char"/>
    <w:basedOn w:val="Fuentedeprrafopredeter"/>
    <w:link w:val="CUERPO"/>
    <w:locked/>
    <w:rsid w:val="001F2098"/>
    <w:rPr>
      <w:rFonts w:ascii="Calibri" w:eastAsia="Times New Roman" w:hAnsi="Calibri" w:cs="Times New Roman"/>
      <w:sz w:val="20"/>
      <w:szCs w:val="20"/>
      <w:lang w:val="es-MX" w:eastAsia="es-ES"/>
    </w:rPr>
  </w:style>
  <w:style w:type="paragraph" w:customStyle="1" w:styleId="TableParagraph">
    <w:name w:val="Table Paragraph"/>
    <w:basedOn w:val="Normal"/>
    <w:uiPriority w:val="1"/>
    <w:qFormat/>
    <w:rsid w:val="001F2098"/>
    <w:pPr>
      <w:widowControl w:val="0"/>
      <w:spacing w:after="0" w:line="240" w:lineRule="auto"/>
    </w:pPr>
    <w:rPr>
      <w:rFonts w:ascii="Calibri" w:eastAsia="Calibri" w:hAnsi="Calibri" w:cs="Times New Roman"/>
      <w:lang w:val="en-US"/>
    </w:rPr>
  </w:style>
  <w:style w:type="character" w:styleId="Mencinsinresolver">
    <w:name w:val="Unresolved Mention"/>
    <w:basedOn w:val="Fuentedeprrafopredeter"/>
    <w:uiPriority w:val="99"/>
    <w:semiHidden/>
    <w:unhideWhenUsed/>
    <w:rsid w:val="00094DEB"/>
    <w:rPr>
      <w:color w:val="605E5C"/>
      <w:shd w:val="clear" w:color="auto" w:fill="E1DFDD"/>
    </w:rPr>
  </w:style>
  <w:style w:type="paragraph" w:styleId="Textonotapie">
    <w:name w:val="footnote text"/>
    <w:basedOn w:val="Normal"/>
    <w:link w:val="TextonotapieCar"/>
    <w:rsid w:val="00C375A2"/>
    <w:pPr>
      <w:spacing w:after="0" w:line="240" w:lineRule="auto"/>
    </w:pPr>
    <w:rPr>
      <w:rFonts w:ascii="Times New Roman" w:eastAsia="Times New Roman" w:hAnsi="Times New Roman" w:cs="Times New Roman"/>
      <w:sz w:val="20"/>
      <w:szCs w:val="20"/>
      <w:lang w:eastAsia="x-none"/>
    </w:rPr>
  </w:style>
  <w:style w:type="character" w:customStyle="1" w:styleId="TextonotapieCar">
    <w:name w:val="Texto nota pie Car"/>
    <w:basedOn w:val="Fuentedeprrafopredeter"/>
    <w:link w:val="Textonotapie"/>
    <w:rsid w:val="00C375A2"/>
    <w:rPr>
      <w:rFonts w:ascii="Times New Roman" w:eastAsia="Times New Roman" w:hAnsi="Times New Roman" w:cs="Times New Roman"/>
      <w:sz w:val="20"/>
      <w:szCs w:val="20"/>
      <w:lang w:eastAsia="x-none"/>
    </w:rPr>
  </w:style>
  <w:style w:type="character" w:styleId="Refdenotaalpie">
    <w:name w:val="footnote reference"/>
    <w:uiPriority w:val="99"/>
    <w:semiHidden/>
    <w:unhideWhenUsed/>
    <w:rsid w:val="00C375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67530">
      <w:bodyDiv w:val="1"/>
      <w:marLeft w:val="0"/>
      <w:marRight w:val="0"/>
      <w:marTop w:val="0"/>
      <w:marBottom w:val="0"/>
      <w:divBdr>
        <w:top w:val="none" w:sz="0" w:space="0" w:color="auto"/>
        <w:left w:val="none" w:sz="0" w:space="0" w:color="auto"/>
        <w:bottom w:val="none" w:sz="0" w:space="0" w:color="auto"/>
        <w:right w:val="none" w:sz="0" w:space="0" w:color="auto"/>
      </w:divBdr>
    </w:div>
    <w:div w:id="85892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scarcenteno86@gmail.com"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D847CF6CBA2740B10B3DB9BDE1B751" ma:contentTypeVersion="0" ma:contentTypeDescription="Create a new document." ma:contentTypeScope="" ma:versionID="bcda3f8c4b3fce8a98b1dfc3f674b23a">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C32321-4031-4208-92AA-41D5CF691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398B83B-E6B7-4DFB-9E52-9BC0081FA5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5F1B41-FCB5-4753-9E96-E07A9774CC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4312</Words>
  <Characters>24583</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Ortíz Retana</dc:creator>
  <cp:lastModifiedBy>Oscar Centeno  Mora</cp:lastModifiedBy>
  <cp:revision>9</cp:revision>
  <cp:lastPrinted>2022-01-25T20:55:00Z</cp:lastPrinted>
  <dcterms:created xsi:type="dcterms:W3CDTF">2022-01-03T20:05:00Z</dcterms:created>
  <dcterms:modified xsi:type="dcterms:W3CDTF">2022-01-25T20:57:00Z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0x01010017D847CF6CBA2740B10B3DB9BDE1B751</vt:lpwstr>
  </property>
</Properties>
</file>