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77A54" w14:textId="1A811BB6" w:rsidR="00093D9A" w:rsidRPr="00CF7FEF" w:rsidRDefault="00093D9A" w:rsidP="00093D9A">
      <w:pPr>
        <w:rPr>
          <w:rFonts w:ascii="Arial" w:hAnsi="Arial" w:cs="Arial"/>
          <w:sz w:val="24"/>
          <w:szCs w:val="24"/>
          <w:u w:val="single"/>
          <w:lang w:val="es-CR"/>
        </w:rPr>
      </w:pPr>
      <w:r>
        <w:rPr>
          <w:rFonts w:ascii="Arial" w:hAnsi="Arial" w:cs="Arial"/>
          <w:sz w:val="24"/>
          <w:szCs w:val="24"/>
          <w:u w:val="single"/>
          <w:lang w:val="es-CR"/>
        </w:rPr>
        <w:t xml:space="preserve">Visualización de la información en </w:t>
      </w:r>
      <w:r w:rsidR="00961FB3">
        <w:rPr>
          <w:rFonts w:ascii="Arial" w:hAnsi="Arial" w:cs="Arial"/>
          <w:sz w:val="24"/>
          <w:szCs w:val="24"/>
          <w:u w:val="single"/>
          <w:lang w:val="es-CR"/>
        </w:rPr>
        <w:t>Excel</w:t>
      </w:r>
    </w:p>
    <w:p w14:paraId="188CB3AC" w14:textId="77777777" w:rsidR="00093D9A" w:rsidRDefault="00093D9A" w:rsidP="00093D9A">
      <w:pPr>
        <w:rPr>
          <w:lang w:val="es-CR"/>
        </w:rPr>
      </w:pPr>
    </w:p>
    <w:p w14:paraId="68D58813" w14:textId="6B34C28F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 a los temas de visualización en Excel:</w:t>
      </w:r>
    </w:p>
    <w:p w14:paraId="62D242C0" w14:textId="77777777" w:rsidR="00093D9A" w:rsidRDefault="00093D9A" w:rsidP="00093D9A">
      <w:pPr>
        <w:jc w:val="both"/>
        <w:rPr>
          <w:lang w:val="es-CR"/>
        </w:rPr>
      </w:pPr>
    </w:p>
    <w:p w14:paraId="3757B7A3" w14:textId="66E95072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información.</w:t>
      </w:r>
      <w:r w:rsidR="00E02D98">
        <w:rPr>
          <w:rFonts w:ascii="Arial" w:hAnsi="Arial" w:cs="Arial"/>
          <w:sz w:val="24"/>
          <w:szCs w:val="24"/>
          <w:lang w:val="es-CR"/>
        </w:rPr>
        <w:t xml:space="preserve"> Piense que está exponiendo un proyecto a altos jerarcas de diversas instituciones y ustedes son los consultores que llevan a cabo dicho proyecto. </w:t>
      </w:r>
    </w:p>
    <w:p w14:paraId="3B2CB3AB" w14:textId="77777777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3CF57D97" w14:textId="6CDD0871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 w:rsidRPr="00093D9A">
        <w:rPr>
          <w:rFonts w:ascii="Arial" w:hAnsi="Arial" w:cs="Arial"/>
          <w:sz w:val="24"/>
          <w:szCs w:val="24"/>
          <w:lang w:val="es-CR"/>
        </w:rPr>
        <w:t xml:space="preserve">- Diseñe un </w:t>
      </w:r>
      <w:proofErr w:type="spellStart"/>
      <w:r w:rsidRPr="00093D9A">
        <w:rPr>
          <w:rFonts w:ascii="Arial" w:hAnsi="Arial" w:cs="Arial"/>
          <w:i/>
          <w:iCs/>
          <w:sz w:val="24"/>
          <w:szCs w:val="24"/>
          <w:lang w:val="es-CR"/>
        </w:rPr>
        <w:t>Storytelling</w:t>
      </w:r>
      <w:proofErr w:type="spellEnd"/>
      <w:r>
        <w:rPr>
          <w:rFonts w:ascii="Arial" w:hAnsi="Arial" w:cs="Arial"/>
          <w:sz w:val="24"/>
          <w:szCs w:val="24"/>
          <w:lang w:val="es-CR"/>
        </w:rPr>
        <w:t xml:space="preserve">: </w:t>
      </w:r>
    </w:p>
    <w:p w14:paraId="7699D946" w14:textId="4E6E6725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“</w:t>
      </w:r>
      <w:proofErr w:type="spellStart"/>
      <w:r w:rsidRPr="00E02D98">
        <w:rPr>
          <w:rFonts w:ascii="Arial" w:hAnsi="Arial" w:cs="Arial"/>
          <w:b/>
          <w:bCs/>
          <w:sz w:val="24"/>
          <w:szCs w:val="24"/>
          <w:u w:val="single"/>
          <w:lang w:val="es-CR"/>
        </w:rPr>
        <w:t>Storytelling</w:t>
      </w:r>
      <w:proofErr w:type="spellEnd"/>
      <w:r w:rsidRPr="00E02D98">
        <w:rPr>
          <w:rFonts w:ascii="Arial" w:hAnsi="Arial" w:cs="Arial"/>
          <w:sz w:val="24"/>
          <w:szCs w:val="24"/>
          <w:lang w:val="es-CR"/>
        </w:rPr>
        <w:t> </w:t>
      </w:r>
      <w:r w:rsidR="001A6CB8" w:rsidRPr="001A6CB8">
        <w:rPr>
          <w:rFonts w:ascii="Arial" w:hAnsi="Arial" w:cs="Arial"/>
          <w:sz w:val="24"/>
          <w:szCs w:val="24"/>
          <w:lang w:val="es-CR"/>
        </w:rPr>
        <w:t>es el arte de contar una historia usando lenguaje sensorial presentado de tal forma que trasmite a los oyentes la capacidad de interiorizar, comprender y crear significado personal de ello.</w:t>
      </w:r>
      <w:r w:rsidRPr="001A6CB8">
        <w:rPr>
          <w:rFonts w:ascii="Arial" w:hAnsi="Arial" w:cs="Arial"/>
          <w:sz w:val="24"/>
          <w:szCs w:val="24"/>
          <w:lang w:val="es-CR"/>
        </w:rPr>
        <w:t>”</w:t>
      </w:r>
    </w:p>
    <w:p w14:paraId="2D727D8D" w14:textId="10ED2E7E" w:rsidR="00F7223F" w:rsidRPr="00F7223F" w:rsidRDefault="00F7223F" w:rsidP="00093D9A">
      <w:pPr>
        <w:jc w:val="both"/>
        <w:rPr>
          <w:rFonts w:ascii="Arial" w:hAnsi="Arial" w:cs="Arial"/>
          <w:i/>
          <w:iCs/>
          <w:sz w:val="24"/>
          <w:szCs w:val="24"/>
          <w:lang w:val="es-CR"/>
        </w:rPr>
      </w:pPr>
      <w:r w:rsidRPr="00F7223F">
        <w:rPr>
          <w:rFonts w:ascii="Segoe UI" w:hAnsi="Segoe UI" w:cs="Segoe UI"/>
          <w:i/>
          <w:iCs/>
          <w:color w:val="0A0F11"/>
          <w:shd w:val="clear" w:color="auto" w:fill="FFFFFF"/>
        </w:rPr>
        <w:t xml:space="preserve">Cuando Apple presentó el iPod al mundo por primera vez, no nos hablaron de </w:t>
      </w:r>
      <w:proofErr w:type="gramStart"/>
      <w:r w:rsidRPr="00F7223F">
        <w:rPr>
          <w:rFonts w:ascii="Segoe UI" w:hAnsi="Segoe UI" w:cs="Segoe UI"/>
          <w:i/>
          <w:iCs/>
          <w:color w:val="0A0F11"/>
          <w:shd w:val="clear" w:color="auto" w:fill="FFFFFF"/>
        </w:rPr>
        <w:t>cuántas megabytes</w:t>
      </w:r>
      <w:proofErr w:type="gramEnd"/>
      <w:r w:rsidRPr="00F7223F">
        <w:rPr>
          <w:rFonts w:ascii="Segoe UI" w:hAnsi="Segoe UI" w:cs="Segoe UI"/>
          <w:i/>
          <w:iCs/>
          <w:color w:val="0A0F11"/>
          <w:shd w:val="clear" w:color="auto" w:fill="FFFFFF"/>
        </w:rPr>
        <w:t xml:space="preserve"> llevaba. Nos contaron una historia de “1.000 canciones en tu bolsillo” y así nos enganchó.</w:t>
      </w:r>
    </w:p>
    <w:p w14:paraId="2AC477F7" w14:textId="28ADCB7E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2E647897" w14:textId="44797AD2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noProof/>
        </w:rPr>
        <w:drawing>
          <wp:inline distT="0" distB="0" distL="0" distR="0" wp14:anchorId="74791C9E" wp14:editId="761DBCE5">
            <wp:extent cx="2514600" cy="1675471"/>
            <wp:effectExtent l="0" t="0" r="0" b="1270"/>
            <wp:docPr id="1" name="Imagen 1" descr="Qué es el storytelling y por qué está de moda? | Lafayette Digi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el storytelling y por qué está de moda? | Lafayette Digite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728" cy="168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A9C5F" w14:textId="77777777" w:rsidR="00093D9A" w:rsidRP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0DFD4DC" w14:textId="2EC7F20E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 w:rsidRPr="00093D9A">
        <w:rPr>
          <w:rFonts w:ascii="Arial" w:hAnsi="Arial" w:cs="Arial"/>
          <w:sz w:val="24"/>
          <w:szCs w:val="24"/>
          <w:lang w:val="es-CR"/>
        </w:rPr>
        <w:t xml:space="preserve">-Sírvase de todos los </w:t>
      </w:r>
      <w:r>
        <w:rPr>
          <w:rFonts w:ascii="Arial" w:hAnsi="Arial" w:cs="Arial"/>
          <w:sz w:val="24"/>
          <w:szCs w:val="24"/>
          <w:lang w:val="es-CR"/>
        </w:rPr>
        <w:t xml:space="preserve">elementos vistos en el curso: cuadros, tablas dinámicas, gráficos y </w:t>
      </w:r>
      <w:proofErr w:type="spellStart"/>
      <w:r>
        <w:rPr>
          <w:rFonts w:ascii="Arial" w:hAnsi="Arial" w:cs="Arial"/>
          <w:sz w:val="24"/>
          <w:szCs w:val="24"/>
          <w:lang w:val="es-CR"/>
        </w:rPr>
        <w:t>dasboard</w:t>
      </w:r>
      <w:proofErr w:type="spellEnd"/>
      <w:r w:rsidRPr="001B35C5">
        <w:rPr>
          <w:rFonts w:ascii="Arial" w:hAnsi="Arial" w:cs="Arial"/>
          <w:sz w:val="24"/>
          <w:szCs w:val="24"/>
          <w:lang w:val="es-CR"/>
        </w:rPr>
        <w:t>.</w:t>
      </w:r>
    </w:p>
    <w:p w14:paraId="479DD043" w14:textId="264BDA0E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-El </w:t>
      </w:r>
      <w:proofErr w:type="spellStart"/>
      <w:r w:rsidRPr="00093D9A">
        <w:rPr>
          <w:rFonts w:ascii="Arial" w:hAnsi="Arial" w:cs="Arial"/>
          <w:i/>
          <w:iCs/>
          <w:sz w:val="24"/>
          <w:szCs w:val="24"/>
          <w:lang w:val="es-CR"/>
        </w:rPr>
        <w:t>Storytelling</w:t>
      </w:r>
      <w:proofErr w:type="spellEnd"/>
      <w:r>
        <w:rPr>
          <w:rFonts w:ascii="Arial" w:hAnsi="Arial" w:cs="Arial"/>
          <w:sz w:val="24"/>
          <w:szCs w:val="24"/>
          <w:lang w:val="es-CR"/>
        </w:rPr>
        <w:t xml:space="preserve"> debe ser vistoso, siguiendo los principios de dar a conocer la idea que se quiere expresar, siendo macizo, conciso y ante todo preciso. </w:t>
      </w:r>
    </w:p>
    <w:p w14:paraId="15F5CEF2" w14:textId="77777777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1210D749" w14:textId="77777777" w:rsidR="00093D9A" w:rsidRPr="001B35C5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b/>
          <w:bCs/>
          <w:sz w:val="24"/>
          <w:szCs w:val="24"/>
          <w:lang w:val="es-CR"/>
        </w:rPr>
        <w:t>Importante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: se debe de enfocar en algún punto que le llame la atención, en tan solo 8 min de presentación debe ser conciso y preciso. No olvide una pequeña conclusión del análisis realizado. </w:t>
      </w:r>
    </w:p>
    <w:p w14:paraId="7A933DF4" w14:textId="77777777" w:rsidR="00093D9A" w:rsidRDefault="00093D9A" w:rsidP="00093D9A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22966175" w14:textId="77777777" w:rsidR="00093D9A" w:rsidRPr="00E02D98" w:rsidRDefault="00093D9A">
      <w:pPr>
        <w:rPr>
          <w:rFonts w:ascii="Arial" w:hAnsi="Arial" w:cs="Arial"/>
          <w:sz w:val="24"/>
          <w:szCs w:val="24"/>
          <w:lang w:val="es-CR"/>
        </w:rPr>
      </w:pPr>
      <w:r w:rsidRPr="00F7223F">
        <w:rPr>
          <w:rFonts w:ascii="Arial" w:hAnsi="Arial" w:cs="Arial"/>
          <w:i/>
          <w:iCs/>
          <w:sz w:val="24"/>
          <w:szCs w:val="24"/>
          <w:lang w:val="es-CR"/>
        </w:rPr>
        <w:t>Fuentes</w:t>
      </w:r>
      <w:r w:rsidRPr="00E02D98">
        <w:rPr>
          <w:rFonts w:ascii="Arial" w:hAnsi="Arial" w:cs="Arial"/>
          <w:sz w:val="24"/>
          <w:szCs w:val="24"/>
          <w:lang w:val="es-CR"/>
        </w:rPr>
        <w:t xml:space="preserve">: </w:t>
      </w:r>
    </w:p>
    <w:p w14:paraId="0EC3D8B5" w14:textId="6F45B992" w:rsidR="00F7223F" w:rsidRDefault="007931FA">
      <w:hyperlink r:id="rId6" w:history="1">
        <w:r w:rsidR="00F7223F" w:rsidRPr="00600241">
          <w:rPr>
            <w:rStyle w:val="Hipervnculo"/>
          </w:rPr>
          <w:t>https://vilmanunez.com/que-es-storytelling/</w:t>
        </w:r>
      </w:hyperlink>
    </w:p>
    <w:p w14:paraId="529BCD4D" w14:textId="2379DA70" w:rsidR="00F7223F" w:rsidRDefault="007931FA">
      <w:hyperlink r:id="rId7" w:history="1">
        <w:r w:rsidR="00F7223F" w:rsidRPr="00600241">
          <w:rPr>
            <w:rStyle w:val="Hipervnculo"/>
          </w:rPr>
          <w:t>https://rockcontent.com/es/blog/que-es-storytelling/</w:t>
        </w:r>
      </w:hyperlink>
    </w:p>
    <w:p w14:paraId="1F59F6E5" w14:textId="1CB7F4C8" w:rsidR="00093D9A" w:rsidRDefault="007931FA">
      <w:hyperlink r:id="rId8" w:history="1">
        <w:r w:rsidR="00093D9A" w:rsidRPr="00600241">
          <w:rPr>
            <w:rStyle w:val="Hipervnculo"/>
          </w:rPr>
          <w:t>https://www.youtube.com/watch?v=79QM5lnz2Is&amp;ab_channel=NegociosyEmprendimiento</w:t>
        </w:r>
      </w:hyperlink>
    </w:p>
    <w:p w14:paraId="6137AE08" w14:textId="78821403" w:rsidR="00093D9A" w:rsidRDefault="007931FA">
      <w:hyperlink r:id="rId9" w:history="1">
        <w:r w:rsidR="00093D9A" w:rsidRPr="00600241">
          <w:rPr>
            <w:rStyle w:val="Hipervnculo"/>
          </w:rPr>
          <w:t>https://www.youtube.com/watch?v=-wFTynbPEBg&amp;ab_channel=JuditCatal%C3%A0-IdeasEmpresa</w:t>
        </w:r>
      </w:hyperlink>
    </w:p>
    <w:p w14:paraId="5EF587A1" w14:textId="6610D986" w:rsidR="00093D9A" w:rsidRDefault="007931FA">
      <w:hyperlink r:id="rId10" w:history="1">
        <w:r w:rsidR="00093D9A" w:rsidRPr="00600241">
          <w:rPr>
            <w:rStyle w:val="Hipervnculo"/>
          </w:rPr>
          <w:t>https://vilmanunez.com/que-es-storytelling/</w:t>
        </w:r>
      </w:hyperlink>
    </w:p>
    <w:sectPr w:rsidR="00093D9A" w:rsidSect="00093D9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3"/>
    <w:rsid w:val="00093D9A"/>
    <w:rsid w:val="001A6CB8"/>
    <w:rsid w:val="00364912"/>
    <w:rsid w:val="007931FA"/>
    <w:rsid w:val="00961FB3"/>
    <w:rsid w:val="00B16CB8"/>
    <w:rsid w:val="00BC23CE"/>
    <w:rsid w:val="00C9448E"/>
    <w:rsid w:val="00CC45BB"/>
    <w:rsid w:val="00D15067"/>
    <w:rsid w:val="00D76BD4"/>
    <w:rsid w:val="00E02D98"/>
    <w:rsid w:val="00F67463"/>
    <w:rsid w:val="00F7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472C"/>
  <w15:chartTrackingRefBased/>
  <w15:docId w15:val="{187CBA6A-1E37-42B8-9AB4-A79CCDD4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3D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3D9A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A6C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9QM5lnz2Is&amp;ab_channel=NegociosyEmprendimien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ckcontent.com/es/blog/que-es-storytell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vilmanunez.com/que-es-storytellin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vilmanunez.com/que-es-storytell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-wFTynbPEBg&amp;ab_channel=JuditCatal%C3%A0-IdeasEmpres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2FAB7-A1F7-4BA4-ABC0-29AAAF731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14</cp:revision>
  <cp:lastPrinted>2021-01-25T01:12:00Z</cp:lastPrinted>
  <dcterms:created xsi:type="dcterms:W3CDTF">2021-01-17T19:52:00Z</dcterms:created>
  <dcterms:modified xsi:type="dcterms:W3CDTF">2021-11-19T16:01:00Z</dcterms:modified>
</cp:coreProperties>
</file>