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4825D587" w:rsidR="008A231E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</w:t>
      </w:r>
      <w:proofErr w:type="spellStart"/>
      <w:r w:rsidRPr="008178F6">
        <w:rPr>
          <w:rFonts w:ascii="Arial" w:hAnsi="Arial" w:cs="Arial"/>
          <w:sz w:val="24"/>
          <w:szCs w:val="24"/>
          <w:u w:val="single"/>
          <w:lang w:val="es-CR"/>
        </w:rPr>
        <w:t>n°</w:t>
      </w:r>
      <w:proofErr w:type="spellEnd"/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 </w:t>
      </w:r>
      <w:r w:rsidR="008600A1">
        <w:rPr>
          <w:rFonts w:ascii="Arial" w:hAnsi="Arial" w:cs="Arial"/>
          <w:sz w:val="24"/>
          <w:szCs w:val="24"/>
          <w:u w:val="single"/>
          <w:lang w:val="es-CR"/>
        </w:rPr>
        <w:t>3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40EB9905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</w:t>
      </w:r>
      <w:r w:rsidR="00D3238F">
        <w:rPr>
          <w:rFonts w:ascii="Arial" w:hAnsi="Arial" w:cs="Arial"/>
          <w:sz w:val="24"/>
          <w:szCs w:val="24"/>
          <w:lang w:val="es-CR"/>
        </w:rPr>
        <w:t xml:space="preserve"> </w:t>
      </w:r>
      <w:r w:rsidR="008600A1">
        <w:rPr>
          <w:rFonts w:ascii="Arial" w:hAnsi="Arial" w:cs="Arial"/>
          <w:sz w:val="24"/>
          <w:szCs w:val="24"/>
          <w:lang w:val="es-CR"/>
        </w:rPr>
        <w:t>Análisis Discrimina</w:t>
      </w:r>
      <w:r w:rsidR="002C0B46">
        <w:rPr>
          <w:rFonts w:ascii="Arial" w:hAnsi="Arial" w:cs="Arial"/>
          <w:sz w:val="24"/>
          <w:szCs w:val="24"/>
          <w:lang w:val="es-CR"/>
        </w:rPr>
        <w:t>n</w:t>
      </w:r>
      <w:r w:rsidR="008600A1">
        <w:rPr>
          <w:rFonts w:ascii="Arial" w:hAnsi="Arial" w:cs="Arial"/>
          <w:sz w:val="24"/>
          <w:szCs w:val="24"/>
          <w:lang w:val="es-CR"/>
        </w:rPr>
        <w:t xml:space="preserve">te </w:t>
      </w:r>
      <w:r w:rsidR="00D3238F">
        <w:rPr>
          <w:rFonts w:ascii="Arial" w:hAnsi="Arial" w:cs="Arial"/>
          <w:sz w:val="24"/>
          <w:szCs w:val="24"/>
          <w:lang w:val="es-CR"/>
        </w:rPr>
        <w:t>(</w:t>
      </w:r>
      <w:r w:rsidR="008600A1">
        <w:rPr>
          <w:rFonts w:ascii="Arial" w:hAnsi="Arial" w:cs="Arial"/>
          <w:sz w:val="24"/>
          <w:szCs w:val="24"/>
          <w:lang w:val="es-CR"/>
        </w:rPr>
        <w:t>LDA y QDA</w:t>
      </w:r>
      <w:r w:rsidR="00D3238F">
        <w:rPr>
          <w:rFonts w:ascii="Arial" w:hAnsi="Arial" w:cs="Arial"/>
          <w:sz w:val="24"/>
          <w:szCs w:val="24"/>
          <w:lang w:val="es-CR"/>
        </w:rPr>
        <w:t>)</w:t>
      </w:r>
      <w:r>
        <w:rPr>
          <w:rFonts w:ascii="Arial" w:hAnsi="Arial" w:cs="Arial"/>
          <w:sz w:val="24"/>
          <w:szCs w:val="24"/>
          <w:lang w:val="es-CR"/>
        </w:rPr>
        <w:t>, presente: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75DA2170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</w:t>
      </w:r>
      <w:r w:rsidR="007330D0">
        <w:rPr>
          <w:rFonts w:ascii="Arial" w:hAnsi="Arial" w:cs="Arial"/>
          <w:sz w:val="24"/>
          <w:szCs w:val="24"/>
          <w:lang w:val="es-CR"/>
        </w:rPr>
        <w:t xml:space="preserve">Por qué utilizar la </w:t>
      </w:r>
      <w:r w:rsidR="008600A1">
        <w:rPr>
          <w:rFonts w:ascii="Arial" w:hAnsi="Arial" w:cs="Arial"/>
          <w:sz w:val="24"/>
          <w:szCs w:val="24"/>
          <w:lang w:val="es-CR"/>
        </w:rPr>
        <w:t>técnica del Análisis Discriminante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? </w:t>
      </w:r>
      <w:r w:rsidR="007330D0">
        <w:rPr>
          <w:rFonts w:ascii="Arial" w:hAnsi="Arial" w:cs="Arial"/>
          <w:sz w:val="24"/>
          <w:szCs w:val="24"/>
          <w:lang w:val="es-CR"/>
        </w:rPr>
        <w:t>¿</w:t>
      </w:r>
      <w:r w:rsidR="008600A1">
        <w:rPr>
          <w:rFonts w:ascii="Arial" w:hAnsi="Arial" w:cs="Arial"/>
          <w:sz w:val="24"/>
          <w:szCs w:val="24"/>
          <w:lang w:val="es-CR"/>
        </w:rPr>
        <w:t>Se obtiene una correcta regla de separación</w:t>
      </w:r>
      <w:r w:rsidR="00E45EDE">
        <w:rPr>
          <w:rFonts w:ascii="Arial" w:hAnsi="Arial" w:cs="Arial"/>
          <w:sz w:val="24"/>
          <w:szCs w:val="24"/>
          <w:lang w:val="es-CR"/>
        </w:rPr>
        <w:t>?</w:t>
      </w:r>
      <w:r w:rsidR="008600A1">
        <w:rPr>
          <w:rFonts w:ascii="Arial" w:hAnsi="Arial" w:cs="Arial"/>
          <w:sz w:val="24"/>
          <w:szCs w:val="24"/>
          <w:lang w:val="es-CR"/>
        </w:rPr>
        <w:t xml:space="preserve"> ¿Qué podemos decir de la clasificación de las observaciones?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3F22BDBF" w14:textId="167A33E8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D3238F">
        <w:rPr>
          <w:rFonts w:ascii="Arial" w:hAnsi="Arial" w:cs="Arial"/>
          <w:sz w:val="24"/>
          <w:szCs w:val="24"/>
          <w:lang w:val="es-CR"/>
        </w:rPr>
        <w:t xml:space="preserve"> </w:t>
      </w:r>
      <w:r w:rsidR="007330D0">
        <w:rPr>
          <w:rFonts w:ascii="Arial" w:hAnsi="Arial" w:cs="Arial"/>
          <w:sz w:val="24"/>
          <w:szCs w:val="24"/>
          <w:lang w:val="es-CR"/>
        </w:rPr>
        <w:t>D</w:t>
      </w:r>
      <w:r>
        <w:rPr>
          <w:rFonts w:ascii="Arial" w:hAnsi="Arial" w:cs="Arial"/>
          <w:sz w:val="24"/>
          <w:szCs w:val="24"/>
          <w:lang w:val="es-CR"/>
        </w:rPr>
        <w:t xml:space="preserve">e </w:t>
      </w:r>
      <w:r w:rsidR="007330D0">
        <w:rPr>
          <w:rFonts w:ascii="Arial" w:hAnsi="Arial" w:cs="Arial"/>
          <w:sz w:val="24"/>
          <w:szCs w:val="24"/>
          <w:lang w:val="es-CR"/>
        </w:rPr>
        <w:t xml:space="preserve">formas </w:t>
      </w:r>
      <w:r w:rsidR="007330D0">
        <w:rPr>
          <w:rFonts w:ascii="Arial" w:hAnsi="Arial" w:cs="Arial"/>
          <w:sz w:val="24"/>
          <w:szCs w:val="24"/>
          <w:lang w:val="es-CR"/>
        </w:rPr>
        <w:t>visual presente también</w:t>
      </w:r>
      <w:r>
        <w:rPr>
          <w:rFonts w:ascii="Arial" w:hAnsi="Arial" w:cs="Arial"/>
          <w:sz w:val="24"/>
          <w:szCs w:val="24"/>
          <w:lang w:val="es-CR"/>
        </w:rPr>
        <w:t xml:space="preserve"> la información </w:t>
      </w:r>
      <w:r w:rsidR="007330D0">
        <w:rPr>
          <w:rFonts w:ascii="Arial" w:hAnsi="Arial" w:cs="Arial"/>
          <w:sz w:val="24"/>
          <w:szCs w:val="24"/>
          <w:lang w:val="es-CR"/>
        </w:rPr>
        <w:t>o principales resultados, además de explicar</w:t>
      </w:r>
      <w:r>
        <w:rPr>
          <w:rFonts w:ascii="Arial" w:hAnsi="Arial" w:cs="Arial"/>
          <w:sz w:val="24"/>
          <w:szCs w:val="24"/>
          <w:lang w:val="es-CR"/>
        </w:rPr>
        <w:t xml:space="preserve"> el interés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DD4A920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los</w:t>
      </w:r>
      <w:r>
        <w:rPr>
          <w:rFonts w:ascii="Arial" w:hAnsi="Arial" w:cs="Arial"/>
          <w:sz w:val="24"/>
          <w:szCs w:val="24"/>
          <w:lang w:val="es-CR"/>
        </w:rPr>
        <w:t xml:space="preserve"> 8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692600ED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y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13414D"/>
    <w:rsid w:val="001F576B"/>
    <w:rsid w:val="00200CCC"/>
    <w:rsid w:val="00220872"/>
    <w:rsid w:val="00255504"/>
    <w:rsid w:val="002C0B46"/>
    <w:rsid w:val="003144BF"/>
    <w:rsid w:val="00364912"/>
    <w:rsid w:val="00404448"/>
    <w:rsid w:val="004A32BB"/>
    <w:rsid w:val="007330D0"/>
    <w:rsid w:val="00777BD5"/>
    <w:rsid w:val="008178F6"/>
    <w:rsid w:val="008600A1"/>
    <w:rsid w:val="00883D73"/>
    <w:rsid w:val="00991849"/>
    <w:rsid w:val="009D3A42"/>
    <w:rsid w:val="009E279E"/>
    <w:rsid w:val="00A440E2"/>
    <w:rsid w:val="00B035CE"/>
    <w:rsid w:val="00B16CB8"/>
    <w:rsid w:val="00BC23CE"/>
    <w:rsid w:val="00BD5350"/>
    <w:rsid w:val="00C22DE2"/>
    <w:rsid w:val="00C92B47"/>
    <w:rsid w:val="00D24B99"/>
    <w:rsid w:val="00D271F3"/>
    <w:rsid w:val="00D31EB7"/>
    <w:rsid w:val="00D3238F"/>
    <w:rsid w:val="00DF1EE7"/>
    <w:rsid w:val="00E45EDE"/>
    <w:rsid w:val="00FC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7</cp:revision>
  <cp:lastPrinted>2021-10-12T18:03:00Z</cp:lastPrinted>
  <dcterms:created xsi:type="dcterms:W3CDTF">2021-10-12T18:01:00Z</dcterms:created>
  <dcterms:modified xsi:type="dcterms:W3CDTF">2021-10-12T18:03:00Z</dcterms:modified>
</cp:coreProperties>
</file>