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ED99C" w14:textId="77777777" w:rsidR="00A511EE" w:rsidRDefault="00A511EE" w:rsidP="00A511EE">
      <w:pPr>
        <w:spacing w:after="0"/>
        <w:rPr>
          <w:rFonts w:asciiTheme="majorHAnsi" w:hAnsiTheme="majorHAnsi"/>
          <w:sz w:val="28"/>
          <w:szCs w:val="28"/>
        </w:rPr>
      </w:pPr>
      <w:r>
        <w:rPr>
          <w:rFonts w:asciiTheme="majorHAnsi" w:hAnsiTheme="majorHAnsi"/>
          <w:noProof/>
          <w:sz w:val="28"/>
          <w:szCs w:val="28"/>
          <w:lang w:eastAsia="es-CR"/>
        </w:rPr>
        <w:drawing>
          <wp:anchor distT="0" distB="0" distL="114300" distR="114300" simplePos="0" relativeHeight="251659264" behindDoc="0" locked="0" layoutInCell="1" allowOverlap="1" wp14:anchorId="3AF9D257" wp14:editId="1D071B04">
            <wp:simplePos x="0" y="0"/>
            <wp:positionH relativeFrom="column">
              <wp:posOffset>-2540</wp:posOffset>
            </wp:positionH>
            <wp:positionV relativeFrom="paragraph">
              <wp:posOffset>-490855</wp:posOffset>
            </wp:positionV>
            <wp:extent cx="5612130" cy="739140"/>
            <wp:effectExtent l="0" t="0" r="7620" b="3810"/>
            <wp:wrapSquare wrapText="bothSides"/>
            <wp:docPr id="1" name="Imagen 1" descr="C:\Users\raraya\Desktop\silaboCurso_0815_banner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raya\Desktop\silaboCurso_0815_banner 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739140"/>
                    </a:xfrm>
                    <a:prstGeom prst="rect">
                      <a:avLst/>
                    </a:prstGeom>
                    <a:noFill/>
                    <a:ln>
                      <a:noFill/>
                    </a:ln>
                  </pic:spPr>
                </pic:pic>
              </a:graphicData>
            </a:graphic>
          </wp:anchor>
        </w:drawing>
      </w:r>
    </w:p>
    <w:p w14:paraId="3E2EE9AC" w14:textId="77777777" w:rsidR="00A511EE" w:rsidRPr="006175BD" w:rsidRDefault="00A511EE" w:rsidP="00A511EE">
      <w:pPr>
        <w:jc w:val="center"/>
        <w:rPr>
          <w:rFonts w:asciiTheme="majorHAnsi" w:hAnsiTheme="majorHAnsi"/>
          <w:sz w:val="28"/>
          <w:szCs w:val="28"/>
        </w:rPr>
      </w:pPr>
      <w:r w:rsidRPr="006175BD">
        <w:rPr>
          <w:rFonts w:asciiTheme="majorHAnsi" w:hAnsiTheme="majorHAnsi"/>
          <w:sz w:val="28"/>
          <w:szCs w:val="28"/>
        </w:rPr>
        <w:t>Universidad Latinoamericana de Ciencia y Tecnología</w:t>
      </w:r>
      <w:r w:rsidR="007350AC">
        <w:rPr>
          <w:rFonts w:asciiTheme="majorHAnsi" w:hAnsiTheme="majorHAnsi"/>
          <w:sz w:val="28"/>
          <w:szCs w:val="28"/>
        </w:rPr>
        <w:t>.</w:t>
      </w:r>
      <w:r>
        <w:rPr>
          <w:rFonts w:asciiTheme="majorHAnsi" w:hAnsiTheme="majorHAnsi"/>
          <w:sz w:val="28"/>
          <w:szCs w:val="28"/>
        </w:rPr>
        <w:br/>
        <w:t xml:space="preserve">Bachillerato en </w:t>
      </w:r>
      <w:r w:rsidR="008D1E80">
        <w:rPr>
          <w:rFonts w:asciiTheme="majorHAnsi" w:hAnsiTheme="majorHAnsi"/>
          <w:sz w:val="28"/>
          <w:szCs w:val="28"/>
        </w:rPr>
        <w:t>Economía Empresarial</w:t>
      </w:r>
      <w:r w:rsidR="007350AC">
        <w:rPr>
          <w:rFonts w:asciiTheme="majorHAnsi" w:hAnsiTheme="majorHAnsi"/>
          <w:sz w:val="28"/>
          <w:szCs w:val="28"/>
        </w:rPr>
        <w:t>.</w:t>
      </w:r>
    </w:p>
    <w:tbl>
      <w:tblPr>
        <w:tblStyle w:val="Tablaconcuadrcula"/>
        <w:tblW w:w="0" w:type="auto"/>
        <w:tblLook w:val="04A0" w:firstRow="1" w:lastRow="0" w:firstColumn="1" w:lastColumn="0" w:noHBand="0" w:noVBand="1"/>
      </w:tblPr>
      <w:tblGrid>
        <w:gridCol w:w="2710"/>
        <w:gridCol w:w="6118"/>
      </w:tblGrid>
      <w:tr w:rsidR="00094DEB" w:rsidRPr="006175BD" w14:paraId="3CA5AAC3" w14:textId="77777777" w:rsidTr="008D1E80">
        <w:tc>
          <w:tcPr>
            <w:tcW w:w="2761" w:type="dxa"/>
          </w:tcPr>
          <w:p w14:paraId="28C74793" w14:textId="77777777" w:rsidR="00A511EE" w:rsidRPr="00181468" w:rsidRDefault="00A511EE" w:rsidP="008D1E80">
            <w:pPr>
              <w:rPr>
                <w:rFonts w:asciiTheme="majorHAnsi" w:hAnsiTheme="majorHAnsi"/>
                <w:b/>
                <w:lang w:val="es-CR"/>
              </w:rPr>
            </w:pPr>
            <w:r w:rsidRPr="00181468">
              <w:rPr>
                <w:rFonts w:asciiTheme="majorHAnsi" w:hAnsiTheme="majorHAnsi"/>
                <w:b/>
                <w:lang w:val="es-CR"/>
              </w:rPr>
              <w:t>Nombre del curso</w:t>
            </w:r>
          </w:p>
        </w:tc>
        <w:tc>
          <w:tcPr>
            <w:tcW w:w="6293" w:type="dxa"/>
          </w:tcPr>
          <w:p w14:paraId="00118EF3" w14:textId="3F847ECE" w:rsidR="00A511EE" w:rsidRPr="00722242" w:rsidRDefault="00980D2C" w:rsidP="008D1E80">
            <w:pPr>
              <w:rPr>
                <w:rFonts w:asciiTheme="majorHAnsi" w:hAnsiTheme="majorHAnsi"/>
                <w:b/>
                <w:lang w:val="es-CR"/>
              </w:rPr>
            </w:pPr>
            <w:r>
              <w:rPr>
                <w:rFonts w:asciiTheme="majorHAnsi" w:hAnsiTheme="majorHAnsi" w:cs="Calibri"/>
                <w:color w:val="000000"/>
                <w:shd w:val="clear" w:color="auto" w:fill="FFFFFF"/>
              </w:rPr>
              <w:t>Econometría II</w:t>
            </w:r>
            <w:r w:rsidR="007350AC">
              <w:rPr>
                <w:rFonts w:asciiTheme="majorHAnsi" w:hAnsiTheme="majorHAnsi" w:cs="Calibri"/>
                <w:color w:val="000000"/>
                <w:shd w:val="clear" w:color="auto" w:fill="FFFFFF"/>
              </w:rPr>
              <w:t>.</w:t>
            </w:r>
          </w:p>
        </w:tc>
      </w:tr>
      <w:tr w:rsidR="00094DEB" w:rsidRPr="006175BD" w14:paraId="24311681" w14:textId="77777777" w:rsidTr="008D1E80">
        <w:tc>
          <w:tcPr>
            <w:tcW w:w="2761" w:type="dxa"/>
          </w:tcPr>
          <w:p w14:paraId="3A94D44E"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Código</w:t>
            </w:r>
          </w:p>
        </w:tc>
        <w:tc>
          <w:tcPr>
            <w:tcW w:w="6293" w:type="dxa"/>
          </w:tcPr>
          <w:p w14:paraId="7AA1972A" w14:textId="7B0BED02" w:rsidR="00A511EE" w:rsidRPr="006175BD" w:rsidRDefault="005349EA" w:rsidP="008D1E80">
            <w:pPr>
              <w:rPr>
                <w:rFonts w:asciiTheme="majorHAnsi" w:hAnsiTheme="majorHAnsi"/>
                <w:lang w:val="es-CR"/>
              </w:rPr>
            </w:pPr>
            <w:r w:rsidRPr="005349EA">
              <w:rPr>
                <w:rFonts w:asciiTheme="majorHAnsi" w:hAnsiTheme="majorHAnsi"/>
                <w:lang w:val="es-CR"/>
              </w:rPr>
              <w:t>08-0055</w:t>
            </w:r>
          </w:p>
        </w:tc>
      </w:tr>
      <w:tr w:rsidR="00094DEB" w:rsidRPr="006175BD" w14:paraId="4A7F447F" w14:textId="77777777" w:rsidTr="008D1E80">
        <w:tc>
          <w:tcPr>
            <w:tcW w:w="2761" w:type="dxa"/>
          </w:tcPr>
          <w:p w14:paraId="0A390A3D"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Créditos</w:t>
            </w:r>
          </w:p>
        </w:tc>
        <w:tc>
          <w:tcPr>
            <w:tcW w:w="6293" w:type="dxa"/>
          </w:tcPr>
          <w:p w14:paraId="494A828D" w14:textId="77777777" w:rsidR="00A511EE" w:rsidRPr="006175BD" w:rsidRDefault="00483F74" w:rsidP="008D1E80">
            <w:pPr>
              <w:rPr>
                <w:rFonts w:asciiTheme="majorHAnsi" w:hAnsiTheme="majorHAnsi"/>
                <w:lang w:val="es-CR"/>
              </w:rPr>
            </w:pPr>
            <w:r>
              <w:rPr>
                <w:rFonts w:asciiTheme="majorHAnsi" w:hAnsiTheme="majorHAnsi"/>
                <w:lang w:val="es-CR"/>
              </w:rPr>
              <w:t>3</w:t>
            </w:r>
          </w:p>
        </w:tc>
      </w:tr>
      <w:tr w:rsidR="00094DEB" w:rsidRPr="006175BD" w14:paraId="4FB64EAF" w14:textId="77777777" w:rsidTr="008D1E80">
        <w:tc>
          <w:tcPr>
            <w:tcW w:w="2761" w:type="dxa"/>
          </w:tcPr>
          <w:p w14:paraId="0F739DD9" w14:textId="77777777" w:rsidR="00A511EE" w:rsidRPr="006175BD" w:rsidRDefault="00A511EE" w:rsidP="008D1E80">
            <w:pPr>
              <w:rPr>
                <w:rFonts w:asciiTheme="majorHAnsi" w:hAnsiTheme="majorHAnsi"/>
                <w:b/>
                <w:lang w:val="es-CR"/>
              </w:rPr>
            </w:pPr>
            <w:r>
              <w:rPr>
                <w:rFonts w:asciiTheme="majorHAnsi" w:hAnsiTheme="majorHAnsi"/>
                <w:b/>
                <w:lang w:val="es-CR"/>
              </w:rPr>
              <w:t>Requisitos</w:t>
            </w:r>
          </w:p>
        </w:tc>
        <w:tc>
          <w:tcPr>
            <w:tcW w:w="6293" w:type="dxa"/>
          </w:tcPr>
          <w:p w14:paraId="617B3BE9" w14:textId="27AAD870" w:rsidR="00A511EE" w:rsidRPr="006E498A" w:rsidRDefault="009C47E6" w:rsidP="008D1E80">
            <w:pPr>
              <w:rPr>
                <w:rFonts w:ascii="Cambria" w:hAnsi="Cambria"/>
                <w:lang w:val="es-CR"/>
              </w:rPr>
            </w:pPr>
            <w:r>
              <w:rPr>
                <w:rFonts w:ascii="Cambria" w:hAnsi="Cambria"/>
                <w:color w:val="000000"/>
                <w:lang w:val="es-CR"/>
              </w:rPr>
              <w:t>Econometría</w:t>
            </w:r>
            <w:r w:rsidR="00980D2C">
              <w:rPr>
                <w:rFonts w:ascii="Cambria" w:hAnsi="Cambria"/>
                <w:color w:val="000000"/>
                <w:lang w:val="es-CR"/>
              </w:rPr>
              <w:t xml:space="preserve"> I</w:t>
            </w:r>
            <w:r w:rsidR="007350AC">
              <w:rPr>
                <w:rFonts w:ascii="Cambria" w:hAnsi="Cambria"/>
                <w:color w:val="000000"/>
                <w:lang w:val="es-CR"/>
              </w:rPr>
              <w:t>.</w:t>
            </w:r>
          </w:p>
        </w:tc>
      </w:tr>
      <w:tr w:rsidR="00094DEB" w:rsidRPr="006175BD" w14:paraId="295ED6A1" w14:textId="77777777" w:rsidTr="008D1E80">
        <w:tc>
          <w:tcPr>
            <w:tcW w:w="2761" w:type="dxa"/>
          </w:tcPr>
          <w:p w14:paraId="1FF55EC7" w14:textId="77777777" w:rsidR="00A511EE" w:rsidRDefault="00A511EE" w:rsidP="008D1E80">
            <w:pPr>
              <w:rPr>
                <w:rFonts w:asciiTheme="majorHAnsi" w:hAnsiTheme="majorHAnsi"/>
                <w:b/>
                <w:lang w:val="es-CR"/>
              </w:rPr>
            </w:pPr>
            <w:r>
              <w:rPr>
                <w:rFonts w:asciiTheme="majorHAnsi" w:hAnsiTheme="majorHAnsi"/>
                <w:b/>
                <w:lang w:val="es-CR"/>
              </w:rPr>
              <w:t>Cor</w:t>
            </w:r>
            <w:r w:rsidRPr="006175BD">
              <w:rPr>
                <w:rFonts w:asciiTheme="majorHAnsi" w:hAnsiTheme="majorHAnsi"/>
                <w:b/>
                <w:lang w:val="es-CR"/>
              </w:rPr>
              <w:t>requisitos</w:t>
            </w:r>
          </w:p>
        </w:tc>
        <w:tc>
          <w:tcPr>
            <w:tcW w:w="6293" w:type="dxa"/>
          </w:tcPr>
          <w:p w14:paraId="2341AB8C" w14:textId="77777777" w:rsidR="00A511EE" w:rsidRPr="006E498A" w:rsidRDefault="007350AC" w:rsidP="008D1E80">
            <w:pPr>
              <w:rPr>
                <w:rFonts w:ascii="Cambria" w:hAnsi="Cambria"/>
                <w:lang w:val="es-CR"/>
              </w:rPr>
            </w:pPr>
            <w:r>
              <w:rPr>
                <w:rFonts w:ascii="Cambria" w:hAnsi="Cambria"/>
                <w:lang w:val="es-CR"/>
              </w:rPr>
              <w:t>No tiene.</w:t>
            </w:r>
          </w:p>
        </w:tc>
      </w:tr>
      <w:tr w:rsidR="00094DEB" w:rsidRPr="006175BD" w14:paraId="144B476D" w14:textId="77777777" w:rsidTr="008D1E80">
        <w:tc>
          <w:tcPr>
            <w:tcW w:w="2761" w:type="dxa"/>
          </w:tcPr>
          <w:p w14:paraId="365C9DE1"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Modalidad</w:t>
            </w:r>
          </w:p>
        </w:tc>
        <w:tc>
          <w:tcPr>
            <w:tcW w:w="6293" w:type="dxa"/>
          </w:tcPr>
          <w:p w14:paraId="1A218DD8" w14:textId="60E8456C" w:rsidR="00A511EE" w:rsidRPr="006175BD" w:rsidRDefault="00094DEB" w:rsidP="008D1E80">
            <w:pPr>
              <w:rPr>
                <w:rFonts w:asciiTheme="majorHAnsi" w:hAnsiTheme="majorHAnsi"/>
                <w:lang w:val="es-CR"/>
              </w:rPr>
            </w:pPr>
            <w:r>
              <w:rPr>
                <w:rFonts w:asciiTheme="majorHAnsi" w:hAnsiTheme="majorHAnsi"/>
                <w:lang w:val="es-CR"/>
              </w:rPr>
              <w:t>Virtual</w:t>
            </w:r>
          </w:p>
        </w:tc>
      </w:tr>
      <w:tr w:rsidR="00094DEB" w:rsidRPr="006175BD" w14:paraId="10A608CD" w14:textId="77777777" w:rsidTr="008D1E80">
        <w:tc>
          <w:tcPr>
            <w:tcW w:w="2761" w:type="dxa"/>
          </w:tcPr>
          <w:p w14:paraId="26FFDDAB" w14:textId="77777777" w:rsidR="0017358D" w:rsidRPr="006175BD" w:rsidRDefault="0017358D" w:rsidP="008D1E80">
            <w:pPr>
              <w:rPr>
                <w:rFonts w:asciiTheme="majorHAnsi" w:hAnsiTheme="majorHAnsi"/>
                <w:b/>
              </w:rPr>
            </w:pPr>
            <w:r>
              <w:rPr>
                <w:rFonts w:asciiTheme="majorHAnsi" w:hAnsiTheme="majorHAnsi"/>
                <w:b/>
              </w:rPr>
              <w:t>Docente</w:t>
            </w:r>
          </w:p>
        </w:tc>
        <w:tc>
          <w:tcPr>
            <w:tcW w:w="6293" w:type="dxa"/>
          </w:tcPr>
          <w:p w14:paraId="40E79E05" w14:textId="5661C6A9" w:rsidR="0017358D" w:rsidRDefault="00094DEB" w:rsidP="008D1E80">
            <w:pPr>
              <w:rPr>
                <w:rFonts w:asciiTheme="majorHAnsi" w:hAnsiTheme="majorHAnsi"/>
              </w:rPr>
            </w:pPr>
            <w:r>
              <w:rPr>
                <w:rFonts w:asciiTheme="majorHAnsi" w:hAnsiTheme="majorHAnsi"/>
              </w:rPr>
              <w:t>Oscar Centeno Mora</w:t>
            </w:r>
            <w:r w:rsidR="0017358D">
              <w:rPr>
                <w:rFonts w:asciiTheme="majorHAnsi" w:hAnsiTheme="majorHAnsi"/>
              </w:rPr>
              <w:t>. (</w:t>
            </w:r>
            <w:r w:rsidR="0051018F" w:rsidRPr="0051018F">
              <w:rPr>
                <w:rFonts w:asciiTheme="majorHAnsi" w:hAnsiTheme="majorHAnsi"/>
              </w:rPr>
              <w:t>ocentenom067@ulacit.ed.cr</w:t>
            </w:r>
            <w:r w:rsidR="0017358D">
              <w:rPr>
                <w:rFonts w:asciiTheme="majorHAnsi" w:hAnsiTheme="majorHAnsi"/>
              </w:rPr>
              <w:t xml:space="preserve">) </w:t>
            </w:r>
            <w:r w:rsidR="0051018F">
              <w:rPr>
                <w:rFonts w:asciiTheme="majorHAnsi" w:hAnsiTheme="majorHAnsi"/>
              </w:rPr>
              <w:t xml:space="preserve"> </w:t>
            </w:r>
          </w:p>
        </w:tc>
      </w:tr>
      <w:tr w:rsidR="00094DEB" w:rsidRPr="006175BD" w14:paraId="02FCB29F" w14:textId="77777777" w:rsidTr="008D1E80">
        <w:tc>
          <w:tcPr>
            <w:tcW w:w="2761" w:type="dxa"/>
          </w:tcPr>
          <w:p w14:paraId="4CAC51ED" w14:textId="77777777" w:rsidR="00A511EE" w:rsidRPr="006175BD" w:rsidRDefault="00A511EE" w:rsidP="008D1E80">
            <w:pPr>
              <w:rPr>
                <w:rFonts w:asciiTheme="majorHAnsi" w:hAnsiTheme="majorHAnsi"/>
                <w:b/>
                <w:lang w:val="es-CR"/>
              </w:rPr>
            </w:pPr>
            <w:r w:rsidRPr="006175BD">
              <w:rPr>
                <w:rFonts w:asciiTheme="majorHAnsi" w:hAnsiTheme="majorHAnsi"/>
                <w:b/>
                <w:lang w:val="es-CR"/>
              </w:rPr>
              <w:t>Naturaleza</w:t>
            </w:r>
          </w:p>
        </w:tc>
        <w:tc>
          <w:tcPr>
            <w:tcW w:w="6293" w:type="dxa"/>
          </w:tcPr>
          <w:p w14:paraId="09CFC672" w14:textId="77777777" w:rsidR="00A511EE" w:rsidRPr="006175BD" w:rsidRDefault="00A511EE" w:rsidP="008D1E80">
            <w:pPr>
              <w:rPr>
                <w:rFonts w:asciiTheme="majorHAnsi" w:hAnsiTheme="majorHAnsi"/>
                <w:lang w:val="es-CR"/>
              </w:rPr>
            </w:pPr>
            <w:r>
              <w:rPr>
                <w:rFonts w:asciiTheme="majorHAnsi" w:hAnsiTheme="majorHAnsi"/>
                <w:lang w:val="es-CR"/>
              </w:rPr>
              <w:t>Teórico-práctico</w:t>
            </w:r>
            <w:r w:rsidR="007350AC">
              <w:rPr>
                <w:rFonts w:asciiTheme="majorHAnsi" w:hAnsiTheme="majorHAnsi"/>
                <w:lang w:val="es-CR"/>
              </w:rPr>
              <w:t>.</w:t>
            </w:r>
          </w:p>
        </w:tc>
      </w:tr>
      <w:tr w:rsidR="00094DEB" w:rsidRPr="0044464D" w14:paraId="05ED2981" w14:textId="77777777" w:rsidTr="008D1E80">
        <w:tc>
          <w:tcPr>
            <w:tcW w:w="2761" w:type="dxa"/>
          </w:tcPr>
          <w:p w14:paraId="335D41DF" w14:textId="77777777" w:rsidR="00A511EE" w:rsidRPr="0044464D" w:rsidRDefault="00A511EE" w:rsidP="008D1E80">
            <w:pPr>
              <w:rPr>
                <w:rFonts w:asciiTheme="majorHAnsi" w:hAnsiTheme="majorHAnsi"/>
                <w:lang w:val="es-CR"/>
              </w:rPr>
            </w:pPr>
            <w:r w:rsidRPr="0044464D">
              <w:rPr>
                <w:rFonts w:asciiTheme="majorHAnsi" w:hAnsiTheme="majorHAnsi"/>
                <w:b/>
                <w:lang w:val="es-CR"/>
              </w:rPr>
              <w:t>Instrucciones administrativas</w:t>
            </w:r>
          </w:p>
        </w:tc>
        <w:tc>
          <w:tcPr>
            <w:tcW w:w="6293" w:type="dxa"/>
          </w:tcPr>
          <w:p w14:paraId="1BB4E620" w14:textId="77777777" w:rsidR="00A511EE" w:rsidRPr="0044464D" w:rsidRDefault="00A511EE" w:rsidP="008D1E80">
            <w:pPr>
              <w:jc w:val="both"/>
              <w:rPr>
                <w:rFonts w:asciiTheme="majorHAnsi" w:hAnsiTheme="majorHAnsi"/>
              </w:rPr>
            </w:pPr>
            <w:r w:rsidRPr="0044464D">
              <w:rPr>
                <w:rFonts w:asciiTheme="majorHAnsi" w:hAnsiTheme="majorHAnsi"/>
                <w:iCs/>
              </w:rPr>
              <w:t xml:space="preserve">La Universidad cuenta con red inalámbrica en el campus y con equipo informático disponible en los laboratorios de informática, a efecto de que el estudiante cuente con acceso a las bases de datos de la biblioteca y a recursos educativos disponibles en la plataforma educativa de la institución. </w:t>
            </w:r>
            <w:r w:rsidRPr="0044464D">
              <w:rPr>
                <w:rFonts w:asciiTheme="majorHAnsi" w:hAnsiTheme="majorHAnsi"/>
              </w:rPr>
              <w:t xml:space="preserve">  </w:t>
            </w:r>
          </w:p>
        </w:tc>
      </w:tr>
    </w:tbl>
    <w:p w14:paraId="765DDF1A" w14:textId="77777777" w:rsidR="00A511EE" w:rsidRPr="0044464D" w:rsidRDefault="00A511EE" w:rsidP="00A511EE">
      <w:pPr>
        <w:rPr>
          <w:rFonts w:asciiTheme="majorHAnsi" w:hAnsiTheme="majorHAnsi"/>
        </w:rPr>
      </w:pPr>
    </w:p>
    <w:p w14:paraId="0A44CCDA" w14:textId="77777777" w:rsidR="00A511EE" w:rsidRPr="0044464D" w:rsidRDefault="00A511EE" w:rsidP="00A511EE">
      <w:pPr>
        <w:rPr>
          <w:rFonts w:asciiTheme="majorHAnsi" w:hAnsiTheme="majorHAnsi"/>
          <w:b/>
        </w:rPr>
      </w:pPr>
      <w:r w:rsidRPr="0044464D">
        <w:rPr>
          <w:rFonts w:asciiTheme="majorHAnsi" w:hAnsiTheme="majorHAnsi"/>
          <w:b/>
        </w:rPr>
        <w:t>Descripción de curso</w:t>
      </w:r>
    </w:p>
    <w:p w14:paraId="7046C2C3" w14:textId="45220380" w:rsidR="00094DEB" w:rsidRDefault="00094DEB" w:rsidP="00A511EE">
      <w:pPr>
        <w:jc w:val="both"/>
        <w:rPr>
          <w:rFonts w:asciiTheme="majorHAnsi" w:hAnsiTheme="majorHAnsi" w:cs="Arial"/>
        </w:rPr>
      </w:pPr>
      <w:r w:rsidRPr="00094DEB">
        <w:rPr>
          <w:rFonts w:asciiTheme="majorHAnsi" w:hAnsiTheme="majorHAnsi" w:cs="Arial"/>
        </w:rPr>
        <w:t>El curs</w:t>
      </w:r>
      <w:r w:rsidR="00F03ED6">
        <w:rPr>
          <w:rFonts w:asciiTheme="majorHAnsi" w:hAnsiTheme="majorHAnsi" w:cs="Arial"/>
        </w:rPr>
        <w:t xml:space="preserve">o de </w:t>
      </w:r>
      <w:r w:rsidR="00980D2C">
        <w:rPr>
          <w:rFonts w:asciiTheme="majorHAnsi" w:hAnsiTheme="majorHAnsi" w:cs="Arial"/>
        </w:rPr>
        <w:t xml:space="preserve">Econometría II </w:t>
      </w:r>
      <w:r w:rsidR="00F03ED6">
        <w:rPr>
          <w:rFonts w:asciiTheme="majorHAnsi" w:hAnsiTheme="majorHAnsi" w:cs="Arial"/>
        </w:rPr>
        <w:t>es una secuencia lógica de la rama de la econometría</w:t>
      </w:r>
      <w:r w:rsidRPr="00094DEB">
        <w:rPr>
          <w:rFonts w:asciiTheme="majorHAnsi" w:hAnsiTheme="majorHAnsi" w:cs="Arial"/>
        </w:rPr>
        <w:t>. El contenido del curso se orienta</w:t>
      </w:r>
      <w:r w:rsidR="00F03ED6">
        <w:rPr>
          <w:rFonts w:asciiTheme="majorHAnsi" w:hAnsiTheme="majorHAnsi" w:cs="Arial"/>
        </w:rPr>
        <w:t xml:space="preserve"> en conocer, para la información de carácter transversal, los principales modelos líneas y modelos generalizados en datos de carácter económico</w:t>
      </w:r>
      <w:r w:rsidRPr="00094DEB">
        <w:rPr>
          <w:rFonts w:asciiTheme="majorHAnsi" w:hAnsiTheme="majorHAnsi" w:cs="Arial"/>
        </w:rPr>
        <w:t>.</w:t>
      </w:r>
      <w:r>
        <w:rPr>
          <w:rFonts w:asciiTheme="majorHAnsi" w:hAnsiTheme="majorHAnsi" w:cs="Arial"/>
        </w:rPr>
        <w:t xml:space="preserve"> El propósito es sentar las bases correctas del campo del análisis de la información con tal de abordar de la mejor forma </w:t>
      </w:r>
      <w:r w:rsidR="00F03ED6">
        <w:rPr>
          <w:rFonts w:asciiTheme="majorHAnsi" w:hAnsiTheme="majorHAnsi" w:cs="Arial"/>
        </w:rPr>
        <w:t>los contextos de análisis económico que el estudiante tendrá que afrontar en su próxima vida laboral.</w:t>
      </w:r>
    </w:p>
    <w:p w14:paraId="18FF8779" w14:textId="77777777" w:rsidR="00094DEB" w:rsidRDefault="00094DEB" w:rsidP="00A511EE">
      <w:pPr>
        <w:jc w:val="both"/>
        <w:rPr>
          <w:rFonts w:asciiTheme="majorHAnsi" w:hAnsiTheme="majorHAnsi" w:cs="Arial"/>
          <w:b/>
        </w:rPr>
      </w:pPr>
    </w:p>
    <w:p w14:paraId="20813B9E" w14:textId="33066FE6" w:rsidR="00A511EE" w:rsidRPr="0044464D" w:rsidRDefault="00A511EE" w:rsidP="00A511EE">
      <w:pPr>
        <w:jc w:val="both"/>
        <w:rPr>
          <w:rFonts w:asciiTheme="majorHAnsi" w:eastAsia="Calibri" w:hAnsiTheme="majorHAnsi" w:cs="Arial"/>
          <w:b/>
        </w:rPr>
      </w:pPr>
      <w:r w:rsidRPr="0044464D">
        <w:rPr>
          <w:rFonts w:asciiTheme="majorHAnsi" w:hAnsiTheme="majorHAnsi" w:cs="Arial"/>
          <w:b/>
        </w:rPr>
        <w:t>Nivel de integración del inglés I</w:t>
      </w:r>
    </w:p>
    <w:p w14:paraId="70C02726" w14:textId="1DFCFA49" w:rsidR="0002340D" w:rsidRPr="00094DEB" w:rsidRDefault="00A511EE" w:rsidP="00A511EE">
      <w:pPr>
        <w:jc w:val="both"/>
        <w:rPr>
          <w:rFonts w:asciiTheme="majorHAnsi" w:eastAsia="Calibri" w:hAnsiTheme="majorHAnsi" w:cs="Arial"/>
        </w:rPr>
      </w:pPr>
      <w:r w:rsidRPr="0044464D">
        <w:rPr>
          <w:rFonts w:asciiTheme="majorHAnsi" w:eastAsia="Calibri" w:hAnsiTheme="majorHAnsi" w:cs="Arial"/>
        </w:rPr>
        <w:t xml:space="preserve">Dentro de las competencias generales de los graduados de ULACIT destaca su capacidad de comunicarse en inglés, de adquirir conocimiento y comprender otras culturas, de valorar la naturaleza del idioma y el entorno, y de participar en comunidades multilingües locales y alrededor del mundo. Este curso refleja la integración básica del inglés, por lo que los alumnos deben procurar comprender las lecturas en inglés, en el cumplimiento de sus labores de investigación y trabajo </w:t>
      </w:r>
      <w:proofErr w:type="spellStart"/>
      <w:r w:rsidRPr="0044464D">
        <w:rPr>
          <w:rFonts w:asciiTheme="majorHAnsi" w:eastAsia="Calibri" w:hAnsiTheme="majorHAnsi" w:cs="Arial"/>
        </w:rPr>
        <w:t>extraclase</w:t>
      </w:r>
      <w:proofErr w:type="spellEnd"/>
      <w:r w:rsidRPr="0044464D">
        <w:rPr>
          <w:rFonts w:asciiTheme="majorHAnsi" w:eastAsia="Calibri" w:hAnsiTheme="majorHAnsi" w:cs="Arial"/>
        </w:rPr>
        <w:t>. La calificación no contempla trabajos escritos ni presentaciones orales en esta lengua.</w:t>
      </w:r>
    </w:p>
    <w:p w14:paraId="73222D26" w14:textId="77777777" w:rsidR="00163DD2" w:rsidRDefault="00163DD2" w:rsidP="00A511EE">
      <w:pPr>
        <w:jc w:val="both"/>
        <w:rPr>
          <w:rFonts w:asciiTheme="majorHAnsi" w:hAnsiTheme="majorHAnsi" w:cs="Arial"/>
          <w:b/>
        </w:rPr>
      </w:pPr>
    </w:p>
    <w:p w14:paraId="6A9FE57D" w14:textId="77777777" w:rsidR="00163DD2" w:rsidRDefault="00163DD2" w:rsidP="00A511EE">
      <w:pPr>
        <w:jc w:val="both"/>
        <w:rPr>
          <w:rFonts w:asciiTheme="majorHAnsi" w:hAnsiTheme="majorHAnsi" w:cs="Arial"/>
          <w:b/>
        </w:rPr>
      </w:pPr>
    </w:p>
    <w:p w14:paraId="16AAE28E" w14:textId="012B065E" w:rsidR="00A511EE" w:rsidRPr="0044464D" w:rsidRDefault="00A511EE" w:rsidP="00A511EE">
      <w:pPr>
        <w:jc w:val="both"/>
        <w:rPr>
          <w:rFonts w:asciiTheme="majorHAnsi" w:hAnsiTheme="majorHAnsi" w:cs="Arial"/>
          <w:b/>
        </w:rPr>
      </w:pPr>
      <w:r w:rsidRPr="0044464D">
        <w:rPr>
          <w:rFonts w:asciiTheme="majorHAnsi" w:hAnsiTheme="majorHAnsi" w:cs="Arial"/>
          <w:b/>
        </w:rPr>
        <w:lastRenderedPageBreak/>
        <w:t>Competencias</w:t>
      </w:r>
    </w:p>
    <w:tbl>
      <w:tblPr>
        <w:tblStyle w:val="Listaclara-nfasis5"/>
        <w:tblW w:w="0" w:type="auto"/>
        <w:tblLook w:val="04A0" w:firstRow="1" w:lastRow="0" w:firstColumn="1" w:lastColumn="0" w:noHBand="0" w:noVBand="1"/>
      </w:tblPr>
      <w:tblGrid>
        <w:gridCol w:w="2072"/>
        <w:gridCol w:w="33"/>
        <w:gridCol w:w="3230"/>
        <w:gridCol w:w="271"/>
        <w:gridCol w:w="3222"/>
      </w:tblGrid>
      <w:tr w:rsidR="00A511EE" w:rsidRPr="0044464D" w14:paraId="1FC91CD7" w14:textId="77777777" w:rsidTr="00140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26004C"/>
          </w:tcPr>
          <w:p w14:paraId="34C21DE7" w14:textId="77777777" w:rsidR="00A511EE" w:rsidRPr="0044464D" w:rsidRDefault="00A511EE" w:rsidP="008D1E80">
            <w:pPr>
              <w:rPr>
                <w:rFonts w:asciiTheme="majorHAnsi" w:hAnsiTheme="majorHAnsi" w:cs="Arial"/>
                <w:lang w:val="es-CR"/>
              </w:rPr>
            </w:pPr>
            <w:r w:rsidRPr="0044464D">
              <w:rPr>
                <w:rFonts w:asciiTheme="majorHAnsi" w:hAnsiTheme="majorHAnsi" w:cs="Arial"/>
                <w:lang w:val="es-CR"/>
              </w:rPr>
              <w:t>Unidades de competencia</w:t>
            </w:r>
          </w:p>
        </w:tc>
        <w:tc>
          <w:tcPr>
            <w:tcW w:w="3501" w:type="dxa"/>
            <w:gridSpan w:val="2"/>
            <w:tcBorders>
              <w:top w:val="single" w:sz="4" w:space="0" w:color="A6A6A6" w:themeColor="background1" w:themeShade="A6"/>
              <w:bottom w:val="single" w:sz="4" w:space="0" w:color="A6A6A6" w:themeColor="background1" w:themeShade="A6"/>
            </w:tcBorders>
            <w:shd w:val="clear" w:color="auto" w:fill="26004C"/>
          </w:tcPr>
          <w:p w14:paraId="1602093A" w14:textId="77777777" w:rsidR="00A511EE" w:rsidRPr="0044464D" w:rsidRDefault="00A511EE" w:rsidP="008D1E80">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 xml:space="preserve">Elementos de competencia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26004C"/>
          </w:tcPr>
          <w:p w14:paraId="6728B588" w14:textId="77777777" w:rsidR="00A511EE" w:rsidRPr="0044464D" w:rsidRDefault="00A511EE" w:rsidP="008D1E80">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Criterios de desempeño (grado y contexto en el que se aplica la competencia)</w:t>
            </w:r>
          </w:p>
        </w:tc>
      </w:tr>
      <w:tr w:rsidR="00A511EE" w:rsidRPr="0044464D" w14:paraId="5CFEFBA9" w14:textId="77777777" w:rsidTr="001407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164364E" w14:textId="77777777" w:rsidR="00A511EE" w:rsidRPr="0044464D" w:rsidRDefault="00A511EE" w:rsidP="008D1E80">
            <w:pPr>
              <w:rPr>
                <w:rFonts w:asciiTheme="majorHAnsi" w:hAnsiTheme="majorHAnsi" w:cs="Arial"/>
                <w:b w:val="0"/>
                <w:lang w:val="es-CR"/>
              </w:rPr>
            </w:pPr>
            <w:r w:rsidRPr="0044464D">
              <w:rPr>
                <w:rFonts w:asciiTheme="majorHAnsi" w:hAnsiTheme="majorHAnsi" w:cs="Arial"/>
                <w:b w:val="0"/>
                <w:lang w:val="es-CR"/>
              </w:rPr>
              <w:t xml:space="preserve">Competencia disciplinar: </w:t>
            </w:r>
          </w:p>
          <w:p w14:paraId="7C840BC6" w14:textId="77777777" w:rsidR="00A511EE" w:rsidRPr="0044464D" w:rsidRDefault="00A511EE" w:rsidP="008D1E80">
            <w:pPr>
              <w:rPr>
                <w:rFonts w:asciiTheme="majorHAnsi" w:hAnsiTheme="majorHAnsi" w:cs="Arial"/>
                <w:b w:val="0"/>
                <w:lang w:val="es-CR"/>
              </w:rPr>
            </w:pPr>
          </w:p>
        </w:tc>
        <w:tc>
          <w:tcPr>
            <w:tcW w:w="3501" w:type="dxa"/>
            <w:gridSpan w:val="2"/>
            <w:tcBorders>
              <w:top w:val="single" w:sz="4" w:space="0" w:color="A6A6A6" w:themeColor="background1" w:themeShade="A6"/>
              <w:bottom w:val="single" w:sz="4" w:space="0" w:color="A6A6A6" w:themeColor="background1" w:themeShade="A6"/>
            </w:tcBorders>
          </w:tcPr>
          <w:p w14:paraId="70C4A908"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El estudiante será capaz de:</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43959842"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El estudiante evidencia el logro de la competencia en actividades de aprendizaje tales como:</w:t>
            </w:r>
          </w:p>
        </w:tc>
      </w:tr>
      <w:tr w:rsidR="00A511EE" w:rsidRPr="0044464D" w14:paraId="51489F0A" w14:textId="77777777" w:rsidTr="00140774">
        <w:trPr>
          <w:trHeight w:val="5585"/>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095A83" w14:textId="77777777" w:rsidR="00A511EE" w:rsidRPr="0044464D" w:rsidRDefault="00213FEB" w:rsidP="000B111D">
            <w:pPr>
              <w:rPr>
                <w:rFonts w:asciiTheme="majorHAnsi" w:hAnsiTheme="majorHAnsi" w:cs="Arial"/>
                <w:b w:val="0"/>
              </w:rPr>
            </w:pPr>
            <w:r w:rsidRPr="0044464D">
              <w:rPr>
                <w:rFonts w:asciiTheme="majorHAnsi" w:hAnsiTheme="majorHAnsi" w:cs="Arial"/>
                <w:b w:val="0"/>
                <w:lang w:val="es-CR"/>
              </w:rPr>
              <w:t>Resolver problemas económicos</w:t>
            </w:r>
            <w:r w:rsidR="00A511EE" w:rsidRPr="0044464D">
              <w:rPr>
                <w:rFonts w:asciiTheme="majorHAnsi" w:hAnsiTheme="majorHAnsi" w:cs="Arial"/>
                <w:b w:val="0"/>
                <w:lang w:val="es-CR"/>
              </w:rPr>
              <w:t xml:space="preserve"> con base en la generación de información cuantitativa y la aplicación de </w:t>
            </w:r>
            <w:r w:rsidR="000B111D" w:rsidRPr="0044464D">
              <w:rPr>
                <w:rFonts w:asciiTheme="majorHAnsi" w:hAnsiTheme="majorHAnsi" w:cs="Arial"/>
                <w:b w:val="0"/>
                <w:lang w:val="es-CR"/>
              </w:rPr>
              <w:t>conocimientos económicos</w:t>
            </w:r>
            <w:r w:rsidR="00A511EE" w:rsidRPr="0044464D">
              <w:rPr>
                <w:rFonts w:asciiTheme="majorHAnsi" w:hAnsiTheme="majorHAnsi" w:cs="Arial"/>
                <w:b w:val="0"/>
                <w:lang w:val="es-CR"/>
              </w:rPr>
              <w:t>.</w:t>
            </w:r>
          </w:p>
        </w:tc>
        <w:tc>
          <w:tcPr>
            <w:tcW w:w="3501" w:type="dxa"/>
            <w:gridSpan w:val="2"/>
            <w:tcBorders>
              <w:top w:val="single" w:sz="4" w:space="0" w:color="A6A6A6" w:themeColor="background1" w:themeShade="A6"/>
              <w:bottom w:val="single" w:sz="4" w:space="0" w:color="A6A6A6" w:themeColor="background1" w:themeShade="A6"/>
            </w:tcBorders>
          </w:tcPr>
          <w:p w14:paraId="2AE21E72" w14:textId="231B9E4A"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sidRPr="0044464D">
              <w:rPr>
                <w:rFonts w:asciiTheme="majorHAnsi" w:hAnsiTheme="majorHAnsi" w:cs="Arial"/>
              </w:rPr>
              <w:t xml:space="preserve">Definir procedimientos </w:t>
            </w:r>
            <w:proofErr w:type="gramStart"/>
            <w:r w:rsidR="00595B57">
              <w:rPr>
                <w:rFonts w:asciiTheme="majorHAnsi" w:hAnsiTheme="majorHAnsi" w:cs="Arial"/>
              </w:rPr>
              <w:t xml:space="preserve">analíticos </w:t>
            </w:r>
            <w:r w:rsidRPr="0044464D">
              <w:rPr>
                <w:rFonts w:asciiTheme="majorHAnsi" w:hAnsiTheme="majorHAnsi" w:cs="Arial"/>
              </w:rPr>
              <w:t xml:space="preserve"> acordes</w:t>
            </w:r>
            <w:proofErr w:type="gramEnd"/>
            <w:r w:rsidRPr="0044464D">
              <w:rPr>
                <w:rFonts w:asciiTheme="majorHAnsi" w:hAnsiTheme="majorHAnsi" w:cs="Arial"/>
              </w:rPr>
              <w:t xml:space="preserve"> a la naturaleza de los datos </w:t>
            </w:r>
            <w:r w:rsidR="00595B57">
              <w:rPr>
                <w:rFonts w:asciiTheme="majorHAnsi" w:hAnsiTheme="majorHAnsi" w:cs="Arial"/>
              </w:rPr>
              <w:t xml:space="preserve">transversales, </w:t>
            </w:r>
            <w:r w:rsidRPr="0044464D">
              <w:rPr>
                <w:rFonts w:asciiTheme="majorHAnsi" w:hAnsiTheme="majorHAnsi" w:cs="Arial"/>
              </w:rPr>
              <w:t>y del problema por resolver con el fin de producir soluciones confiables en diferentes contextos d</w:t>
            </w:r>
            <w:r w:rsidR="00595B57">
              <w:rPr>
                <w:rFonts w:asciiTheme="majorHAnsi" w:hAnsiTheme="majorHAnsi" w:cs="Arial"/>
              </w:rPr>
              <w:t>e índole económico</w:t>
            </w:r>
            <w:r w:rsidRPr="0044464D">
              <w:rPr>
                <w:rFonts w:asciiTheme="majorHAnsi" w:hAnsiTheme="majorHAnsi" w:cs="Arial"/>
              </w:rPr>
              <w:t xml:space="preserve">.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FB6C080" w14:textId="77777777" w:rsidR="00A511EE" w:rsidRPr="0044464D" w:rsidRDefault="00A511EE" w:rsidP="000B111D">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rPr>
            </w:pPr>
            <w:r w:rsidRPr="0044464D">
              <w:rPr>
                <w:rFonts w:asciiTheme="majorHAnsi" w:hAnsiTheme="majorHAnsi" w:cs="Arial"/>
              </w:rPr>
              <w:t>Evidencia su comprensión de la utilidad de los procedimientos estadístic</w:t>
            </w:r>
            <w:r w:rsidR="000B111D" w:rsidRPr="0044464D">
              <w:rPr>
                <w:rFonts w:asciiTheme="majorHAnsi" w:hAnsiTheme="majorHAnsi" w:cs="Arial"/>
              </w:rPr>
              <w:t>o-económicos</w:t>
            </w:r>
            <w:r w:rsidRPr="0044464D">
              <w:rPr>
                <w:rFonts w:asciiTheme="majorHAnsi" w:hAnsiTheme="majorHAnsi" w:cs="Arial"/>
              </w:rPr>
              <w:t xml:space="preserve"> en el entorno empresarial, por lo que:</w:t>
            </w:r>
          </w:p>
          <w:p w14:paraId="6103B41B" w14:textId="77777777" w:rsidR="000B111D" w:rsidRPr="0044464D" w:rsidRDefault="000B111D" w:rsidP="000B111D">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p>
          <w:p w14:paraId="66216631" w14:textId="70FDEB0B" w:rsidR="00A511EE"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Asimilará los conceptos base de l</w:t>
            </w:r>
            <w:r w:rsidR="00595B57">
              <w:rPr>
                <w:rFonts w:asciiTheme="majorHAnsi" w:hAnsiTheme="majorHAnsi" w:cs="Arial"/>
                <w:lang w:val="es-CR"/>
              </w:rPr>
              <w:t>os modelos líneas y modelos generalizados</w:t>
            </w:r>
            <w:r>
              <w:rPr>
                <w:rFonts w:asciiTheme="majorHAnsi" w:hAnsiTheme="majorHAnsi" w:cs="Arial"/>
                <w:lang w:val="es-CR"/>
              </w:rPr>
              <w:t>: tendencias, indicadores, índices, métodos visuales, etc</w:t>
            </w:r>
            <w:r w:rsidR="00A511EE" w:rsidRPr="0044464D">
              <w:rPr>
                <w:rFonts w:asciiTheme="majorHAnsi" w:hAnsiTheme="majorHAnsi" w:cs="Arial"/>
                <w:lang w:val="es-CR"/>
              </w:rPr>
              <w:t>.</w:t>
            </w:r>
          </w:p>
          <w:p w14:paraId="68FC868D" w14:textId="2922B063" w:rsidR="00A511EE"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Sentará las bases d</w:t>
            </w:r>
            <w:r w:rsidR="00595B57">
              <w:rPr>
                <w:rFonts w:asciiTheme="majorHAnsi" w:hAnsiTheme="majorHAnsi" w:cs="Arial"/>
                <w:lang w:val="es-CR"/>
              </w:rPr>
              <w:t xml:space="preserve">e </w:t>
            </w:r>
            <w:proofErr w:type="gramStart"/>
            <w:r w:rsidR="00595B57">
              <w:rPr>
                <w:rFonts w:asciiTheme="majorHAnsi" w:hAnsiTheme="majorHAnsi" w:cs="Arial"/>
                <w:lang w:val="es-CR"/>
              </w:rPr>
              <w:t>los modelos líneas</w:t>
            </w:r>
            <w:proofErr w:type="gramEnd"/>
            <w:r w:rsidR="00595B57">
              <w:rPr>
                <w:rFonts w:asciiTheme="majorHAnsi" w:hAnsiTheme="majorHAnsi" w:cs="Arial"/>
                <w:lang w:val="es-CR"/>
              </w:rPr>
              <w:t xml:space="preserve"> </w:t>
            </w:r>
            <w:r>
              <w:rPr>
                <w:rFonts w:asciiTheme="majorHAnsi" w:hAnsiTheme="majorHAnsi" w:cs="Arial"/>
                <w:lang w:val="es-CR"/>
              </w:rPr>
              <w:t>y además sabrá cómo desarrollar problemáticas de estimación</w:t>
            </w:r>
            <w:r w:rsidR="00A511EE" w:rsidRPr="0044464D">
              <w:rPr>
                <w:rFonts w:asciiTheme="majorHAnsi" w:hAnsiTheme="majorHAnsi" w:cs="Arial"/>
                <w:lang w:val="es-CR"/>
              </w:rPr>
              <w:t>.</w:t>
            </w:r>
          </w:p>
          <w:p w14:paraId="3AC2B919" w14:textId="17A806AB" w:rsidR="00A511EE"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Aprenderá a utilizar y dominar una herramienta informática</w:t>
            </w:r>
            <w:r w:rsidR="00595B57">
              <w:rPr>
                <w:rFonts w:asciiTheme="majorHAnsi" w:hAnsiTheme="majorHAnsi" w:cs="Arial"/>
                <w:lang w:val="es-CR"/>
              </w:rPr>
              <w:t>, en este caso R</w:t>
            </w:r>
            <w:r w:rsidR="000B111D" w:rsidRPr="0044464D">
              <w:rPr>
                <w:rFonts w:asciiTheme="majorHAnsi" w:hAnsiTheme="majorHAnsi" w:cs="Arial"/>
                <w:lang w:val="es-CR"/>
              </w:rPr>
              <w:t>.</w:t>
            </w:r>
          </w:p>
          <w:p w14:paraId="540C0C21" w14:textId="26FD202E" w:rsidR="00140774"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Podrá analizar cualquier archivo de datos</w:t>
            </w:r>
            <w:r w:rsidR="00595B57">
              <w:rPr>
                <w:rFonts w:asciiTheme="majorHAnsi" w:hAnsiTheme="majorHAnsi" w:cs="Arial"/>
                <w:lang w:val="es-CR"/>
              </w:rPr>
              <w:t xml:space="preserve"> sobre modelos lineales y generalizados</w:t>
            </w:r>
            <w:r>
              <w:rPr>
                <w:rFonts w:asciiTheme="majorHAnsi" w:hAnsiTheme="majorHAnsi" w:cs="Arial"/>
                <w:lang w:val="es-CR"/>
              </w:rPr>
              <w:t>.</w:t>
            </w:r>
          </w:p>
          <w:p w14:paraId="641DDA3D" w14:textId="3BD7A4CB" w:rsidR="00140774" w:rsidRPr="0044464D" w:rsidRDefault="00140774" w:rsidP="00A511EE">
            <w:pPr>
              <w:pStyle w:val="Prrafodelista"/>
              <w:numPr>
                <w:ilvl w:val="0"/>
                <w:numId w:val="4"/>
              </w:numPr>
              <w:ind w:left="208" w:hanging="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r>
              <w:rPr>
                <w:rFonts w:asciiTheme="majorHAnsi" w:hAnsiTheme="majorHAnsi" w:cs="Arial"/>
                <w:lang w:val="es-CR"/>
              </w:rPr>
              <w:t xml:space="preserve">Aprender a utilizar la herramienta de </w:t>
            </w:r>
            <w:r w:rsidR="00595B57">
              <w:rPr>
                <w:rFonts w:asciiTheme="majorHAnsi" w:hAnsiTheme="majorHAnsi" w:cs="Arial"/>
                <w:lang w:val="es-CR"/>
              </w:rPr>
              <w:t>R</w:t>
            </w:r>
            <w:r>
              <w:rPr>
                <w:rFonts w:asciiTheme="majorHAnsi" w:hAnsiTheme="majorHAnsi" w:cs="Arial"/>
                <w:lang w:val="es-CR"/>
              </w:rPr>
              <w:t xml:space="preserve"> para el análisis de la información económica y de cualquier índole que así se disponga</w:t>
            </w:r>
          </w:p>
          <w:p w14:paraId="5B43C0CF" w14:textId="77777777" w:rsidR="00A511EE" w:rsidRPr="0044464D" w:rsidRDefault="00A511EE" w:rsidP="000B111D">
            <w:pPr>
              <w:ind w:left="-38"/>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lang w:val="es-CR"/>
              </w:rPr>
            </w:pPr>
          </w:p>
        </w:tc>
      </w:tr>
      <w:tr w:rsidR="00A511EE" w:rsidRPr="0044464D" w14:paraId="3554B039" w14:textId="77777777" w:rsidTr="00140774">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10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A0A144D" w14:textId="77777777" w:rsidR="00A511EE" w:rsidRPr="0044464D" w:rsidRDefault="00A511EE" w:rsidP="008D1E80">
            <w:pPr>
              <w:rPr>
                <w:rFonts w:asciiTheme="majorHAnsi" w:hAnsiTheme="majorHAnsi" w:cs="Arial"/>
                <w:lang w:val="es-CR"/>
              </w:rPr>
            </w:pPr>
          </w:p>
        </w:tc>
        <w:tc>
          <w:tcPr>
            <w:tcW w:w="3501" w:type="dxa"/>
            <w:gridSpan w:val="2"/>
            <w:tcBorders>
              <w:top w:val="single" w:sz="4" w:space="0" w:color="A6A6A6" w:themeColor="background1" w:themeShade="A6"/>
              <w:bottom w:val="single" w:sz="4" w:space="0" w:color="A6A6A6" w:themeColor="background1" w:themeShade="A6"/>
            </w:tcBorders>
          </w:tcPr>
          <w:p w14:paraId="1FB9CDBA" w14:textId="7EE4B9CB" w:rsidR="00A511EE" w:rsidRPr="0044464D" w:rsidRDefault="00A511EE" w:rsidP="000B111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 xml:space="preserve">Utilizar de manera correcta procedimientos </w:t>
            </w:r>
            <w:r w:rsidR="00595B57">
              <w:rPr>
                <w:rFonts w:asciiTheme="majorHAnsi" w:hAnsiTheme="majorHAnsi" w:cs="Arial"/>
                <w:lang w:val="es-CR"/>
              </w:rPr>
              <w:t>econométricos</w:t>
            </w:r>
            <w:r w:rsidR="000B111D" w:rsidRPr="0044464D">
              <w:rPr>
                <w:rFonts w:asciiTheme="majorHAnsi" w:hAnsiTheme="majorHAnsi" w:cs="Arial"/>
                <w:lang w:val="es-CR"/>
              </w:rPr>
              <w:t xml:space="preserve"> básicos</w:t>
            </w:r>
            <w:r w:rsidRPr="0044464D">
              <w:rPr>
                <w:rFonts w:asciiTheme="majorHAnsi" w:hAnsiTheme="majorHAnsi" w:cs="Arial"/>
                <w:lang w:val="es-CR"/>
              </w:rPr>
              <w:t xml:space="preserve"> para la obtención de resultados útiles en </w:t>
            </w:r>
            <w:r w:rsidR="000B111D" w:rsidRPr="0044464D">
              <w:rPr>
                <w:rFonts w:asciiTheme="majorHAnsi" w:hAnsiTheme="majorHAnsi" w:cs="Arial"/>
                <w:lang w:val="es-CR"/>
              </w:rPr>
              <w:t>el análisis económico</w:t>
            </w:r>
            <w:r w:rsidR="00595B57">
              <w:rPr>
                <w:rFonts w:asciiTheme="majorHAnsi" w:hAnsiTheme="majorHAnsi" w:cs="Arial"/>
                <w:lang w:val="es-CR"/>
              </w:rPr>
              <w:t xml:space="preserve"> transversal</w:t>
            </w:r>
            <w:r w:rsidR="000B111D" w:rsidRPr="0044464D">
              <w:rPr>
                <w:rFonts w:asciiTheme="majorHAnsi" w:hAnsiTheme="majorHAnsi" w:cs="Arial"/>
                <w:lang w:val="es-CR"/>
              </w:rPr>
              <w:t>.</w:t>
            </w:r>
            <w:r w:rsidRPr="0044464D">
              <w:rPr>
                <w:rFonts w:asciiTheme="majorHAnsi" w:hAnsiTheme="majorHAnsi" w:cs="Arial"/>
                <w:lang w:val="es-CR"/>
              </w:rPr>
              <w:t xml:space="preserve"> </w:t>
            </w:r>
          </w:p>
        </w:tc>
        <w:tc>
          <w:tcPr>
            <w:tcW w:w="3222" w:type="dxa"/>
            <w:tcBorders>
              <w:top w:val="single" w:sz="4" w:space="0" w:color="A6A6A6" w:themeColor="background1" w:themeShade="A6"/>
              <w:bottom w:val="single" w:sz="4" w:space="0" w:color="A6A6A6" w:themeColor="background1" w:themeShade="A6"/>
              <w:right w:val="single" w:sz="4" w:space="0" w:color="A6A6A6" w:themeColor="background1" w:themeShade="A6"/>
            </w:tcBorders>
          </w:tcPr>
          <w:p w14:paraId="361626CC" w14:textId="015841AB" w:rsidR="00A511EE" w:rsidRPr="0044464D" w:rsidRDefault="00140774"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Pr>
                <w:rFonts w:asciiTheme="majorHAnsi" w:hAnsiTheme="majorHAnsi" w:cs="Arial"/>
                <w:lang w:val="es-CR"/>
              </w:rPr>
              <w:t>Resolver</w:t>
            </w:r>
            <w:r w:rsidR="00A511EE" w:rsidRPr="0044464D">
              <w:rPr>
                <w:rFonts w:asciiTheme="majorHAnsi" w:hAnsiTheme="majorHAnsi" w:cs="Arial"/>
                <w:lang w:val="es-CR"/>
              </w:rPr>
              <w:t xml:space="preserve"> problemas de </w:t>
            </w:r>
            <w:r w:rsidR="000B111D" w:rsidRPr="0044464D">
              <w:rPr>
                <w:rFonts w:asciiTheme="majorHAnsi" w:hAnsiTheme="majorHAnsi" w:cs="Arial"/>
                <w:lang w:val="es-CR"/>
              </w:rPr>
              <w:t>análisis por medio del análisis de datos.</w:t>
            </w:r>
          </w:p>
          <w:p w14:paraId="0ADB2BD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p>
          <w:p w14:paraId="152E8944" w14:textId="59AE7C68" w:rsidR="00A511EE" w:rsidRPr="0044464D" w:rsidRDefault="000B111D" w:rsidP="000B111D">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lang w:val="es-CR"/>
              </w:rPr>
            </w:pPr>
            <w:r w:rsidRPr="0044464D">
              <w:rPr>
                <w:rFonts w:asciiTheme="majorHAnsi" w:hAnsiTheme="majorHAnsi" w:cs="Arial"/>
                <w:lang w:val="es-CR"/>
              </w:rPr>
              <w:t>Construye model</w:t>
            </w:r>
            <w:r w:rsidR="00A511EE" w:rsidRPr="0044464D">
              <w:rPr>
                <w:rFonts w:asciiTheme="majorHAnsi" w:hAnsiTheme="majorHAnsi" w:cs="Arial"/>
                <w:lang w:val="es-CR"/>
              </w:rPr>
              <w:t xml:space="preserve">os </w:t>
            </w:r>
            <w:r w:rsidRPr="0044464D">
              <w:rPr>
                <w:rFonts w:asciiTheme="majorHAnsi" w:hAnsiTheme="majorHAnsi" w:cs="Arial"/>
                <w:lang w:val="es-CR"/>
              </w:rPr>
              <w:t xml:space="preserve">simples </w:t>
            </w:r>
            <w:proofErr w:type="gramStart"/>
            <w:r w:rsidR="00595B57">
              <w:rPr>
                <w:rFonts w:asciiTheme="majorHAnsi" w:hAnsiTheme="majorHAnsi" w:cs="Arial"/>
                <w:lang w:val="es-CR"/>
              </w:rPr>
              <w:t xml:space="preserve">econométricos </w:t>
            </w:r>
            <w:r w:rsidRPr="0044464D">
              <w:rPr>
                <w:rFonts w:asciiTheme="majorHAnsi" w:hAnsiTheme="majorHAnsi" w:cs="Arial"/>
                <w:lang w:val="es-CR"/>
              </w:rPr>
              <w:t xml:space="preserve"> p</w:t>
            </w:r>
            <w:r w:rsidR="00A511EE" w:rsidRPr="0044464D">
              <w:rPr>
                <w:rFonts w:asciiTheme="majorHAnsi" w:hAnsiTheme="majorHAnsi" w:cs="Arial"/>
                <w:lang w:val="es-CR"/>
              </w:rPr>
              <w:t>ara</w:t>
            </w:r>
            <w:proofErr w:type="gramEnd"/>
            <w:r w:rsidR="00A511EE" w:rsidRPr="0044464D">
              <w:rPr>
                <w:rFonts w:asciiTheme="majorHAnsi" w:hAnsiTheme="majorHAnsi" w:cs="Arial"/>
                <w:lang w:val="es-CR"/>
              </w:rPr>
              <w:t xml:space="preserve"> el análisis de variables </w:t>
            </w:r>
            <w:r w:rsidR="00B24BD7" w:rsidRPr="0044464D">
              <w:rPr>
                <w:rFonts w:asciiTheme="majorHAnsi" w:hAnsiTheme="majorHAnsi" w:cs="Arial"/>
                <w:lang w:val="es-CR"/>
              </w:rPr>
              <w:t xml:space="preserve">económicas </w:t>
            </w:r>
            <w:r w:rsidR="00A511EE" w:rsidRPr="0044464D">
              <w:rPr>
                <w:rFonts w:asciiTheme="majorHAnsi" w:hAnsiTheme="majorHAnsi" w:cs="Arial"/>
                <w:lang w:val="es-CR"/>
              </w:rPr>
              <w:t xml:space="preserve">de un estudio.  </w:t>
            </w:r>
          </w:p>
        </w:tc>
      </w:tr>
      <w:tr w:rsidR="00A511EE" w:rsidRPr="0044464D" w14:paraId="1B666210"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8CB3C9" w14:textId="77777777" w:rsidR="00595B57" w:rsidRDefault="00595B57" w:rsidP="008D1E80">
            <w:pPr>
              <w:jc w:val="both"/>
              <w:rPr>
                <w:rFonts w:asciiTheme="majorHAnsi" w:hAnsiTheme="majorHAnsi" w:cs="Arial"/>
                <w:bCs w:val="0"/>
                <w:lang w:val="es-CR"/>
              </w:rPr>
            </w:pPr>
          </w:p>
          <w:p w14:paraId="04D16EE0" w14:textId="77777777" w:rsidR="00595B57" w:rsidRDefault="00595B57" w:rsidP="008D1E80">
            <w:pPr>
              <w:jc w:val="both"/>
              <w:rPr>
                <w:rFonts w:asciiTheme="majorHAnsi" w:hAnsiTheme="majorHAnsi" w:cs="Arial"/>
                <w:bCs w:val="0"/>
                <w:lang w:val="es-CR"/>
              </w:rPr>
            </w:pPr>
          </w:p>
          <w:p w14:paraId="4F132D63" w14:textId="77777777" w:rsidR="00595B57" w:rsidRDefault="00595B57" w:rsidP="008D1E80">
            <w:pPr>
              <w:jc w:val="both"/>
              <w:rPr>
                <w:rFonts w:asciiTheme="majorHAnsi" w:hAnsiTheme="majorHAnsi" w:cs="Arial"/>
                <w:bCs w:val="0"/>
                <w:lang w:val="es-CR"/>
              </w:rPr>
            </w:pPr>
          </w:p>
          <w:p w14:paraId="637581BF" w14:textId="77777777" w:rsidR="00595B57" w:rsidRDefault="00595B57" w:rsidP="008D1E80">
            <w:pPr>
              <w:jc w:val="both"/>
              <w:rPr>
                <w:rFonts w:asciiTheme="majorHAnsi" w:hAnsiTheme="majorHAnsi" w:cs="Arial"/>
                <w:bCs w:val="0"/>
                <w:lang w:val="es-CR"/>
              </w:rPr>
            </w:pPr>
          </w:p>
          <w:p w14:paraId="38147B50" w14:textId="77777777" w:rsidR="00595B57" w:rsidRDefault="00595B57" w:rsidP="008D1E80">
            <w:pPr>
              <w:jc w:val="both"/>
              <w:rPr>
                <w:rFonts w:asciiTheme="majorHAnsi" w:hAnsiTheme="majorHAnsi" w:cs="Arial"/>
                <w:bCs w:val="0"/>
                <w:lang w:val="es-CR"/>
              </w:rPr>
            </w:pPr>
          </w:p>
          <w:p w14:paraId="0BDA6341" w14:textId="77777777" w:rsidR="00595B57" w:rsidRDefault="00595B57" w:rsidP="008D1E80">
            <w:pPr>
              <w:jc w:val="both"/>
              <w:rPr>
                <w:rFonts w:asciiTheme="majorHAnsi" w:hAnsiTheme="majorHAnsi" w:cs="Arial"/>
                <w:bCs w:val="0"/>
                <w:lang w:val="es-CR"/>
              </w:rPr>
            </w:pPr>
          </w:p>
          <w:p w14:paraId="0D1754D4" w14:textId="04CB71D3" w:rsidR="00A511EE" w:rsidRPr="0044464D" w:rsidRDefault="00A511EE" w:rsidP="008D1E80">
            <w:pPr>
              <w:jc w:val="both"/>
              <w:rPr>
                <w:rFonts w:asciiTheme="majorHAnsi" w:hAnsiTheme="majorHAnsi" w:cs="Arial"/>
                <w:lang w:val="es-CR"/>
              </w:rPr>
            </w:pPr>
            <w:r w:rsidRPr="0044464D">
              <w:rPr>
                <w:rFonts w:asciiTheme="majorHAnsi" w:hAnsiTheme="majorHAnsi" w:cs="Arial"/>
                <w:b w:val="0"/>
                <w:lang w:val="es-CR"/>
              </w:rPr>
              <w:lastRenderedPageBreak/>
              <w:t>Competencia general:</w:t>
            </w: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531E0748"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lang w:val="es-CR"/>
              </w:rPr>
            </w:pP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0A2CD3"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
                <w:bCs/>
                <w:lang w:val="es-CR"/>
              </w:rPr>
            </w:pPr>
          </w:p>
        </w:tc>
      </w:tr>
      <w:tr w:rsidR="00A511EE" w:rsidRPr="0044464D" w14:paraId="6BB53C15"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Height w:val="2323"/>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3A72AA"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744D8566"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Comunicarse.</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038940" w14:textId="77777777" w:rsidR="00A511EE" w:rsidRPr="0044464D" w:rsidRDefault="00A511EE" w:rsidP="00A550E7">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Se comunica, de forma oral, escrita, no-verbal y visual con sus compañeros, profesor y público general, en una variedad de formas y contextos en que demuestra la </w:t>
            </w:r>
            <w:r w:rsidR="00A550E7" w:rsidRPr="0044464D">
              <w:rPr>
                <w:rFonts w:asciiTheme="majorHAnsi" w:hAnsiTheme="majorHAnsi" w:cs="Arial"/>
                <w:bCs/>
                <w:lang w:val="es-CR"/>
              </w:rPr>
              <w:t>capacidad de explicar el comportamiento de las variables económicas.</w:t>
            </w:r>
            <w:r w:rsidRPr="0044464D">
              <w:rPr>
                <w:rFonts w:asciiTheme="majorHAnsi" w:hAnsiTheme="majorHAnsi" w:cs="Arial"/>
                <w:bCs/>
                <w:lang w:val="es-CR"/>
              </w:rPr>
              <w:t xml:space="preserve"> </w:t>
            </w:r>
          </w:p>
        </w:tc>
      </w:tr>
      <w:tr w:rsidR="00A511EE" w:rsidRPr="0044464D" w14:paraId="5D38D9ED"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CED7AF" w14:textId="77777777" w:rsidR="00A511EE" w:rsidRPr="0044464D" w:rsidRDefault="00A511EE" w:rsidP="008D1E80">
            <w:pPr>
              <w:jc w:val="both"/>
              <w:rPr>
                <w:rFonts w:asciiTheme="majorHAnsi" w:hAnsiTheme="majorHAnsi" w:cs="Arial"/>
                <w:b w:val="0"/>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74351755"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CD1203" w14:textId="77777777" w:rsidR="00A511EE" w:rsidRPr="0044464D" w:rsidRDefault="00A511EE" w:rsidP="00A550E7">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Comunica con claridad y precisión conceptos </w:t>
            </w:r>
            <w:r w:rsidR="00A550E7" w:rsidRPr="0044464D">
              <w:rPr>
                <w:rFonts w:asciiTheme="majorHAnsi" w:hAnsiTheme="majorHAnsi" w:cs="Arial"/>
                <w:bCs/>
                <w:lang w:val="es-CR"/>
              </w:rPr>
              <w:t xml:space="preserve">económicos </w:t>
            </w:r>
            <w:r w:rsidRPr="0044464D">
              <w:rPr>
                <w:rFonts w:asciiTheme="majorHAnsi" w:hAnsiTheme="majorHAnsi" w:cs="Arial"/>
                <w:bCs/>
                <w:lang w:val="es-CR"/>
              </w:rPr>
              <w:t xml:space="preserve">a no entendidos en la materia. </w:t>
            </w:r>
          </w:p>
        </w:tc>
      </w:tr>
      <w:tr w:rsidR="00A511EE" w:rsidRPr="0044464D" w14:paraId="48172FC3"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0D34F5"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3AB58F5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Colaborar.</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49E65C" w14:textId="77777777" w:rsidR="00A511EE" w:rsidRPr="0044464D" w:rsidRDefault="00A511EE" w:rsidP="008D1E80">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Colabora e interactúa con otros con efectividad y respeto en la elaboración de los ejercicios de clase, la exposición de resultados y el proceso de resolución de caso. </w:t>
            </w:r>
          </w:p>
        </w:tc>
      </w:tr>
      <w:tr w:rsidR="00A511EE" w:rsidRPr="0044464D" w14:paraId="5D64A805" w14:textId="77777777" w:rsidTr="00140774">
        <w:tblPrEx>
          <w:tblBorders>
            <w:insideH w:val="single" w:sz="8" w:space="0" w:color="4BACC6" w:themeColor="accent5"/>
          </w:tblBorders>
        </w:tblPrEx>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902B99"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01E56BAC"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Razonar.</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6045DA" w14:textId="77777777" w:rsidR="00A511EE" w:rsidRPr="0044464D" w:rsidRDefault="00A511EE" w:rsidP="008D1E80">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Emplea el razonamiento </w:t>
            </w:r>
            <w:r w:rsidR="00A550E7" w:rsidRPr="0044464D">
              <w:rPr>
                <w:rFonts w:asciiTheme="majorHAnsi" w:hAnsiTheme="majorHAnsi" w:cs="Arial"/>
                <w:bCs/>
                <w:lang w:val="es-CR"/>
              </w:rPr>
              <w:t>económico</w:t>
            </w:r>
            <w:r w:rsidRPr="0044464D">
              <w:rPr>
                <w:rFonts w:asciiTheme="majorHAnsi" w:hAnsiTheme="majorHAnsi" w:cs="Arial"/>
                <w:bCs/>
                <w:lang w:val="es-CR"/>
              </w:rPr>
              <w:t xml:space="preserve"> al sintetizar información, plantear y sustentar argumentos, evaluar alternativas y plantear formas de resolución estadística de problemas en el mundo de los negocios</w:t>
            </w:r>
            <w:r w:rsidR="00156215" w:rsidRPr="0044464D">
              <w:rPr>
                <w:rFonts w:asciiTheme="majorHAnsi" w:hAnsiTheme="majorHAnsi" w:cs="Arial"/>
                <w:bCs/>
                <w:lang w:val="es-CR"/>
              </w:rPr>
              <w:t xml:space="preserve"> y la economía.</w:t>
            </w:r>
          </w:p>
        </w:tc>
      </w:tr>
      <w:tr w:rsidR="00A511EE" w:rsidRPr="0044464D" w14:paraId="20BE81EE" w14:textId="77777777" w:rsidTr="00140774">
        <w:tblPrEx>
          <w:tblBorders>
            <w:insideH w:val="single" w:sz="8" w:space="0" w:color="4BACC6" w:themeColor="accent5"/>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8EA0E7"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6FBFBCFE" w14:textId="77777777" w:rsidR="00A511EE" w:rsidRPr="0044464D" w:rsidRDefault="00A511EE" w:rsidP="008D1E80">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Emplear métodos y herramientas científicos.</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C25EE0" w14:textId="77777777" w:rsidR="00A511EE" w:rsidRPr="0044464D" w:rsidRDefault="00A511EE" w:rsidP="008D1E80">
            <w:pPr>
              <w:pStyle w:val="Prrafodelista"/>
              <w:ind w:left="246"/>
              <w:jc w:val="both"/>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Emplea técnicas </w:t>
            </w:r>
            <w:r w:rsidR="00156215" w:rsidRPr="0044464D">
              <w:rPr>
                <w:rFonts w:asciiTheme="majorHAnsi" w:hAnsiTheme="majorHAnsi" w:cs="Arial"/>
                <w:bCs/>
                <w:lang w:val="es-CR"/>
              </w:rPr>
              <w:t xml:space="preserve">estadístico-económicas </w:t>
            </w:r>
            <w:r w:rsidRPr="0044464D">
              <w:rPr>
                <w:rFonts w:asciiTheme="majorHAnsi" w:hAnsiTheme="majorHAnsi" w:cs="Arial"/>
                <w:bCs/>
                <w:lang w:val="es-CR"/>
              </w:rPr>
              <w:t xml:space="preserve">para la resolución de ejercicios y caso del curso. </w:t>
            </w:r>
          </w:p>
        </w:tc>
      </w:tr>
      <w:tr w:rsidR="00A511EE" w:rsidRPr="0044464D" w14:paraId="2A8A5E54" w14:textId="77777777" w:rsidTr="00140774">
        <w:tblPrEx>
          <w:tblBorders>
            <w:insideH w:val="single" w:sz="8" w:space="0" w:color="4BACC6" w:themeColor="accent5"/>
          </w:tblBorders>
        </w:tblPrEx>
        <w:trPr>
          <w:trHeight w:val="2010"/>
        </w:trPr>
        <w:tc>
          <w:tcPr>
            <w:cnfStyle w:val="001000000000" w:firstRow="0" w:lastRow="0" w:firstColumn="1" w:lastColumn="0" w:oddVBand="0" w:evenVBand="0" w:oddHBand="0" w:evenHBand="0" w:firstRowFirstColumn="0" w:firstRowLastColumn="0" w:lastRowFirstColumn="0" w:lastRowLastColumn="0"/>
            <w:tcW w:w="2072" w:type="dxa"/>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8B5709" w14:textId="77777777" w:rsidR="00A511EE" w:rsidRPr="0044464D" w:rsidRDefault="00A511EE" w:rsidP="008D1E80">
            <w:pPr>
              <w:jc w:val="both"/>
              <w:rPr>
                <w:rFonts w:asciiTheme="majorHAnsi" w:hAnsiTheme="majorHAnsi" w:cs="Arial"/>
                <w:b w:val="0"/>
                <w:lang w:val="es-CR"/>
              </w:rPr>
            </w:pPr>
          </w:p>
        </w:tc>
        <w:tc>
          <w:tcPr>
            <w:tcW w:w="3263" w:type="dxa"/>
            <w:gridSpan w:val="2"/>
            <w:tcBorders>
              <w:top w:val="single" w:sz="4" w:space="0" w:color="A6A6A6" w:themeColor="background1" w:themeShade="A6"/>
              <w:bottom w:val="single" w:sz="4" w:space="0" w:color="A6A6A6" w:themeColor="background1" w:themeShade="A6"/>
            </w:tcBorders>
            <w:shd w:val="clear" w:color="auto" w:fill="auto"/>
          </w:tcPr>
          <w:p w14:paraId="4796CA5D" w14:textId="77777777" w:rsidR="00A511EE" w:rsidRPr="0044464D" w:rsidRDefault="00A511EE" w:rsidP="008D1E8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Desempeñarse con efectividad personal.</w:t>
            </w:r>
          </w:p>
        </w:tc>
        <w:tc>
          <w:tcPr>
            <w:tcW w:w="3493" w:type="dxa"/>
            <w:gridSpan w:val="2"/>
            <w:tcBorders>
              <w:top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E204E" w14:textId="77777777" w:rsidR="00A511EE" w:rsidRPr="0044464D" w:rsidRDefault="00A511EE" w:rsidP="008D1E80">
            <w:pPr>
              <w:pStyle w:val="Prrafodelista"/>
              <w:ind w:left="246"/>
              <w:jc w:val="both"/>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s-CR"/>
              </w:rPr>
            </w:pPr>
            <w:r w:rsidRPr="0044464D">
              <w:rPr>
                <w:rFonts w:asciiTheme="majorHAnsi" w:hAnsiTheme="majorHAnsi" w:cs="Arial"/>
                <w:bCs/>
                <w:lang w:val="es-CR"/>
              </w:rPr>
              <w:t xml:space="preserve">En su desempeño e interacción con otros en las actividades de aprendizaje del curso, muestra iniciativa, responsabilidad, ética, liderazgo y </w:t>
            </w:r>
            <w:proofErr w:type="gramStart"/>
            <w:r w:rsidRPr="0044464D">
              <w:rPr>
                <w:rFonts w:asciiTheme="majorHAnsi" w:hAnsiTheme="majorHAnsi" w:cs="Arial"/>
                <w:bCs/>
                <w:lang w:val="es-CR"/>
              </w:rPr>
              <w:t>productividad</w:t>
            </w:r>
            <w:proofErr w:type="gramEnd"/>
            <w:r w:rsidRPr="0044464D">
              <w:rPr>
                <w:rFonts w:asciiTheme="majorHAnsi" w:hAnsiTheme="majorHAnsi" w:cs="Arial"/>
                <w:bCs/>
                <w:lang w:val="es-CR"/>
              </w:rPr>
              <w:t xml:space="preserve"> así como capacidades de autogestión, y disposiciones hacia el cambio.</w:t>
            </w:r>
          </w:p>
        </w:tc>
      </w:tr>
    </w:tbl>
    <w:p w14:paraId="19517816" w14:textId="51A532BD" w:rsidR="00A511EE" w:rsidRDefault="00A511EE" w:rsidP="00A511EE">
      <w:pPr>
        <w:jc w:val="both"/>
        <w:rPr>
          <w:rFonts w:asciiTheme="majorHAnsi" w:hAnsiTheme="majorHAnsi" w:cs="Arial"/>
          <w:b/>
        </w:rPr>
      </w:pPr>
    </w:p>
    <w:p w14:paraId="49985C32" w14:textId="7515B457" w:rsidR="00CC61FF" w:rsidRDefault="00CC61FF" w:rsidP="00A511EE">
      <w:pPr>
        <w:jc w:val="both"/>
        <w:rPr>
          <w:rFonts w:asciiTheme="majorHAnsi" w:hAnsiTheme="majorHAnsi" w:cs="Arial"/>
          <w:b/>
        </w:rPr>
      </w:pPr>
    </w:p>
    <w:p w14:paraId="5CB46710" w14:textId="0FE2BB97" w:rsidR="00CC61FF" w:rsidRDefault="00CC61FF" w:rsidP="00A511EE">
      <w:pPr>
        <w:jc w:val="both"/>
        <w:rPr>
          <w:rFonts w:asciiTheme="majorHAnsi" w:hAnsiTheme="majorHAnsi" w:cs="Arial"/>
          <w:b/>
        </w:rPr>
      </w:pPr>
    </w:p>
    <w:p w14:paraId="08433D1E" w14:textId="168C504A" w:rsidR="00CC61FF" w:rsidRDefault="00CC61FF" w:rsidP="00A511EE">
      <w:pPr>
        <w:jc w:val="both"/>
        <w:rPr>
          <w:rFonts w:asciiTheme="majorHAnsi" w:hAnsiTheme="majorHAnsi" w:cs="Arial"/>
          <w:b/>
        </w:rPr>
      </w:pPr>
    </w:p>
    <w:p w14:paraId="1FF0D6B0" w14:textId="7568F36E" w:rsidR="00CC61FF" w:rsidRDefault="00CC61FF" w:rsidP="00A511EE">
      <w:pPr>
        <w:jc w:val="both"/>
        <w:rPr>
          <w:rFonts w:asciiTheme="majorHAnsi" w:hAnsiTheme="majorHAnsi" w:cs="Arial"/>
          <w:b/>
        </w:rPr>
      </w:pPr>
    </w:p>
    <w:p w14:paraId="564FA677" w14:textId="48B20576" w:rsidR="00CC61FF" w:rsidRDefault="00CC61FF" w:rsidP="00A511EE">
      <w:pPr>
        <w:jc w:val="both"/>
        <w:rPr>
          <w:rFonts w:asciiTheme="majorHAnsi" w:hAnsiTheme="majorHAnsi" w:cs="Arial"/>
          <w:b/>
        </w:rPr>
      </w:pPr>
    </w:p>
    <w:p w14:paraId="6578A6FA" w14:textId="77777777" w:rsidR="00A511EE" w:rsidRPr="0044464D" w:rsidRDefault="00A511EE" w:rsidP="00A511EE">
      <w:pPr>
        <w:jc w:val="both"/>
        <w:rPr>
          <w:rFonts w:asciiTheme="majorHAnsi" w:hAnsiTheme="majorHAnsi" w:cs="Arial"/>
          <w:b/>
        </w:rPr>
      </w:pPr>
      <w:r w:rsidRPr="0044464D">
        <w:rPr>
          <w:rFonts w:asciiTheme="majorHAnsi" w:hAnsiTheme="majorHAnsi" w:cs="Arial"/>
          <w:b/>
        </w:rPr>
        <w:lastRenderedPageBreak/>
        <w:t xml:space="preserve">Contenido programático </w:t>
      </w:r>
    </w:p>
    <w:p w14:paraId="60AAAD7E" w14:textId="6B05A8BA" w:rsidR="00A511EE" w:rsidRDefault="00A511EE" w:rsidP="00A511EE">
      <w:pPr>
        <w:spacing w:after="0"/>
        <w:jc w:val="both"/>
        <w:rPr>
          <w:rFonts w:asciiTheme="majorHAnsi" w:hAnsiTheme="majorHAnsi" w:cs="Arial"/>
        </w:rPr>
      </w:pPr>
      <w:r w:rsidRPr="0044464D">
        <w:rPr>
          <w:rFonts w:asciiTheme="majorHAnsi" w:hAnsiTheme="majorHAnsi" w:cs="Arial"/>
        </w:rPr>
        <w:t xml:space="preserve">Tema 1. </w:t>
      </w:r>
      <w:r w:rsidR="004E48A7">
        <w:rPr>
          <w:b/>
          <w:bCs/>
          <w:sz w:val="23"/>
          <w:szCs w:val="23"/>
        </w:rPr>
        <w:t>Regresión lineal simple</w:t>
      </w:r>
      <w:r w:rsidR="00140774">
        <w:rPr>
          <w:rFonts w:asciiTheme="majorHAnsi" w:hAnsiTheme="majorHAnsi" w:cs="Arial"/>
        </w:rPr>
        <w:t>.</w:t>
      </w:r>
    </w:p>
    <w:p w14:paraId="3773DE98" w14:textId="77777777" w:rsidR="00140774" w:rsidRPr="0044464D" w:rsidRDefault="00140774" w:rsidP="00A511EE">
      <w:pPr>
        <w:spacing w:after="0"/>
        <w:jc w:val="both"/>
        <w:rPr>
          <w:rFonts w:asciiTheme="majorHAnsi" w:hAnsiTheme="majorHAnsi" w:cs="Arial"/>
        </w:rPr>
      </w:pPr>
    </w:p>
    <w:p w14:paraId="5DCB5A0E" w14:textId="7EB5C3EE" w:rsidR="00595B57"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Análisis bivariado de regresión.</w:t>
      </w:r>
    </w:p>
    <w:p w14:paraId="4CBEEFDC" w14:textId="3AA99765" w:rsidR="00595B57"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Diferencia entre correlación y regresión.</w:t>
      </w:r>
    </w:p>
    <w:p w14:paraId="77D1F7F3" w14:textId="77777777" w:rsidR="00595B57"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El método de MCO de estimación.</w:t>
      </w:r>
    </w:p>
    <w:p w14:paraId="53DDA75B" w14:textId="34C97889" w:rsidR="0051018F"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Interpretación de los coeficientes de regresión lineal simple.</w:t>
      </w:r>
    </w:p>
    <w:p w14:paraId="3021E395" w14:textId="0BEDB56C" w:rsidR="00595B57"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El coeficiente de </w:t>
      </w:r>
      <m:oMath>
        <m:sSup>
          <m:sSupPr>
            <m:ctrlPr>
              <w:rPr>
                <w:rFonts w:ascii="Cambria Math" w:hAnsi="Cambria Math" w:cs="Arial"/>
                <w:i/>
                <w:lang w:val="es-CR"/>
              </w:rPr>
            </m:ctrlPr>
          </m:sSupPr>
          <m:e>
            <m:r>
              <w:rPr>
                <w:rFonts w:ascii="Cambria Math" w:hAnsi="Cambria Math" w:cs="Arial"/>
                <w:lang w:val="es-CR"/>
              </w:rPr>
              <m:t>R</m:t>
            </m:r>
          </m:e>
          <m:sup>
            <m:r>
              <w:rPr>
                <w:rFonts w:ascii="Cambria Math" w:hAnsi="Cambria Math" w:cs="Arial"/>
                <w:lang w:val="es-CR"/>
              </w:rPr>
              <m:t>2</m:t>
            </m:r>
          </m:sup>
        </m:sSup>
      </m:oMath>
      <w:r>
        <w:rPr>
          <w:rFonts w:asciiTheme="majorHAnsi" w:hAnsiTheme="majorHAnsi" w:cs="Arial"/>
          <w:lang w:val="es-CR"/>
        </w:rPr>
        <w:t>.</w:t>
      </w:r>
    </w:p>
    <w:p w14:paraId="39559985" w14:textId="777DE57B" w:rsidR="00595B57" w:rsidRPr="0051018F" w:rsidRDefault="00595B57"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Estimación y prueba de hipótesis de los coeficientes de regresión.</w:t>
      </w:r>
    </w:p>
    <w:p w14:paraId="1A10BECC" w14:textId="77777777" w:rsidR="0051018F" w:rsidRDefault="0051018F" w:rsidP="000A7762">
      <w:pPr>
        <w:spacing w:after="0"/>
        <w:jc w:val="both"/>
        <w:rPr>
          <w:rFonts w:asciiTheme="majorHAnsi" w:hAnsiTheme="majorHAnsi" w:cs="Arial"/>
        </w:rPr>
      </w:pPr>
    </w:p>
    <w:p w14:paraId="7EC065EA" w14:textId="45E63ECE" w:rsidR="0051018F" w:rsidRDefault="000A7762" w:rsidP="004E48A7">
      <w:pPr>
        <w:spacing w:after="0"/>
        <w:jc w:val="both"/>
        <w:rPr>
          <w:rFonts w:asciiTheme="majorHAnsi" w:hAnsiTheme="majorHAnsi" w:cs="Arial"/>
        </w:rPr>
      </w:pPr>
      <w:r w:rsidRPr="0044464D">
        <w:rPr>
          <w:rFonts w:asciiTheme="majorHAnsi" w:hAnsiTheme="majorHAnsi" w:cs="Arial"/>
        </w:rPr>
        <w:t xml:space="preserve">Tema </w:t>
      </w:r>
      <w:r>
        <w:rPr>
          <w:rFonts w:asciiTheme="majorHAnsi" w:hAnsiTheme="majorHAnsi" w:cs="Arial"/>
        </w:rPr>
        <w:t>2</w:t>
      </w:r>
      <w:r w:rsidRPr="0044464D">
        <w:rPr>
          <w:rFonts w:asciiTheme="majorHAnsi" w:hAnsiTheme="majorHAnsi" w:cs="Arial"/>
        </w:rPr>
        <w:t xml:space="preserve">. </w:t>
      </w:r>
      <w:r w:rsidR="004E48A7">
        <w:rPr>
          <w:b/>
          <w:bCs/>
          <w:sz w:val="23"/>
          <w:szCs w:val="23"/>
        </w:rPr>
        <w:t>Regresión lineal simple</w:t>
      </w:r>
    </w:p>
    <w:p w14:paraId="08FC2001" w14:textId="77777777" w:rsidR="0051018F" w:rsidRDefault="0051018F" w:rsidP="0051018F">
      <w:pPr>
        <w:pStyle w:val="Prrafodelista"/>
        <w:jc w:val="both"/>
        <w:rPr>
          <w:rFonts w:asciiTheme="majorHAnsi" w:hAnsiTheme="majorHAnsi" w:cs="Arial"/>
          <w:lang w:val="es-CR"/>
        </w:rPr>
      </w:pPr>
    </w:p>
    <w:p w14:paraId="25CF329F" w14:textId="2D208738" w:rsidR="0051018F" w:rsidRDefault="0051018F" w:rsidP="0051018F">
      <w:pPr>
        <w:pStyle w:val="Prrafodelista"/>
        <w:numPr>
          <w:ilvl w:val="0"/>
          <w:numId w:val="3"/>
        </w:numPr>
        <w:jc w:val="both"/>
        <w:rPr>
          <w:rFonts w:asciiTheme="majorHAnsi" w:hAnsiTheme="majorHAnsi" w:cs="Arial"/>
          <w:lang w:val="es-CR"/>
        </w:rPr>
      </w:pPr>
      <w:r w:rsidRPr="0051018F">
        <w:rPr>
          <w:rFonts w:asciiTheme="majorHAnsi" w:hAnsiTheme="majorHAnsi" w:cs="Arial"/>
          <w:lang w:val="es-CR"/>
        </w:rPr>
        <w:t>Elementos de álgebra lineal</w:t>
      </w:r>
      <w:r w:rsidR="00A07799">
        <w:rPr>
          <w:rFonts w:asciiTheme="majorHAnsi" w:hAnsiTheme="majorHAnsi" w:cs="Arial"/>
          <w:lang w:val="es-CR"/>
        </w:rPr>
        <w:t xml:space="preserve"> en matriz.</w:t>
      </w:r>
    </w:p>
    <w:p w14:paraId="53F04583" w14:textId="4140469C" w:rsidR="00A07799"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Análisis multivariado de regresión.</w:t>
      </w:r>
    </w:p>
    <w:p w14:paraId="59E1A609" w14:textId="577E1E87" w:rsidR="00A07799"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El método de MCO de estimación y la máxima verosimilitud. </w:t>
      </w:r>
    </w:p>
    <w:p w14:paraId="3B35772D" w14:textId="77777777" w:rsidR="00A07799" w:rsidRDefault="00A07799" w:rsidP="00A07799">
      <w:pPr>
        <w:pStyle w:val="Prrafodelista"/>
        <w:numPr>
          <w:ilvl w:val="0"/>
          <w:numId w:val="3"/>
        </w:numPr>
        <w:jc w:val="both"/>
        <w:rPr>
          <w:rFonts w:asciiTheme="majorHAnsi" w:hAnsiTheme="majorHAnsi" w:cs="Arial"/>
          <w:lang w:val="es-CR"/>
        </w:rPr>
      </w:pPr>
      <w:r>
        <w:rPr>
          <w:rFonts w:asciiTheme="majorHAnsi" w:hAnsiTheme="majorHAnsi" w:cs="Arial"/>
          <w:lang w:val="es-CR"/>
        </w:rPr>
        <w:t>Interpretación de los coeficientes de regresión lineal simple.</w:t>
      </w:r>
    </w:p>
    <w:p w14:paraId="5678CBCC" w14:textId="246A3CA6" w:rsidR="00A07799" w:rsidRDefault="00A07799" w:rsidP="00A07799">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El coeficiente de </w:t>
      </w:r>
      <m:oMath>
        <m:sSup>
          <m:sSupPr>
            <m:ctrlPr>
              <w:rPr>
                <w:rFonts w:ascii="Cambria Math" w:hAnsi="Cambria Math" w:cs="Arial"/>
                <w:i/>
                <w:lang w:val="es-CR"/>
              </w:rPr>
            </m:ctrlPr>
          </m:sSupPr>
          <m:e>
            <m:r>
              <w:rPr>
                <w:rFonts w:ascii="Cambria Math" w:hAnsi="Cambria Math" w:cs="Arial"/>
                <w:lang w:val="es-CR"/>
              </w:rPr>
              <m:t>R</m:t>
            </m:r>
          </m:e>
          <m:sup>
            <m:r>
              <w:rPr>
                <w:rFonts w:ascii="Cambria Math" w:hAnsi="Cambria Math" w:cs="Arial"/>
                <w:lang w:val="es-CR"/>
              </w:rPr>
              <m:t>2</m:t>
            </m:r>
          </m:sup>
        </m:sSup>
      </m:oMath>
      <w:r>
        <w:rPr>
          <w:rFonts w:asciiTheme="majorHAnsi" w:hAnsiTheme="majorHAnsi" w:cs="Arial"/>
          <w:lang w:val="es-CR"/>
        </w:rPr>
        <w:t xml:space="preserve"> y las sumas de cuadrados.</w:t>
      </w:r>
    </w:p>
    <w:p w14:paraId="5B924EA7" w14:textId="5979557B" w:rsidR="00A07799" w:rsidRPr="0051018F"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Estimación y prueba de hipótesis de los coeficientes de regresión múltiples.</w:t>
      </w:r>
    </w:p>
    <w:p w14:paraId="77099305" w14:textId="77777777" w:rsidR="004A78E3" w:rsidRPr="0051018F" w:rsidRDefault="004A78E3" w:rsidP="0051018F">
      <w:pPr>
        <w:jc w:val="both"/>
        <w:rPr>
          <w:rFonts w:asciiTheme="majorHAnsi" w:hAnsiTheme="majorHAnsi" w:cs="Arial"/>
        </w:rPr>
      </w:pPr>
    </w:p>
    <w:p w14:paraId="13D2CB46" w14:textId="47718EAD" w:rsidR="0051018F" w:rsidRDefault="00A511EE" w:rsidP="0051018F">
      <w:pPr>
        <w:pStyle w:val="Default"/>
        <w:jc w:val="both"/>
        <w:rPr>
          <w:b/>
          <w:bCs/>
          <w:sz w:val="23"/>
          <w:szCs w:val="23"/>
        </w:rPr>
      </w:pPr>
      <w:r w:rsidRPr="0044464D">
        <w:rPr>
          <w:rFonts w:asciiTheme="majorHAnsi" w:hAnsiTheme="majorHAnsi" w:cs="Arial"/>
        </w:rPr>
        <w:t xml:space="preserve">Tema </w:t>
      </w:r>
      <w:r w:rsidR="000A7762">
        <w:rPr>
          <w:rFonts w:asciiTheme="majorHAnsi" w:hAnsiTheme="majorHAnsi" w:cs="Arial"/>
        </w:rPr>
        <w:t>3</w:t>
      </w:r>
      <w:r w:rsidRPr="0044464D">
        <w:rPr>
          <w:rFonts w:asciiTheme="majorHAnsi" w:hAnsiTheme="majorHAnsi" w:cs="Arial"/>
        </w:rPr>
        <w:t xml:space="preserve">. </w:t>
      </w:r>
      <w:r w:rsidR="004E48A7">
        <w:rPr>
          <w:b/>
          <w:bCs/>
          <w:sz w:val="23"/>
          <w:szCs w:val="23"/>
        </w:rPr>
        <w:t>Elección de los mejores modelos de regresión</w:t>
      </w:r>
    </w:p>
    <w:p w14:paraId="6285170B" w14:textId="18CD0AE2" w:rsidR="00A511EE" w:rsidRPr="0044464D" w:rsidRDefault="00A511EE" w:rsidP="004A78E3">
      <w:pPr>
        <w:spacing w:after="0"/>
        <w:jc w:val="both"/>
        <w:rPr>
          <w:rFonts w:asciiTheme="majorHAnsi" w:hAnsiTheme="majorHAnsi" w:cs="Arial"/>
        </w:rPr>
      </w:pPr>
    </w:p>
    <w:p w14:paraId="31B34253" w14:textId="707ADE2A" w:rsidR="0051018F"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Estimación de diversos modelos de regresión múltiple.</w:t>
      </w:r>
    </w:p>
    <w:p w14:paraId="34A9DF41" w14:textId="0385CC56" w:rsidR="00A07799"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Criterios cuadráticos de medidas de bondad y de ajuste. </w:t>
      </w:r>
    </w:p>
    <w:p w14:paraId="62E8B42D" w14:textId="7AE4566B" w:rsidR="00A07799" w:rsidRDefault="00A07799"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Los criterios de información.</w:t>
      </w:r>
    </w:p>
    <w:p w14:paraId="24D44BCC" w14:textId="736D3A0A" w:rsidR="00A07799" w:rsidRPr="0051018F" w:rsidRDefault="00A50561" w:rsidP="0051018F">
      <w:pPr>
        <w:pStyle w:val="Prrafodelista"/>
        <w:numPr>
          <w:ilvl w:val="0"/>
          <w:numId w:val="3"/>
        </w:numPr>
        <w:jc w:val="both"/>
        <w:rPr>
          <w:rFonts w:asciiTheme="majorHAnsi" w:hAnsiTheme="majorHAnsi" w:cs="Arial"/>
          <w:lang w:val="es-CR"/>
        </w:rPr>
      </w:pPr>
      <w:r>
        <w:rPr>
          <w:rFonts w:asciiTheme="majorHAnsi" w:hAnsiTheme="majorHAnsi" w:cs="Arial"/>
          <w:lang w:val="es-CR"/>
        </w:rPr>
        <w:t>Otros estadísticos</w:t>
      </w:r>
      <w:r w:rsidR="00A07799">
        <w:rPr>
          <w:rFonts w:asciiTheme="majorHAnsi" w:hAnsiTheme="majorHAnsi" w:cs="Arial"/>
          <w:lang w:val="es-CR"/>
        </w:rPr>
        <w:t xml:space="preserve"> de bondad y de ajuste.</w:t>
      </w:r>
    </w:p>
    <w:p w14:paraId="3F406ED0" w14:textId="77777777" w:rsidR="0051018F" w:rsidRDefault="0051018F" w:rsidP="00427FF2">
      <w:pPr>
        <w:spacing w:after="0"/>
        <w:jc w:val="both"/>
        <w:rPr>
          <w:rFonts w:asciiTheme="majorHAnsi" w:hAnsiTheme="majorHAnsi" w:cs="Arial"/>
        </w:rPr>
      </w:pPr>
    </w:p>
    <w:p w14:paraId="4C6E5514" w14:textId="77777777" w:rsidR="0051018F" w:rsidRDefault="0051018F" w:rsidP="00427FF2">
      <w:pPr>
        <w:spacing w:after="0"/>
        <w:jc w:val="both"/>
        <w:rPr>
          <w:rFonts w:asciiTheme="majorHAnsi" w:hAnsiTheme="majorHAnsi" w:cs="Arial"/>
        </w:rPr>
      </w:pPr>
    </w:p>
    <w:p w14:paraId="31A2B310" w14:textId="5C09C1D7" w:rsidR="00427FF2" w:rsidRDefault="00A511EE" w:rsidP="00427FF2">
      <w:pPr>
        <w:spacing w:after="0"/>
        <w:jc w:val="both"/>
        <w:rPr>
          <w:b/>
          <w:bCs/>
          <w:sz w:val="23"/>
          <w:szCs w:val="23"/>
        </w:rPr>
      </w:pPr>
      <w:r w:rsidRPr="0044464D">
        <w:rPr>
          <w:rFonts w:asciiTheme="majorHAnsi" w:hAnsiTheme="majorHAnsi" w:cs="Arial"/>
        </w:rPr>
        <w:t xml:space="preserve">Tema </w:t>
      </w:r>
      <w:r w:rsidR="00B356A2">
        <w:rPr>
          <w:rFonts w:asciiTheme="majorHAnsi" w:hAnsiTheme="majorHAnsi" w:cs="Arial"/>
        </w:rPr>
        <w:t>4</w:t>
      </w:r>
      <w:r w:rsidR="00156215" w:rsidRPr="0044464D">
        <w:rPr>
          <w:rFonts w:asciiTheme="majorHAnsi" w:hAnsiTheme="majorHAnsi" w:cs="Arial"/>
        </w:rPr>
        <w:t xml:space="preserve">. </w:t>
      </w:r>
      <w:r w:rsidR="004E48A7">
        <w:rPr>
          <w:b/>
          <w:bCs/>
          <w:sz w:val="23"/>
          <w:szCs w:val="23"/>
        </w:rPr>
        <w:t>Medidas diagnóstico de los modelos de regresión múltiple</w:t>
      </w:r>
    </w:p>
    <w:p w14:paraId="2C0134B3" w14:textId="6C9132B8" w:rsidR="0051018F"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¿Cuáles son los supuestos de un modelo de regresión?</w:t>
      </w:r>
    </w:p>
    <w:p w14:paraId="432EFC81" w14:textId="6AEEF1AE"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El no cumplimiento de los supuestos en los modelos de regresión.</w:t>
      </w:r>
    </w:p>
    <w:p w14:paraId="6BBA8A15" w14:textId="00E8B82D"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Diagnósticos: normalidad, varianza constante, multicolinealidad, residuos, etc.</w:t>
      </w:r>
    </w:p>
    <w:p w14:paraId="7AEE349E" w14:textId="76A11BDD"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El VIF.</w:t>
      </w:r>
    </w:p>
    <w:p w14:paraId="17AF69EE" w14:textId="5D25AF5D" w:rsidR="00A50561" w:rsidRPr="00554E05"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¿Se deben de cumplir todos los supuestos?</w:t>
      </w:r>
    </w:p>
    <w:p w14:paraId="07921141" w14:textId="77777777" w:rsidR="00554E05" w:rsidRPr="00554E05" w:rsidRDefault="00554E05" w:rsidP="00554E05">
      <w:pPr>
        <w:pStyle w:val="Prrafodelista"/>
        <w:jc w:val="both"/>
        <w:rPr>
          <w:rFonts w:asciiTheme="majorHAnsi" w:hAnsiTheme="majorHAnsi" w:cs="Arial"/>
          <w:lang w:val="es-CR"/>
        </w:rPr>
      </w:pPr>
    </w:p>
    <w:p w14:paraId="68C79F57" w14:textId="77777777" w:rsidR="00A50561" w:rsidRDefault="00A50561" w:rsidP="000A7762">
      <w:pPr>
        <w:spacing w:after="0"/>
        <w:jc w:val="both"/>
        <w:rPr>
          <w:rFonts w:asciiTheme="majorHAnsi" w:hAnsiTheme="majorHAnsi" w:cs="Arial"/>
        </w:rPr>
      </w:pPr>
    </w:p>
    <w:p w14:paraId="169498B2" w14:textId="77777777" w:rsidR="00A50561" w:rsidRDefault="00A50561" w:rsidP="000A7762">
      <w:pPr>
        <w:spacing w:after="0"/>
        <w:jc w:val="both"/>
        <w:rPr>
          <w:rFonts w:asciiTheme="majorHAnsi" w:hAnsiTheme="majorHAnsi" w:cs="Arial"/>
        </w:rPr>
      </w:pPr>
    </w:p>
    <w:p w14:paraId="267DDA85" w14:textId="77777777" w:rsidR="00A50561" w:rsidRDefault="00A50561" w:rsidP="000A7762">
      <w:pPr>
        <w:spacing w:after="0"/>
        <w:jc w:val="both"/>
        <w:rPr>
          <w:rFonts w:asciiTheme="majorHAnsi" w:hAnsiTheme="majorHAnsi" w:cs="Arial"/>
        </w:rPr>
      </w:pPr>
    </w:p>
    <w:p w14:paraId="1B11D1DB" w14:textId="77777777" w:rsidR="00A50561" w:rsidRDefault="00A50561" w:rsidP="000A7762">
      <w:pPr>
        <w:spacing w:after="0"/>
        <w:jc w:val="both"/>
        <w:rPr>
          <w:rFonts w:asciiTheme="majorHAnsi" w:hAnsiTheme="majorHAnsi" w:cs="Arial"/>
        </w:rPr>
      </w:pPr>
    </w:p>
    <w:p w14:paraId="1E8A8FFF" w14:textId="4534F117" w:rsidR="000A7762" w:rsidRPr="0044464D" w:rsidRDefault="000A7762" w:rsidP="000A7762">
      <w:pPr>
        <w:spacing w:after="0"/>
        <w:jc w:val="both"/>
        <w:rPr>
          <w:rFonts w:asciiTheme="majorHAnsi" w:hAnsiTheme="majorHAnsi" w:cs="Arial"/>
        </w:rPr>
      </w:pPr>
      <w:r w:rsidRPr="0044464D">
        <w:rPr>
          <w:rFonts w:asciiTheme="majorHAnsi" w:hAnsiTheme="majorHAnsi" w:cs="Arial"/>
        </w:rPr>
        <w:lastRenderedPageBreak/>
        <w:t xml:space="preserve">Tema </w:t>
      </w:r>
      <w:r w:rsidR="00B356A2">
        <w:rPr>
          <w:rFonts w:asciiTheme="majorHAnsi" w:hAnsiTheme="majorHAnsi" w:cs="Arial"/>
        </w:rPr>
        <w:t>5</w:t>
      </w:r>
      <w:r w:rsidRPr="0044464D">
        <w:rPr>
          <w:rFonts w:asciiTheme="majorHAnsi" w:hAnsiTheme="majorHAnsi" w:cs="Arial"/>
        </w:rPr>
        <w:t xml:space="preserve">. </w:t>
      </w:r>
      <w:r w:rsidR="004E48A7">
        <w:rPr>
          <w:b/>
          <w:bCs/>
          <w:sz w:val="23"/>
          <w:szCs w:val="23"/>
        </w:rPr>
        <w:t>Medidas remediales de los modelos de regresión múltiple</w:t>
      </w:r>
      <w:r w:rsidR="00B356A2">
        <w:rPr>
          <w:rFonts w:asciiTheme="majorHAnsi" w:hAnsiTheme="majorHAnsi" w:cs="Arial"/>
        </w:rPr>
        <w:t>.</w:t>
      </w:r>
    </w:p>
    <w:p w14:paraId="50DD312F" w14:textId="77777777" w:rsidR="00554E05" w:rsidRDefault="00554E05" w:rsidP="00554E05">
      <w:pPr>
        <w:pStyle w:val="Prrafodelista"/>
        <w:jc w:val="both"/>
        <w:rPr>
          <w:rFonts w:asciiTheme="majorHAnsi" w:hAnsiTheme="majorHAnsi" w:cs="Arial"/>
          <w:lang w:val="es-CR"/>
        </w:rPr>
      </w:pPr>
    </w:p>
    <w:p w14:paraId="7B613810" w14:textId="34B8FA21" w:rsidR="00554E05" w:rsidRPr="00554E05" w:rsidRDefault="00A50561" w:rsidP="00554E05">
      <w:pPr>
        <w:pStyle w:val="Prrafodelista"/>
        <w:numPr>
          <w:ilvl w:val="0"/>
          <w:numId w:val="30"/>
        </w:numPr>
        <w:spacing w:after="0"/>
        <w:jc w:val="both"/>
        <w:rPr>
          <w:rFonts w:asciiTheme="majorHAnsi" w:hAnsiTheme="majorHAnsi" w:cs="Arial"/>
        </w:rPr>
      </w:pPr>
      <w:r>
        <w:rPr>
          <w:rFonts w:asciiTheme="majorHAnsi" w:hAnsiTheme="majorHAnsi" w:cs="Arial"/>
        </w:rPr>
        <w:t>Objetivo de las medidas remediales.</w:t>
      </w:r>
    </w:p>
    <w:p w14:paraId="62003540" w14:textId="3C63CBCE" w:rsidR="00B356A2" w:rsidRDefault="00A50561" w:rsidP="00554E05">
      <w:pPr>
        <w:pStyle w:val="Prrafodelista"/>
        <w:numPr>
          <w:ilvl w:val="0"/>
          <w:numId w:val="30"/>
        </w:numPr>
        <w:spacing w:after="0"/>
        <w:jc w:val="both"/>
        <w:rPr>
          <w:rFonts w:asciiTheme="majorHAnsi" w:hAnsiTheme="majorHAnsi" w:cs="Arial"/>
        </w:rPr>
      </w:pPr>
      <w:r>
        <w:rPr>
          <w:rFonts w:asciiTheme="majorHAnsi" w:hAnsiTheme="majorHAnsi" w:cs="Arial"/>
        </w:rPr>
        <w:t>La transformación.</w:t>
      </w:r>
    </w:p>
    <w:p w14:paraId="5B8E65EA" w14:textId="2F3BA810" w:rsidR="00A50561" w:rsidRDefault="00A50561" w:rsidP="00554E05">
      <w:pPr>
        <w:pStyle w:val="Prrafodelista"/>
        <w:numPr>
          <w:ilvl w:val="0"/>
          <w:numId w:val="30"/>
        </w:numPr>
        <w:spacing w:after="0"/>
        <w:jc w:val="both"/>
        <w:rPr>
          <w:rFonts w:asciiTheme="majorHAnsi" w:hAnsiTheme="majorHAnsi" w:cs="Arial"/>
        </w:rPr>
      </w:pPr>
      <w:r>
        <w:rPr>
          <w:rFonts w:asciiTheme="majorHAnsi" w:hAnsiTheme="majorHAnsi" w:cs="Arial"/>
        </w:rPr>
        <w:t>Ponderación de los residuos.</w:t>
      </w:r>
    </w:p>
    <w:p w14:paraId="626C5E2A" w14:textId="187FE13F" w:rsidR="00A50561" w:rsidRPr="00A50561" w:rsidRDefault="00A50561" w:rsidP="00A50561">
      <w:pPr>
        <w:pStyle w:val="Prrafodelista"/>
        <w:numPr>
          <w:ilvl w:val="0"/>
          <w:numId w:val="30"/>
        </w:numPr>
        <w:spacing w:after="0"/>
        <w:jc w:val="both"/>
        <w:rPr>
          <w:rFonts w:asciiTheme="majorHAnsi" w:hAnsiTheme="majorHAnsi" w:cs="Arial"/>
        </w:rPr>
      </w:pPr>
      <w:r>
        <w:rPr>
          <w:rFonts w:asciiTheme="majorHAnsi" w:hAnsiTheme="majorHAnsi" w:cs="Arial"/>
        </w:rPr>
        <w:t>Regresión de Ridge.</w:t>
      </w:r>
    </w:p>
    <w:p w14:paraId="55CB4FCC" w14:textId="77777777" w:rsidR="00554E05" w:rsidRPr="00554E05" w:rsidRDefault="00554E05" w:rsidP="00554E05">
      <w:pPr>
        <w:pStyle w:val="Prrafodelista"/>
        <w:spacing w:after="0"/>
        <w:jc w:val="both"/>
        <w:rPr>
          <w:rFonts w:asciiTheme="majorHAnsi" w:hAnsiTheme="majorHAnsi" w:cs="Arial"/>
        </w:rPr>
      </w:pPr>
    </w:p>
    <w:p w14:paraId="09374BF4" w14:textId="24781B18" w:rsidR="00A511EE" w:rsidRPr="0044464D"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B356A2">
        <w:rPr>
          <w:rFonts w:asciiTheme="majorHAnsi" w:hAnsiTheme="majorHAnsi" w:cs="Arial"/>
        </w:rPr>
        <w:t>6</w:t>
      </w:r>
      <w:r w:rsidRPr="0044464D">
        <w:rPr>
          <w:rFonts w:asciiTheme="majorHAnsi" w:hAnsiTheme="majorHAnsi" w:cs="Arial"/>
        </w:rPr>
        <w:t xml:space="preserve">. </w:t>
      </w:r>
      <w:r w:rsidR="004E48A7">
        <w:rPr>
          <w:b/>
          <w:bCs/>
          <w:sz w:val="23"/>
          <w:szCs w:val="23"/>
        </w:rPr>
        <w:t xml:space="preserve">La </w:t>
      </w:r>
      <w:r w:rsidR="00A50561">
        <w:rPr>
          <w:b/>
          <w:bCs/>
          <w:sz w:val="23"/>
          <w:szCs w:val="23"/>
        </w:rPr>
        <w:t>regresión con</w:t>
      </w:r>
      <w:r w:rsidR="004E48A7">
        <w:rPr>
          <w:b/>
          <w:bCs/>
          <w:sz w:val="23"/>
          <w:szCs w:val="23"/>
        </w:rPr>
        <w:t xml:space="preserve"> variables cualitativas</w:t>
      </w:r>
      <w:r w:rsidR="00BA59B7" w:rsidRPr="0044464D">
        <w:rPr>
          <w:rFonts w:asciiTheme="majorHAnsi" w:hAnsiTheme="majorHAnsi" w:cs="Arial"/>
        </w:rPr>
        <w:t>.</w:t>
      </w:r>
    </w:p>
    <w:p w14:paraId="20D14E92" w14:textId="4DF4A839" w:rsidR="00554E05"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Introducción a </w:t>
      </w:r>
      <w:r w:rsidR="00C65872">
        <w:rPr>
          <w:rFonts w:asciiTheme="majorHAnsi" w:hAnsiTheme="majorHAnsi" w:cs="Arial"/>
          <w:lang w:val="es-CR"/>
        </w:rPr>
        <w:t>las variables cualitativas independientes</w:t>
      </w:r>
      <w:r>
        <w:rPr>
          <w:rFonts w:asciiTheme="majorHAnsi" w:hAnsiTheme="majorHAnsi" w:cs="Arial"/>
          <w:lang w:val="es-CR"/>
        </w:rPr>
        <w:t>.</w:t>
      </w:r>
    </w:p>
    <w:p w14:paraId="1646F4E4" w14:textId="610F791A" w:rsidR="00A50561" w:rsidRDefault="00C65872"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Interpretación de k-1 rectas de mejor ajuste.</w:t>
      </w:r>
    </w:p>
    <w:p w14:paraId="29A5D34E" w14:textId="58B5691B" w:rsidR="00C65872" w:rsidRPr="00554E05" w:rsidRDefault="00C65872"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Efectos de las interacciones. </w:t>
      </w:r>
    </w:p>
    <w:p w14:paraId="29FF5B09" w14:textId="77777777" w:rsidR="00554E05" w:rsidRPr="00B356A2" w:rsidRDefault="00554E05" w:rsidP="00554E05">
      <w:pPr>
        <w:pStyle w:val="Prrafodelista"/>
        <w:jc w:val="both"/>
        <w:rPr>
          <w:rFonts w:asciiTheme="majorHAnsi" w:hAnsiTheme="majorHAnsi" w:cs="Arial"/>
          <w:lang w:val="es-CR"/>
        </w:rPr>
      </w:pPr>
    </w:p>
    <w:p w14:paraId="1683515D" w14:textId="2886B020" w:rsidR="00A511EE" w:rsidRDefault="00A511EE" w:rsidP="00A511EE">
      <w:pPr>
        <w:spacing w:after="0"/>
        <w:jc w:val="both"/>
        <w:rPr>
          <w:rFonts w:asciiTheme="majorHAnsi" w:hAnsiTheme="majorHAnsi" w:cs="Arial"/>
        </w:rPr>
      </w:pPr>
      <w:r w:rsidRPr="0044464D">
        <w:rPr>
          <w:rFonts w:asciiTheme="majorHAnsi" w:hAnsiTheme="majorHAnsi" w:cs="Arial"/>
        </w:rPr>
        <w:t xml:space="preserve">Tema </w:t>
      </w:r>
      <w:r w:rsidR="00BD4251">
        <w:rPr>
          <w:rFonts w:asciiTheme="majorHAnsi" w:hAnsiTheme="majorHAnsi" w:cs="Arial"/>
        </w:rPr>
        <w:t>7</w:t>
      </w:r>
      <w:r w:rsidRPr="0044464D">
        <w:rPr>
          <w:rFonts w:asciiTheme="majorHAnsi" w:hAnsiTheme="majorHAnsi" w:cs="Arial"/>
        </w:rPr>
        <w:t>.</w:t>
      </w:r>
      <w:r w:rsidR="00BA59B7" w:rsidRPr="0044464D">
        <w:rPr>
          <w:rFonts w:asciiTheme="majorHAnsi" w:hAnsiTheme="majorHAnsi" w:cs="Arial"/>
        </w:rPr>
        <w:t xml:space="preserve"> </w:t>
      </w:r>
      <w:r w:rsidR="002D53FF">
        <w:rPr>
          <w:b/>
          <w:sz w:val="23"/>
          <w:szCs w:val="23"/>
        </w:rPr>
        <w:t>La regresión dicotómica</w:t>
      </w:r>
      <w:r w:rsidR="00285035" w:rsidRPr="0044464D">
        <w:rPr>
          <w:rFonts w:asciiTheme="majorHAnsi" w:hAnsiTheme="majorHAnsi" w:cs="Arial"/>
        </w:rPr>
        <w:t>.</w:t>
      </w:r>
    </w:p>
    <w:p w14:paraId="43E7A2B7" w14:textId="0304BB54" w:rsidR="00554E05"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Regresión con variable dependiente dicotómica.</w:t>
      </w:r>
    </w:p>
    <w:p w14:paraId="67933A30" w14:textId="63CBFC56"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La regresión </w:t>
      </w:r>
      <w:proofErr w:type="spellStart"/>
      <w:r>
        <w:rPr>
          <w:rFonts w:asciiTheme="majorHAnsi" w:hAnsiTheme="majorHAnsi" w:cs="Arial"/>
          <w:lang w:val="es-CR"/>
        </w:rPr>
        <w:t>Logit</w:t>
      </w:r>
      <w:proofErr w:type="spellEnd"/>
      <w:r>
        <w:rPr>
          <w:rFonts w:asciiTheme="majorHAnsi" w:hAnsiTheme="majorHAnsi" w:cs="Arial"/>
          <w:lang w:val="es-CR"/>
        </w:rPr>
        <w:t>.</w:t>
      </w:r>
    </w:p>
    <w:p w14:paraId="239C6183" w14:textId="589A670C"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La regresión </w:t>
      </w:r>
      <w:proofErr w:type="spellStart"/>
      <w:r>
        <w:rPr>
          <w:rFonts w:asciiTheme="majorHAnsi" w:hAnsiTheme="majorHAnsi" w:cs="Arial"/>
          <w:lang w:val="es-CR"/>
        </w:rPr>
        <w:t>Probit</w:t>
      </w:r>
      <w:proofErr w:type="spellEnd"/>
      <w:r>
        <w:rPr>
          <w:rFonts w:asciiTheme="majorHAnsi" w:hAnsiTheme="majorHAnsi" w:cs="Arial"/>
          <w:lang w:val="es-CR"/>
        </w:rPr>
        <w:t>.</w:t>
      </w:r>
    </w:p>
    <w:p w14:paraId="36701FBC" w14:textId="0B6E5805" w:rsidR="00A50561" w:rsidRDefault="00A50561" w:rsidP="00554E05">
      <w:pPr>
        <w:pStyle w:val="Prrafodelista"/>
        <w:numPr>
          <w:ilvl w:val="0"/>
          <w:numId w:val="3"/>
        </w:numPr>
        <w:jc w:val="both"/>
        <w:rPr>
          <w:rFonts w:asciiTheme="majorHAnsi" w:hAnsiTheme="majorHAnsi" w:cs="Arial"/>
          <w:lang w:val="es-CR"/>
        </w:rPr>
      </w:pPr>
      <w:r>
        <w:rPr>
          <w:rFonts w:asciiTheme="majorHAnsi" w:hAnsiTheme="majorHAnsi" w:cs="Arial"/>
          <w:lang w:val="es-CR"/>
        </w:rPr>
        <w:t xml:space="preserve">Interpretación de los coeficientes. </w:t>
      </w:r>
    </w:p>
    <w:p w14:paraId="233373B0" w14:textId="3E1083DF" w:rsidR="001335F8" w:rsidRDefault="001335F8" w:rsidP="001335F8">
      <w:pPr>
        <w:jc w:val="both"/>
        <w:rPr>
          <w:rFonts w:asciiTheme="majorHAnsi" w:hAnsiTheme="majorHAnsi" w:cs="Arial"/>
        </w:rPr>
      </w:pPr>
    </w:p>
    <w:p w14:paraId="1A9FC6F3" w14:textId="3FCE2750" w:rsidR="001335F8" w:rsidRPr="001335F8" w:rsidRDefault="001335F8" w:rsidP="001335F8">
      <w:pPr>
        <w:jc w:val="both"/>
        <w:rPr>
          <w:rFonts w:asciiTheme="majorHAnsi" w:hAnsiTheme="majorHAnsi" w:cs="Arial"/>
        </w:rPr>
      </w:pPr>
      <w:r>
        <w:rPr>
          <w:rFonts w:asciiTheme="majorHAnsi" w:hAnsiTheme="majorHAnsi" w:cs="Arial"/>
        </w:rPr>
        <w:t xml:space="preserve">*Tema 8. </w:t>
      </w:r>
      <w:r w:rsidRPr="001335F8">
        <w:rPr>
          <w:rFonts w:asciiTheme="majorHAnsi" w:hAnsiTheme="majorHAnsi" w:cs="Arial"/>
          <w:b/>
          <w:bCs/>
        </w:rPr>
        <w:t>Árboles de regresión</w:t>
      </w:r>
    </w:p>
    <w:p w14:paraId="43D55BF2" w14:textId="63FF4D3F" w:rsidR="00554E05" w:rsidRPr="0044464D" w:rsidRDefault="00554E05" w:rsidP="00554E05">
      <w:pPr>
        <w:spacing w:after="0"/>
        <w:jc w:val="both"/>
        <w:rPr>
          <w:rFonts w:asciiTheme="majorHAnsi" w:hAnsiTheme="majorHAnsi" w:cs="Arial"/>
        </w:rPr>
      </w:pPr>
    </w:p>
    <w:p w14:paraId="19883209" w14:textId="756E7DDB" w:rsidR="00056792" w:rsidRDefault="00056792" w:rsidP="001F2098">
      <w:pPr>
        <w:spacing w:after="0" w:line="240" w:lineRule="auto"/>
        <w:jc w:val="both"/>
        <w:rPr>
          <w:rFonts w:asciiTheme="majorHAnsi" w:hAnsiTheme="majorHAnsi" w:cs="Arial"/>
        </w:rPr>
      </w:pPr>
    </w:p>
    <w:p w14:paraId="2ADF3166" w14:textId="4F76CCD4" w:rsidR="001335F8" w:rsidRDefault="001335F8" w:rsidP="001F2098">
      <w:pPr>
        <w:spacing w:after="0" w:line="240" w:lineRule="auto"/>
        <w:jc w:val="both"/>
        <w:rPr>
          <w:rFonts w:asciiTheme="majorHAnsi" w:hAnsiTheme="majorHAnsi" w:cs="Arial"/>
        </w:rPr>
      </w:pPr>
    </w:p>
    <w:p w14:paraId="1B9CB264" w14:textId="657463D8" w:rsidR="001335F8" w:rsidRDefault="001335F8" w:rsidP="001F2098">
      <w:pPr>
        <w:spacing w:after="0" w:line="240" w:lineRule="auto"/>
        <w:jc w:val="both"/>
        <w:rPr>
          <w:rFonts w:asciiTheme="majorHAnsi" w:hAnsiTheme="majorHAnsi" w:cs="Arial"/>
        </w:rPr>
      </w:pPr>
    </w:p>
    <w:p w14:paraId="3D27342E" w14:textId="240992F8" w:rsidR="001335F8" w:rsidRDefault="001335F8" w:rsidP="001F2098">
      <w:pPr>
        <w:spacing w:after="0" w:line="240" w:lineRule="auto"/>
        <w:jc w:val="both"/>
        <w:rPr>
          <w:rFonts w:asciiTheme="majorHAnsi" w:hAnsiTheme="majorHAnsi" w:cs="Arial"/>
        </w:rPr>
      </w:pPr>
    </w:p>
    <w:p w14:paraId="1E57E7CC" w14:textId="2D643D53" w:rsidR="001335F8" w:rsidRDefault="001335F8" w:rsidP="001F2098">
      <w:pPr>
        <w:spacing w:after="0" w:line="240" w:lineRule="auto"/>
        <w:jc w:val="both"/>
        <w:rPr>
          <w:rFonts w:asciiTheme="majorHAnsi" w:hAnsiTheme="majorHAnsi" w:cs="Arial"/>
        </w:rPr>
      </w:pPr>
    </w:p>
    <w:p w14:paraId="7991662D" w14:textId="5A09C20F" w:rsidR="001335F8" w:rsidRDefault="001335F8" w:rsidP="001F2098">
      <w:pPr>
        <w:spacing w:after="0" w:line="240" w:lineRule="auto"/>
        <w:jc w:val="both"/>
        <w:rPr>
          <w:rFonts w:asciiTheme="majorHAnsi" w:hAnsiTheme="majorHAnsi" w:cs="Arial"/>
        </w:rPr>
      </w:pPr>
    </w:p>
    <w:p w14:paraId="4366A113" w14:textId="533E37C2" w:rsidR="001335F8" w:rsidRDefault="001335F8" w:rsidP="001F2098">
      <w:pPr>
        <w:spacing w:after="0" w:line="240" w:lineRule="auto"/>
        <w:jc w:val="both"/>
        <w:rPr>
          <w:rFonts w:asciiTheme="majorHAnsi" w:hAnsiTheme="majorHAnsi" w:cs="Arial"/>
        </w:rPr>
      </w:pPr>
    </w:p>
    <w:p w14:paraId="14EDEFDC" w14:textId="0717915C" w:rsidR="001335F8" w:rsidRDefault="001335F8" w:rsidP="001F2098">
      <w:pPr>
        <w:spacing w:after="0" w:line="240" w:lineRule="auto"/>
        <w:jc w:val="both"/>
        <w:rPr>
          <w:rFonts w:asciiTheme="majorHAnsi" w:hAnsiTheme="majorHAnsi" w:cs="Arial"/>
        </w:rPr>
      </w:pPr>
    </w:p>
    <w:p w14:paraId="2E302002" w14:textId="0748BF4D" w:rsidR="001335F8" w:rsidRDefault="001335F8" w:rsidP="001F2098">
      <w:pPr>
        <w:spacing w:after="0" w:line="240" w:lineRule="auto"/>
        <w:jc w:val="both"/>
        <w:rPr>
          <w:rFonts w:asciiTheme="majorHAnsi" w:hAnsiTheme="majorHAnsi" w:cs="Arial"/>
        </w:rPr>
      </w:pPr>
    </w:p>
    <w:p w14:paraId="0CDFA6E5" w14:textId="77777777" w:rsidR="001335F8" w:rsidRDefault="001335F8" w:rsidP="001F2098">
      <w:pPr>
        <w:spacing w:after="0" w:line="240" w:lineRule="auto"/>
        <w:jc w:val="both"/>
        <w:rPr>
          <w:rFonts w:asciiTheme="majorHAnsi" w:hAnsiTheme="majorHAnsi" w:cs="Arial"/>
        </w:rPr>
      </w:pPr>
    </w:p>
    <w:p w14:paraId="2E9653BD" w14:textId="58174197" w:rsidR="00CC61FF" w:rsidRDefault="00CC61FF" w:rsidP="001F2098">
      <w:pPr>
        <w:spacing w:after="0" w:line="240" w:lineRule="auto"/>
        <w:jc w:val="both"/>
        <w:rPr>
          <w:rFonts w:asciiTheme="majorHAnsi" w:hAnsiTheme="majorHAnsi" w:cs="Arial"/>
        </w:rPr>
      </w:pPr>
    </w:p>
    <w:p w14:paraId="0F3C2616" w14:textId="118DC082" w:rsidR="00CC61FF" w:rsidRDefault="00CC61FF" w:rsidP="001F2098">
      <w:pPr>
        <w:spacing w:after="0" w:line="240" w:lineRule="auto"/>
        <w:jc w:val="both"/>
        <w:rPr>
          <w:rFonts w:asciiTheme="majorHAnsi" w:hAnsiTheme="majorHAnsi" w:cs="Arial"/>
        </w:rPr>
      </w:pPr>
    </w:p>
    <w:p w14:paraId="061EFCA5" w14:textId="6DCEE901" w:rsidR="00CC61FF" w:rsidRDefault="00CC61FF" w:rsidP="001F2098">
      <w:pPr>
        <w:spacing w:after="0" w:line="240" w:lineRule="auto"/>
        <w:jc w:val="both"/>
        <w:rPr>
          <w:rFonts w:asciiTheme="majorHAnsi" w:hAnsiTheme="majorHAnsi" w:cs="Arial"/>
        </w:rPr>
      </w:pPr>
    </w:p>
    <w:p w14:paraId="35CDCBDE" w14:textId="3312CAE8" w:rsidR="00CC61FF" w:rsidRDefault="00CC61FF" w:rsidP="001F2098">
      <w:pPr>
        <w:spacing w:after="0" w:line="240" w:lineRule="auto"/>
        <w:jc w:val="both"/>
        <w:rPr>
          <w:rFonts w:asciiTheme="majorHAnsi" w:hAnsiTheme="majorHAnsi" w:cs="Arial"/>
        </w:rPr>
      </w:pPr>
    </w:p>
    <w:p w14:paraId="72FEF627" w14:textId="3A362822" w:rsidR="00CC61FF" w:rsidRDefault="00CC61FF" w:rsidP="001F2098">
      <w:pPr>
        <w:spacing w:after="0" w:line="240" w:lineRule="auto"/>
        <w:jc w:val="both"/>
        <w:rPr>
          <w:rFonts w:asciiTheme="majorHAnsi" w:hAnsiTheme="majorHAnsi" w:cs="Arial"/>
        </w:rPr>
      </w:pPr>
    </w:p>
    <w:p w14:paraId="4AAE84D4" w14:textId="242AA91C" w:rsidR="00CC61FF" w:rsidRDefault="00CC61FF" w:rsidP="001F2098">
      <w:pPr>
        <w:spacing w:after="0" w:line="240" w:lineRule="auto"/>
        <w:jc w:val="both"/>
        <w:rPr>
          <w:rFonts w:asciiTheme="majorHAnsi" w:hAnsiTheme="majorHAnsi" w:cs="Arial"/>
        </w:rPr>
      </w:pPr>
    </w:p>
    <w:p w14:paraId="13A666D3" w14:textId="71C36359" w:rsidR="00CC61FF" w:rsidRDefault="00CC61FF" w:rsidP="001F2098">
      <w:pPr>
        <w:spacing w:after="0" w:line="240" w:lineRule="auto"/>
        <w:jc w:val="both"/>
        <w:rPr>
          <w:rFonts w:asciiTheme="majorHAnsi" w:hAnsiTheme="majorHAnsi" w:cs="Arial"/>
        </w:rPr>
      </w:pPr>
    </w:p>
    <w:p w14:paraId="6FC73E19" w14:textId="49A62D28" w:rsidR="00CC61FF" w:rsidRDefault="00CC61FF" w:rsidP="001F2098">
      <w:pPr>
        <w:spacing w:after="0" w:line="240" w:lineRule="auto"/>
        <w:jc w:val="both"/>
        <w:rPr>
          <w:rFonts w:asciiTheme="majorHAnsi" w:hAnsiTheme="majorHAnsi" w:cs="Arial"/>
        </w:rPr>
      </w:pPr>
    </w:p>
    <w:p w14:paraId="071F3CEA" w14:textId="54708744" w:rsidR="00CC61FF" w:rsidRDefault="00CC61FF" w:rsidP="001F2098">
      <w:pPr>
        <w:spacing w:after="0" w:line="240" w:lineRule="auto"/>
        <w:jc w:val="both"/>
        <w:rPr>
          <w:rFonts w:asciiTheme="majorHAnsi" w:hAnsiTheme="majorHAnsi" w:cs="Arial"/>
        </w:rPr>
      </w:pPr>
    </w:p>
    <w:p w14:paraId="7C02269F" w14:textId="7990A9AE" w:rsidR="00CC61FF" w:rsidRDefault="00CC61FF" w:rsidP="001F2098">
      <w:pPr>
        <w:spacing w:after="0" w:line="240" w:lineRule="auto"/>
        <w:jc w:val="both"/>
        <w:rPr>
          <w:rFonts w:asciiTheme="majorHAnsi" w:hAnsiTheme="majorHAnsi" w:cs="Arial"/>
        </w:rPr>
      </w:pPr>
    </w:p>
    <w:p w14:paraId="3DCA653B" w14:textId="189A6D5D" w:rsidR="00CC61FF" w:rsidRDefault="00CC61FF" w:rsidP="001F2098">
      <w:pPr>
        <w:spacing w:after="0" w:line="240" w:lineRule="auto"/>
        <w:jc w:val="both"/>
        <w:rPr>
          <w:rFonts w:asciiTheme="majorHAnsi" w:hAnsiTheme="majorHAnsi" w:cs="Arial"/>
        </w:rPr>
      </w:pPr>
    </w:p>
    <w:p w14:paraId="776255F5" w14:textId="12889BA8" w:rsidR="00CC61FF" w:rsidRDefault="00CC61FF" w:rsidP="001F2098">
      <w:pPr>
        <w:spacing w:after="0" w:line="240" w:lineRule="auto"/>
        <w:jc w:val="both"/>
        <w:rPr>
          <w:rFonts w:asciiTheme="majorHAnsi" w:hAnsiTheme="majorHAnsi" w:cs="Arial"/>
        </w:rPr>
      </w:pPr>
    </w:p>
    <w:p w14:paraId="1DC8350E" w14:textId="24A81655" w:rsidR="00CC61FF" w:rsidRDefault="00CC61FF" w:rsidP="001F2098">
      <w:pPr>
        <w:spacing w:after="0" w:line="240" w:lineRule="auto"/>
        <w:jc w:val="both"/>
        <w:rPr>
          <w:rFonts w:asciiTheme="majorHAnsi" w:hAnsiTheme="majorHAnsi" w:cs="Arial"/>
        </w:rPr>
      </w:pPr>
    </w:p>
    <w:p w14:paraId="5F6D6FDA" w14:textId="0468E826" w:rsidR="00CC61FF" w:rsidRDefault="00CC61FF" w:rsidP="001F2098">
      <w:pPr>
        <w:spacing w:after="0" w:line="240" w:lineRule="auto"/>
        <w:jc w:val="both"/>
        <w:rPr>
          <w:rFonts w:asciiTheme="majorHAnsi" w:hAnsiTheme="majorHAnsi" w:cs="Arial"/>
        </w:rPr>
      </w:pPr>
    </w:p>
    <w:p w14:paraId="479EA723" w14:textId="13905A65" w:rsidR="00CC61FF" w:rsidRDefault="00CC61FF" w:rsidP="001F2098">
      <w:pPr>
        <w:spacing w:after="0" w:line="240" w:lineRule="auto"/>
        <w:jc w:val="both"/>
        <w:rPr>
          <w:rFonts w:asciiTheme="majorHAnsi" w:hAnsiTheme="majorHAnsi" w:cs="Arial"/>
        </w:rPr>
      </w:pPr>
    </w:p>
    <w:p w14:paraId="23E8980E" w14:textId="77777777" w:rsidR="005349EA" w:rsidRDefault="005349EA" w:rsidP="001F2098">
      <w:pPr>
        <w:spacing w:after="0" w:line="240" w:lineRule="auto"/>
        <w:jc w:val="both"/>
        <w:rPr>
          <w:rFonts w:asciiTheme="majorHAnsi" w:hAnsiTheme="majorHAnsi" w:cs="Arial"/>
        </w:rPr>
      </w:pPr>
    </w:p>
    <w:p w14:paraId="167717C2" w14:textId="77777777" w:rsidR="00CC61FF" w:rsidRPr="0044464D" w:rsidRDefault="00CC61FF" w:rsidP="001F2098">
      <w:pPr>
        <w:spacing w:after="0" w:line="240" w:lineRule="auto"/>
        <w:jc w:val="both"/>
        <w:rPr>
          <w:rFonts w:asciiTheme="majorHAnsi" w:hAnsiTheme="majorHAnsi" w:cs="Arial"/>
        </w:rPr>
      </w:pPr>
    </w:p>
    <w:p w14:paraId="3916C217" w14:textId="73631F71" w:rsidR="001F2098" w:rsidRDefault="001F2098" w:rsidP="001F2098">
      <w:pPr>
        <w:spacing w:after="0" w:line="240" w:lineRule="auto"/>
        <w:jc w:val="both"/>
        <w:rPr>
          <w:rFonts w:asciiTheme="majorHAnsi" w:hAnsiTheme="majorHAnsi" w:cs="Arial"/>
          <w:b/>
        </w:rPr>
      </w:pPr>
      <w:r w:rsidRPr="0044464D">
        <w:rPr>
          <w:rFonts w:asciiTheme="majorHAnsi" w:hAnsiTheme="majorHAnsi" w:cs="Arial"/>
          <w:b/>
        </w:rPr>
        <w:t>Metodología de enseñanza</w:t>
      </w:r>
    </w:p>
    <w:p w14:paraId="3CBA1EFF" w14:textId="77777777" w:rsidR="00056792" w:rsidRPr="0044464D" w:rsidRDefault="00056792" w:rsidP="001F2098">
      <w:pPr>
        <w:spacing w:after="0" w:line="240" w:lineRule="auto"/>
        <w:jc w:val="both"/>
        <w:rPr>
          <w:rFonts w:asciiTheme="majorHAnsi" w:hAnsiTheme="majorHAnsi" w:cs="Arial"/>
          <w:b/>
        </w:rPr>
      </w:pPr>
    </w:p>
    <w:p w14:paraId="3920C66C" w14:textId="462F44B0" w:rsidR="001F2098" w:rsidRDefault="00877724" w:rsidP="001F2098">
      <w:pPr>
        <w:spacing w:after="0" w:line="240" w:lineRule="auto"/>
        <w:jc w:val="both"/>
        <w:rPr>
          <w:rFonts w:asciiTheme="majorHAnsi" w:hAnsiTheme="majorHAnsi"/>
        </w:rPr>
      </w:pPr>
      <w:r>
        <w:rPr>
          <w:rFonts w:asciiTheme="majorHAnsi" w:hAnsiTheme="majorHAnsi"/>
        </w:rPr>
        <w:t>E</w:t>
      </w:r>
      <w:r w:rsidR="001F2098" w:rsidRPr="0044464D">
        <w:rPr>
          <w:rFonts w:asciiTheme="majorHAnsi" w:hAnsiTheme="majorHAnsi"/>
        </w:rPr>
        <w:t>l</w:t>
      </w:r>
      <w:r>
        <w:rPr>
          <w:rFonts w:asciiTheme="majorHAnsi" w:hAnsiTheme="majorHAnsi"/>
        </w:rPr>
        <w:t xml:space="preserve"> presente</w:t>
      </w:r>
      <w:r w:rsidR="001F2098" w:rsidRPr="0044464D">
        <w:rPr>
          <w:rFonts w:asciiTheme="majorHAnsi" w:hAnsiTheme="majorHAnsi"/>
        </w:rPr>
        <w:t xml:space="preserve"> </w:t>
      </w:r>
      <w:r>
        <w:rPr>
          <w:rFonts w:asciiTheme="majorHAnsi" w:hAnsiTheme="majorHAnsi"/>
        </w:rPr>
        <w:t>utiliza una</w:t>
      </w:r>
      <w:r w:rsidR="001F2098" w:rsidRPr="0044464D">
        <w:rPr>
          <w:rFonts w:asciiTheme="majorHAnsi" w:hAnsiTheme="majorHAnsi"/>
        </w:rPr>
        <w:t xml:space="preserve"> metodología de enseñanza del aula invertida, o </w:t>
      </w:r>
      <w:proofErr w:type="spellStart"/>
      <w:r w:rsidR="001F2098" w:rsidRPr="00877724">
        <w:rPr>
          <w:rFonts w:asciiTheme="majorHAnsi" w:hAnsiTheme="majorHAnsi"/>
          <w:i/>
          <w:iCs/>
        </w:rPr>
        <w:t>flipped</w:t>
      </w:r>
      <w:proofErr w:type="spellEnd"/>
      <w:r w:rsidR="001F2098" w:rsidRPr="00877724">
        <w:rPr>
          <w:rFonts w:asciiTheme="majorHAnsi" w:hAnsiTheme="majorHAnsi"/>
          <w:i/>
          <w:iCs/>
        </w:rPr>
        <w:t xml:space="preserve"> </w:t>
      </w:r>
      <w:proofErr w:type="spellStart"/>
      <w:r w:rsidR="001F2098" w:rsidRPr="00877724">
        <w:rPr>
          <w:rFonts w:asciiTheme="majorHAnsi" w:hAnsiTheme="majorHAnsi"/>
          <w:i/>
          <w:iCs/>
        </w:rPr>
        <w:t>classroom</w:t>
      </w:r>
      <w:proofErr w:type="spellEnd"/>
      <w:r w:rsidR="001F2098" w:rsidRPr="0044464D">
        <w:rPr>
          <w:rFonts w:asciiTheme="majorHAnsi" w:hAnsiTheme="majorHAnsi"/>
        </w:rPr>
        <w:t xml:space="preserve">: las asignaciones que requieren menor esfuerzo cognitivo (las de recordar y comprender) las realizan los estudiantes fuera del aula y las que requieren mayor esfuerzo cognitivo, como las de aplicación, análisis, síntesis y evaluación, se realizan dentro del aula.  </w:t>
      </w:r>
    </w:p>
    <w:p w14:paraId="3968DD73" w14:textId="77777777" w:rsidR="0017358D" w:rsidRPr="0044464D" w:rsidRDefault="0017358D" w:rsidP="001F2098">
      <w:pPr>
        <w:spacing w:after="0" w:line="240" w:lineRule="auto"/>
        <w:jc w:val="both"/>
        <w:rPr>
          <w:rFonts w:asciiTheme="majorHAnsi" w:hAnsiTheme="majorHAnsi"/>
        </w:rPr>
      </w:pPr>
    </w:p>
    <w:p w14:paraId="070451CF" w14:textId="77777777" w:rsidR="001F2098" w:rsidRDefault="001F2098" w:rsidP="001F2098">
      <w:pPr>
        <w:spacing w:after="0" w:line="240" w:lineRule="auto"/>
        <w:jc w:val="both"/>
        <w:rPr>
          <w:rFonts w:asciiTheme="majorHAnsi" w:hAnsiTheme="majorHAnsi"/>
        </w:rPr>
      </w:pPr>
      <w:r w:rsidRPr="0044464D">
        <w:rPr>
          <w:rFonts w:asciiTheme="majorHAnsi" w:hAnsiTheme="majorHAnsi"/>
        </w:rPr>
        <w:t xml:space="preserve">El curso suministra materiales, como lecturas, vídeos, presentaciones narradas y otros, vía el sistema de gestión del aprendizaje en línea que utiliza ULACIT (Blackboard). Los alumnos deben preparar su participación en el aula, estudiando la teoría en casa.  Las sesiones presenciales se reservan para la práctica, la reflexión y la discusión.  Giran en torno a preguntas, controversias y asuntos de la vida real. Con esta metodología activa, reflexiva y participativa, se espera que los alumnos desarrollen las competencias generales que plantea este curso. Además, se espera que desarrollen una comprensión profunda de la materia, participando en la construcción compartida del conocimiento con otros alumnos, profesores y otros miembros de la sociedad.  </w:t>
      </w:r>
    </w:p>
    <w:p w14:paraId="4BC31B2F" w14:textId="77777777" w:rsidR="0017358D" w:rsidRPr="0044464D" w:rsidRDefault="0017358D" w:rsidP="001F2098">
      <w:pPr>
        <w:spacing w:after="0" w:line="240" w:lineRule="auto"/>
        <w:jc w:val="both"/>
        <w:rPr>
          <w:rFonts w:asciiTheme="majorHAnsi" w:hAnsiTheme="majorHAnsi"/>
        </w:rPr>
      </w:pPr>
    </w:p>
    <w:p w14:paraId="16F6C1A1" w14:textId="77777777" w:rsidR="001F2098" w:rsidRPr="0044464D" w:rsidRDefault="001F2098" w:rsidP="001F2098">
      <w:pPr>
        <w:spacing w:after="0" w:line="240" w:lineRule="auto"/>
        <w:jc w:val="both"/>
        <w:rPr>
          <w:rFonts w:asciiTheme="majorHAnsi" w:hAnsiTheme="majorHAnsi"/>
        </w:rPr>
      </w:pPr>
      <w:r w:rsidRPr="0044464D">
        <w:rPr>
          <w:rFonts w:asciiTheme="majorHAnsi" w:hAnsiTheme="majorHAnsi"/>
        </w:rPr>
        <w:t>El curso emplea intensivamente la red social de Facebook como herramienta de aprendizaje, así como otras tecnologías de última generación.</w:t>
      </w:r>
    </w:p>
    <w:p w14:paraId="136EF204" w14:textId="0D2DD0FF" w:rsidR="0017358D" w:rsidRDefault="0017358D" w:rsidP="000A7762">
      <w:pPr>
        <w:spacing w:after="0" w:line="240" w:lineRule="auto"/>
        <w:rPr>
          <w:rFonts w:asciiTheme="majorHAnsi" w:hAnsiTheme="majorHAnsi"/>
          <w:b/>
        </w:rPr>
      </w:pPr>
    </w:p>
    <w:p w14:paraId="31B78FB1" w14:textId="6A1056F5" w:rsidR="002C34A3" w:rsidRDefault="002C34A3" w:rsidP="000A7762">
      <w:pPr>
        <w:spacing w:after="0" w:line="240" w:lineRule="auto"/>
        <w:rPr>
          <w:rFonts w:asciiTheme="majorHAnsi" w:hAnsiTheme="majorHAnsi"/>
          <w:b/>
        </w:rPr>
      </w:pPr>
    </w:p>
    <w:p w14:paraId="0FE4F728" w14:textId="5DEA8090" w:rsidR="002C34A3" w:rsidRDefault="002C34A3" w:rsidP="000A7762">
      <w:pPr>
        <w:spacing w:after="0" w:line="240" w:lineRule="auto"/>
        <w:rPr>
          <w:rFonts w:asciiTheme="majorHAnsi" w:hAnsiTheme="majorHAnsi"/>
          <w:b/>
        </w:rPr>
      </w:pPr>
    </w:p>
    <w:p w14:paraId="0852F5A6" w14:textId="71A692E8" w:rsidR="002C34A3" w:rsidRDefault="002C34A3" w:rsidP="000A7762">
      <w:pPr>
        <w:spacing w:after="0" w:line="240" w:lineRule="auto"/>
        <w:rPr>
          <w:rFonts w:asciiTheme="majorHAnsi" w:hAnsiTheme="majorHAnsi"/>
          <w:b/>
        </w:rPr>
      </w:pPr>
    </w:p>
    <w:p w14:paraId="1E5EB190" w14:textId="31CEAEB7" w:rsidR="002C34A3" w:rsidRDefault="002C34A3" w:rsidP="000A7762">
      <w:pPr>
        <w:spacing w:after="0" w:line="240" w:lineRule="auto"/>
        <w:rPr>
          <w:rFonts w:asciiTheme="majorHAnsi" w:hAnsiTheme="majorHAnsi"/>
          <w:b/>
        </w:rPr>
      </w:pPr>
    </w:p>
    <w:p w14:paraId="61116E4E" w14:textId="74C19FA4" w:rsidR="002C34A3" w:rsidRDefault="002C34A3" w:rsidP="000A7762">
      <w:pPr>
        <w:spacing w:after="0" w:line="240" w:lineRule="auto"/>
        <w:rPr>
          <w:rFonts w:asciiTheme="majorHAnsi" w:hAnsiTheme="majorHAnsi"/>
          <w:b/>
        </w:rPr>
      </w:pPr>
    </w:p>
    <w:p w14:paraId="431659B4" w14:textId="4B7C236F" w:rsidR="002C34A3" w:rsidRDefault="002C34A3" w:rsidP="000A7762">
      <w:pPr>
        <w:spacing w:after="0" w:line="240" w:lineRule="auto"/>
        <w:rPr>
          <w:rFonts w:asciiTheme="majorHAnsi" w:hAnsiTheme="majorHAnsi"/>
          <w:b/>
        </w:rPr>
      </w:pPr>
    </w:p>
    <w:p w14:paraId="74683961" w14:textId="5D6E3932" w:rsidR="002C34A3" w:rsidRDefault="002C34A3" w:rsidP="000A7762">
      <w:pPr>
        <w:spacing w:after="0" w:line="240" w:lineRule="auto"/>
        <w:rPr>
          <w:rFonts w:asciiTheme="majorHAnsi" w:hAnsiTheme="majorHAnsi"/>
          <w:b/>
        </w:rPr>
      </w:pPr>
    </w:p>
    <w:p w14:paraId="68950FD9" w14:textId="398DEC1F" w:rsidR="002C34A3" w:rsidRDefault="002C34A3" w:rsidP="000A7762">
      <w:pPr>
        <w:spacing w:after="0" w:line="240" w:lineRule="auto"/>
        <w:rPr>
          <w:rFonts w:asciiTheme="majorHAnsi" w:hAnsiTheme="majorHAnsi"/>
          <w:b/>
        </w:rPr>
      </w:pPr>
    </w:p>
    <w:p w14:paraId="14A83782" w14:textId="14662C54" w:rsidR="002C34A3" w:rsidRDefault="002C34A3" w:rsidP="000A7762">
      <w:pPr>
        <w:spacing w:after="0" w:line="240" w:lineRule="auto"/>
        <w:rPr>
          <w:rFonts w:asciiTheme="majorHAnsi" w:hAnsiTheme="majorHAnsi"/>
          <w:b/>
        </w:rPr>
      </w:pPr>
    </w:p>
    <w:p w14:paraId="2EBF4B8A" w14:textId="7BC1A95F" w:rsidR="002C34A3" w:rsidRDefault="002C34A3" w:rsidP="000A7762">
      <w:pPr>
        <w:spacing w:after="0" w:line="240" w:lineRule="auto"/>
        <w:rPr>
          <w:rFonts w:asciiTheme="majorHAnsi" w:hAnsiTheme="majorHAnsi"/>
          <w:b/>
        </w:rPr>
      </w:pPr>
    </w:p>
    <w:p w14:paraId="4F8BA336" w14:textId="3B0138A4" w:rsidR="002C34A3" w:rsidRDefault="002C34A3" w:rsidP="000A7762">
      <w:pPr>
        <w:spacing w:after="0" w:line="240" w:lineRule="auto"/>
        <w:rPr>
          <w:rFonts w:asciiTheme="majorHAnsi" w:hAnsiTheme="majorHAnsi"/>
          <w:b/>
        </w:rPr>
      </w:pPr>
    </w:p>
    <w:p w14:paraId="38E6C63E" w14:textId="08500A20" w:rsidR="002C34A3" w:rsidRDefault="002C34A3" w:rsidP="000A7762">
      <w:pPr>
        <w:spacing w:after="0" w:line="240" w:lineRule="auto"/>
        <w:rPr>
          <w:rFonts w:asciiTheme="majorHAnsi" w:hAnsiTheme="majorHAnsi"/>
          <w:b/>
        </w:rPr>
      </w:pPr>
    </w:p>
    <w:p w14:paraId="01A119B0" w14:textId="71D71DF4" w:rsidR="002C34A3" w:rsidRDefault="002C34A3" w:rsidP="000A7762">
      <w:pPr>
        <w:spacing w:after="0" w:line="240" w:lineRule="auto"/>
        <w:rPr>
          <w:rFonts w:asciiTheme="majorHAnsi" w:hAnsiTheme="majorHAnsi"/>
          <w:b/>
        </w:rPr>
      </w:pPr>
    </w:p>
    <w:p w14:paraId="64A5077C" w14:textId="2A1D04FA" w:rsidR="00CC61FF" w:rsidRDefault="00CC61FF" w:rsidP="000A7762">
      <w:pPr>
        <w:spacing w:after="0" w:line="240" w:lineRule="auto"/>
        <w:rPr>
          <w:rFonts w:asciiTheme="majorHAnsi" w:hAnsiTheme="majorHAnsi"/>
          <w:b/>
        </w:rPr>
      </w:pPr>
    </w:p>
    <w:p w14:paraId="3654B7FF" w14:textId="6B238EEC" w:rsidR="00CC61FF" w:rsidRDefault="00CC61FF" w:rsidP="000A7762">
      <w:pPr>
        <w:spacing w:after="0" w:line="240" w:lineRule="auto"/>
        <w:rPr>
          <w:rFonts w:asciiTheme="majorHAnsi" w:hAnsiTheme="majorHAnsi"/>
          <w:b/>
        </w:rPr>
      </w:pPr>
    </w:p>
    <w:p w14:paraId="4E2ED30B" w14:textId="756328A1" w:rsidR="00CC61FF" w:rsidRDefault="00CC61FF" w:rsidP="000A7762">
      <w:pPr>
        <w:spacing w:after="0" w:line="240" w:lineRule="auto"/>
        <w:rPr>
          <w:rFonts w:asciiTheme="majorHAnsi" w:hAnsiTheme="majorHAnsi"/>
          <w:b/>
        </w:rPr>
      </w:pPr>
    </w:p>
    <w:p w14:paraId="781AAE4F" w14:textId="329DF66D" w:rsidR="00CC61FF" w:rsidRDefault="00CC61FF" w:rsidP="000A7762">
      <w:pPr>
        <w:spacing w:after="0" w:line="240" w:lineRule="auto"/>
        <w:rPr>
          <w:rFonts w:asciiTheme="majorHAnsi" w:hAnsiTheme="majorHAnsi"/>
          <w:b/>
        </w:rPr>
      </w:pPr>
    </w:p>
    <w:p w14:paraId="71037276" w14:textId="2C4B01EB" w:rsidR="00CC61FF" w:rsidRDefault="00CC61FF" w:rsidP="000A7762">
      <w:pPr>
        <w:spacing w:after="0" w:line="240" w:lineRule="auto"/>
        <w:rPr>
          <w:rFonts w:asciiTheme="majorHAnsi" w:hAnsiTheme="majorHAnsi"/>
          <w:b/>
        </w:rPr>
      </w:pPr>
    </w:p>
    <w:p w14:paraId="54956152" w14:textId="01C3758A" w:rsidR="00CC61FF" w:rsidRDefault="00CC61FF" w:rsidP="000A7762">
      <w:pPr>
        <w:spacing w:after="0" w:line="240" w:lineRule="auto"/>
        <w:rPr>
          <w:rFonts w:asciiTheme="majorHAnsi" w:hAnsiTheme="majorHAnsi"/>
          <w:b/>
        </w:rPr>
      </w:pPr>
    </w:p>
    <w:p w14:paraId="4280CE14" w14:textId="626EAFC8" w:rsidR="00CC61FF" w:rsidRDefault="00CC61FF" w:rsidP="000A7762">
      <w:pPr>
        <w:spacing w:after="0" w:line="240" w:lineRule="auto"/>
        <w:rPr>
          <w:rFonts w:asciiTheme="majorHAnsi" w:hAnsiTheme="majorHAnsi"/>
          <w:b/>
        </w:rPr>
      </w:pPr>
    </w:p>
    <w:p w14:paraId="4B5A6652" w14:textId="66142962" w:rsidR="00CC61FF" w:rsidRDefault="00CC61FF" w:rsidP="000A7762">
      <w:pPr>
        <w:spacing w:after="0" w:line="240" w:lineRule="auto"/>
        <w:rPr>
          <w:rFonts w:asciiTheme="majorHAnsi" w:hAnsiTheme="majorHAnsi"/>
          <w:b/>
        </w:rPr>
      </w:pPr>
    </w:p>
    <w:p w14:paraId="2E848D63" w14:textId="2E30E150" w:rsidR="00CC61FF" w:rsidRDefault="00CC61FF" w:rsidP="000A7762">
      <w:pPr>
        <w:spacing w:after="0" w:line="240" w:lineRule="auto"/>
        <w:rPr>
          <w:rFonts w:asciiTheme="majorHAnsi" w:hAnsiTheme="majorHAnsi"/>
          <w:b/>
        </w:rPr>
      </w:pPr>
    </w:p>
    <w:p w14:paraId="24408571" w14:textId="5A4C0F8C" w:rsidR="00CC61FF" w:rsidRDefault="00CC61FF" w:rsidP="000A7762">
      <w:pPr>
        <w:spacing w:after="0" w:line="240" w:lineRule="auto"/>
        <w:rPr>
          <w:rFonts w:asciiTheme="majorHAnsi" w:hAnsiTheme="majorHAnsi"/>
          <w:b/>
        </w:rPr>
      </w:pPr>
    </w:p>
    <w:p w14:paraId="32FD6359" w14:textId="3DD91FFA" w:rsidR="00CC61FF" w:rsidRDefault="00CC61FF" w:rsidP="000A7762">
      <w:pPr>
        <w:spacing w:after="0" w:line="240" w:lineRule="auto"/>
        <w:rPr>
          <w:rFonts w:asciiTheme="majorHAnsi" w:hAnsiTheme="majorHAnsi"/>
          <w:b/>
        </w:rPr>
      </w:pPr>
    </w:p>
    <w:p w14:paraId="4DACA112" w14:textId="72AC14EA" w:rsidR="00CC61FF" w:rsidRDefault="00CC61FF" w:rsidP="000A7762">
      <w:pPr>
        <w:spacing w:after="0" w:line="240" w:lineRule="auto"/>
        <w:rPr>
          <w:rFonts w:asciiTheme="majorHAnsi" w:hAnsiTheme="majorHAnsi"/>
          <w:b/>
        </w:rPr>
      </w:pPr>
    </w:p>
    <w:p w14:paraId="4EAB4BFE" w14:textId="1C8F3A33" w:rsidR="00CC61FF" w:rsidRDefault="00CC61FF" w:rsidP="000A7762">
      <w:pPr>
        <w:spacing w:after="0" w:line="240" w:lineRule="auto"/>
        <w:rPr>
          <w:rFonts w:asciiTheme="majorHAnsi" w:hAnsiTheme="majorHAnsi"/>
          <w:b/>
        </w:rPr>
      </w:pPr>
    </w:p>
    <w:p w14:paraId="3DB871B9" w14:textId="67EF8CB6" w:rsidR="00CC61FF" w:rsidRDefault="00CC61FF" w:rsidP="000A7762">
      <w:pPr>
        <w:spacing w:after="0" w:line="240" w:lineRule="auto"/>
        <w:rPr>
          <w:rFonts w:asciiTheme="majorHAnsi" w:hAnsiTheme="majorHAnsi"/>
          <w:b/>
        </w:rPr>
      </w:pPr>
    </w:p>
    <w:p w14:paraId="6BF61F65" w14:textId="77777777" w:rsidR="00CC61FF" w:rsidRDefault="00CC61FF" w:rsidP="000A7762">
      <w:pPr>
        <w:spacing w:after="0" w:line="240" w:lineRule="auto"/>
        <w:rPr>
          <w:rFonts w:asciiTheme="majorHAnsi" w:hAnsiTheme="majorHAnsi"/>
          <w:b/>
        </w:rPr>
      </w:pPr>
    </w:p>
    <w:p w14:paraId="21F2C91E" w14:textId="7A1A3888" w:rsidR="002C34A3" w:rsidRDefault="002C34A3" w:rsidP="000A7762">
      <w:pPr>
        <w:spacing w:after="0" w:line="240" w:lineRule="auto"/>
        <w:rPr>
          <w:rFonts w:asciiTheme="majorHAnsi" w:hAnsiTheme="majorHAnsi"/>
          <w:b/>
        </w:rPr>
      </w:pPr>
    </w:p>
    <w:p w14:paraId="5AF7BD8A" w14:textId="77777777" w:rsidR="002C34A3" w:rsidRDefault="002C34A3" w:rsidP="000A7762">
      <w:pPr>
        <w:spacing w:after="0" w:line="240" w:lineRule="auto"/>
        <w:rPr>
          <w:rFonts w:asciiTheme="majorHAnsi" w:hAnsiTheme="majorHAnsi"/>
          <w:b/>
        </w:rPr>
      </w:pPr>
    </w:p>
    <w:p w14:paraId="6C00343B" w14:textId="77777777" w:rsidR="002C34A3" w:rsidRPr="00761580" w:rsidRDefault="002C34A3" w:rsidP="002C34A3">
      <w:pPr>
        <w:jc w:val="both"/>
        <w:rPr>
          <w:rFonts w:asciiTheme="majorHAnsi" w:hAnsiTheme="majorHAnsi" w:cs="Arial"/>
          <w:b/>
        </w:rPr>
      </w:pPr>
      <w:r>
        <w:rPr>
          <w:rFonts w:asciiTheme="majorHAnsi" w:hAnsiTheme="majorHAnsi" w:cs="Arial"/>
          <w:b/>
        </w:rPr>
        <w:t>Cronograma</w:t>
      </w:r>
      <w:r w:rsidRPr="0044464D">
        <w:rPr>
          <w:rFonts w:asciiTheme="majorHAnsi" w:hAnsiTheme="majorHAnsi" w:cs="Arial"/>
          <w:b/>
        </w:rPr>
        <w:t xml:space="preserve"> </w:t>
      </w:r>
    </w:p>
    <w:tbl>
      <w:tblPr>
        <w:tblStyle w:val="Tablaconcuadrcula"/>
        <w:tblW w:w="0" w:type="auto"/>
        <w:tblLook w:val="04A0" w:firstRow="1" w:lastRow="0" w:firstColumn="1" w:lastColumn="0" w:noHBand="0" w:noVBand="1"/>
      </w:tblPr>
      <w:tblGrid>
        <w:gridCol w:w="2942"/>
        <w:gridCol w:w="2943"/>
        <w:gridCol w:w="2943"/>
      </w:tblGrid>
      <w:tr w:rsidR="00C65872" w14:paraId="421F2C17" w14:textId="77777777" w:rsidTr="00E82E79">
        <w:tc>
          <w:tcPr>
            <w:tcW w:w="2942" w:type="dxa"/>
            <w:shd w:val="clear" w:color="auto" w:fill="000000" w:themeFill="text1"/>
          </w:tcPr>
          <w:p w14:paraId="26A21116"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Periodo</w:t>
            </w:r>
          </w:p>
        </w:tc>
        <w:tc>
          <w:tcPr>
            <w:tcW w:w="2943" w:type="dxa"/>
            <w:shd w:val="clear" w:color="auto" w:fill="000000" w:themeFill="text1"/>
          </w:tcPr>
          <w:p w14:paraId="32764891" w14:textId="77777777" w:rsidR="00C65872" w:rsidRPr="00761580" w:rsidRDefault="00C65872" w:rsidP="00E82E79">
            <w:pPr>
              <w:rPr>
                <w:rFonts w:asciiTheme="majorHAnsi" w:hAnsiTheme="majorHAnsi" w:cs="Arial"/>
                <w:lang w:val="es-CR"/>
              </w:rPr>
            </w:pPr>
            <w:r>
              <w:rPr>
                <w:rFonts w:asciiTheme="majorHAnsi" w:hAnsiTheme="majorHAnsi" w:cs="Arial"/>
                <w:lang w:val="es-CR"/>
              </w:rPr>
              <w:t>Contenido</w:t>
            </w:r>
          </w:p>
        </w:tc>
        <w:tc>
          <w:tcPr>
            <w:tcW w:w="2943" w:type="dxa"/>
            <w:shd w:val="clear" w:color="auto" w:fill="000000" w:themeFill="text1"/>
          </w:tcPr>
          <w:p w14:paraId="7ECAB8C4" w14:textId="77777777" w:rsidR="00C65872" w:rsidRPr="00761580" w:rsidRDefault="00C65872" w:rsidP="00E82E79">
            <w:pPr>
              <w:jc w:val="center"/>
              <w:rPr>
                <w:rFonts w:asciiTheme="majorHAnsi" w:hAnsiTheme="majorHAnsi" w:cs="Arial"/>
                <w:lang w:val="es-CR"/>
              </w:rPr>
            </w:pPr>
            <w:r w:rsidRPr="00761580">
              <w:rPr>
                <w:rFonts w:asciiTheme="majorHAnsi" w:hAnsiTheme="majorHAnsi" w:cs="Arial"/>
                <w:lang w:val="es-CR"/>
              </w:rPr>
              <w:t>Fechas</w:t>
            </w:r>
          </w:p>
        </w:tc>
      </w:tr>
      <w:tr w:rsidR="00C65872" w14:paraId="5D512969" w14:textId="77777777" w:rsidTr="00E82E79">
        <w:tc>
          <w:tcPr>
            <w:tcW w:w="2942" w:type="dxa"/>
          </w:tcPr>
          <w:p w14:paraId="40EB55FB" w14:textId="77777777" w:rsidR="00C65872" w:rsidRPr="00761580" w:rsidRDefault="00C65872" w:rsidP="00E82E79">
            <w:pPr>
              <w:rPr>
                <w:rFonts w:asciiTheme="majorHAnsi" w:hAnsiTheme="majorHAnsi" w:cs="Arial"/>
                <w:lang w:val="es-CR"/>
              </w:rPr>
            </w:pPr>
            <w:r w:rsidRPr="00761580">
              <w:rPr>
                <w:rFonts w:asciiTheme="majorHAnsi" w:hAnsiTheme="majorHAnsi" w:cs="Arial"/>
                <w:lang w:val="es-CR"/>
              </w:rPr>
              <w:t>Semana 1</w:t>
            </w:r>
          </w:p>
        </w:tc>
        <w:tc>
          <w:tcPr>
            <w:tcW w:w="2943" w:type="dxa"/>
          </w:tcPr>
          <w:p w14:paraId="1F4E600B" w14:textId="77777777" w:rsidR="00C65872" w:rsidRDefault="00C65872" w:rsidP="00E82E79">
            <w:pPr>
              <w:rPr>
                <w:rFonts w:asciiTheme="majorHAnsi" w:hAnsiTheme="majorHAnsi" w:cs="Arial"/>
                <w:lang w:val="es-CR"/>
              </w:rPr>
            </w:pPr>
            <w:r>
              <w:rPr>
                <w:rFonts w:asciiTheme="majorHAnsi" w:hAnsiTheme="majorHAnsi" w:cs="Arial"/>
                <w:lang w:val="es-CR"/>
              </w:rPr>
              <w:t>Presentaciones estudiantes</w:t>
            </w:r>
            <w:r>
              <w:rPr>
                <w:rFonts w:asciiTheme="majorHAnsi" w:hAnsiTheme="majorHAnsi" w:cs="Arial"/>
                <w:lang w:val="es-CR"/>
              </w:rPr>
              <w:br/>
              <w:t>Programa</w:t>
            </w:r>
          </w:p>
          <w:p w14:paraId="1CC74204" w14:textId="77777777" w:rsidR="00C65872" w:rsidRPr="00761580" w:rsidRDefault="00C65872" w:rsidP="00E82E79">
            <w:pPr>
              <w:rPr>
                <w:rFonts w:asciiTheme="majorHAnsi" w:hAnsiTheme="majorHAnsi" w:cs="Arial"/>
                <w:lang w:val="es-CR"/>
              </w:rPr>
            </w:pPr>
            <w:r>
              <w:rPr>
                <w:rFonts w:asciiTheme="majorHAnsi" w:hAnsiTheme="majorHAnsi" w:cs="Arial"/>
                <w:lang w:val="es-CR"/>
              </w:rPr>
              <w:t>Tema 1</w:t>
            </w:r>
          </w:p>
        </w:tc>
        <w:tc>
          <w:tcPr>
            <w:tcW w:w="2943" w:type="dxa"/>
          </w:tcPr>
          <w:p w14:paraId="233C59E3" w14:textId="77777777" w:rsidR="00C65872" w:rsidRPr="00761580" w:rsidRDefault="00C65872" w:rsidP="00E82E79">
            <w:pPr>
              <w:jc w:val="center"/>
              <w:rPr>
                <w:rFonts w:asciiTheme="majorHAnsi" w:hAnsiTheme="majorHAnsi" w:cs="Arial"/>
                <w:lang w:val="es-CR"/>
              </w:rPr>
            </w:pPr>
          </w:p>
        </w:tc>
      </w:tr>
      <w:tr w:rsidR="00F46CA4" w14:paraId="711486AB" w14:textId="77777777" w:rsidTr="00E82E79">
        <w:tc>
          <w:tcPr>
            <w:tcW w:w="2942" w:type="dxa"/>
          </w:tcPr>
          <w:p w14:paraId="0DAE9A15" w14:textId="77777777" w:rsidR="00F46CA4" w:rsidRPr="00761580" w:rsidRDefault="00F46CA4" w:rsidP="00F46CA4">
            <w:pPr>
              <w:rPr>
                <w:rFonts w:asciiTheme="majorHAnsi" w:hAnsiTheme="majorHAnsi" w:cs="Arial"/>
                <w:lang w:val="es-CR"/>
              </w:rPr>
            </w:pPr>
            <w:r w:rsidRPr="00761580">
              <w:rPr>
                <w:rFonts w:asciiTheme="majorHAnsi" w:hAnsiTheme="majorHAnsi" w:cs="Arial"/>
                <w:lang w:val="es-CR"/>
              </w:rPr>
              <w:t>Semana 2</w:t>
            </w:r>
          </w:p>
        </w:tc>
        <w:tc>
          <w:tcPr>
            <w:tcW w:w="2943" w:type="dxa"/>
          </w:tcPr>
          <w:p w14:paraId="7E59D18C" w14:textId="3B564FFD" w:rsidR="00F46CA4" w:rsidRPr="00761580" w:rsidRDefault="00F46CA4" w:rsidP="00F46CA4">
            <w:pPr>
              <w:rPr>
                <w:rFonts w:asciiTheme="majorHAnsi" w:hAnsiTheme="majorHAnsi" w:cs="Arial"/>
                <w:lang w:val="es-CR"/>
              </w:rPr>
            </w:pPr>
            <w:r>
              <w:rPr>
                <w:rFonts w:asciiTheme="majorHAnsi" w:hAnsiTheme="majorHAnsi" w:cs="Arial"/>
                <w:lang w:val="es-CR"/>
              </w:rPr>
              <w:t xml:space="preserve">Tema 2 </w:t>
            </w:r>
          </w:p>
        </w:tc>
        <w:tc>
          <w:tcPr>
            <w:tcW w:w="2943" w:type="dxa"/>
          </w:tcPr>
          <w:p w14:paraId="56C8D15B" w14:textId="77777777" w:rsidR="00F46CA4" w:rsidRPr="00761580" w:rsidRDefault="00F46CA4" w:rsidP="00F46CA4">
            <w:pPr>
              <w:jc w:val="center"/>
              <w:rPr>
                <w:rFonts w:asciiTheme="majorHAnsi" w:hAnsiTheme="majorHAnsi" w:cs="Arial"/>
                <w:lang w:val="es-CR"/>
              </w:rPr>
            </w:pPr>
          </w:p>
        </w:tc>
      </w:tr>
      <w:tr w:rsidR="00F46CA4" w14:paraId="0B57E36B" w14:textId="77777777" w:rsidTr="00E82E79">
        <w:tc>
          <w:tcPr>
            <w:tcW w:w="2942" w:type="dxa"/>
          </w:tcPr>
          <w:p w14:paraId="3B7F3C91" w14:textId="77777777" w:rsidR="00F46CA4" w:rsidRPr="00761580" w:rsidRDefault="00F46CA4" w:rsidP="00F46CA4">
            <w:pPr>
              <w:rPr>
                <w:rFonts w:asciiTheme="majorHAnsi" w:hAnsiTheme="majorHAnsi" w:cs="Arial"/>
                <w:lang w:val="es-CR"/>
              </w:rPr>
            </w:pPr>
            <w:r w:rsidRPr="00761580">
              <w:rPr>
                <w:rFonts w:asciiTheme="majorHAnsi" w:hAnsiTheme="majorHAnsi" w:cs="Arial"/>
                <w:lang w:val="es-CR"/>
              </w:rPr>
              <w:t>Semana 3</w:t>
            </w:r>
          </w:p>
        </w:tc>
        <w:tc>
          <w:tcPr>
            <w:tcW w:w="2943" w:type="dxa"/>
          </w:tcPr>
          <w:p w14:paraId="015F0AB3" w14:textId="2935E887" w:rsidR="00F46CA4" w:rsidRPr="00761580" w:rsidRDefault="00F46CA4" w:rsidP="00F46CA4">
            <w:pPr>
              <w:rPr>
                <w:rFonts w:asciiTheme="majorHAnsi" w:hAnsiTheme="majorHAnsi" w:cs="Arial"/>
                <w:lang w:val="es-CR"/>
              </w:rPr>
            </w:pPr>
            <w:r>
              <w:rPr>
                <w:rFonts w:asciiTheme="majorHAnsi" w:hAnsiTheme="majorHAnsi" w:cs="Arial"/>
                <w:lang w:val="es-CR"/>
              </w:rPr>
              <w:t xml:space="preserve">Estudio de caso </w:t>
            </w:r>
            <w:r>
              <w:rPr>
                <w:rFonts w:asciiTheme="majorHAnsi" w:hAnsiTheme="majorHAnsi" w:cs="Arial"/>
                <w:lang w:val="es-CR"/>
              </w:rPr>
              <w:t>1</w:t>
            </w:r>
          </w:p>
        </w:tc>
        <w:tc>
          <w:tcPr>
            <w:tcW w:w="2943" w:type="dxa"/>
          </w:tcPr>
          <w:p w14:paraId="362A2EF3" w14:textId="77777777" w:rsidR="00F46CA4" w:rsidRPr="00761580" w:rsidRDefault="00F46CA4" w:rsidP="00F46CA4">
            <w:pPr>
              <w:jc w:val="center"/>
              <w:rPr>
                <w:rFonts w:asciiTheme="majorHAnsi" w:hAnsiTheme="majorHAnsi" w:cs="Arial"/>
                <w:lang w:val="es-CR"/>
              </w:rPr>
            </w:pPr>
          </w:p>
        </w:tc>
      </w:tr>
      <w:tr w:rsidR="00F46CA4" w14:paraId="0BC69969" w14:textId="77777777" w:rsidTr="00E82E79">
        <w:tc>
          <w:tcPr>
            <w:tcW w:w="2942" w:type="dxa"/>
          </w:tcPr>
          <w:p w14:paraId="45BC3538" w14:textId="77777777" w:rsidR="00F46CA4" w:rsidRPr="00761580" w:rsidRDefault="00F46CA4" w:rsidP="00F46CA4">
            <w:pPr>
              <w:rPr>
                <w:rFonts w:asciiTheme="majorHAnsi" w:hAnsiTheme="majorHAnsi" w:cs="Arial"/>
                <w:lang w:val="es-CR"/>
              </w:rPr>
            </w:pPr>
            <w:r w:rsidRPr="00761580">
              <w:rPr>
                <w:rFonts w:asciiTheme="majorHAnsi" w:hAnsiTheme="majorHAnsi" w:cs="Arial"/>
                <w:lang w:val="es-CR"/>
              </w:rPr>
              <w:t>Semana 4</w:t>
            </w:r>
          </w:p>
        </w:tc>
        <w:tc>
          <w:tcPr>
            <w:tcW w:w="2943" w:type="dxa"/>
          </w:tcPr>
          <w:p w14:paraId="60528BC5" w14:textId="42143E6B" w:rsidR="00F46CA4" w:rsidRPr="00761580" w:rsidRDefault="00F46CA4" w:rsidP="00F46CA4">
            <w:pPr>
              <w:jc w:val="both"/>
              <w:rPr>
                <w:rFonts w:asciiTheme="majorHAnsi" w:hAnsiTheme="majorHAnsi" w:cs="Arial"/>
                <w:lang w:val="es-CR"/>
              </w:rPr>
            </w:pPr>
            <w:r>
              <w:rPr>
                <w:rFonts w:asciiTheme="majorHAnsi" w:hAnsiTheme="majorHAnsi" w:cs="Arial"/>
                <w:lang w:val="es-CR"/>
              </w:rPr>
              <w:t>Tema 3</w:t>
            </w:r>
          </w:p>
        </w:tc>
        <w:tc>
          <w:tcPr>
            <w:tcW w:w="2943" w:type="dxa"/>
          </w:tcPr>
          <w:p w14:paraId="59C8EA05" w14:textId="77777777" w:rsidR="00F46CA4" w:rsidRPr="00761580" w:rsidRDefault="00F46CA4" w:rsidP="00F46CA4">
            <w:pPr>
              <w:jc w:val="center"/>
              <w:rPr>
                <w:rFonts w:asciiTheme="majorHAnsi" w:hAnsiTheme="majorHAnsi" w:cs="Arial"/>
                <w:lang w:val="es-CR"/>
              </w:rPr>
            </w:pPr>
          </w:p>
        </w:tc>
      </w:tr>
      <w:tr w:rsidR="00F46CA4" w14:paraId="6840BDC8" w14:textId="77777777" w:rsidTr="00E82E79">
        <w:tc>
          <w:tcPr>
            <w:tcW w:w="2942" w:type="dxa"/>
          </w:tcPr>
          <w:p w14:paraId="5CF81195" w14:textId="77777777" w:rsidR="00F46CA4" w:rsidRPr="00761580" w:rsidRDefault="00F46CA4" w:rsidP="00F46CA4">
            <w:pPr>
              <w:rPr>
                <w:rFonts w:asciiTheme="majorHAnsi" w:hAnsiTheme="majorHAnsi" w:cs="Arial"/>
                <w:lang w:val="es-CR"/>
              </w:rPr>
            </w:pPr>
            <w:r w:rsidRPr="00761580">
              <w:rPr>
                <w:rFonts w:asciiTheme="majorHAnsi" w:hAnsiTheme="majorHAnsi" w:cs="Arial"/>
                <w:lang w:val="es-CR"/>
              </w:rPr>
              <w:t>Semana 5</w:t>
            </w:r>
          </w:p>
        </w:tc>
        <w:tc>
          <w:tcPr>
            <w:tcW w:w="2943" w:type="dxa"/>
          </w:tcPr>
          <w:p w14:paraId="33C76310" w14:textId="1D8FA9BE" w:rsidR="00F46CA4" w:rsidRPr="00761580" w:rsidRDefault="00F46CA4" w:rsidP="00F46CA4">
            <w:pPr>
              <w:rPr>
                <w:rFonts w:asciiTheme="majorHAnsi" w:hAnsiTheme="majorHAnsi" w:cs="Arial"/>
                <w:lang w:val="es-CR"/>
              </w:rPr>
            </w:pPr>
            <w:r>
              <w:rPr>
                <w:rFonts w:asciiTheme="majorHAnsi" w:hAnsiTheme="majorHAnsi" w:cs="Arial"/>
                <w:lang w:val="es-CR"/>
              </w:rPr>
              <w:t xml:space="preserve">Estudio de caso </w:t>
            </w:r>
            <w:r>
              <w:rPr>
                <w:rFonts w:asciiTheme="majorHAnsi" w:hAnsiTheme="majorHAnsi" w:cs="Arial"/>
                <w:lang w:val="es-CR"/>
              </w:rPr>
              <w:t>2</w:t>
            </w:r>
          </w:p>
        </w:tc>
        <w:tc>
          <w:tcPr>
            <w:tcW w:w="2943" w:type="dxa"/>
          </w:tcPr>
          <w:p w14:paraId="03301FCD" w14:textId="77777777" w:rsidR="00F46CA4" w:rsidRPr="00761580" w:rsidRDefault="00F46CA4" w:rsidP="00F46CA4">
            <w:pPr>
              <w:jc w:val="center"/>
              <w:rPr>
                <w:rFonts w:asciiTheme="majorHAnsi" w:hAnsiTheme="majorHAnsi" w:cs="Arial"/>
                <w:lang w:val="es-CR"/>
              </w:rPr>
            </w:pPr>
          </w:p>
        </w:tc>
      </w:tr>
      <w:tr w:rsidR="00F46CA4" w14:paraId="717E64B2" w14:textId="77777777" w:rsidTr="00E82E79">
        <w:tc>
          <w:tcPr>
            <w:tcW w:w="2942" w:type="dxa"/>
          </w:tcPr>
          <w:p w14:paraId="16BD9859" w14:textId="77777777" w:rsidR="00F46CA4" w:rsidRPr="00761580" w:rsidRDefault="00F46CA4" w:rsidP="00F46CA4">
            <w:pPr>
              <w:rPr>
                <w:rFonts w:asciiTheme="majorHAnsi" w:hAnsiTheme="majorHAnsi" w:cs="Arial"/>
                <w:lang w:val="es-CR"/>
              </w:rPr>
            </w:pPr>
            <w:r w:rsidRPr="00761580">
              <w:rPr>
                <w:rFonts w:asciiTheme="majorHAnsi" w:hAnsiTheme="majorHAnsi" w:cs="Arial"/>
                <w:lang w:val="es-CR"/>
              </w:rPr>
              <w:t>Semana 6</w:t>
            </w:r>
          </w:p>
        </w:tc>
        <w:tc>
          <w:tcPr>
            <w:tcW w:w="2943" w:type="dxa"/>
          </w:tcPr>
          <w:p w14:paraId="0EDFFECB" w14:textId="541C1CF1" w:rsidR="00F46CA4" w:rsidRPr="00761580" w:rsidRDefault="00F46CA4" w:rsidP="00F46CA4">
            <w:pPr>
              <w:jc w:val="both"/>
              <w:rPr>
                <w:rFonts w:asciiTheme="majorHAnsi" w:hAnsiTheme="majorHAnsi" w:cs="Arial"/>
                <w:lang w:val="es-CR"/>
              </w:rPr>
            </w:pPr>
            <w:r>
              <w:rPr>
                <w:rFonts w:asciiTheme="majorHAnsi" w:hAnsiTheme="majorHAnsi" w:cs="Arial"/>
                <w:lang w:val="es-CR"/>
              </w:rPr>
              <w:t xml:space="preserve">Tema 4 </w:t>
            </w:r>
          </w:p>
        </w:tc>
        <w:tc>
          <w:tcPr>
            <w:tcW w:w="2943" w:type="dxa"/>
          </w:tcPr>
          <w:p w14:paraId="423E7795" w14:textId="77777777" w:rsidR="00F46CA4" w:rsidRPr="00761580" w:rsidRDefault="00F46CA4" w:rsidP="00F46CA4">
            <w:pPr>
              <w:jc w:val="center"/>
              <w:rPr>
                <w:rFonts w:asciiTheme="majorHAnsi" w:hAnsiTheme="majorHAnsi" w:cs="Arial"/>
                <w:lang w:val="es-CR"/>
              </w:rPr>
            </w:pPr>
          </w:p>
        </w:tc>
      </w:tr>
      <w:tr w:rsidR="00F46CA4" w14:paraId="743A3F06" w14:textId="77777777" w:rsidTr="00E82E79">
        <w:tc>
          <w:tcPr>
            <w:tcW w:w="2942" w:type="dxa"/>
          </w:tcPr>
          <w:p w14:paraId="18E9EB24" w14:textId="77777777" w:rsidR="00F46CA4" w:rsidRPr="00761580" w:rsidRDefault="00F46CA4" w:rsidP="00F46CA4">
            <w:pPr>
              <w:rPr>
                <w:rFonts w:asciiTheme="majorHAnsi" w:hAnsiTheme="majorHAnsi" w:cs="Arial"/>
                <w:lang w:val="es-CR"/>
              </w:rPr>
            </w:pPr>
            <w:r w:rsidRPr="00761580">
              <w:rPr>
                <w:rFonts w:asciiTheme="majorHAnsi" w:hAnsiTheme="majorHAnsi" w:cs="Arial"/>
                <w:lang w:val="es-CR"/>
              </w:rPr>
              <w:t>Semana 7</w:t>
            </w:r>
          </w:p>
        </w:tc>
        <w:tc>
          <w:tcPr>
            <w:tcW w:w="2943" w:type="dxa"/>
          </w:tcPr>
          <w:p w14:paraId="60EE7BE6" w14:textId="3E6BE003" w:rsidR="00F46CA4" w:rsidRPr="00761580" w:rsidRDefault="00F46CA4" w:rsidP="00F46CA4">
            <w:pPr>
              <w:rPr>
                <w:rFonts w:asciiTheme="majorHAnsi" w:hAnsiTheme="majorHAnsi" w:cs="Arial"/>
                <w:lang w:val="es-CR"/>
              </w:rPr>
            </w:pPr>
            <w:r>
              <w:rPr>
                <w:rFonts w:asciiTheme="majorHAnsi" w:hAnsiTheme="majorHAnsi" w:cs="Arial"/>
                <w:lang w:val="es-CR"/>
              </w:rPr>
              <w:t xml:space="preserve">Estudio de caso </w:t>
            </w:r>
            <w:r w:rsidR="0069298D">
              <w:rPr>
                <w:rFonts w:asciiTheme="majorHAnsi" w:hAnsiTheme="majorHAnsi" w:cs="Arial"/>
                <w:lang w:val="es-CR"/>
              </w:rPr>
              <w:t>3</w:t>
            </w:r>
          </w:p>
        </w:tc>
        <w:tc>
          <w:tcPr>
            <w:tcW w:w="2943" w:type="dxa"/>
          </w:tcPr>
          <w:p w14:paraId="38140CC2" w14:textId="77777777" w:rsidR="00F46CA4" w:rsidRPr="00761580" w:rsidRDefault="00F46CA4" w:rsidP="00F46CA4">
            <w:pPr>
              <w:jc w:val="center"/>
              <w:rPr>
                <w:rFonts w:asciiTheme="majorHAnsi" w:hAnsiTheme="majorHAnsi" w:cs="Arial"/>
                <w:lang w:val="es-CR"/>
              </w:rPr>
            </w:pPr>
          </w:p>
        </w:tc>
      </w:tr>
      <w:tr w:rsidR="00F46CA4" w14:paraId="684951B9" w14:textId="77777777" w:rsidTr="00E82E79">
        <w:tc>
          <w:tcPr>
            <w:tcW w:w="2942" w:type="dxa"/>
          </w:tcPr>
          <w:p w14:paraId="7990AD21" w14:textId="77777777" w:rsidR="00F46CA4" w:rsidRPr="00761580" w:rsidRDefault="00F46CA4" w:rsidP="00F46CA4">
            <w:pPr>
              <w:rPr>
                <w:rFonts w:asciiTheme="majorHAnsi" w:hAnsiTheme="majorHAnsi" w:cs="Arial"/>
                <w:lang w:val="es-CR"/>
              </w:rPr>
            </w:pPr>
            <w:r w:rsidRPr="00761580">
              <w:rPr>
                <w:rFonts w:asciiTheme="majorHAnsi" w:hAnsiTheme="majorHAnsi" w:cs="Arial"/>
                <w:lang w:val="es-CR"/>
              </w:rPr>
              <w:t>Semana 8</w:t>
            </w:r>
          </w:p>
        </w:tc>
        <w:tc>
          <w:tcPr>
            <w:tcW w:w="2943" w:type="dxa"/>
          </w:tcPr>
          <w:p w14:paraId="3E4ED72E" w14:textId="72E55B9D" w:rsidR="00F46CA4" w:rsidRPr="00761580" w:rsidRDefault="00F46CA4" w:rsidP="00F46CA4">
            <w:pPr>
              <w:rPr>
                <w:rFonts w:asciiTheme="majorHAnsi" w:hAnsiTheme="majorHAnsi" w:cs="Arial"/>
                <w:lang w:val="es-CR"/>
              </w:rPr>
            </w:pPr>
            <w:r>
              <w:rPr>
                <w:rFonts w:asciiTheme="majorHAnsi" w:hAnsiTheme="majorHAnsi" w:cs="Arial"/>
                <w:lang w:val="es-CR"/>
              </w:rPr>
              <w:t>Tema 5</w:t>
            </w:r>
          </w:p>
        </w:tc>
        <w:tc>
          <w:tcPr>
            <w:tcW w:w="2943" w:type="dxa"/>
          </w:tcPr>
          <w:p w14:paraId="71A1D3DA" w14:textId="77777777" w:rsidR="00F46CA4" w:rsidRPr="00761580" w:rsidRDefault="00F46CA4" w:rsidP="00F46CA4">
            <w:pPr>
              <w:jc w:val="center"/>
              <w:rPr>
                <w:rFonts w:asciiTheme="majorHAnsi" w:hAnsiTheme="majorHAnsi" w:cs="Arial"/>
                <w:lang w:val="es-CR"/>
              </w:rPr>
            </w:pPr>
          </w:p>
        </w:tc>
      </w:tr>
      <w:tr w:rsidR="00F46CA4" w14:paraId="2AC059E3" w14:textId="77777777" w:rsidTr="00E82E79">
        <w:tc>
          <w:tcPr>
            <w:tcW w:w="2942" w:type="dxa"/>
          </w:tcPr>
          <w:p w14:paraId="5FD1060A" w14:textId="77777777" w:rsidR="00F46CA4" w:rsidRPr="00761580" w:rsidRDefault="00F46CA4" w:rsidP="00F46CA4">
            <w:pPr>
              <w:rPr>
                <w:rFonts w:asciiTheme="majorHAnsi" w:hAnsiTheme="majorHAnsi" w:cs="Arial"/>
                <w:lang w:val="es-CR"/>
              </w:rPr>
            </w:pPr>
            <w:r w:rsidRPr="00761580">
              <w:rPr>
                <w:rFonts w:asciiTheme="majorHAnsi" w:hAnsiTheme="majorHAnsi" w:cs="Arial"/>
                <w:lang w:val="es-CR"/>
              </w:rPr>
              <w:t>Semana 9</w:t>
            </w:r>
          </w:p>
        </w:tc>
        <w:tc>
          <w:tcPr>
            <w:tcW w:w="2943" w:type="dxa"/>
          </w:tcPr>
          <w:p w14:paraId="18EB898D" w14:textId="0A55CF7C" w:rsidR="00F46CA4" w:rsidRPr="00761580" w:rsidRDefault="0069298D" w:rsidP="00F46CA4">
            <w:pPr>
              <w:rPr>
                <w:rFonts w:asciiTheme="majorHAnsi" w:hAnsiTheme="majorHAnsi" w:cs="Arial"/>
                <w:lang w:val="es-CR"/>
              </w:rPr>
            </w:pPr>
            <w:r>
              <w:rPr>
                <w:rFonts w:asciiTheme="majorHAnsi" w:hAnsiTheme="majorHAnsi" w:cs="Arial"/>
                <w:lang w:val="es-CR"/>
              </w:rPr>
              <w:t>Estudio de caso 4</w:t>
            </w:r>
          </w:p>
        </w:tc>
        <w:tc>
          <w:tcPr>
            <w:tcW w:w="2943" w:type="dxa"/>
          </w:tcPr>
          <w:p w14:paraId="1F08AC22" w14:textId="77777777" w:rsidR="00F46CA4" w:rsidRPr="00761580" w:rsidRDefault="00F46CA4" w:rsidP="00F46CA4">
            <w:pPr>
              <w:jc w:val="center"/>
              <w:rPr>
                <w:rFonts w:asciiTheme="majorHAnsi" w:hAnsiTheme="majorHAnsi" w:cs="Arial"/>
                <w:lang w:val="es-CR"/>
              </w:rPr>
            </w:pPr>
          </w:p>
        </w:tc>
      </w:tr>
      <w:tr w:rsidR="0069298D" w14:paraId="747B20B8" w14:textId="77777777" w:rsidTr="00E82E79">
        <w:tc>
          <w:tcPr>
            <w:tcW w:w="2942" w:type="dxa"/>
          </w:tcPr>
          <w:p w14:paraId="30452285" w14:textId="77777777" w:rsidR="0069298D" w:rsidRPr="00761580" w:rsidRDefault="0069298D" w:rsidP="0069298D">
            <w:pPr>
              <w:rPr>
                <w:rFonts w:asciiTheme="majorHAnsi" w:hAnsiTheme="majorHAnsi" w:cs="Arial"/>
                <w:lang w:val="es-CR"/>
              </w:rPr>
            </w:pPr>
            <w:r w:rsidRPr="00761580">
              <w:rPr>
                <w:rFonts w:asciiTheme="majorHAnsi" w:hAnsiTheme="majorHAnsi" w:cs="Arial"/>
                <w:lang w:val="es-CR"/>
              </w:rPr>
              <w:t>Semana 10</w:t>
            </w:r>
          </w:p>
        </w:tc>
        <w:tc>
          <w:tcPr>
            <w:tcW w:w="2943" w:type="dxa"/>
          </w:tcPr>
          <w:p w14:paraId="229FC39C" w14:textId="5DAF96E1" w:rsidR="0069298D" w:rsidRPr="00761580" w:rsidRDefault="0069298D" w:rsidP="0069298D">
            <w:pPr>
              <w:rPr>
                <w:rFonts w:asciiTheme="majorHAnsi" w:hAnsiTheme="majorHAnsi" w:cs="Arial"/>
                <w:lang w:val="es-CR"/>
              </w:rPr>
            </w:pPr>
            <w:r>
              <w:rPr>
                <w:rFonts w:asciiTheme="majorHAnsi" w:hAnsiTheme="majorHAnsi" w:cs="Arial"/>
                <w:lang w:val="es-CR"/>
              </w:rPr>
              <w:t xml:space="preserve">Tema 6  </w:t>
            </w:r>
          </w:p>
        </w:tc>
        <w:tc>
          <w:tcPr>
            <w:tcW w:w="2943" w:type="dxa"/>
          </w:tcPr>
          <w:p w14:paraId="661FFEB4" w14:textId="77777777" w:rsidR="0069298D" w:rsidRPr="00761580" w:rsidRDefault="0069298D" w:rsidP="0069298D">
            <w:pPr>
              <w:jc w:val="center"/>
              <w:rPr>
                <w:rFonts w:asciiTheme="majorHAnsi" w:hAnsiTheme="majorHAnsi" w:cs="Arial"/>
                <w:lang w:val="es-CR"/>
              </w:rPr>
            </w:pPr>
          </w:p>
        </w:tc>
      </w:tr>
      <w:tr w:rsidR="0069298D" w14:paraId="003B998D" w14:textId="77777777" w:rsidTr="00E82E79">
        <w:tc>
          <w:tcPr>
            <w:tcW w:w="2942" w:type="dxa"/>
          </w:tcPr>
          <w:p w14:paraId="32A3312D" w14:textId="77777777" w:rsidR="0069298D" w:rsidRPr="00761580" w:rsidRDefault="0069298D" w:rsidP="0069298D">
            <w:pPr>
              <w:rPr>
                <w:rFonts w:asciiTheme="majorHAnsi" w:hAnsiTheme="majorHAnsi" w:cs="Arial"/>
                <w:lang w:val="es-CR"/>
              </w:rPr>
            </w:pPr>
            <w:r w:rsidRPr="00761580">
              <w:rPr>
                <w:rFonts w:asciiTheme="majorHAnsi" w:hAnsiTheme="majorHAnsi" w:cs="Arial"/>
                <w:lang w:val="es-CR"/>
              </w:rPr>
              <w:t>Semana 11</w:t>
            </w:r>
          </w:p>
        </w:tc>
        <w:tc>
          <w:tcPr>
            <w:tcW w:w="2943" w:type="dxa"/>
          </w:tcPr>
          <w:p w14:paraId="39A2486A" w14:textId="343C12E0" w:rsidR="0069298D" w:rsidRPr="00761580" w:rsidRDefault="0069298D" w:rsidP="0069298D">
            <w:pPr>
              <w:rPr>
                <w:rFonts w:asciiTheme="majorHAnsi" w:hAnsiTheme="majorHAnsi" w:cs="Arial"/>
                <w:lang w:val="es-CR"/>
              </w:rPr>
            </w:pPr>
            <w:r>
              <w:rPr>
                <w:rFonts w:asciiTheme="majorHAnsi" w:hAnsiTheme="majorHAnsi" w:cs="Arial"/>
                <w:lang w:val="es-CR"/>
              </w:rPr>
              <w:t>Tema 7</w:t>
            </w:r>
          </w:p>
        </w:tc>
        <w:tc>
          <w:tcPr>
            <w:tcW w:w="2943" w:type="dxa"/>
          </w:tcPr>
          <w:p w14:paraId="21C0E5C6" w14:textId="77777777" w:rsidR="0069298D" w:rsidRPr="00761580" w:rsidRDefault="0069298D" w:rsidP="0069298D">
            <w:pPr>
              <w:jc w:val="center"/>
              <w:rPr>
                <w:rFonts w:asciiTheme="majorHAnsi" w:hAnsiTheme="majorHAnsi" w:cs="Arial"/>
                <w:lang w:val="es-CR"/>
              </w:rPr>
            </w:pPr>
          </w:p>
        </w:tc>
      </w:tr>
      <w:tr w:rsidR="0069298D" w14:paraId="73DD39C7" w14:textId="77777777" w:rsidTr="00E82E79">
        <w:tc>
          <w:tcPr>
            <w:tcW w:w="2942" w:type="dxa"/>
          </w:tcPr>
          <w:p w14:paraId="097E67AE" w14:textId="77777777" w:rsidR="0069298D" w:rsidRPr="00761580" w:rsidRDefault="0069298D" w:rsidP="0069298D">
            <w:pPr>
              <w:rPr>
                <w:rFonts w:asciiTheme="majorHAnsi" w:hAnsiTheme="majorHAnsi" w:cs="Arial"/>
                <w:lang w:val="es-CR"/>
              </w:rPr>
            </w:pPr>
            <w:r w:rsidRPr="00761580">
              <w:rPr>
                <w:rFonts w:asciiTheme="majorHAnsi" w:hAnsiTheme="majorHAnsi" w:cs="Arial"/>
                <w:lang w:val="es-CR"/>
              </w:rPr>
              <w:t>Semana 12</w:t>
            </w:r>
          </w:p>
        </w:tc>
        <w:tc>
          <w:tcPr>
            <w:tcW w:w="2943" w:type="dxa"/>
          </w:tcPr>
          <w:p w14:paraId="515C2D31" w14:textId="7FACECBE" w:rsidR="0069298D" w:rsidRPr="00761580" w:rsidRDefault="0069298D" w:rsidP="0069298D">
            <w:pPr>
              <w:rPr>
                <w:rFonts w:asciiTheme="majorHAnsi" w:hAnsiTheme="majorHAnsi" w:cs="Arial"/>
                <w:lang w:val="es-CR"/>
              </w:rPr>
            </w:pPr>
            <w:r>
              <w:rPr>
                <w:rFonts w:asciiTheme="majorHAnsi" w:hAnsiTheme="majorHAnsi" w:cs="Arial"/>
                <w:lang w:val="es-CR"/>
              </w:rPr>
              <w:t>Estudio de caso 5</w:t>
            </w:r>
          </w:p>
        </w:tc>
        <w:tc>
          <w:tcPr>
            <w:tcW w:w="2943" w:type="dxa"/>
          </w:tcPr>
          <w:p w14:paraId="583E94BF" w14:textId="77777777" w:rsidR="0069298D" w:rsidRPr="00761580" w:rsidRDefault="0069298D" w:rsidP="0069298D">
            <w:pPr>
              <w:jc w:val="center"/>
              <w:rPr>
                <w:rFonts w:asciiTheme="majorHAnsi" w:hAnsiTheme="majorHAnsi" w:cs="Arial"/>
                <w:lang w:val="es-CR"/>
              </w:rPr>
            </w:pPr>
          </w:p>
        </w:tc>
      </w:tr>
      <w:tr w:rsidR="0069298D" w14:paraId="3EEEEE13" w14:textId="77777777" w:rsidTr="00E82E79">
        <w:tc>
          <w:tcPr>
            <w:tcW w:w="2942" w:type="dxa"/>
          </w:tcPr>
          <w:p w14:paraId="08FE71B2" w14:textId="77777777" w:rsidR="0069298D" w:rsidRPr="00761580" w:rsidRDefault="0069298D" w:rsidP="0069298D">
            <w:pPr>
              <w:rPr>
                <w:rFonts w:asciiTheme="majorHAnsi" w:hAnsiTheme="majorHAnsi" w:cs="Arial"/>
                <w:lang w:val="es-CR"/>
              </w:rPr>
            </w:pPr>
            <w:r w:rsidRPr="00761580">
              <w:rPr>
                <w:rFonts w:asciiTheme="majorHAnsi" w:hAnsiTheme="majorHAnsi" w:cs="Arial"/>
                <w:lang w:val="es-CR"/>
              </w:rPr>
              <w:t>Semana 13</w:t>
            </w:r>
          </w:p>
        </w:tc>
        <w:tc>
          <w:tcPr>
            <w:tcW w:w="2943" w:type="dxa"/>
          </w:tcPr>
          <w:p w14:paraId="245C6A72" w14:textId="28033F45" w:rsidR="0069298D" w:rsidRPr="00761580" w:rsidRDefault="0069298D" w:rsidP="0069298D">
            <w:pPr>
              <w:rPr>
                <w:rFonts w:asciiTheme="majorHAnsi" w:hAnsiTheme="majorHAnsi" w:cs="Arial"/>
                <w:lang w:val="es-CR"/>
              </w:rPr>
            </w:pPr>
            <w:r>
              <w:rPr>
                <w:rFonts w:asciiTheme="majorHAnsi" w:hAnsiTheme="majorHAnsi" w:cs="Arial"/>
                <w:lang w:val="es-CR"/>
              </w:rPr>
              <w:t>Tema 8</w:t>
            </w:r>
          </w:p>
        </w:tc>
        <w:tc>
          <w:tcPr>
            <w:tcW w:w="2943" w:type="dxa"/>
          </w:tcPr>
          <w:p w14:paraId="086C5469" w14:textId="77777777" w:rsidR="0069298D" w:rsidRPr="00761580" w:rsidRDefault="0069298D" w:rsidP="0069298D">
            <w:pPr>
              <w:jc w:val="center"/>
              <w:rPr>
                <w:rFonts w:asciiTheme="majorHAnsi" w:hAnsiTheme="majorHAnsi" w:cs="Arial"/>
                <w:lang w:val="es-CR"/>
              </w:rPr>
            </w:pPr>
          </w:p>
        </w:tc>
      </w:tr>
      <w:tr w:rsidR="0069298D" w14:paraId="6652CB12" w14:textId="77777777" w:rsidTr="00E82E79">
        <w:tc>
          <w:tcPr>
            <w:tcW w:w="2942" w:type="dxa"/>
          </w:tcPr>
          <w:p w14:paraId="6F303600" w14:textId="77777777" w:rsidR="0069298D" w:rsidRPr="00761580" w:rsidRDefault="0069298D" w:rsidP="0069298D">
            <w:pPr>
              <w:rPr>
                <w:rFonts w:asciiTheme="majorHAnsi" w:hAnsiTheme="majorHAnsi" w:cs="Arial"/>
                <w:lang w:val="es-CR"/>
              </w:rPr>
            </w:pPr>
            <w:r w:rsidRPr="00761580">
              <w:rPr>
                <w:rFonts w:asciiTheme="majorHAnsi" w:hAnsiTheme="majorHAnsi" w:cs="Arial"/>
                <w:lang w:val="es-CR"/>
              </w:rPr>
              <w:t>Semana 1</w:t>
            </w:r>
            <w:r>
              <w:rPr>
                <w:rFonts w:asciiTheme="majorHAnsi" w:hAnsiTheme="majorHAnsi" w:cs="Arial"/>
                <w:lang w:val="es-CR"/>
              </w:rPr>
              <w:t>4</w:t>
            </w:r>
          </w:p>
        </w:tc>
        <w:tc>
          <w:tcPr>
            <w:tcW w:w="2943" w:type="dxa"/>
          </w:tcPr>
          <w:p w14:paraId="27949BCE" w14:textId="1F9EF27D" w:rsidR="0069298D" w:rsidRPr="00761580" w:rsidRDefault="0069298D" w:rsidP="0069298D">
            <w:pP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Proyecto Final</w:t>
            </w:r>
          </w:p>
        </w:tc>
        <w:tc>
          <w:tcPr>
            <w:tcW w:w="2943" w:type="dxa"/>
          </w:tcPr>
          <w:p w14:paraId="0B2A06C8" w14:textId="77777777" w:rsidR="0069298D" w:rsidRPr="00761580" w:rsidRDefault="0069298D" w:rsidP="0069298D">
            <w:pPr>
              <w:jc w:val="center"/>
              <w:rPr>
                <w:rFonts w:asciiTheme="majorHAnsi" w:hAnsiTheme="majorHAnsi" w:cs="Arial"/>
                <w:lang w:val="es-CR"/>
              </w:rPr>
            </w:pPr>
          </w:p>
        </w:tc>
      </w:tr>
    </w:tbl>
    <w:p w14:paraId="22474398" w14:textId="0697CDC4" w:rsidR="0017358D" w:rsidRDefault="0017358D" w:rsidP="000A7762">
      <w:pPr>
        <w:spacing w:after="0" w:line="240" w:lineRule="auto"/>
        <w:rPr>
          <w:rFonts w:asciiTheme="majorHAnsi" w:hAnsiTheme="majorHAnsi"/>
          <w:b/>
        </w:rPr>
      </w:pPr>
    </w:p>
    <w:p w14:paraId="08BD94C0" w14:textId="5C1F5A81" w:rsidR="002C34A3" w:rsidRDefault="002C34A3" w:rsidP="000A7762">
      <w:pPr>
        <w:spacing w:after="0" w:line="240" w:lineRule="auto"/>
        <w:rPr>
          <w:rFonts w:asciiTheme="majorHAnsi" w:hAnsiTheme="majorHAnsi"/>
          <w:b/>
        </w:rPr>
      </w:pPr>
    </w:p>
    <w:p w14:paraId="39DFE799" w14:textId="5DC49F2A" w:rsidR="00CC61FF" w:rsidRDefault="00CC61FF" w:rsidP="000A7762">
      <w:pPr>
        <w:spacing w:after="0" w:line="240" w:lineRule="auto"/>
        <w:rPr>
          <w:rFonts w:asciiTheme="majorHAnsi" w:hAnsiTheme="majorHAnsi"/>
          <w:b/>
        </w:rPr>
      </w:pPr>
    </w:p>
    <w:p w14:paraId="5B1AEC24" w14:textId="32E211C5" w:rsidR="00CC61FF" w:rsidRDefault="00CC61FF" w:rsidP="000A7762">
      <w:pPr>
        <w:spacing w:after="0" w:line="240" w:lineRule="auto"/>
        <w:rPr>
          <w:rFonts w:asciiTheme="majorHAnsi" w:hAnsiTheme="majorHAnsi"/>
          <w:b/>
        </w:rPr>
      </w:pPr>
    </w:p>
    <w:p w14:paraId="25D0939A" w14:textId="4DBB370A" w:rsidR="00CC61FF" w:rsidRDefault="00CC61FF" w:rsidP="000A7762">
      <w:pPr>
        <w:spacing w:after="0" w:line="240" w:lineRule="auto"/>
        <w:rPr>
          <w:rFonts w:asciiTheme="majorHAnsi" w:hAnsiTheme="majorHAnsi"/>
          <w:b/>
        </w:rPr>
      </w:pPr>
    </w:p>
    <w:p w14:paraId="223B4809" w14:textId="57474D19" w:rsidR="00CC61FF" w:rsidRDefault="00CC61FF" w:rsidP="000A7762">
      <w:pPr>
        <w:spacing w:after="0" w:line="240" w:lineRule="auto"/>
        <w:rPr>
          <w:rFonts w:asciiTheme="majorHAnsi" w:hAnsiTheme="majorHAnsi"/>
          <w:b/>
        </w:rPr>
      </w:pPr>
    </w:p>
    <w:p w14:paraId="65658B07" w14:textId="0393684F" w:rsidR="00CC61FF" w:rsidRDefault="00CC61FF" w:rsidP="000A7762">
      <w:pPr>
        <w:spacing w:after="0" w:line="240" w:lineRule="auto"/>
        <w:rPr>
          <w:rFonts w:asciiTheme="majorHAnsi" w:hAnsiTheme="majorHAnsi"/>
          <w:b/>
        </w:rPr>
      </w:pPr>
    </w:p>
    <w:p w14:paraId="49154D3B" w14:textId="5140A28E" w:rsidR="00CC61FF" w:rsidRDefault="00CC61FF" w:rsidP="000A7762">
      <w:pPr>
        <w:spacing w:after="0" w:line="240" w:lineRule="auto"/>
        <w:rPr>
          <w:rFonts w:asciiTheme="majorHAnsi" w:hAnsiTheme="majorHAnsi"/>
          <w:b/>
        </w:rPr>
      </w:pPr>
    </w:p>
    <w:p w14:paraId="37A8FE6C" w14:textId="69355118" w:rsidR="00CC61FF" w:rsidRDefault="00CC61FF" w:rsidP="000A7762">
      <w:pPr>
        <w:spacing w:after="0" w:line="240" w:lineRule="auto"/>
        <w:rPr>
          <w:rFonts w:asciiTheme="majorHAnsi" w:hAnsiTheme="majorHAnsi"/>
          <w:b/>
        </w:rPr>
      </w:pPr>
    </w:p>
    <w:p w14:paraId="3D74FA15" w14:textId="4BAAD4D7" w:rsidR="00CC61FF" w:rsidRDefault="00CC61FF" w:rsidP="000A7762">
      <w:pPr>
        <w:spacing w:after="0" w:line="240" w:lineRule="auto"/>
        <w:rPr>
          <w:rFonts w:asciiTheme="majorHAnsi" w:hAnsiTheme="majorHAnsi"/>
          <w:b/>
        </w:rPr>
      </w:pPr>
    </w:p>
    <w:p w14:paraId="73B41471" w14:textId="5E81392C" w:rsidR="00CC61FF" w:rsidRDefault="00CC61FF" w:rsidP="000A7762">
      <w:pPr>
        <w:spacing w:after="0" w:line="240" w:lineRule="auto"/>
        <w:rPr>
          <w:rFonts w:asciiTheme="majorHAnsi" w:hAnsiTheme="majorHAnsi"/>
          <w:b/>
        </w:rPr>
      </w:pPr>
    </w:p>
    <w:p w14:paraId="1E7B2C38" w14:textId="765C3502" w:rsidR="00CC61FF" w:rsidRDefault="00CC61FF" w:rsidP="000A7762">
      <w:pPr>
        <w:spacing w:after="0" w:line="240" w:lineRule="auto"/>
        <w:rPr>
          <w:rFonts w:asciiTheme="majorHAnsi" w:hAnsiTheme="majorHAnsi"/>
          <w:b/>
        </w:rPr>
      </w:pPr>
    </w:p>
    <w:p w14:paraId="4A6A97AB" w14:textId="62105A6F" w:rsidR="00CC61FF" w:rsidRDefault="00CC61FF" w:rsidP="000A7762">
      <w:pPr>
        <w:spacing w:after="0" w:line="240" w:lineRule="auto"/>
        <w:rPr>
          <w:rFonts w:asciiTheme="majorHAnsi" w:hAnsiTheme="majorHAnsi"/>
          <w:b/>
        </w:rPr>
      </w:pPr>
    </w:p>
    <w:p w14:paraId="286A3DAD" w14:textId="0ECCD82A" w:rsidR="00614C08" w:rsidRDefault="00614C08" w:rsidP="000A7762">
      <w:pPr>
        <w:spacing w:after="0" w:line="240" w:lineRule="auto"/>
        <w:rPr>
          <w:rFonts w:asciiTheme="majorHAnsi" w:hAnsiTheme="majorHAnsi"/>
          <w:b/>
        </w:rPr>
      </w:pPr>
    </w:p>
    <w:p w14:paraId="638D6D37" w14:textId="43A3CC65" w:rsidR="00614C08" w:rsidRDefault="00614C08" w:rsidP="000A7762">
      <w:pPr>
        <w:spacing w:after="0" w:line="240" w:lineRule="auto"/>
        <w:rPr>
          <w:rFonts w:asciiTheme="majorHAnsi" w:hAnsiTheme="majorHAnsi"/>
          <w:b/>
        </w:rPr>
      </w:pPr>
    </w:p>
    <w:p w14:paraId="7DE50A5E" w14:textId="56CBA385" w:rsidR="00614C08" w:rsidRDefault="00614C08" w:rsidP="000A7762">
      <w:pPr>
        <w:spacing w:after="0" w:line="240" w:lineRule="auto"/>
        <w:rPr>
          <w:rFonts w:asciiTheme="majorHAnsi" w:hAnsiTheme="majorHAnsi"/>
          <w:b/>
        </w:rPr>
      </w:pPr>
    </w:p>
    <w:p w14:paraId="5D4D0A65" w14:textId="63138D66" w:rsidR="00614C08" w:rsidRDefault="00614C08" w:rsidP="000A7762">
      <w:pPr>
        <w:spacing w:after="0" w:line="240" w:lineRule="auto"/>
        <w:rPr>
          <w:rFonts w:asciiTheme="majorHAnsi" w:hAnsiTheme="majorHAnsi"/>
          <w:b/>
        </w:rPr>
      </w:pPr>
    </w:p>
    <w:p w14:paraId="0024668A" w14:textId="0F7E5F81" w:rsidR="005D5F39" w:rsidRDefault="005D5F39" w:rsidP="000A7762">
      <w:pPr>
        <w:spacing w:after="0" w:line="240" w:lineRule="auto"/>
        <w:rPr>
          <w:rFonts w:asciiTheme="majorHAnsi" w:hAnsiTheme="majorHAnsi"/>
          <w:b/>
        </w:rPr>
      </w:pPr>
    </w:p>
    <w:p w14:paraId="7E228126" w14:textId="0CC17A3D" w:rsidR="005D5F39" w:rsidRDefault="005D5F39" w:rsidP="000A7762">
      <w:pPr>
        <w:spacing w:after="0" w:line="240" w:lineRule="auto"/>
        <w:rPr>
          <w:rFonts w:asciiTheme="majorHAnsi" w:hAnsiTheme="majorHAnsi"/>
          <w:b/>
        </w:rPr>
      </w:pPr>
    </w:p>
    <w:p w14:paraId="757B1D58" w14:textId="77777777" w:rsidR="005D5F39" w:rsidRDefault="005D5F39" w:rsidP="000A7762">
      <w:pPr>
        <w:spacing w:after="0" w:line="240" w:lineRule="auto"/>
        <w:rPr>
          <w:rFonts w:asciiTheme="majorHAnsi" w:hAnsiTheme="majorHAnsi"/>
          <w:b/>
        </w:rPr>
      </w:pPr>
    </w:p>
    <w:p w14:paraId="789D5865" w14:textId="47551580" w:rsidR="00CC61FF" w:rsidRDefault="00CC61FF" w:rsidP="000A7762">
      <w:pPr>
        <w:spacing w:after="0" w:line="240" w:lineRule="auto"/>
        <w:rPr>
          <w:rFonts w:asciiTheme="majorHAnsi" w:hAnsiTheme="majorHAnsi"/>
          <w:b/>
        </w:rPr>
      </w:pPr>
    </w:p>
    <w:p w14:paraId="26269E40" w14:textId="3291D36B" w:rsidR="00CC61FF" w:rsidRDefault="00CC61FF" w:rsidP="000A7762">
      <w:pPr>
        <w:spacing w:after="0" w:line="240" w:lineRule="auto"/>
        <w:rPr>
          <w:rFonts w:asciiTheme="majorHAnsi" w:hAnsiTheme="majorHAnsi"/>
          <w:b/>
        </w:rPr>
      </w:pPr>
    </w:p>
    <w:p w14:paraId="1F68855E" w14:textId="5BF780A2" w:rsidR="00CC61FF" w:rsidRDefault="00CC61FF" w:rsidP="000A7762">
      <w:pPr>
        <w:spacing w:after="0" w:line="240" w:lineRule="auto"/>
        <w:rPr>
          <w:rFonts w:asciiTheme="majorHAnsi" w:hAnsiTheme="majorHAnsi"/>
          <w:b/>
        </w:rPr>
      </w:pPr>
    </w:p>
    <w:p w14:paraId="410EBE10" w14:textId="6D9E4546" w:rsidR="00AA053C" w:rsidRDefault="00AA053C" w:rsidP="000A7762">
      <w:pPr>
        <w:spacing w:after="0" w:line="240" w:lineRule="auto"/>
        <w:rPr>
          <w:rFonts w:asciiTheme="majorHAnsi" w:hAnsiTheme="majorHAnsi"/>
          <w:b/>
        </w:rPr>
      </w:pPr>
    </w:p>
    <w:p w14:paraId="6BD489FC" w14:textId="53BE769E" w:rsidR="00AA053C" w:rsidRDefault="00AA053C" w:rsidP="000A7762">
      <w:pPr>
        <w:spacing w:after="0" w:line="240" w:lineRule="auto"/>
        <w:rPr>
          <w:rFonts w:asciiTheme="majorHAnsi" w:hAnsiTheme="majorHAnsi"/>
          <w:b/>
        </w:rPr>
      </w:pPr>
    </w:p>
    <w:p w14:paraId="50B2F949" w14:textId="77777777" w:rsidR="00C65872" w:rsidRDefault="00C65872" w:rsidP="000A7762">
      <w:pPr>
        <w:spacing w:after="0" w:line="240" w:lineRule="auto"/>
        <w:rPr>
          <w:rFonts w:asciiTheme="majorHAnsi" w:hAnsiTheme="majorHAnsi"/>
          <w:b/>
        </w:rPr>
      </w:pPr>
    </w:p>
    <w:p w14:paraId="22F8E447" w14:textId="5B511582" w:rsidR="00A511EE" w:rsidRPr="0044464D" w:rsidRDefault="000A7762" w:rsidP="000A7762">
      <w:pPr>
        <w:spacing w:after="0" w:line="240" w:lineRule="auto"/>
        <w:rPr>
          <w:rFonts w:asciiTheme="majorHAnsi" w:hAnsiTheme="majorHAnsi" w:cs="Arial"/>
          <w:b/>
        </w:rPr>
      </w:pPr>
      <w:r w:rsidRPr="000A7762">
        <w:rPr>
          <w:rFonts w:asciiTheme="majorHAnsi" w:hAnsiTheme="majorHAnsi"/>
          <w:b/>
        </w:rPr>
        <w:lastRenderedPageBreak/>
        <w:t>Me</w:t>
      </w:r>
      <w:r w:rsidR="00A511EE" w:rsidRPr="000A7762">
        <w:rPr>
          <w:rFonts w:asciiTheme="majorHAnsi" w:hAnsiTheme="majorHAnsi" w:cs="Arial"/>
          <w:b/>
        </w:rPr>
        <w:t>to</w:t>
      </w:r>
      <w:r w:rsidR="00A511EE" w:rsidRPr="0044464D">
        <w:rPr>
          <w:rFonts w:asciiTheme="majorHAnsi" w:hAnsiTheme="majorHAnsi" w:cs="Arial"/>
          <w:b/>
        </w:rPr>
        <w:t>dología de evaluación</w:t>
      </w:r>
    </w:p>
    <w:p w14:paraId="415A4B43" w14:textId="77777777" w:rsidR="00AE3B59" w:rsidRPr="0044464D" w:rsidRDefault="00AE3B59" w:rsidP="00A511EE">
      <w:pPr>
        <w:pStyle w:val="Prrafodelista"/>
        <w:ind w:left="0"/>
        <w:jc w:val="both"/>
        <w:rPr>
          <w:rFonts w:asciiTheme="majorHAnsi" w:hAnsiTheme="majorHAnsi" w:cs="Arial"/>
          <w:lang w:val="es-CR"/>
        </w:rPr>
      </w:pPr>
    </w:p>
    <w:p w14:paraId="40063084" w14:textId="77777777" w:rsidR="00AE3B59" w:rsidRPr="0044464D" w:rsidRDefault="00AE3B59" w:rsidP="00AE3B59">
      <w:pPr>
        <w:pStyle w:val="Prrafodelista"/>
        <w:ind w:left="0"/>
        <w:jc w:val="both"/>
        <w:rPr>
          <w:rFonts w:asciiTheme="majorHAnsi" w:hAnsiTheme="majorHAnsi" w:cs="Arial"/>
          <w:lang w:val="es-CR"/>
        </w:rPr>
      </w:pPr>
      <w:r w:rsidRPr="0044464D">
        <w:rPr>
          <w:rFonts w:asciiTheme="majorHAnsi" w:hAnsiTheme="majorHAnsi" w:cs="Arial"/>
          <w:lang w:val="es-CR"/>
        </w:rPr>
        <w:t>La calificación del curso se distribuye en las siguientes actividades evaluativas:</w:t>
      </w:r>
    </w:p>
    <w:tbl>
      <w:tblPr>
        <w:tblW w:w="6457" w:type="dxa"/>
        <w:jc w:val="center"/>
        <w:tblCellMar>
          <w:left w:w="70" w:type="dxa"/>
          <w:right w:w="70" w:type="dxa"/>
        </w:tblCellMar>
        <w:tblLook w:val="04A0" w:firstRow="1" w:lastRow="0" w:firstColumn="1" w:lastColumn="0" w:noHBand="0" w:noVBand="1"/>
      </w:tblPr>
      <w:tblGrid>
        <w:gridCol w:w="5297"/>
        <w:gridCol w:w="1236"/>
      </w:tblGrid>
      <w:tr w:rsidR="00AE3B59" w:rsidRPr="0017358D" w14:paraId="53C19F97" w14:textId="77777777" w:rsidTr="00877724">
        <w:trPr>
          <w:trHeight w:val="359"/>
          <w:jc w:val="center"/>
        </w:trPr>
        <w:tc>
          <w:tcPr>
            <w:tcW w:w="529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80165D" w14:textId="77777777" w:rsidR="00AE3B59" w:rsidRPr="0017358D" w:rsidRDefault="00AE3B59" w:rsidP="00213FEB">
            <w:pPr>
              <w:spacing w:after="0" w:line="240" w:lineRule="auto"/>
              <w:rPr>
                <w:rFonts w:asciiTheme="majorHAnsi" w:eastAsia="Times New Roman" w:hAnsiTheme="majorHAnsi" w:cs="Calibri"/>
                <w:b/>
                <w:bCs/>
                <w:color w:val="000000"/>
                <w:lang w:eastAsia="es-CR"/>
              </w:rPr>
            </w:pPr>
            <w:r w:rsidRPr="0017358D">
              <w:rPr>
                <w:rFonts w:asciiTheme="majorHAnsi" w:eastAsia="Times New Roman" w:hAnsiTheme="majorHAnsi" w:cs="Calibri"/>
                <w:b/>
                <w:bCs/>
                <w:color w:val="000000"/>
                <w:lang w:eastAsia="es-CR"/>
              </w:rPr>
              <w:t>Actividad evaluativa</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74E6C287" w14:textId="633020E2" w:rsidR="00AE3B59" w:rsidRPr="0017358D" w:rsidRDefault="0099298A" w:rsidP="00213FEB">
            <w:pPr>
              <w:spacing w:after="0" w:line="240" w:lineRule="auto"/>
              <w:jc w:val="center"/>
              <w:rPr>
                <w:rFonts w:asciiTheme="majorHAnsi" w:eastAsia="Times New Roman" w:hAnsiTheme="majorHAnsi" w:cs="Calibri"/>
                <w:b/>
                <w:bCs/>
                <w:color w:val="000000"/>
                <w:lang w:eastAsia="es-CR"/>
              </w:rPr>
            </w:pPr>
            <w:r>
              <w:rPr>
                <w:rFonts w:asciiTheme="majorHAnsi" w:eastAsia="Times New Roman" w:hAnsiTheme="majorHAnsi" w:cs="Calibri"/>
                <w:b/>
                <w:bCs/>
                <w:color w:val="000000"/>
                <w:lang w:eastAsia="es-CR"/>
              </w:rPr>
              <w:t>Porcentaje</w:t>
            </w:r>
          </w:p>
        </w:tc>
      </w:tr>
      <w:tr w:rsidR="00AE3B59" w:rsidRPr="0017358D" w14:paraId="48E24703"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46144915" w14:textId="1800E9B1" w:rsidR="00AE3B59" w:rsidRPr="0017358D" w:rsidRDefault="00877724" w:rsidP="0017358D">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Análisis de estudios de caso</w:t>
            </w:r>
          </w:p>
        </w:tc>
        <w:tc>
          <w:tcPr>
            <w:tcW w:w="1160" w:type="dxa"/>
            <w:tcBorders>
              <w:top w:val="nil"/>
              <w:left w:val="nil"/>
              <w:bottom w:val="single" w:sz="4" w:space="0" w:color="auto"/>
              <w:right w:val="single" w:sz="4" w:space="0" w:color="auto"/>
            </w:tcBorders>
            <w:shd w:val="clear" w:color="auto" w:fill="auto"/>
            <w:noWrap/>
            <w:vAlign w:val="center"/>
            <w:hideMark/>
          </w:tcPr>
          <w:p w14:paraId="134493AE" w14:textId="5D50D6F9" w:rsidR="00AE3B59" w:rsidRPr="0017358D" w:rsidRDefault="00877724" w:rsidP="0017358D">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50</w:t>
            </w:r>
            <w:r w:rsidR="00AE3B59" w:rsidRPr="0017358D">
              <w:rPr>
                <w:rFonts w:asciiTheme="majorHAnsi" w:eastAsia="Times New Roman" w:hAnsiTheme="majorHAnsi" w:cs="Calibri"/>
                <w:color w:val="000000"/>
                <w:lang w:eastAsia="es-CR"/>
              </w:rPr>
              <w:t>%</w:t>
            </w:r>
          </w:p>
        </w:tc>
      </w:tr>
      <w:tr w:rsidR="00AE3B59" w:rsidRPr="0017358D" w14:paraId="0CDE32A5"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hideMark/>
          </w:tcPr>
          <w:p w14:paraId="6FB9C61A" w14:textId="05FC4EDB" w:rsidR="00AE3B59" w:rsidRPr="0017358D" w:rsidRDefault="00614C08" w:rsidP="0017358D">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CEPA</w:t>
            </w:r>
          </w:p>
        </w:tc>
        <w:tc>
          <w:tcPr>
            <w:tcW w:w="1160" w:type="dxa"/>
            <w:tcBorders>
              <w:top w:val="nil"/>
              <w:left w:val="nil"/>
              <w:bottom w:val="single" w:sz="4" w:space="0" w:color="auto"/>
              <w:right w:val="single" w:sz="4" w:space="0" w:color="auto"/>
            </w:tcBorders>
            <w:shd w:val="clear" w:color="auto" w:fill="auto"/>
            <w:noWrap/>
            <w:vAlign w:val="center"/>
            <w:hideMark/>
          </w:tcPr>
          <w:p w14:paraId="44F1D752" w14:textId="5FAB793A" w:rsidR="00AE3B59" w:rsidRPr="0017358D" w:rsidRDefault="00614C08" w:rsidP="0017358D">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5</w:t>
            </w:r>
            <w:r w:rsidR="00AE3B59" w:rsidRPr="0017358D">
              <w:rPr>
                <w:rFonts w:asciiTheme="majorHAnsi" w:eastAsia="Times New Roman" w:hAnsiTheme="majorHAnsi" w:cs="Calibri"/>
                <w:color w:val="000000"/>
                <w:lang w:eastAsia="es-CR"/>
              </w:rPr>
              <w:t>%</w:t>
            </w:r>
          </w:p>
        </w:tc>
      </w:tr>
      <w:tr w:rsidR="0099298A" w:rsidRPr="0017358D" w14:paraId="1E2E26BD"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tcPr>
          <w:p w14:paraId="34F9CA46" w14:textId="00CA1505" w:rsidR="0099298A" w:rsidRDefault="0099298A" w:rsidP="0017358D">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 xml:space="preserve">Participación en clase </w:t>
            </w:r>
          </w:p>
        </w:tc>
        <w:tc>
          <w:tcPr>
            <w:tcW w:w="1160" w:type="dxa"/>
            <w:tcBorders>
              <w:top w:val="nil"/>
              <w:left w:val="nil"/>
              <w:bottom w:val="single" w:sz="4" w:space="0" w:color="auto"/>
              <w:right w:val="single" w:sz="4" w:space="0" w:color="auto"/>
            </w:tcBorders>
            <w:shd w:val="clear" w:color="auto" w:fill="auto"/>
            <w:noWrap/>
            <w:vAlign w:val="center"/>
          </w:tcPr>
          <w:p w14:paraId="6DD1A184" w14:textId="2E33A081" w:rsidR="0099298A" w:rsidRDefault="0099298A" w:rsidP="0017358D">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10%</w:t>
            </w:r>
          </w:p>
        </w:tc>
      </w:tr>
      <w:tr w:rsidR="00614C08" w:rsidRPr="0017358D" w14:paraId="0498717E" w14:textId="77777777" w:rsidTr="00877724">
        <w:trPr>
          <w:trHeight w:val="288"/>
          <w:jc w:val="center"/>
        </w:trPr>
        <w:tc>
          <w:tcPr>
            <w:tcW w:w="5297" w:type="dxa"/>
            <w:tcBorders>
              <w:top w:val="nil"/>
              <w:left w:val="single" w:sz="4" w:space="0" w:color="auto"/>
              <w:bottom w:val="single" w:sz="4" w:space="0" w:color="auto"/>
              <w:right w:val="single" w:sz="4" w:space="0" w:color="auto"/>
            </w:tcBorders>
            <w:shd w:val="clear" w:color="auto" w:fill="auto"/>
            <w:noWrap/>
            <w:vAlign w:val="center"/>
          </w:tcPr>
          <w:p w14:paraId="0ED732C2" w14:textId="71BA291A" w:rsidR="00614C08" w:rsidRDefault="00614C08" w:rsidP="00213FEB">
            <w:pPr>
              <w:spacing w:after="0" w:line="240" w:lineRule="auto"/>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Trabajo final</w:t>
            </w:r>
          </w:p>
        </w:tc>
        <w:tc>
          <w:tcPr>
            <w:tcW w:w="1160" w:type="dxa"/>
            <w:tcBorders>
              <w:top w:val="nil"/>
              <w:left w:val="nil"/>
              <w:bottom w:val="single" w:sz="4" w:space="0" w:color="auto"/>
              <w:right w:val="single" w:sz="4" w:space="0" w:color="auto"/>
            </w:tcBorders>
            <w:shd w:val="clear" w:color="auto" w:fill="auto"/>
            <w:noWrap/>
            <w:vAlign w:val="center"/>
          </w:tcPr>
          <w:p w14:paraId="70C304B4" w14:textId="6B74592E" w:rsidR="00614C08" w:rsidRDefault="0099298A" w:rsidP="00213FEB">
            <w:pPr>
              <w:spacing w:after="0" w:line="240" w:lineRule="auto"/>
              <w:jc w:val="center"/>
              <w:rPr>
                <w:rFonts w:asciiTheme="majorHAnsi" w:eastAsia="Times New Roman" w:hAnsiTheme="majorHAnsi" w:cs="Calibri"/>
                <w:color w:val="000000"/>
                <w:lang w:eastAsia="es-CR"/>
              </w:rPr>
            </w:pPr>
            <w:r>
              <w:rPr>
                <w:rFonts w:asciiTheme="majorHAnsi" w:eastAsia="Times New Roman" w:hAnsiTheme="majorHAnsi" w:cs="Calibri"/>
                <w:color w:val="000000"/>
                <w:lang w:eastAsia="es-CR"/>
              </w:rPr>
              <w:t>35</w:t>
            </w:r>
            <w:r w:rsidR="00614C08">
              <w:rPr>
                <w:rFonts w:asciiTheme="majorHAnsi" w:eastAsia="Times New Roman" w:hAnsiTheme="majorHAnsi" w:cs="Calibri"/>
                <w:color w:val="000000"/>
                <w:lang w:eastAsia="es-CR"/>
              </w:rPr>
              <w:t>%</w:t>
            </w:r>
          </w:p>
        </w:tc>
      </w:tr>
      <w:tr w:rsidR="00AE3B59" w:rsidRPr="0017358D" w14:paraId="6916DD41" w14:textId="77777777" w:rsidTr="00877724">
        <w:trPr>
          <w:trHeight w:val="288"/>
          <w:jc w:val="center"/>
        </w:trPr>
        <w:tc>
          <w:tcPr>
            <w:tcW w:w="52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119C1A" w14:textId="77777777" w:rsidR="00AE3B59" w:rsidRPr="0017358D" w:rsidRDefault="00AE3B59" w:rsidP="002C34A3">
            <w:pPr>
              <w:spacing w:after="0" w:line="240" w:lineRule="auto"/>
              <w:jc w:val="right"/>
              <w:rPr>
                <w:rFonts w:asciiTheme="majorHAnsi" w:eastAsia="Times New Roman" w:hAnsiTheme="majorHAnsi" w:cs="Calibri"/>
                <w:b/>
                <w:color w:val="000000"/>
                <w:lang w:eastAsia="es-CR"/>
              </w:rPr>
            </w:pPr>
            <w:r w:rsidRPr="0017358D">
              <w:rPr>
                <w:rFonts w:asciiTheme="majorHAnsi" w:eastAsia="Times New Roman" w:hAnsiTheme="majorHAnsi" w:cs="Calibri"/>
                <w:b/>
                <w:color w:val="000000"/>
                <w:lang w:eastAsia="es-CR"/>
              </w:rPr>
              <w:t>Total</w:t>
            </w:r>
          </w:p>
        </w:tc>
        <w:tc>
          <w:tcPr>
            <w:tcW w:w="1160" w:type="dxa"/>
            <w:tcBorders>
              <w:top w:val="single" w:sz="4" w:space="0" w:color="auto"/>
              <w:left w:val="nil"/>
              <w:bottom w:val="single" w:sz="4" w:space="0" w:color="auto"/>
              <w:right w:val="single" w:sz="4" w:space="0" w:color="auto"/>
            </w:tcBorders>
            <w:shd w:val="clear" w:color="auto" w:fill="auto"/>
            <w:noWrap/>
            <w:vAlign w:val="bottom"/>
            <w:hideMark/>
          </w:tcPr>
          <w:p w14:paraId="2F9E5B07" w14:textId="77777777" w:rsidR="00AE3B59" w:rsidRPr="0017358D" w:rsidRDefault="00AE3B59" w:rsidP="00213FEB">
            <w:pPr>
              <w:spacing w:after="0" w:line="240" w:lineRule="auto"/>
              <w:jc w:val="center"/>
              <w:rPr>
                <w:rFonts w:asciiTheme="majorHAnsi" w:eastAsia="Times New Roman" w:hAnsiTheme="majorHAnsi" w:cs="Calibri"/>
                <w:b/>
                <w:color w:val="000000"/>
                <w:lang w:eastAsia="es-CR"/>
              </w:rPr>
            </w:pPr>
            <w:r w:rsidRPr="0017358D">
              <w:rPr>
                <w:rFonts w:asciiTheme="majorHAnsi" w:eastAsia="Times New Roman" w:hAnsiTheme="majorHAnsi" w:cs="Calibri"/>
                <w:b/>
                <w:color w:val="000000"/>
                <w:lang w:eastAsia="es-CR"/>
              </w:rPr>
              <w:t>100%</w:t>
            </w:r>
          </w:p>
        </w:tc>
      </w:tr>
    </w:tbl>
    <w:p w14:paraId="773ECEB1" w14:textId="38C2885E" w:rsidR="002C34A3" w:rsidRDefault="00AD0B23" w:rsidP="001F2098">
      <w:pPr>
        <w:pStyle w:val="CUERPO"/>
        <w:spacing w:before="0" w:after="0"/>
        <w:rPr>
          <w:rFonts w:asciiTheme="majorHAnsi" w:hAnsiTheme="majorHAnsi"/>
          <w:b/>
          <w:sz w:val="22"/>
          <w:szCs w:val="22"/>
        </w:rPr>
      </w:pPr>
      <w:r>
        <w:rPr>
          <w:rFonts w:asciiTheme="majorHAnsi" w:hAnsiTheme="majorHAnsi"/>
          <w:b/>
          <w:sz w:val="22"/>
          <w:szCs w:val="22"/>
        </w:rPr>
        <w:br/>
        <w:t>- Dos ausencias, perdida. del curso.</w:t>
      </w:r>
    </w:p>
    <w:p w14:paraId="2852011C" w14:textId="77777777" w:rsidR="00AD0B23" w:rsidRDefault="00AD0B23" w:rsidP="00AD0B23">
      <w:pPr>
        <w:pStyle w:val="CUERPO"/>
        <w:spacing w:before="0" w:after="0"/>
        <w:jc w:val="left"/>
        <w:rPr>
          <w:rFonts w:asciiTheme="majorHAnsi" w:hAnsiTheme="majorHAnsi"/>
          <w:b/>
          <w:sz w:val="22"/>
          <w:szCs w:val="22"/>
        </w:rPr>
      </w:pPr>
      <w:r>
        <w:rPr>
          <w:rFonts w:asciiTheme="majorHAnsi" w:hAnsiTheme="majorHAnsi"/>
          <w:b/>
          <w:sz w:val="22"/>
          <w:szCs w:val="22"/>
        </w:rPr>
        <w:t>-  10 minutos tardes, cuenta como ausencia</w:t>
      </w:r>
    </w:p>
    <w:p w14:paraId="0326A70B" w14:textId="77777777" w:rsidR="00AD0B23" w:rsidRDefault="00AD0B23" w:rsidP="00AD0B23">
      <w:pPr>
        <w:pStyle w:val="CUERPO"/>
        <w:spacing w:before="0" w:after="0"/>
        <w:jc w:val="left"/>
        <w:rPr>
          <w:rFonts w:asciiTheme="majorHAnsi" w:hAnsiTheme="majorHAnsi"/>
          <w:b/>
          <w:sz w:val="22"/>
          <w:szCs w:val="22"/>
        </w:rPr>
      </w:pPr>
      <w:r>
        <w:rPr>
          <w:rFonts w:asciiTheme="majorHAnsi" w:hAnsiTheme="majorHAnsi"/>
          <w:b/>
          <w:sz w:val="22"/>
          <w:szCs w:val="22"/>
        </w:rPr>
        <w:t>- Tener activas las cámaras.</w:t>
      </w:r>
    </w:p>
    <w:p w14:paraId="7E984317" w14:textId="19EF774A" w:rsidR="00AD0B23" w:rsidRDefault="00AD0B23" w:rsidP="00AD0B23">
      <w:pPr>
        <w:pStyle w:val="CUERPO"/>
        <w:spacing w:before="0" w:after="0"/>
        <w:jc w:val="left"/>
        <w:rPr>
          <w:rFonts w:asciiTheme="majorHAnsi" w:hAnsiTheme="majorHAnsi"/>
          <w:b/>
          <w:sz w:val="22"/>
          <w:szCs w:val="22"/>
        </w:rPr>
      </w:pPr>
      <w:r>
        <w:rPr>
          <w:rFonts w:asciiTheme="majorHAnsi" w:hAnsiTheme="majorHAnsi"/>
          <w:b/>
          <w:sz w:val="22"/>
          <w:szCs w:val="22"/>
        </w:rPr>
        <w:t>- Si no responde durante la sesión, cuenta como ausencia.</w:t>
      </w:r>
      <w:r>
        <w:rPr>
          <w:rFonts w:asciiTheme="majorHAnsi" w:hAnsiTheme="majorHAnsi"/>
          <w:b/>
          <w:sz w:val="22"/>
          <w:szCs w:val="22"/>
        </w:rPr>
        <w:br/>
      </w:r>
    </w:p>
    <w:p w14:paraId="15916007" w14:textId="5B49F329" w:rsidR="001F2098" w:rsidRDefault="001F2098" w:rsidP="00C65872">
      <w:pPr>
        <w:pStyle w:val="CUERPO"/>
        <w:numPr>
          <w:ilvl w:val="0"/>
          <w:numId w:val="37"/>
        </w:numPr>
        <w:spacing w:before="0" w:after="0"/>
        <w:rPr>
          <w:rFonts w:asciiTheme="majorHAnsi" w:hAnsiTheme="majorHAnsi"/>
          <w:b/>
          <w:sz w:val="22"/>
          <w:szCs w:val="22"/>
        </w:rPr>
      </w:pPr>
      <w:r w:rsidRPr="0044464D">
        <w:rPr>
          <w:rFonts w:asciiTheme="majorHAnsi" w:hAnsiTheme="majorHAnsi"/>
          <w:b/>
          <w:sz w:val="22"/>
          <w:szCs w:val="22"/>
        </w:rPr>
        <w:t>Estudio</w:t>
      </w:r>
      <w:r w:rsidR="00347675">
        <w:rPr>
          <w:rFonts w:asciiTheme="majorHAnsi" w:hAnsiTheme="majorHAnsi"/>
          <w:b/>
          <w:sz w:val="22"/>
          <w:szCs w:val="22"/>
        </w:rPr>
        <w:t xml:space="preserve"> de casos </w:t>
      </w:r>
      <w:r w:rsidR="00877724">
        <w:rPr>
          <w:rFonts w:asciiTheme="majorHAnsi" w:hAnsiTheme="majorHAnsi"/>
          <w:b/>
          <w:sz w:val="22"/>
          <w:szCs w:val="22"/>
        </w:rPr>
        <w:t>5</w:t>
      </w:r>
      <w:r w:rsidRPr="0044464D">
        <w:rPr>
          <w:rFonts w:asciiTheme="majorHAnsi" w:hAnsiTheme="majorHAnsi"/>
          <w:b/>
          <w:sz w:val="22"/>
          <w:szCs w:val="22"/>
        </w:rPr>
        <w:t>0%</w:t>
      </w:r>
    </w:p>
    <w:p w14:paraId="79148D2C" w14:textId="77777777" w:rsidR="00CC61FF" w:rsidRPr="0044464D" w:rsidRDefault="00CC61FF" w:rsidP="001F2098">
      <w:pPr>
        <w:pStyle w:val="CUERPO"/>
        <w:spacing w:before="0" w:after="0"/>
        <w:rPr>
          <w:rFonts w:asciiTheme="majorHAnsi" w:hAnsiTheme="majorHAnsi"/>
          <w:b/>
          <w:sz w:val="22"/>
          <w:szCs w:val="22"/>
        </w:rPr>
      </w:pPr>
    </w:p>
    <w:p w14:paraId="051DB53A" w14:textId="4AEC7637" w:rsidR="001F2098" w:rsidRDefault="001F2098" w:rsidP="001F2098">
      <w:pPr>
        <w:pStyle w:val="CUERPO"/>
        <w:spacing w:before="0" w:after="0"/>
        <w:rPr>
          <w:rFonts w:asciiTheme="majorHAnsi" w:hAnsiTheme="majorHAnsi"/>
          <w:sz w:val="22"/>
          <w:szCs w:val="22"/>
          <w:lang w:val="es-ES"/>
        </w:rPr>
      </w:pPr>
      <w:r w:rsidRPr="0044464D">
        <w:rPr>
          <w:rFonts w:asciiTheme="majorHAnsi" w:hAnsiTheme="majorHAnsi"/>
          <w:sz w:val="22"/>
          <w:szCs w:val="22"/>
          <w:lang w:val="es-ES"/>
        </w:rPr>
        <w:t xml:space="preserve">Los estudiantes desarrollan </w:t>
      </w:r>
      <w:r w:rsidR="00877724">
        <w:rPr>
          <w:rFonts w:asciiTheme="majorHAnsi" w:hAnsiTheme="majorHAnsi"/>
          <w:sz w:val="22"/>
          <w:szCs w:val="22"/>
          <w:lang w:val="es-ES"/>
        </w:rPr>
        <w:t>5</w:t>
      </w:r>
      <w:r w:rsidRPr="0044464D">
        <w:rPr>
          <w:rFonts w:asciiTheme="majorHAnsi" w:hAnsiTheme="majorHAnsi"/>
          <w:sz w:val="22"/>
          <w:szCs w:val="22"/>
          <w:lang w:val="es-ES"/>
        </w:rPr>
        <w:t xml:space="preserve"> estudios de casos</w:t>
      </w:r>
      <w:r w:rsidR="005A2639">
        <w:rPr>
          <w:rFonts w:asciiTheme="majorHAnsi" w:hAnsiTheme="majorHAnsi"/>
          <w:sz w:val="22"/>
          <w:szCs w:val="22"/>
          <w:lang w:val="es-ES"/>
        </w:rPr>
        <w:t xml:space="preserve"> </w:t>
      </w:r>
      <w:r w:rsidR="00980D2C">
        <w:rPr>
          <w:rFonts w:asciiTheme="majorHAnsi" w:hAnsiTheme="majorHAnsi"/>
          <w:sz w:val="22"/>
          <w:szCs w:val="22"/>
          <w:lang w:val="es-ES"/>
        </w:rPr>
        <w:t>individuales</w:t>
      </w:r>
      <w:r w:rsidRPr="0044464D">
        <w:rPr>
          <w:rFonts w:asciiTheme="majorHAnsi" w:hAnsiTheme="majorHAnsi"/>
          <w:sz w:val="22"/>
          <w:szCs w:val="22"/>
          <w:lang w:val="es-ES"/>
        </w:rPr>
        <w:t xml:space="preserve"> sobre la realidad económica </w:t>
      </w:r>
      <w:r w:rsidR="00877724">
        <w:rPr>
          <w:rFonts w:asciiTheme="majorHAnsi" w:hAnsiTheme="majorHAnsi"/>
          <w:sz w:val="22"/>
          <w:szCs w:val="22"/>
          <w:lang w:val="es-ES"/>
        </w:rPr>
        <w:t xml:space="preserve">ya sea </w:t>
      </w:r>
      <w:r w:rsidRPr="0044464D">
        <w:rPr>
          <w:rFonts w:asciiTheme="majorHAnsi" w:hAnsiTheme="majorHAnsi"/>
          <w:sz w:val="22"/>
          <w:szCs w:val="22"/>
          <w:lang w:val="es-ES"/>
        </w:rPr>
        <w:t xml:space="preserve">en Costa Rica </w:t>
      </w:r>
      <w:r w:rsidR="00877724">
        <w:rPr>
          <w:rFonts w:asciiTheme="majorHAnsi" w:hAnsiTheme="majorHAnsi"/>
          <w:sz w:val="22"/>
          <w:szCs w:val="22"/>
          <w:lang w:val="es-ES"/>
        </w:rPr>
        <w:t>o</w:t>
      </w:r>
      <w:r w:rsidRPr="0044464D">
        <w:rPr>
          <w:rFonts w:asciiTheme="majorHAnsi" w:hAnsiTheme="majorHAnsi"/>
          <w:sz w:val="22"/>
          <w:szCs w:val="22"/>
          <w:lang w:val="es-ES"/>
        </w:rPr>
        <w:t xml:space="preserve"> en el mundo. Se realizará una </w:t>
      </w:r>
      <w:r w:rsidR="00877724">
        <w:rPr>
          <w:rFonts w:asciiTheme="majorHAnsi" w:hAnsiTheme="majorHAnsi"/>
          <w:sz w:val="22"/>
          <w:szCs w:val="22"/>
          <w:lang w:val="es-ES"/>
        </w:rPr>
        <w:t>presentación</w:t>
      </w:r>
      <w:r w:rsidRPr="0044464D">
        <w:rPr>
          <w:rFonts w:asciiTheme="majorHAnsi" w:hAnsiTheme="majorHAnsi"/>
          <w:sz w:val="22"/>
          <w:szCs w:val="22"/>
          <w:lang w:val="es-ES"/>
        </w:rPr>
        <w:t xml:space="preserve">, en donde expondrán los principales aspectos </w:t>
      </w:r>
      <w:r w:rsidR="00877724">
        <w:rPr>
          <w:rFonts w:asciiTheme="majorHAnsi" w:hAnsiTheme="majorHAnsi"/>
          <w:sz w:val="22"/>
          <w:szCs w:val="22"/>
          <w:lang w:val="es-ES"/>
        </w:rPr>
        <w:t>del estudio de caso de análisis especificado</w:t>
      </w:r>
      <w:r w:rsidRPr="0044464D">
        <w:rPr>
          <w:rFonts w:asciiTheme="majorHAnsi" w:hAnsiTheme="majorHAnsi"/>
          <w:sz w:val="22"/>
          <w:szCs w:val="22"/>
          <w:lang w:val="es-ES"/>
        </w:rPr>
        <w:t xml:space="preserve">.  El estudio de </w:t>
      </w:r>
      <w:r w:rsidR="008D79E5" w:rsidRPr="0044464D">
        <w:rPr>
          <w:rFonts w:asciiTheme="majorHAnsi" w:hAnsiTheme="majorHAnsi"/>
          <w:sz w:val="22"/>
          <w:szCs w:val="22"/>
          <w:lang w:val="es-ES"/>
        </w:rPr>
        <w:t>cada caso</w:t>
      </w:r>
      <w:r w:rsidRPr="0044464D">
        <w:rPr>
          <w:rFonts w:asciiTheme="majorHAnsi" w:hAnsiTheme="majorHAnsi"/>
          <w:sz w:val="22"/>
          <w:szCs w:val="22"/>
          <w:lang w:val="es-ES"/>
        </w:rPr>
        <w:t xml:space="preserve"> se evalúa empleando la rúbrica</w:t>
      </w:r>
      <w:r w:rsidR="002C34A3">
        <w:rPr>
          <w:rFonts w:asciiTheme="majorHAnsi" w:hAnsiTheme="majorHAnsi"/>
          <w:sz w:val="22"/>
          <w:szCs w:val="22"/>
          <w:lang w:val="es-ES"/>
        </w:rPr>
        <w:t xml:space="preserve"> denominada “Presentación oral”, </w:t>
      </w:r>
      <w:r w:rsidR="00CC61FF">
        <w:rPr>
          <w:rFonts w:asciiTheme="majorHAnsi" w:hAnsiTheme="majorHAnsi"/>
          <w:sz w:val="22"/>
          <w:szCs w:val="22"/>
          <w:lang w:val="es-ES"/>
        </w:rPr>
        <w:t>presentada al final de este documento.</w:t>
      </w:r>
    </w:p>
    <w:p w14:paraId="489BC2F0" w14:textId="7C9E363C" w:rsidR="002C34A3" w:rsidRDefault="002C34A3" w:rsidP="001F2098">
      <w:pPr>
        <w:pStyle w:val="CUERPO"/>
        <w:spacing w:before="0" w:after="0"/>
        <w:rPr>
          <w:rFonts w:asciiTheme="majorHAnsi" w:hAnsiTheme="majorHAnsi"/>
          <w:sz w:val="22"/>
          <w:szCs w:val="22"/>
          <w:lang w:val="es-ES"/>
        </w:rPr>
      </w:pPr>
    </w:p>
    <w:p w14:paraId="5C938F7C" w14:textId="23F47345" w:rsidR="002C34A3" w:rsidRDefault="002C34A3" w:rsidP="001F2098">
      <w:pPr>
        <w:pStyle w:val="CUERPO"/>
        <w:spacing w:before="0" w:after="0"/>
        <w:rPr>
          <w:rFonts w:asciiTheme="majorHAnsi" w:hAnsiTheme="majorHAnsi"/>
          <w:sz w:val="22"/>
          <w:szCs w:val="22"/>
          <w:lang w:val="es-ES"/>
        </w:rPr>
      </w:pPr>
    </w:p>
    <w:p w14:paraId="2C2645BC" w14:textId="0961BD87" w:rsidR="00C65872" w:rsidRDefault="00C65872" w:rsidP="00C65872">
      <w:pPr>
        <w:pStyle w:val="CUERPO"/>
        <w:numPr>
          <w:ilvl w:val="0"/>
          <w:numId w:val="36"/>
        </w:numPr>
        <w:spacing w:before="0" w:after="0"/>
        <w:rPr>
          <w:rFonts w:asciiTheme="majorHAnsi" w:hAnsiTheme="majorHAnsi"/>
          <w:b/>
          <w:sz w:val="22"/>
          <w:szCs w:val="22"/>
        </w:rPr>
      </w:pPr>
      <w:r>
        <w:rPr>
          <w:rFonts w:asciiTheme="majorHAnsi" w:hAnsiTheme="majorHAnsi"/>
          <w:b/>
          <w:sz w:val="22"/>
          <w:szCs w:val="22"/>
        </w:rPr>
        <w:t xml:space="preserve">Trabajados guiados en R - </w:t>
      </w:r>
      <w:r w:rsidR="00614C08">
        <w:rPr>
          <w:rFonts w:asciiTheme="majorHAnsi" w:hAnsiTheme="majorHAnsi"/>
          <w:b/>
          <w:sz w:val="22"/>
          <w:szCs w:val="22"/>
        </w:rPr>
        <w:t>25</w:t>
      </w:r>
      <w:r w:rsidRPr="0044464D">
        <w:rPr>
          <w:rFonts w:asciiTheme="majorHAnsi" w:hAnsiTheme="majorHAnsi"/>
          <w:b/>
          <w:sz w:val="22"/>
          <w:szCs w:val="22"/>
        </w:rPr>
        <w:t>%</w:t>
      </w:r>
    </w:p>
    <w:p w14:paraId="534DFF02" w14:textId="77777777" w:rsidR="00C65872" w:rsidRPr="0044464D" w:rsidRDefault="00C65872" w:rsidP="00C65872">
      <w:pPr>
        <w:pStyle w:val="CUERPO"/>
        <w:spacing w:before="0" w:after="0"/>
        <w:rPr>
          <w:rFonts w:asciiTheme="majorHAnsi" w:hAnsiTheme="majorHAnsi"/>
          <w:b/>
          <w:sz w:val="22"/>
          <w:szCs w:val="22"/>
        </w:rPr>
      </w:pPr>
    </w:p>
    <w:p w14:paraId="723CD507" w14:textId="69E0EB11" w:rsidR="00C65872" w:rsidRDefault="00C65872" w:rsidP="00C65872">
      <w:pPr>
        <w:pStyle w:val="CUERPO"/>
        <w:spacing w:before="0" w:after="0"/>
        <w:rPr>
          <w:rFonts w:asciiTheme="majorHAnsi" w:hAnsiTheme="majorHAnsi"/>
          <w:sz w:val="22"/>
          <w:szCs w:val="22"/>
          <w:lang w:val="es-ES"/>
        </w:rPr>
      </w:pPr>
      <w:r w:rsidRPr="0044464D">
        <w:rPr>
          <w:rFonts w:asciiTheme="majorHAnsi" w:hAnsiTheme="majorHAnsi"/>
          <w:sz w:val="22"/>
          <w:szCs w:val="22"/>
          <w:lang w:val="es-ES"/>
        </w:rPr>
        <w:t xml:space="preserve">Los estudiantes desarrollan </w:t>
      </w:r>
      <w:r>
        <w:rPr>
          <w:rFonts w:asciiTheme="majorHAnsi" w:hAnsiTheme="majorHAnsi"/>
          <w:sz w:val="22"/>
          <w:szCs w:val="22"/>
          <w:lang w:val="es-ES"/>
        </w:rPr>
        <w:t>6</w:t>
      </w:r>
      <w:r w:rsidRPr="0044464D">
        <w:rPr>
          <w:rFonts w:asciiTheme="majorHAnsi" w:hAnsiTheme="majorHAnsi"/>
          <w:sz w:val="22"/>
          <w:szCs w:val="22"/>
          <w:lang w:val="es-ES"/>
        </w:rPr>
        <w:t xml:space="preserve"> estudios de casos</w:t>
      </w:r>
      <w:r>
        <w:rPr>
          <w:rFonts w:asciiTheme="majorHAnsi" w:hAnsiTheme="majorHAnsi"/>
          <w:sz w:val="22"/>
          <w:szCs w:val="22"/>
          <w:lang w:val="es-ES"/>
        </w:rPr>
        <w:t xml:space="preserve"> </w:t>
      </w:r>
      <w:r w:rsidR="00980D2C">
        <w:rPr>
          <w:rFonts w:asciiTheme="majorHAnsi" w:hAnsiTheme="majorHAnsi"/>
          <w:sz w:val="22"/>
          <w:szCs w:val="22"/>
          <w:lang w:val="es-ES"/>
        </w:rPr>
        <w:t>individuales</w:t>
      </w:r>
      <w:r w:rsidR="00980D2C" w:rsidRPr="0044464D">
        <w:rPr>
          <w:rFonts w:asciiTheme="majorHAnsi" w:hAnsiTheme="majorHAnsi"/>
          <w:sz w:val="22"/>
          <w:szCs w:val="22"/>
          <w:lang w:val="es-ES"/>
        </w:rPr>
        <w:t xml:space="preserve"> </w:t>
      </w:r>
      <w:r>
        <w:rPr>
          <w:rFonts w:asciiTheme="majorHAnsi" w:hAnsiTheme="majorHAnsi"/>
          <w:sz w:val="22"/>
          <w:szCs w:val="22"/>
          <w:lang w:val="es-ES"/>
        </w:rPr>
        <w:t>sobre temas económicos de ingresos y egresos, utilizando la herramienta R</w:t>
      </w:r>
      <w:r w:rsidRPr="0044464D">
        <w:rPr>
          <w:rFonts w:asciiTheme="majorHAnsi" w:hAnsiTheme="majorHAnsi"/>
          <w:sz w:val="22"/>
          <w:szCs w:val="22"/>
          <w:lang w:val="es-ES"/>
        </w:rPr>
        <w:t>.  El estudio de cada caso se evalúa empleando la rúbrica</w:t>
      </w:r>
      <w:r>
        <w:rPr>
          <w:rFonts w:asciiTheme="majorHAnsi" w:hAnsiTheme="majorHAnsi"/>
          <w:sz w:val="22"/>
          <w:szCs w:val="22"/>
          <w:lang w:val="es-ES"/>
        </w:rPr>
        <w:t xml:space="preserve"> denominada “Presentación oral”, presentada al final de este documento.</w:t>
      </w:r>
    </w:p>
    <w:p w14:paraId="0C31772A" w14:textId="53D69FB1" w:rsidR="00C375A2" w:rsidRPr="00CC61FF" w:rsidRDefault="00C375A2" w:rsidP="001F2098">
      <w:pPr>
        <w:jc w:val="both"/>
        <w:rPr>
          <w:rFonts w:asciiTheme="majorHAnsi" w:hAnsiTheme="majorHAnsi"/>
          <w:lang w:val="es-ES"/>
        </w:rPr>
      </w:pPr>
    </w:p>
    <w:p w14:paraId="1F6DB9A3" w14:textId="1A468E7A" w:rsidR="00E27DA0" w:rsidRPr="0044464D" w:rsidRDefault="00E27DA0" w:rsidP="00E27DA0">
      <w:pPr>
        <w:pStyle w:val="Prrafodelista"/>
        <w:numPr>
          <w:ilvl w:val="0"/>
          <w:numId w:val="2"/>
        </w:numPr>
        <w:spacing w:line="360" w:lineRule="auto"/>
        <w:jc w:val="both"/>
        <w:rPr>
          <w:rFonts w:asciiTheme="majorHAnsi" w:hAnsiTheme="majorHAnsi" w:cs="Lucida Bright"/>
          <w:b/>
          <w:lang w:val="es-CR"/>
        </w:rPr>
      </w:pPr>
      <w:r w:rsidRPr="0044464D">
        <w:rPr>
          <w:rFonts w:asciiTheme="majorHAnsi" w:hAnsiTheme="majorHAnsi" w:cs="Lucida Bright"/>
          <w:b/>
          <w:lang w:val="es-CR"/>
        </w:rPr>
        <w:t>Proyecto de investigación</w:t>
      </w:r>
      <w:r w:rsidR="00347675">
        <w:rPr>
          <w:rFonts w:asciiTheme="majorHAnsi" w:hAnsiTheme="majorHAnsi" w:cs="Lucida Bright"/>
          <w:b/>
          <w:lang w:val="es-CR"/>
        </w:rPr>
        <w:t xml:space="preserve"> </w:t>
      </w:r>
      <w:r w:rsidR="00C375A2">
        <w:rPr>
          <w:rFonts w:asciiTheme="majorHAnsi" w:hAnsiTheme="majorHAnsi" w:cs="Lucida Bright"/>
          <w:b/>
          <w:lang w:val="es-CR"/>
        </w:rPr>
        <w:t xml:space="preserve">final: </w:t>
      </w:r>
      <w:r w:rsidR="00614C08">
        <w:rPr>
          <w:rFonts w:asciiTheme="majorHAnsi" w:hAnsiTheme="majorHAnsi" w:cs="Lucida Bright"/>
          <w:b/>
          <w:lang w:val="es-CR"/>
        </w:rPr>
        <w:t>20</w:t>
      </w:r>
      <w:r w:rsidRPr="0044464D">
        <w:rPr>
          <w:rFonts w:asciiTheme="majorHAnsi" w:hAnsiTheme="majorHAnsi" w:cs="Lucida Bright"/>
          <w:b/>
          <w:lang w:val="es-CR"/>
        </w:rPr>
        <w:t>%</w:t>
      </w:r>
    </w:p>
    <w:p w14:paraId="77251141" w14:textId="6CBF6D98" w:rsidR="00CC61FF" w:rsidRPr="00CC61FF" w:rsidRDefault="00C375A2" w:rsidP="00CC61FF">
      <w:pPr>
        <w:pStyle w:val="Prrafodelista"/>
        <w:ind w:left="0"/>
        <w:jc w:val="both"/>
        <w:rPr>
          <w:rFonts w:asciiTheme="majorHAnsi" w:hAnsiTheme="majorHAnsi" w:cs="Lucida Bright"/>
        </w:rPr>
      </w:pPr>
      <w:r>
        <w:rPr>
          <w:rFonts w:asciiTheme="majorHAnsi" w:hAnsiTheme="majorHAnsi" w:cs="Lucida Bright"/>
          <w:lang w:val="es-CR"/>
        </w:rPr>
        <w:t xml:space="preserve">Lo aprendido en la parte de los métodos Estadísticos aplicados a la Economía y </w:t>
      </w:r>
      <w:r w:rsidR="00DC441A">
        <w:rPr>
          <w:rFonts w:asciiTheme="majorHAnsi" w:hAnsiTheme="majorHAnsi" w:cs="Lucida Bright"/>
          <w:lang w:val="es-CR"/>
        </w:rPr>
        <w:t xml:space="preserve">el dominio de la herramienta informática del curso se combinan en el presente trabajo. Se deberá presentar un análisis de una temática económica utilizando todo lo aprendido en el curso. </w:t>
      </w:r>
      <w:r w:rsidR="00CC61FF">
        <w:rPr>
          <w:rFonts w:asciiTheme="majorHAnsi" w:hAnsiTheme="majorHAnsi" w:cs="Lucida Bright"/>
          <w:lang w:val="es-CR"/>
        </w:rPr>
        <w:t xml:space="preserve">EL presente se </w:t>
      </w:r>
      <w:r w:rsidR="00CC61FF" w:rsidRPr="0044464D">
        <w:rPr>
          <w:rFonts w:asciiTheme="majorHAnsi" w:hAnsiTheme="majorHAnsi"/>
        </w:rPr>
        <w:t>se evalúa empleando la rúbrica</w:t>
      </w:r>
      <w:r w:rsidR="00CC61FF">
        <w:rPr>
          <w:rFonts w:asciiTheme="majorHAnsi" w:hAnsiTheme="majorHAnsi"/>
        </w:rPr>
        <w:t xml:space="preserve"> denominada “Rúbrica de Evaluación del Informe de País”, presentada al final de este documento.</w:t>
      </w:r>
    </w:p>
    <w:p w14:paraId="0A3039C6" w14:textId="77777777" w:rsidR="00CC61FF" w:rsidRPr="00CC61FF" w:rsidRDefault="00CC61FF" w:rsidP="00E27DA0">
      <w:pPr>
        <w:pStyle w:val="Prrafodelista"/>
        <w:ind w:left="0"/>
        <w:jc w:val="both"/>
        <w:rPr>
          <w:rFonts w:asciiTheme="majorHAnsi" w:hAnsiTheme="majorHAnsi" w:cs="Lucida Bright"/>
        </w:rPr>
      </w:pPr>
    </w:p>
    <w:p w14:paraId="340A6BD7" w14:textId="77777777" w:rsidR="00E27DA0" w:rsidRPr="0044464D" w:rsidRDefault="00E27DA0" w:rsidP="00E27DA0">
      <w:pPr>
        <w:pStyle w:val="Prrafodelista"/>
        <w:ind w:left="0"/>
        <w:jc w:val="both"/>
        <w:rPr>
          <w:rFonts w:asciiTheme="majorHAnsi" w:hAnsiTheme="majorHAnsi" w:cs="Lucida Bright"/>
          <w:lang w:val="es-CR"/>
        </w:rPr>
      </w:pPr>
    </w:p>
    <w:p w14:paraId="02BEACFB" w14:textId="77777777" w:rsidR="00E27DA0" w:rsidRPr="0044464D" w:rsidRDefault="00E27DA0" w:rsidP="00E27DA0">
      <w:pPr>
        <w:pStyle w:val="Prrafodelista"/>
        <w:spacing w:before="100" w:beforeAutospacing="1" w:after="0" w:line="240" w:lineRule="auto"/>
        <w:ind w:left="360"/>
        <w:jc w:val="both"/>
        <w:rPr>
          <w:rFonts w:asciiTheme="majorHAnsi" w:hAnsiTheme="majorHAnsi" w:cs="Lucida Bright"/>
          <w:lang w:val="es-CR"/>
        </w:rPr>
      </w:pPr>
    </w:p>
    <w:p w14:paraId="322421EB" w14:textId="1A3EEDB1" w:rsidR="001F2098" w:rsidRPr="00DC441A" w:rsidRDefault="0018622C" w:rsidP="00DC441A">
      <w:pPr>
        <w:rPr>
          <w:rFonts w:asciiTheme="majorHAnsi" w:eastAsia="Times New Roman" w:hAnsiTheme="majorHAnsi" w:cs="Times New Roman"/>
          <w:color w:val="5F497A" w:themeColor="accent4" w:themeShade="BF"/>
          <w:lang w:eastAsia="es-ES"/>
        </w:rPr>
      </w:pPr>
      <w:r w:rsidRPr="0044464D">
        <w:rPr>
          <w:rFonts w:asciiTheme="majorHAnsi" w:hAnsiTheme="majorHAnsi"/>
          <w:color w:val="5F497A" w:themeColor="accent4" w:themeShade="BF"/>
        </w:rPr>
        <w:br w:type="page"/>
      </w:r>
    </w:p>
    <w:p w14:paraId="2F360957" w14:textId="7B316D4C" w:rsidR="001F2098" w:rsidRDefault="001F2098" w:rsidP="001F2098">
      <w:pPr>
        <w:pStyle w:val="Ttulo1"/>
        <w:keepLines w:val="0"/>
        <w:spacing w:before="0" w:line="240" w:lineRule="auto"/>
        <w:ind w:left="432" w:hanging="432"/>
        <w:rPr>
          <w:rFonts w:asciiTheme="majorHAnsi" w:hAnsiTheme="majorHAnsi"/>
          <w:color w:val="auto"/>
          <w:sz w:val="22"/>
          <w:szCs w:val="22"/>
        </w:rPr>
      </w:pPr>
      <w:r w:rsidRPr="0044464D">
        <w:rPr>
          <w:rFonts w:asciiTheme="majorHAnsi" w:hAnsiTheme="majorHAnsi"/>
          <w:color w:val="auto"/>
          <w:sz w:val="22"/>
          <w:szCs w:val="22"/>
        </w:rPr>
        <w:lastRenderedPageBreak/>
        <w:t>Recursos educativos</w:t>
      </w:r>
    </w:p>
    <w:p w14:paraId="323B002F" w14:textId="77777777" w:rsidR="00DC441A" w:rsidRPr="00DC441A" w:rsidRDefault="00DC441A" w:rsidP="00DC441A">
      <w:pPr>
        <w:rPr>
          <w:lang w:val="es-ES"/>
        </w:rPr>
      </w:pPr>
    </w:p>
    <w:p w14:paraId="471127B2"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El curso cuenta con los siguientes recursos educativos para apoyar continuamente el proceso de enseñanza-aprendizaje:</w:t>
      </w:r>
    </w:p>
    <w:p w14:paraId="782CB060"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1.</w:t>
      </w:r>
      <w:r w:rsidRPr="0044464D">
        <w:rPr>
          <w:rFonts w:asciiTheme="majorHAnsi" w:hAnsiTheme="majorHAnsi"/>
          <w:sz w:val="22"/>
          <w:szCs w:val="22"/>
        </w:rPr>
        <w:tab/>
        <w:t>Aulas habilitadas con computadoras, equipo de proyección y acceso a Internet.</w:t>
      </w:r>
    </w:p>
    <w:p w14:paraId="65775579"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2.</w:t>
      </w:r>
      <w:r w:rsidRPr="0044464D">
        <w:rPr>
          <w:rFonts w:asciiTheme="majorHAnsi" w:hAnsiTheme="majorHAnsi"/>
          <w:sz w:val="22"/>
          <w:szCs w:val="22"/>
        </w:rPr>
        <w:tab/>
        <w:t>Plataforma de educación en línea Blackboard (</w:t>
      </w:r>
      <w:proofErr w:type="spellStart"/>
      <w:r w:rsidRPr="0044464D">
        <w:rPr>
          <w:rFonts w:asciiTheme="majorHAnsi" w:hAnsiTheme="majorHAnsi"/>
          <w:sz w:val="22"/>
          <w:szCs w:val="22"/>
        </w:rPr>
        <w:t>Bb</w:t>
      </w:r>
      <w:proofErr w:type="spellEnd"/>
      <w:r w:rsidRPr="0044464D">
        <w:rPr>
          <w:rFonts w:asciiTheme="majorHAnsi" w:hAnsiTheme="majorHAnsi"/>
          <w:sz w:val="22"/>
          <w:szCs w:val="22"/>
        </w:rPr>
        <w:t>).</w:t>
      </w:r>
    </w:p>
    <w:p w14:paraId="2E16F3E0"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3.</w:t>
      </w:r>
      <w:r w:rsidRPr="0044464D">
        <w:rPr>
          <w:rFonts w:asciiTheme="majorHAnsi" w:hAnsiTheme="majorHAnsi"/>
          <w:sz w:val="22"/>
          <w:szCs w:val="22"/>
        </w:rPr>
        <w:tab/>
        <w:t>Comunidad de aprendizaje en Facebook.</w:t>
      </w:r>
    </w:p>
    <w:p w14:paraId="4196A7F3"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4.</w:t>
      </w:r>
      <w:r w:rsidRPr="0044464D">
        <w:rPr>
          <w:rFonts w:asciiTheme="majorHAnsi" w:hAnsiTheme="majorHAnsi"/>
          <w:sz w:val="22"/>
          <w:szCs w:val="22"/>
        </w:rPr>
        <w:tab/>
        <w:t>Cámara de documentos.</w:t>
      </w:r>
    </w:p>
    <w:p w14:paraId="4BB5EB5F"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5.</w:t>
      </w:r>
      <w:r w:rsidRPr="0044464D">
        <w:rPr>
          <w:rFonts w:asciiTheme="majorHAnsi" w:hAnsiTheme="majorHAnsi"/>
          <w:sz w:val="22"/>
          <w:szCs w:val="22"/>
        </w:rPr>
        <w:tab/>
        <w:t>Equipos de grabación y de amplificación de sonido.</w:t>
      </w:r>
    </w:p>
    <w:p w14:paraId="1D136A0A"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6.</w:t>
      </w:r>
      <w:r w:rsidRPr="0044464D">
        <w:rPr>
          <w:rFonts w:asciiTheme="majorHAnsi" w:hAnsiTheme="majorHAnsi"/>
          <w:sz w:val="22"/>
          <w:szCs w:val="22"/>
        </w:rPr>
        <w:tab/>
        <w:t>Biblioteca virtual EBSCO, desde la cual se puede acceder a artículos en texto completo.</w:t>
      </w:r>
    </w:p>
    <w:p w14:paraId="0CD7C2E6"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7.</w:t>
      </w:r>
      <w:r w:rsidRPr="0044464D">
        <w:rPr>
          <w:rFonts w:asciiTheme="majorHAnsi" w:hAnsiTheme="majorHAnsi"/>
          <w:sz w:val="22"/>
          <w:szCs w:val="22"/>
        </w:rPr>
        <w:tab/>
      </w:r>
      <w:proofErr w:type="spellStart"/>
      <w:r w:rsidRPr="0044464D">
        <w:rPr>
          <w:rFonts w:asciiTheme="majorHAnsi" w:hAnsiTheme="majorHAnsi"/>
          <w:sz w:val="22"/>
          <w:szCs w:val="22"/>
        </w:rPr>
        <w:t>Clickers</w:t>
      </w:r>
      <w:proofErr w:type="spellEnd"/>
      <w:r w:rsidRPr="0044464D">
        <w:rPr>
          <w:rFonts w:asciiTheme="majorHAnsi" w:hAnsiTheme="majorHAnsi"/>
          <w:sz w:val="22"/>
          <w:szCs w:val="22"/>
        </w:rPr>
        <w:t>, sistemas inalámbricos de respuesta personal.</w:t>
      </w:r>
    </w:p>
    <w:p w14:paraId="4C5CAD0C"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8.</w:t>
      </w:r>
      <w:r w:rsidRPr="0044464D">
        <w:rPr>
          <w:rFonts w:asciiTheme="majorHAnsi" w:hAnsiTheme="majorHAnsi"/>
          <w:sz w:val="22"/>
          <w:szCs w:val="22"/>
        </w:rPr>
        <w:tab/>
        <w:t>Laboratorios de cómputo con acceso a Internet y a aplicaciones informáticas para la investigación.</w:t>
      </w:r>
    </w:p>
    <w:p w14:paraId="1A6787BE"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9.</w:t>
      </w:r>
      <w:r w:rsidRPr="0044464D">
        <w:rPr>
          <w:rFonts w:asciiTheme="majorHAnsi" w:hAnsiTheme="majorHAnsi"/>
          <w:sz w:val="22"/>
          <w:szCs w:val="22"/>
        </w:rPr>
        <w:tab/>
      </w:r>
      <w:proofErr w:type="spellStart"/>
      <w:r w:rsidRPr="0044464D">
        <w:rPr>
          <w:rFonts w:asciiTheme="majorHAnsi" w:hAnsiTheme="majorHAnsi"/>
          <w:sz w:val="22"/>
          <w:szCs w:val="22"/>
        </w:rPr>
        <w:t>Articulate</w:t>
      </w:r>
      <w:proofErr w:type="spellEnd"/>
      <w:r w:rsidRPr="0044464D">
        <w:rPr>
          <w:rFonts w:asciiTheme="majorHAnsi" w:hAnsiTheme="majorHAnsi"/>
          <w:sz w:val="22"/>
          <w:szCs w:val="22"/>
        </w:rPr>
        <w:t xml:space="preserve"> </w:t>
      </w:r>
      <w:proofErr w:type="spellStart"/>
      <w:r w:rsidRPr="0044464D">
        <w:rPr>
          <w:rFonts w:asciiTheme="majorHAnsi" w:hAnsiTheme="majorHAnsi"/>
          <w:sz w:val="22"/>
          <w:szCs w:val="22"/>
        </w:rPr>
        <w:t>Presenter</w:t>
      </w:r>
      <w:proofErr w:type="spellEnd"/>
      <w:r w:rsidRPr="0044464D">
        <w:rPr>
          <w:rFonts w:asciiTheme="majorHAnsi" w:hAnsiTheme="majorHAnsi"/>
          <w:sz w:val="22"/>
          <w:szCs w:val="22"/>
        </w:rPr>
        <w:t>, una herramienta que convierte presentaciones de PowerPoint a Flash y permite integrar interacciones, animaciones y narraciones sincronizadas.</w:t>
      </w:r>
    </w:p>
    <w:p w14:paraId="10CF4A76" w14:textId="77777777" w:rsidR="001F2098" w:rsidRPr="0044464D" w:rsidRDefault="001F2098" w:rsidP="001F2098">
      <w:pPr>
        <w:pStyle w:val="CUERPO"/>
        <w:spacing w:before="0" w:after="0"/>
        <w:rPr>
          <w:rFonts w:asciiTheme="majorHAnsi" w:hAnsiTheme="majorHAnsi"/>
          <w:sz w:val="22"/>
          <w:szCs w:val="22"/>
        </w:rPr>
      </w:pPr>
      <w:r w:rsidRPr="0044464D">
        <w:rPr>
          <w:rFonts w:asciiTheme="majorHAnsi" w:hAnsiTheme="majorHAnsi"/>
          <w:sz w:val="22"/>
          <w:szCs w:val="22"/>
        </w:rPr>
        <w:t xml:space="preserve">10. </w:t>
      </w:r>
      <w:r w:rsidRPr="0044464D">
        <w:rPr>
          <w:rFonts w:asciiTheme="majorHAnsi" w:hAnsiTheme="majorHAnsi"/>
          <w:sz w:val="22"/>
          <w:szCs w:val="22"/>
        </w:rPr>
        <w:tab/>
        <w:t xml:space="preserve">Un centro multimedia donde se dispone de rotafolios, retroproyectores, proyectores de diapositivas, medios grabados como audio y videocasetes, videodiscos, cámaras, CD y DVD.  </w:t>
      </w:r>
    </w:p>
    <w:p w14:paraId="7B683A73" w14:textId="77777777" w:rsidR="001F2098" w:rsidRDefault="001F2098" w:rsidP="001F2098">
      <w:pPr>
        <w:pStyle w:val="CUERPO"/>
        <w:spacing w:before="0" w:after="0"/>
        <w:rPr>
          <w:rFonts w:asciiTheme="majorHAnsi" w:hAnsiTheme="majorHAnsi"/>
          <w:sz w:val="22"/>
          <w:szCs w:val="22"/>
        </w:rPr>
      </w:pPr>
    </w:p>
    <w:p w14:paraId="689746B6" w14:textId="1D1D168E" w:rsidR="0017358D" w:rsidRDefault="0017358D" w:rsidP="001F2098">
      <w:pPr>
        <w:pStyle w:val="CUERPO"/>
        <w:spacing w:before="0" w:after="0"/>
        <w:rPr>
          <w:rFonts w:asciiTheme="majorHAnsi" w:hAnsiTheme="majorHAnsi"/>
          <w:sz w:val="22"/>
          <w:szCs w:val="22"/>
        </w:rPr>
      </w:pPr>
    </w:p>
    <w:p w14:paraId="75CFB64B" w14:textId="645B3944" w:rsidR="001F2098" w:rsidRPr="00DC441A" w:rsidRDefault="001F2098" w:rsidP="001F2098">
      <w:pPr>
        <w:pStyle w:val="CUERPO"/>
        <w:spacing w:after="0"/>
        <w:rPr>
          <w:rFonts w:asciiTheme="majorHAnsi" w:hAnsiTheme="majorHAnsi"/>
          <w:b/>
          <w:sz w:val="22"/>
          <w:szCs w:val="22"/>
        </w:rPr>
      </w:pPr>
      <w:r w:rsidRPr="0044464D">
        <w:rPr>
          <w:rFonts w:asciiTheme="majorHAnsi" w:hAnsiTheme="majorHAnsi"/>
          <w:b/>
          <w:sz w:val="22"/>
          <w:szCs w:val="22"/>
        </w:rPr>
        <w:t>Bibliografía</w:t>
      </w:r>
    </w:p>
    <w:p w14:paraId="2B6EF4FB" w14:textId="77777777" w:rsidR="00C65872" w:rsidRDefault="00C65872" w:rsidP="001F2098">
      <w:pPr>
        <w:pStyle w:val="CUERPO"/>
        <w:spacing w:before="0" w:after="0"/>
        <w:rPr>
          <w:rFonts w:asciiTheme="majorHAnsi" w:hAnsiTheme="majorHAnsi"/>
          <w:sz w:val="22"/>
          <w:szCs w:val="22"/>
        </w:rPr>
      </w:pPr>
    </w:p>
    <w:p w14:paraId="593AC5A9" w14:textId="512FE66B" w:rsidR="00E11EBF" w:rsidRPr="005349EA" w:rsidRDefault="00C65872" w:rsidP="00E11EBF">
      <w:pPr>
        <w:pStyle w:val="CUERPO"/>
        <w:spacing w:before="0" w:after="0"/>
        <w:rPr>
          <w:rFonts w:asciiTheme="majorHAnsi" w:hAnsiTheme="majorHAnsi"/>
          <w:sz w:val="22"/>
          <w:szCs w:val="22"/>
          <w:lang w:val="en-US"/>
        </w:rPr>
      </w:pPr>
      <w:r w:rsidRPr="00761580">
        <w:rPr>
          <w:rFonts w:asciiTheme="majorHAnsi" w:hAnsiTheme="majorHAnsi"/>
          <w:sz w:val="22"/>
          <w:szCs w:val="22"/>
          <w:lang w:val="es-CR"/>
        </w:rPr>
        <w:t xml:space="preserve">Gujarati, </w:t>
      </w:r>
      <w:proofErr w:type="spellStart"/>
      <w:r w:rsidRPr="00761580">
        <w:rPr>
          <w:rFonts w:asciiTheme="majorHAnsi" w:hAnsiTheme="majorHAnsi"/>
          <w:sz w:val="22"/>
          <w:szCs w:val="22"/>
          <w:lang w:val="es-CR"/>
        </w:rPr>
        <w:t>Damodar</w:t>
      </w:r>
      <w:proofErr w:type="spellEnd"/>
      <w:r w:rsidRPr="00761580">
        <w:rPr>
          <w:rFonts w:asciiTheme="majorHAnsi" w:hAnsiTheme="majorHAnsi"/>
          <w:sz w:val="22"/>
          <w:szCs w:val="22"/>
          <w:lang w:val="es-CR"/>
        </w:rPr>
        <w:t xml:space="preserve">.  </w:t>
      </w:r>
      <w:proofErr w:type="spellStart"/>
      <w:r w:rsidRPr="0044464D">
        <w:rPr>
          <w:rFonts w:asciiTheme="majorHAnsi" w:hAnsiTheme="majorHAnsi"/>
          <w:sz w:val="22"/>
          <w:szCs w:val="22"/>
        </w:rPr>
        <w:t>Econometria</w:t>
      </w:r>
      <w:proofErr w:type="spellEnd"/>
      <w:r w:rsidRPr="0044464D">
        <w:rPr>
          <w:rFonts w:asciiTheme="majorHAnsi" w:hAnsiTheme="majorHAnsi"/>
          <w:sz w:val="22"/>
          <w:szCs w:val="22"/>
        </w:rPr>
        <w:t xml:space="preserve">.  Mc </w:t>
      </w:r>
      <w:proofErr w:type="spellStart"/>
      <w:r w:rsidRPr="0044464D">
        <w:rPr>
          <w:rFonts w:asciiTheme="majorHAnsi" w:hAnsiTheme="majorHAnsi"/>
          <w:sz w:val="22"/>
          <w:szCs w:val="22"/>
        </w:rPr>
        <w:t>Grall</w:t>
      </w:r>
      <w:proofErr w:type="spellEnd"/>
      <w:r w:rsidRPr="0044464D">
        <w:rPr>
          <w:rFonts w:asciiTheme="majorHAnsi" w:hAnsiTheme="majorHAnsi"/>
          <w:sz w:val="22"/>
          <w:szCs w:val="22"/>
        </w:rPr>
        <w:t xml:space="preserve"> Hill. </w:t>
      </w:r>
      <w:proofErr w:type="spellStart"/>
      <w:r w:rsidRPr="005349EA">
        <w:rPr>
          <w:rFonts w:asciiTheme="majorHAnsi" w:hAnsiTheme="majorHAnsi"/>
          <w:sz w:val="22"/>
          <w:szCs w:val="22"/>
          <w:lang w:val="en-US"/>
        </w:rPr>
        <w:t>Décima</w:t>
      </w:r>
      <w:proofErr w:type="spellEnd"/>
      <w:r w:rsidRPr="005349EA">
        <w:rPr>
          <w:rFonts w:asciiTheme="majorHAnsi" w:hAnsiTheme="majorHAnsi"/>
          <w:sz w:val="22"/>
          <w:szCs w:val="22"/>
          <w:lang w:val="en-US"/>
        </w:rPr>
        <w:t xml:space="preserve"> </w:t>
      </w:r>
      <w:proofErr w:type="spellStart"/>
      <w:r w:rsidRPr="005349EA">
        <w:rPr>
          <w:rFonts w:asciiTheme="majorHAnsi" w:hAnsiTheme="majorHAnsi"/>
          <w:sz w:val="22"/>
          <w:szCs w:val="22"/>
          <w:lang w:val="en-US"/>
        </w:rPr>
        <w:t>edición</w:t>
      </w:r>
      <w:proofErr w:type="spellEnd"/>
      <w:r w:rsidRPr="005349EA">
        <w:rPr>
          <w:rFonts w:asciiTheme="majorHAnsi" w:hAnsiTheme="majorHAnsi"/>
          <w:sz w:val="22"/>
          <w:szCs w:val="22"/>
          <w:lang w:val="en-US"/>
        </w:rPr>
        <w:t>. 2015</w:t>
      </w:r>
    </w:p>
    <w:p w14:paraId="6A6E783D" w14:textId="5E851EFD" w:rsidR="005D00CF" w:rsidRPr="005D00CF" w:rsidRDefault="00E11EBF" w:rsidP="005D00CF">
      <w:pPr>
        <w:pStyle w:val="Ttulo1"/>
        <w:shd w:val="clear" w:color="auto" w:fill="FFFFFF"/>
        <w:spacing w:before="0" w:line="540" w:lineRule="atLeast"/>
        <w:rPr>
          <w:rFonts w:asciiTheme="majorHAnsi" w:hAnsiTheme="majorHAnsi"/>
          <w:b w:val="0"/>
          <w:bCs w:val="0"/>
          <w:color w:val="auto"/>
          <w:sz w:val="22"/>
          <w:szCs w:val="22"/>
          <w:lang w:val="en-US" w:eastAsia="es-ES"/>
        </w:rPr>
      </w:pPr>
      <w:r w:rsidRPr="00E11EBF">
        <w:rPr>
          <w:rFonts w:asciiTheme="majorHAnsi" w:hAnsiTheme="majorHAnsi"/>
          <w:b w:val="0"/>
          <w:bCs w:val="0"/>
          <w:color w:val="auto"/>
          <w:sz w:val="22"/>
          <w:szCs w:val="22"/>
          <w:lang w:val="en-US" w:eastAsia="es-ES"/>
        </w:rPr>
        <w:t xml:space="preserve">Jim Frost, “Regression Analysis: An Intuitive Guide for Using and Interpreting Linear </w:t>
      </w:r>
      <w:proofErr w:type="gramStart"/>
      <w:r w:rsidRPr="00E11EBF">
        <w:rPr>
          <w:rFonts w:asciiTheme="majorHAnsi" w:hAnsiTheme="majorHAnsi"/>
          <w:b w:val="0"/>
          <w:bCs w:val="0"/>
          <w:color w:val="auto"/>
          <w:sz w:val="22"/>
          <w:szCs w:val="22"/>
          <w:lang w:val="en-US" w:eastAsia="es-ES"/>
        </w:rPr>
        <w:t>Models</w:t>
      </w:r>
      <w:r w:rsidR="005D00CF">
        <w:rPr>
          <w:rFonts w:asciiTheme="majorHAnsi" w:hAnsiTheme="majorHAnsi"/>
          <w:b w:val="0"/>
          <w:bCs w:val="0"/>
          <w:color w:val="auto"/>
          <w:sz w:val="22"/>
          <w:szCs w:val="22"/>
          <w:lang w:val="en-US" w:eastAsia="es-ES"/>
        </w:rPr>
        <w:t xml:space="preserve"> </w:t>
      </w:r>
      <w:r w:rsidRPr="005D00CF">
        <w:rPr>
          <w:rFonts w:asciiTheme="majorHAnsi" w:hAnsiTheme="majorHAnsi"/>
          <w:b w:val="0"/>
          <w:bCs w:val="0"/>
          <w:color w:val="auto"/>
          <w:sz w:val="22"/>
          <w:szCs w:val="22"/>
          <w:lang w:val="en-US" w:eastAsia="es-ES"/>
        </w:rPr>
        <w:t>”</w:t>
      </w:r>
      <w:proofErr w:type="gramEnd"/>
      <w:r w:rsidRPr="005D00CF">
        <w:rPr>
          <w:rFonts w:asciiTheme="majorHAnsi" w:hAnsiTheme="majorHAnsi"/>
          <w:b w:val="0"/>
          <w:bCs w:val="0"/>
          <w:color w:val="auto"/>
          <w:sz w:val="22"/>
          <w:szCs w:val="22"/>
          <w:lang w:val="en-US" w:eastAsia="es-ES"/>
        </w:rPr>
        <w:t>,</w:t>
      </w:r>
    </w:p>
    <w:p w14:paraId="13039545" w14:textId="65EC4B4C" w:rsidR="00E11EBF" w:rsidRDefault="00E11EBF" w:rsidP="00E11EBF">
      <w:pPr>
        <w:pStyle w:val="CUERPO"/>
        <w:spacing w:before="0" w:after="0"/>
        <w:rPr>
          <w:rFonts w:asciiTheme="majorHAnsi" w:hAnsiTheme="majorHAnsi"/>
          <w:sz w:val="22"/>
          <w:szCs w:val="22"/>
          <w:lang w:val="en-US"/>
        </w:rPr>
      </w:pPr>
      <w:r w:rsidRPr="005D00CF">
        <w:rPr>
          <w:rFonts w:asciiTheme="majorHAnsi" w:hAnsiTheme="majorHAnsi"/>
          <w:sz w:val="22"/>
          <w:szCs w:val="22"/>
          <w:lang w:val="en-US"/>
        </w:rPr>
        <w:t xml:space="preserve"> </w:t>
      </w:r>
      <w:proofErr w:type="spellStart"/>
      <w:r w:rsidRPr="005D00CF">
        <w:rPr>
          <w:rFonts w:asciiTheme="majorHAnsi" w:hAnsiTheme="majorHAnsi"/>
          <w:sz w:val="22"/>
          <w:szCs w:val="22"/>
          <w:lang w:val="en-US"/>
        </w:rPr>
        <w:t>Limusa</w:t>
      </w:r>
      <w:proofErr w:type="spellEnd"/>
      <w:r w:rsidRPr="005D00CF">
        <w:rPr>
          <w:rFonts w:asciiTheme="majorHAnsi" w:hAnsiTheme="majorHAnsi"/>
          <w:sz w:val="22"/>
          <w:szCs w:val="22"/>
          <w:lang w:val="en-US"/>
        </w:rPr>
        <w:t xml:space="preserve">, 7ta </w:t>
      </w:r>
      <w:proofErr w:type="spellStart"/>
      <w:r w:rsidRPr="005D00CF">
        <w:rPr>
          <w:rFonts w:asciiTheme="majorHAnsi" w:hAnsiTheme="majorHAnsi"/>
          <w:sz w:val="22"/>
          <w:szCs w:val="22"/>
          <w:lang w:val="en-US"/>
        </w:rPr>
        <w:t>edición</w:t>
      </w:r>
      <w:proofErr w:type="spellEnd"/>
      <w:r w:rsidRPr="005D00CF">
        <w:rPr>
          <w:rFonts w:asciiTheme="majorHAnsi" w:hAnsiTheme="majorHAnsi"/>
          <w:sz w:val="22"/>
          <w:szCs w:val="22"/>
          <w:lang w:val="en-US"/>
        </w:rPr>
        <w:t>.</w:t>
      </w:r>
    </w:p>
    <w:p w14:paraId="351189F0" w14:textId="7CE5822B" w:rsidR="005D00CF" w:rsidRDefault="005D00CF" w:rsidP="00E11EBF">
      <w:pPr>
        <w:pStyle w:val="CUERPO"/>
        <w:spacing w:before="0" w:after="0"/>
        <w:rPr>
          <w:rFonts w:asciiTheme="majorHAnsi" w:hAnsiTheme="majorHAnsi"/>
          <w:sz w:val="22"/>
          <w:szCs w:val="22"/>
          <w:lang w:val="en-US"/>
        </w:rPr>
      </w:pPr>
    </w:p>
    <w:p w14:paraId="0BBF9E7D" w14:textId="64E94C03" w:rsidR="005D00CF" w:rsidRPr="005349EA" w:rsidRDefault="005D00CF" w:rsidP="005D00CF">
      <w:pPr>
        <w:pStyle w:val="Ttulo1"/>
        <w:shd w:val="clear" w:color="auto" w:fill="FFFFFF"/>
        <w:spacing w:before="0" w:line="540" w:lineRule="atLeast"/>
        <w:rPr>
          <w:rFonts w:asciiTheme="majorHAnsi" w:hAnsiTheme="majorHAnsi"/>
          <w:b w:val="0"/>
          <w:bCs w:val="0"/>
          <w:color w:val="auto"/>
          <w:sz w:val="22"/>
          <w:szCs w:val="22"/>
          <w:lang w:val="es-CR" w:eastAsia="es-ES"/>
        </w:rPr>
      </w:pPr>
      <w:r w:rsidRPr="005D00CF">
        <w:rPr>
          <w:rFonts w:asciiTheme="majorHAnsi" w:hAnsiTheme="majorHAnsi"/>
          <w:b w:val="0"/>
          <w:bCs w:val="0"/>
          <w:color w:val="auto"/>
          <w:sz w:val="22"/>
          <w:szCs w:val="22"/>
          <w:lang w:val="en-US" w:eastAsia="es-ES"/>
        </w:rPr>
        <w:t xml:space="preserve">Douglas Montgomery, “Introduction to Linear Regression Analysis 5th </w:t>
      </w:r>
      <w:proofErr w:type="spellStart"/>
      <w:r w:rsidRPr="005D00CF">
        <w:rPr>
          <w:rFonts w:asciiTheme="majorHAnsi" w:hAnsiTheme="majorHAnsi"/>
          <w:b w:val="0"/>
          <w:bCs w:val="0"/>
          <w:color w:val="auto"/>
          <w:sz w:val="22"/>
          <w:szCs w:val="22"/>
          <w:lang w:val="en-US" w:eastAsia="es-ES"/>
        </w:rPr>
        <w:t>Edición</w:t>
      </w:r>
      <w:proofErr w:type="spellEnd"/>
      <w:r w:rsidRPr="005D00CF">
        <w:rPr>
          <w:rFonts w:asciiTheme="majorHAnsi" w:hAnsiTheme="majorHAnsi"/>
          <w:b w:val="0"/>
          <w:bCs w:val="0"/>
          <w:color w:val="auto"/>
          <w:sz w:val="22"/>
          <w:szCs w:val="22"/>
          <w:lang w:val="en-US" w:eastAsia="es-ES"/>
        </w:rPr>
        <w:t xml:space="preserve">”, Wiley. </w:t>
      </w:r>
      <w:r w:rsidRPr="005349EA">
        <w:rPr>
          <w:rFonts w:asciiTheme="majorHAnsi" w:hAnsiTheme="majorHAnsi"/>
          <w:b w:val="0"/>
          <w:bCs w:val="0"/>
          <w:color w:val="auto"/>
          <w:sz w:val="22"/>
          <w:szCs w:val="22"/>
          <w:lang w:val="es-CR" w:eastAsia="es-ES"/>
        </w:rPr>
        <w:t>5ta</w:t>
      </w:r>
      <w:r w:rsidRPr="005349EA">
        <w:rPr>
          <w:rFonts w:asciiTheme="majorHAnsi" w:hAnsiTheme="majorHAnsi"/>
          <w:b w:val="0"/>
          <w:bCs w:val="0"/>
          <w:color w:val="auto"/>
          <w:sz w:val="22"/>
          <w:szCs w:val="22"/>
          <w:lang w:val="es-CR" w:eastAsia="es-ES"/>
        </w:rPr>
        <w:br/>
        <w:t>Edición.</w:t>
      </w:r>
    </w:p>
    <w:p w14:paraId="319415B4" w14:textId="77777777" w:rsidR="00A1427A" w:rsidRPr="005349EA" w:rsidRDefault="00A1427A" w:rsidP="00A1427A">
      <w:pPr>
        <w:pStyle w:val="CUERPO"/>
        <w:spacing w:after="0"/>
        <w:rPr>
          <w:rFonts w:asciiTheme="majorHAnsi" w:hAnsiTheme="majorHAnsi"/>
          <w:sz w:val="22"/>
          <w:szCs w:val="22"/>
          <w:lang w:val="es-CR"/>
        </w:rPr>
      </w:pPr>
    </w:p>
    <w:p w14:paraId="322D049F" w14:textId="77777777" w:rsidR="001F2098" w:rsidRPr="005349EA" w:rsidRDefault="001F2098" w:rsidP="001F2098">
      <w:pPr>
        <w:spacing w:after="0" w:line="240" w:lineRule="auto"/>
        <w:contextualSpacing/>
        <w:jc w:val="both"/>
        <w:rPr>
          <w:rFonts w:asciiTheme="majorHAnsi" w:hAnsiTheme="majorHAnsi" w:cs="Lucida Bright"/>
          <w:b/>
        </w:rPr>
      </w:pPr>
    </w:p>
    <w:p w14:paraId="0417274D" w14:textId="77777777" w:rsidR="001F2098" w:rsidRPr="0044464D" w:rsidRDefault="001F2098" w:rsidP="00CC61FF">
      <w:pPr>
        <w:keepNext/>
        <w:spacing w:after="0" w:line="240" w:lineRule="auto"/>
        <w:outlineLvl w:val="0"/>
        <w:rPr>
          <w:rFonts w:asciiTheme="majorHAnsi" w:eastAsia="Times New Roman" w:hAnsiTheme="majorHAnsi"/>
          <w:b/>
          <w:bCs/>
        </w:rPr>
      </w:pPr>
      <w:r w:rsidRPr="0044464D">
        <w:rPr>
          <w:rFonts w:asciiTheme="majorHAnsi" w:eastAsia="Times New Roman" w:hAnsiTheme="majorHAnsi"/>
          <w:b/>
          <w:bCs/>
        </w:rPr>
        <w:t>Políticas de honestidad académica</w:t>
      </w:r>
    </w:p>
    <w:p w14:paraId="074B58CB" w14:textId="77777777" w:rsidR="001F2098" w:rsidRPr="0044464D" w:rsidRDefault="001F2098" w:rsidP="001F2098">
      <w:pPr>
        <w:spacing w:after="0" w:line="240" w:lineRule="auto"/>
        <w:contextualSpacing/>
        <w:jc w:val="both"/>
        <w:rPr>
          <w:rFonts w:asciiTheme="majorHAnsi" w:hAnsiTheme="majorHAnsi"/>
        </w:rPr>
      </w:pPr>
      <w:r w:rsidRPr="0044464D">
        <w:rPr>
          <w:rFonts w:asciiTheme="majorHAnsi" w:hAnsiTheme="majorHAnsi"/>
        </w:rPr>
        <w:t xml:space="preserve">ULACIT impulsa los altos ideales y estándares rigurosos de la vida académica. Para efectos de este curso, se espera que los participantes eviten conductas deshonestas tales como el fraude o plagio. Hacer fraude incluye inventar datos, falsificar bibliografía, utilizar proyectos elaborados por otras personas, obtener ayuda no autorizada en tareas calificadas o que otra persona le haga el trabajo que le corresponde a usted. Plagiar incluye copiar textualmente frases, oraciones, párrafos y trozos enteros de material impreso, Internet y otras fuentes, sin realizar la correspondiente cita; o bien parafrasear sin citar las fuentes.  Los casos de fraude o plagio implicarán la pérdida automática del curso, y de repetirse la falta, se sancionarán con la expulsión definitiva. </w:t>
      </w:r>
    </w:p>
    <w:p w14:paraId="709A107A" w14:textId="06DC521D" w:rsidR="001F2098" w:rsidRDefault="001F2098" w:rsidP="001F2098">
      <w:pPr>
        <w:spacing w:after="0" w:line="240" w:lineRule="auto"/>
        <w:contextualSpacing/>
        <w:jc w:val="both"/>
        <w:rPr>
          <w:rFonts w:asciiTheme="majorHAnsi" w:hAnsiTheme="majorHAnsi"/>
        </w:rPr>
      </w:pPr>
    </w:p>
    <w:p w14:paraId="4D46D99B" w14:textId="3216FC8E" w:rsidR="00CC61FF" w:rsidRDefault="00CC61FF" w:rsidP="001F2098">
      <w:pPr>
        <w:spacing w:after="0" w:line="240" w:lineRule="auto"/>
        <w:contextualSpacing/>
        <w:jc w:val="both"/>
        <w:rPr>
          <w:rFonts w:asciiTheme="majorHAnsi" w:hAnsiTheme="majorHAnsi"/>
        </w:rPr>
      </w:pPr>
    </w:p>
    <w:p w14:paraId="36E3A6FB" w14:textId="5689CB64" w:rsidR="00CC61FF" w:rsidRDefault="00CC61FF" w:rsidP="001F2098">
      <w:pPr>
        <w:spacing w:after="0" w:line="240" w:lineRule="auto"/>
        <w:contextualSpacing/>
        <w:jc w:val="both"/>
        <w:rPr>
          <w:rFonts w:asciiTheme="majorHAnsi" w:hAnsiTheme="majorHAnsi"/>
        </w:rPr>
      </w:pPr>
    </w:p>
    <w:p w14:paraId="7F4C9DDB" w14:textId="3950D54B" w:rsidR="00CC61FF" w:rsidRDefault="00CC61FF" w:rsidP="001F2098">
      <w:pPr>
        <w:spacing w:after="0" w:line="240" w:lineRule="auto"/>
        <w:contextualSpacing/>
        <w:jc w:val="both"/>
        <w:rPr>
          <w:rFonts w:asciiTheme="majorHAnsi" w:hAnsiTheme="majorHAnsi"/>
        </w:rPr>
      </w:pPr>
    </w:p>
    <w:p w14:paraId="6D13661A" w14:textId="1C40D4B4" w:rsidR="00CC61FF" w:rsidRDefault="00CC61FF" w:rsidP="001F2098">
      <w:pPr>
        <w:spacing w:after="0" w:line="240" w:lineRule="auto"/>
        <w:contextualSpacing/>
        <w:jc w:val="both"/>
        <w:rPr>
          <w:rFonts w:asciiTheme="majorHAnsi" w:hAnsiTheme="majorHAnsi"/>
        </w:rPr>
      </w:pPr>
    </w:p>
    <w:p w14:paraId="7E2CCE89" w14:textId="17FC531C" w:rsidR="00CC61FF" w:rsidRDefault="00CC61FF" w:rsidP="001F2098">
      <w:pPr>
        <w:spacing w:after="0" w:line="240" w:lineRule="auto"/>
        <w:contextualSpacing/>
        <w:jc w:val="both"/>
        <w:rPr>
          <w:rFonts w:asciiTheme="majorHAnsi" w:hAnsiTheme="majorHAnsi"/>
        </w:rPr>
      </w:pPr>
    </w:p>
    <w:p w14:paraId="460D1E08" w14:textId="77777777" w:rsidR="00CC61FF" w:rsidRPr="0044464D" w:rsidRDefault="00CC61FF" w:rsidP="001F2098">
      <w:pPr>
        <w:spacing w:after="0" w:line="240" w:lineRule="auto"/>
        <w:contextualSpacing/>
        <w:jc w:val="both"/>
        <w:rPr>
          <w:rFonts w:asciiTheme="majorHAnsi" w:hAnsiTheme="majorHAnsi"/>
        </w:rPr>
      </w:pPr>
    </w:p>
    <w:p w14:paraId="61770304" w14:textId="77777777" w:rsidR="001F2098" w:rsidRPr="0044464D" w:rsidRDefault="001F2098" w:rsidP="001F2098">
      <w:pPr>
        <w:spacing w:after="0" w:line="240" w:lineRule="auto"/>
        <w:rPr>
          <w:rFonts w:asciiTheme="majorHAnsi" w:hAnsiTheme="majorHAnsi"/>
          <w:b/>
          <w:bCs/>
        </w:rPr>
      </w:pPr>
    </w:p>
    <w:p w14:paraId="2DBBA378" w14:textId="77777777" w:rsidR="001F2098" w:rsidRPr="0044464D" w:rsidRDefault="001F2098" w:rsidP="001F2098">
      <w:pPr>
        <w:spacing w:after="0" w:line="240" w:lineRule="auto"/>
        <w:rPr>
          <w:rFonts w:asciiTheme="majorHAnsi" w:hAnsiTheme="majorHAnsi"/>
          <w:lang w:eastAsia="es-CR"/>
        </w:rPr>
      </w:pPr>
      <w:r w:rsidRPr="0044464D">
        <w:rPr>
          <w:rFonts w:asciiTheme="majorHAnsi" w:hAnsiTheme="majorHAnsi"/>
          <w:b/>
          <w:bCs/>
        </w:rPr>
        <w:t>Creando una cultura de respeto</w:t>
      </w:r>
    </w:p>
    <w:p w14:paraId="127B0578" w14:textId="77777777" w:rsidR="001F2098" w:rsidRPr="0044464D" w:rsidRDefault="001F2098" w:rsidP="001F2098">
      <w:pPr>
        <w:spacing w:after="0" w:line="240" w:lineRule="auto"/>
        <w:rPr>
          <w:rFonts w:asciiTheme="majorHAnsi" w:hAnsiTheme="majorHAnsi"/>
        </w:rPr>
      </w:pPr>
      <w:r w:rsidRPr="0044464D">
        <w:rPr>
          <w:rFonts w:asciiTheme="majorHAnsi" w:hAnsiTheme="majorHAnsi"/>
        </w:rPr>
        <w:t xml:space="preserve">En ULACIT, establecemos altas expectativas de conducta de los miembros de la comunidad universitaria.  Por ello, enfatizamos el valor del respeto mutuo y esperamos que todos traten a los </w:t>
      </w:r>
      <w:proofErr w:type="gramStart"/>
      <w:r w:rsidRPr="0044464D">
        <w:rPr>
          <w:rFonts w:asciiTheme="majorHAnsi" w:hAnsiTheme="majorHAnsi"/>
        </w:rPr>
        <w:t>demás  como</w:t>
      </w:r>
      <w:proofErr w:type="gramEnd"/>
      <w:r w:rsidRPr="0044464D">
        <w:rPr>
          <w:rFonts w:asciiTheme="majorHAnsi" w:hAnsiTheme="majorHAnsi"/>
        </w:rPr>
        <w:t xml:space="preserve"> quieren ser tratados. Definimos respeto como la consideración y aprecio que podemos mostrar a otros sin hacer acepción de </w:t>
      </w:r>
      <w:proofErr w:type="gramStart"/>
      <w:r w:rsidRPr="0044464D">
        <w:rPr>
          <w:rFonts w:asciiTheme="majorHAnsi" w:hAnsiTheme="majorHAnsi"/>
        </w:rPr>
        <w:t>personas,  por</w:t>
      </w:r>
      <w:proofErr w:type="gramEnd"/>
      <w:r w:rsidRPr="0044464D">
        <w:rPr>
          <w:rFonts w:asciiTheme="majorHAnsi" w:hAnsiTheme="majorHAnsi"/>
        </w:rPr>
        <w:t xml:space="preserve"> lo que no toleramos acciones disruptivas como:</w:t>
      </w:r>
    </w:p>
    <w:p w14:paraId="148D7C07"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Llegar tarde a clase o salir temprano.</w:t>
      </w:r>
    </w:p>
    <w:p w14:paraId="12DBCB33"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Interrumpir constantemente la clase, levantándose del asiento.</w:t>
      </w:r>
    </w:p>
    <w:p w14:paraId="150F0EEA"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Comer y beber en las aulas.</w:t>
      </w:r>
    </w:p>
    <w:p w14:paraId="7DBBE100"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Atender llamadas telefónicas durante el periodo lectivo.</w:t>
      </w:r>
    </w:p>
    <w:p w14:paraId="2BB3AD78"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Empacar sus pertenencias antes de que el profesor haya concluido la lección.</w:t>
      </w:r>
    </w:p>
    <w:p w14:paraId="2712A0CC"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Dormirse en el aula.</w:t>
      </w:r>
    </w:p>
    <w:p w14:paraId="10AF8189"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Leer periódicos.</w:t>
      </w:r>
    </w:p>
    <w:p w14:paraId="38092CED"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xml:space="preserve">·        </w:t>
      </w:r>
      <w:r w:rsidRPr="0044464D">
        <w:rPr>
          <w:rFonts w:asciiTheme="majorHAnsi" w:hAnsiTheme="majorHAnsi"/>
          <w:shd w:val="clear" w:color="auto" w:fill="FFFFFF"/>
        </w:rPr>
        <w:t>Utilizar dispositivos móviles con fines distintos a los de la clase, promoviendo la distracción propia y de quienes le rodean.</w:t>
      </w:r>
    </w:p>
    <w:p w14:paraId="530D56DD"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Venir a clases sin haberse preparado con las tareas asignadas para la sesión.</w:t>
      </w:r>
    </w:p>
    <w:p w14:paraId="41CA4329"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Hacer comentarios negativos o de burla sobre sus compañeros y el profesor.</w:t>
      </w:r>
    </w:p>
    <w:p w14:paraId="077F64CC"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Hablar fuera de turno.</w:t>
      </w:r>
    </w:p>
    <w:p w14:paraId="3D4AA4FA"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Mostrar indisposición de escuchar a otros.</w:t>
      </w:r>
    </w:p>
    <w:p w14:paraId="73A7CD81" w14:textId="77777777" w:rsidR="001F2098" w:rsidRPr="0044464D" w:rsidRDefault="001F2098" w:rsidP="001F2098">
      <w:pPr>
        <w:spacing w:after="0" w:line="240" w:lineRule="auto"/>
        <w:ind w:left="284"/>
        <w:rPr>
          <w:rFonts w:asciiTheme="majorHAnsi" w:hAnsiTheme="majorHAnsi"/>
        </w:rPr>
      </w:pPr>
      <w:r w:rsidRPr="0044464D">
        <w:rPr>
          <w:rFonts w:asciiTheme="majorHAnsi" w:hAnsiTheme="majorHAnsi"/>
        </w:rPr>
        <w:t>·        Utilizar lenguaje vulgar en el campus.</w:t>
      </w:r>
    </w:p>
    <w:p w14:paraId="0783C108" w14:textId="77777777" w:rsidR="001F2098" w:rsidRPr="0044464D" w:rsidRDefault="001F2098" w:rsidP="001F2098">
      <w:pPr>
        <w:spacing w:after="0" w:line="240" w:lineRule="auto"/>
        <w:jc w:val="both"/>
        <w:rPr>
          <w:rFonts w:asciiTheme="majorHAnsi" w:hAnsiTheme="majorHAnsi"/>
          <w:b/>
          <w:bCs/>
        </w:rPr>
      </w:pPr>
    </w:p>
    <w:p w14:paraId="64910A6C" w14:textId="77777777" w:rsidR="001F2098" w:rsidRPr="0044464D" w:rsidRDefault="001F2098" w:rsidP="001F2098">
      <w:pPr>
        <w:spacing w:after="0" w:line="240" w:lineRule="auto"/>
        <w:jc w:val="both"/>
        <w:rPr>
          <w:rFonts w:asciiTheme="majorHAnsi" w:hAnsiTheme="majorHAnsi"/>
          <w:b/>
          <w:bCs/>
        </w:rPr>
      </w:pPr>
      <w:r w:rsidRPr="0044464D">
        <w:rPr>
          <w:rFonts w:asciiTheme="majorHAnsi" w:hAnsiTheme="majorHAnsi"/>
          <w:b/>
          <w:bCs/>
        </w:rPr>
        <w:t>Atención a la diversidad</w:t>
      </w:r>
    </w:p>
    <w:p w14:paraId="2B49CC1E" w14:textId="77777777" w:rsidR="001F2098" w:rsidRPr="0044464D" w:rsidRDefault="001F2098" w:rsidP="001F2098">
      <w:pPr>
        <w:spacing w:after="0" w:line="240" w:lineRule="auto"/>
        <w:jc w:val="both"/>
        <w:rPr>
          <w:rFonts w:asciiTheme="majorHAnsi" w:hAnsiTheme="majorHAnsi"/>
        </w:rPr>
      </w:pPr>
      <w:r w:rsidRPr="0044464D">
        <w:rPr>
          <w:rFonts w:asciiTheme="majorHAnsi" w:hAnsiTheme="majorHAnsi"/>
        </w:rPr>
        <w:t xml:space="preserve">El enfoque curricular de ULACIT enfatiza el desarrollo de competencias mediante la realización de proyectos, lo que permite a cada alumno responder a los requerimientos académicos desde su propio estilo de aprendizaje, y de acuerdo con sus capacidades e intereses individuales. La responsabilidad primordial de aprendizaje recae en el estudiante, por lo que al profesor le corresponde aclarar las expectativas del curso desde un inicio, ofrecer la guía y el apoyo para satisfacerlas, otorgando la flexibilidad necesaria para que </w:t>
      </w:r>
      <w:proofErr w:type="gramStart"/>
      <w:r w:rsidRPr="0044464D">
        <w:rPr>
          <w:rFonts w:asciiTheme="majorHAnsi" w:hAnsiTheme="majorHAnsi"/>
        </w:rPr>
        <w:t>cada quien</w:t>
      </w:r>
      <w:proofErr w:type="gramEnd"/>
      <w:r w:rsidRPr="0044464D">
        <w:rPr>
          <w:rFonts w:asciiTheme="majorHAnsi" w:hAnsiTheme="majorHAnsi"/>
        </w:rPr>
        <w:t xml:space="preserve"> defina cómo las cumplirá y avance a su propio ritmo en el desarrollo de los proyectos asignados. Al profesor también le corresponde facilitar el material bibliográfico requerido y ofrecer, a lo largo del curso, realimentación continua que responda a las rúbricas establecidas en cada proyecto, </w:t>
      </w:r>
      <w:proofErr w:type="gramStart"/>
      <w:r w:rsidRPr="0044464D">
        <w:rPr>
          <w:rFonts w:asciiTheme="majorHAnsi" w:hAnsiTheme="majorHAnsi"/>
        </w:rPr>
        <w:t>y</w:t>
      </w:r>
      <w:proofErr w:type="gramEnd"/>
      <w:r w:rsidRPr="0044464D">
        <w:rPr>
          <w:rFonts w:asciiTheme="majorHAnsi" w:hAnsiTheme="majorHAnsi"/>
        </w:rPr>
        <w:t xml:space="preserve"> por lo tanto, debe tener un carácter cualitativo además de la información cuantitativa correspondiente. El uso de herramientas tecnológicas y el trabajo colaborativo facilitan la adecuación del proceso educativo a las capacidades de cada uno de los alumnos. Si tiene alguna necesidad educativa especial adicional, por favor coordine con el Centro de Asesoría Estudiantil y Psicología, escribiendo a diversidad@ulacit.ac.cr.</w:t>
      </w:r>
    </w:p>
    <w:p w14:paraId="4928708B" w14:textId="77777777" w:rsidR="001F2098" w:rsidRPr="0044464D" w:rsidRDefault="001F2098" w:rsidP="001F2098">
      <w:pPr>
        <w:spacing w:after="0" w:line="240" w:lineRule="auto"/>
        <w:rPr>
          <w:rFonts w:asciiTheme="majorHAnsi" w:hAnsiTheme="majorHAnsi"/>
        </w:rPr>
      </w:pPr>
    </w:p>
    <w:p w14:paraId="2F724F93" w14:textId="77777777" w:rsidR="001F2098" w:rsidRPr="0044464D" w:rsidRDefault="001F2098" w:rsidP="001F2098">
      <w:pPr>
        <w:spacing w:after="0" w:line="240" w:lineRule="auto"/>
        <w:rPr>
          <w:rFonts w:asciiTheme="majorHAnsi" w:hAnsiTheme="majorHAnsi"/>
          <w:b/>
        </w:rPr>
      </w:pPr>
      <w:r w:rsidRPr="0044464D">
        <w:rPr>
          <w:rFonts w:asciiTheme="majorHAnsi" w:hAnsiTheme="majorHAnsi"/>
          <w:b/>
        </w:rPr>
        <w:t xml:space="preserve">Actividades </w:t>
      </w:r>
      <w:proofErr w:type="spellStart"/>
      <w:r w:rsidRPr="0044464D">
        <w:rPr>
          <w:rFonts w:asciiTheme="majorHAnsi" w:hAnsiTheme="majorHAnsi"/>
          <w:b/>
        </w:rPr>
        <w:t>co</w:t>
      </w:r>
      <w:r w:rsidR="0017358D">
        <w:rPr>
          <w:rFonts w:asciiTheme="majorHAnsi" w:hAnsiTheme="majorHAnsi"/>
          <w:b/>
        </w:rPr>
        <w:t>-</w:t>
      </w:r>
      <w:r w:rsidRPr="0044464D">
        <w:rPr>
          <w:rFonts w:asciiTheme="majorHAnsi" w:hAnsiTheme="majorHAnsi"/>
          <w:b/>
        </w:rPr>
        <w:t>curriculares</w:t>
      </w:r>
      <w:proofErr w:type="spellEnd"/>
    </w:p>
    <w:p w14:paraId="4F639464" w14:textId="77777777" w:rsidR="001F2098" w:rsidRPr="0044464D" w:rsidRDefault="001F2098" w:rsidP="001F2098">
      <w:pPr>
        <w:spacing w:after="0" w:line="240" w:lineRule="auto"/>
        <w:rPr>
          <w:rFonts w:asciiTheme="majorHAnsi" w:hAnsiTheme="majorHAnsi"/>
        </w:rPr>
      </w:pPr>
    </w:p>
    <w:p w14:paraId="3A409FF0" w14:textId="77777777" w:rsidR="001F2098" w:rsidRPr="0044464D" w:rsidRDefault="001F2098" w:rsidP="001F2098">
      <w:pPr>
        <w:spacing w:after="0" w:line="240" w:lineRule="auto"/>
        <w:rPr>
          <w:rFonts w:asciiTheme="majorHAnsi" w:hAnsiTheme="majorHAnsi"/>
        </w:rPr>
      </w:pPr>
      <w:r w:rsidRPr="0044464D">
        <w:rPr>
          <w:rFonts w:asciiTheme="majorHAnsi" w:hAnsiTheme="majorHAnsi"/>
        </w:rPr>
        <w:t xml:space="preserve">ULACIT diseña un programa de eventos articulados con el pensum </w:t>
      </w:r>
      <w:proofErr w:type="gramStart"/>
      <w:r w:rsidRPr="0044464D">
        <w:rPr>
          <w:rFonts w:asciiTheme="majorHAnsi" w:hAnsiTheme="majorHAnsi"/>
        </w:rPr>
        <w:t>académico,  que</w:t>
      </w:r>
      <w:proofErr w:type="gramEnd"/>
      <w:r w:rsidRPr="0044464D">
        <w:rPr>
          <w:rFonts w:asciiTheme="majorHAnsi" w:hAnsiTheme="majorHAnsi"/>
        </w:rPr>
        <w:t xml:space="preserve"> se desarrolla fuera del horario lectivo y cuyo propósito es incrementar el conocimiento y competencias personales, profesionales, sociales y cívicas del alumno,  mediante experiencias significativas, en interacción con la comunidad.  Los alumnos participan en la definición de sus contenidos, planificación, organización y evaluación. Algunas de las actividades son Sello Verde, lo que significa que son válidas como requisito de graduación; otras son de asistencia voluntaria.  </w:t>
      </w:r>
    </w:p>
    <w:p w14:paraId="5C448B55" w14:textId="0045EFFA" w:rsidR="001F2098"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1613FFD9" w14:textId="184AD9E3" w:rsidR="00CC61FF"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0A95A833" w14:textId="2A62642F" w:rsidR="00CC61FF"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1BAA18D4" w14:textId="77777777" w:rsidR="00CC61FF" w:rsidRPr="0044464D" w:rsidRDefault="00CC61FF"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4CA23137" w14:textId="788A8C3A"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
          <w:bCs/>
          <w:lang w:val="es-MX" w:eastAsia="es-ES"/>
        </w:rPr>
      </w:pPr>
      <w:r w:rsidRPr="0044464D">
        <w:rPr>
          <w:rFonts w:asciiTheme="majorHAnsi" w:eastAsia="Times New Roman" w:hAnsiTheme="majorHAnsi" w:cs="Arial"/>
          <w:b/>
          <w:bCs/>
          <w:lang w:val="es-MX" w:eastAsia="es-ES"/>
        </w:rPr>
        <w:t xml:space="preserve">Asistencia </w:t>
      </w:r>
      <w:r w:rsidR="00C375A2">
        <w:rPr>
          <w:rFonts w:asciiTheme="majorHAnsi" w:eastAsia="Times New Roman" w:hAnsiTheme="majorHAnsi" w:cs="Arial"/>
          <w:b/>
          <w:bCs/>
          <w:lang w:val="es-MX" w:eastAsia="es-ES"/>
        </w:rPr>
        <w:t xml:space="preserve">virtual </w:t>
      </w:r>
      <w:r w:rsidRPr="0044464D">
        <w:rPr>
          <w:rFonts w:asciiTheme="majorHAnsi" w:eastAsia="Times New Roman" w:hAnsiTheme="majorHAnsi" w:cs="Arial"/>
          <w:b/>
          <w:bCs/>
          <w:lang w:val="es-MX" w:eastAsia="es-ES"/>
        </w:rPr>
        <w:t>obligatoria</w:t>
      </w:r>
    </w:p>
    <w:p w14:paraId="0546F60F" w14:textId="77777777"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p>
    <w:p w14:paraId="0E5A4038" w14:textId="77777777" w:rsidR="001F2098" w:rsidRPr="0044464D" w:rsidRDefault="001F2098" w:rsidP="001F2098">
      <w:pPr>
        <w:autoSpaceDE w:val="0"/>
        <w:autoSpaceDN w:val="0"/>
        <w:adjustRightInd w:val="0"/>
        <w:spacing w:after="0" w:line="240" w:lineRule="auto"/>
        <w:jc w:val="both"/>
        <w:rPr>
          <w:rFonts w:asciiTheme="majorHAnsi" w:eastAsia="Times New Roman" w:hAnsiTheme="majorHAnsi" w:cs="Arial"/>
          <w:bCs/>
          <w:lang w:val="es-MX" w:eastAsia="es-ES"/>
        </w:rPr>
      </w:pPr>
      <w:r w:rsidRPr="0044464D">
        <w:rPr>
          <w:rFonts w:asciiTheme="majorHAnsi" w:eastAsia="Times New Roman" w:hAnsiTheme="majorHAnsi" w:cs="Arial"/>
          <w:bCs/>
          <w:lang w:val="es-MX" w:eastAsia="es-ES"/>
        </w:rPr>
        <w:t xml:space="preserve">El compromiso de ULACIT es asegurar que sus alumnos culminen con éxito su plan de estudios.  La </w:t>
      </w:r>
      <w:proofErr w:type="gramStart"/>
      <w:r w:rsidRPr="0044464D">
        <w:rPr>
          <w:rFonts w:asciiTheme="majorHAnsi" w:eastAsia="Times New Roman" w:hAnsiTheme="majorHAnsi" w:cs="Arial"/>
          <w:bCs/>
          <w:lang w:val="es-MX" w:eastAsia="es-ES"/>
        </w:rPr>
        <w:t>participación activa</w:t>
      </w:r>
      <w:proofErr w:type="gramEnd"/>
      <w:r w:rsidRPr="0044464D">
        <w:rPr>
          <w:rFonts w:asciiTheme="majorHAnsi" w:eastAsia="Times New Roman" w:hAnsiTheme="majorHAnsi" w:cs="Arial"/>
          <w:bCs/>
          <w:lang w:val="es-MX" w:eastAsia="es-ES"/>
        </w:rPr>
        <w:t xml:space="preserve"> es un factor clave en el aprovechamiento de los procesos de aprendizaje, por lo que la asistencia a los cursos presenciales es obligatoria.  Si un estudiante se ausenta injustificadamente a tres lecciones o más, reprueba automáticamente el curso (Reglamento de Régimen Estudiantil, capítulo IX). La justificación de ausencias solamente procede por razones de salud o </w:t>
      </w:r>
      <w:proofErr w:type="gramStart"/>
      <w:r w:rsidRPr="0044464D">
        <w:rPr>
          <w:rFonts w:asciiTheme="majorHAnsi" w:eastAsia="Times New Roman" w:hAnsiTheme="majorHAnsi" w:cs="Arial"/>
          <w:bCs/>
          <w:lang w:val="es-MX" w:eastAsia="es-ES"/>
        </w:rPr>
        <w:t>laborales,  fundamentadas</w:t>
      </w:r>
      <w:proofErr w:type="gramEnd"/>
      <w:r w:rsidRPr="0044464D">
        <w:rPr>
          <w:rFonts w:asciiTheme="majorHAnsi" w:eastAsia="Times New Roman" w:hAnsiTheme="majorHAnsi" w:cs="Arial"/>
          <w:bCs/>
          <w:lang w:val="es-MX" w:eastAsia="es-ES"/>
        </w:rPr>
        <w:t xml:space="preserve"> en documentos oficiales. La justificación se tramita directamente ante el docente, quien cuenta con potestades discrecionales para aceptar o no la justificación.   Indistintamente de la naturaleza de la ausencia, las actividades de evaluación efectuadas el día de la ausencia no se reponen.</w:t>
      </w:r>
    </w:p>
    <w:p w14:paraId="375E629C" w14:textId="01964E8B" w:rsidR="000719AE" w:rsidRDefault="000719AE" w:rsidP="00A511EE">
      <w:pPr>
        <w:spacing w:after="0" w:line="360" w:lineRule="auto"/>
        <w:ind w:left="709" w:hanging="709"/>
        <w:rPr>
          <w:rFonts w:asciiTheme="majorHAnsi" w:hAnsiTheme="majorHAnsi" w:cs="Arial"/>
        </w:rPr>
      </w:pPr>
    </w:p>
    <w:p w14:paraId="7E4FE756" w14:textId="59281E2C" w:rsidR="00056792" w:rsidRDefault="00056792" w:rsidP="00A511EE">
      <w:pPr>
        <w:spacing w:after="0" w:line="360" w:lineRule="auto"/>
        <w:ind w:left="709" w:hanging="709"/>
        <w:rPr>
          <w:rFonts w:asciiTheme="majorHAnsi" w:hAnsiTheme="majorHAnsi" w:cs="Arial"/>
        </w:rPr>
      </w:pPr>
    </w:p>
    <w:p w14:paraId="731A5A38" w14:textId="5504072F" w:rsidR="002C34A3" w:rsidRDefault="002C34A3" w:rsidP="00A511EE">
      <w:pPr>
        <w:spacing w:after="0" w:line="360" w:lineRule="auto"/>
        <w:ind w:left="709" w:hanging="709"/>
        <w:rPr>
          <w:rFonts w:asciiTheme="majorHAnsi" w:hAnsiTheme="majorHAnsi" w:cs="Arial"/>
        </w:rPr>
      </w:pPr>
    </w:p>
    <w:p w14:paraId="16948532" w14:textId="5AC690F3" w:rsidR="002C34A3" w:rsidRDefault="002C34A3" w:rsidP="00A511EE">
      <w:pPr>
        <w:spacing w:after="0" w:line="360" w:lineRule="auto"/>
        <w:ind w:left="709" w:hanging="709"/>
        <w:rPr>
          <w:rFonts w:asciiTheme="majorHAnsi" w:hAnsiTheme="majorHAnsi" w:cs="Arial"/>
        </w:rPr>
      </w:pPr>
    </w:p>
    <w:p w14:paraId="0EB3A68D" w14:textId="1D0934C2" w:rsidR="002C34A3" w:rsidRDefault="002C34A3" w:rsidP="00A511EE">
      <w:pPr>
        <w:spacing w:after="0" w:line="360" w:lineRule="auto"/>
        <w:ind w:left="709" w:hanging="709"/>
        <w:rPr>
          <w:rFonts w:asciiTheme="majorHAnsi" w:hAnsiTheme="majorHAnsi" w:cs="Arial"/>
        </w:rPr>
      </w:pPr>
    </w:p>
    <w:p w14:paraId="0539BF89" w14:textId="1375A212" w:rsidR="002C34A3" w:rsidRDefault="002C34A3" w:rsidP="00A511EE">
      <w:pPr>
        <w:spacing w:after="0" w:line="360" w:lineRule="auto"/>
        <w:ind w:left="709" w:hanging="709"/>
        <w:rPr>
          <w:rFonts w:asciiTheme="majorHAnsi" w:hAnsiTheme="majorHAnsi" w:cs="Arial"/>
        </w:rPr>
      </w:pPr>
    </w:p>
    <w:p w14:paraId="22D741F7" w14:textId="370A67C3" w:rsidR="002C34A3" w:rsidRDefault="002C34A3" w:rsidP="00A511EE">
      <w:pPr>
        <w:spacing w:after="0" w:line="360" w:lineRule="auto"/>
        <w:ind w:left="709" w:hanging="709"/>
        <w:rPr>
          <w:rFonts w:asciiTheme="majorHAnsi" w:hAnsiTheme="majorHAnsi" w:cs="Arial"/>
        </w:rPr>
      </w:pPr>
    </w:p>
    <w:p w14:paraId="253B852C" w14:textId="7770C0F2" w:rsidR="002C34A3" w:rsidRDefault="002C34A3" w:rsidP="00A511EE">
      <w:pPr>
        <w:spacing w:after="0" w:line="360" w:lineRule="auto"/>
        <w:ind w:left="709" w:hanging="709"/>
        <w:rPr>
          <w:rFonts w:asciiTheme="majorHAnsi" w:hAnsiTheme="majorHAnsi" w:cs="Arial"/>
        </w:rPr>
      </w:pPr>
    </w:p>
    <w:p w14:paraId="3BA70D8F" w14:textId="12BFF45A" w:rsidR="002C34A3" w:rsidRDefault="002C34A3" w:rsidP="00A511EE">
      <w:pPr>
        <w:spacing w:after="0" w:line="360" w:lineRule="auto"/>
        <w:ind w:left="709" w:hanging="709"/>
        <w:rPr>
          <w:rFonts w:asciiTheme="majorHAnsi" w:hAnsiTheme="majorHAnsi" w:cs="Arial"/>
        </w:rPr>
      </w:pPr>
    </w:p>
    <w:p w14:paraId="690DEC85" w14:textId="5637A3A0" w:rsidR="002C34A3" w:rsidRDefault="002C34A3" w:rsidP="00A511EE">
      <w:pPr>
        <w:spacing w:after="0" w:line="360" w:lineRule="auto"/>
        <w:ind w:left="709" w:hanging="709"/>
        <w:rPr>
          <w:rFonts w:asciiTheme="majorHAnsi" w:hAnsiTheme="majorHAnsi" w:cs="Arial"/>
        </w:rPr>
      </w:pPr>
    </w:p>
    <w:p w14:paraId="2F8D0DE3" w14:textId="515A925C" w:rsidR="002C34A3" w:rsidRDefault="002C34A3" w:rsidP="00A511EE">
      <w:pPr>
        <w:spacing w:after="0" w:line="360" w:lineRule="auto"/>
        <w:ind w:left="709" w:hanging="709"/>
        <w:rPr>
          <w:rFonts w:asciiTheme="majorHAnsi" w:hAnsiTheme="majorHAnsi" w:cs="Arial"/>
        </w:rPr>
      </w:pPr>
    </w:p>
    <w:p w14:paraId="1AADA58C" w14:textId="12B4A256" w:rsidR="002C34A3" w:rsidRDefault="002C34A3" w:rsidP="00A511EE">
      <w:pPr>
        <w:spacing w:after="0" w:line="360" w:lineRule="auto"/>
        <w:ind w:left="709" w:hanging="709"/>
        <w:rPr>
          <w:rFonts w:asciiTheme="majorHAnsi" w:hAnsiTheme="majorHAnsi" w:cs="Arial"/>
        </w:rPr>
      </w:pPr>
    </w:p>
    <w:p w14:paraId="36C472BE" w14:textId="2972B107" w:rsidR="002C34A3" w:rsidRDefault="002C34A3" w:rsidP="00A511EE">
      <w:pPr>
        <w:spacing w:after="0" w:line="360" w:lineRule="auto"/>
        <w:ind w:left="709" w:hanging="709"/>
        <w:rPr>
          <w:rFonts w:asciiTheme="majorHAnsi" w:hAnsiTheme="majorHAnsi" w:cs="Arial"/>
        </w:rPr>
      </w:pPr>
    </w:p>
    <w:p w14:paraId="2FFE1064" w14:textId="40C7A4AB" w:rsidR="002C34A3" w:rsidRDefault="002C34A3" w:rsidP="00A511EE">
      <w:pPr>
        <w:spacing w:after="0" w:line="360" w:lineRule="auto"/>
        <w:ind w:left="709" w:hanging="709"/>
        <w:rPr>
          <w:rFonts w:asciiTheme="majorHAnsi" w:hAnsiTheme="majorHAnsi" w:cs="Arial"/>
        </w:rPr>
      </w:pPr>
    </w:p>
    <w:p w14:paraId="460513E1" w14:textId="4BD87DD2" w:rsidR="002C34A3" w:rsidRDefault="002C34A3" w:rsidP="00A511EE">
      <w:pPr>
        <w:spacing w:after="0" w:line="360" w:lineRule="auto"/>
        <w:ind w:left="709" w:hanging="709"/>
        <w:rPr>
          <w:rFonts w:asciiTheme="majorHAnsi" w:hAnsiTheme="majorHAnsi" w:cs="Arial"/>
        </w:rPr>
      </w:pPr>
    </w:p>
    <w:p w14:paraId="4B5FCE62" w14:textId="357D716D" w:rsidR="002C34A3" w:rsidRDefault="002C34A3" w:rsidP="00A511EE">
      <w:pPr>
        <w:spacing w:after="0" w:line="360" w:lineRule="auto"/>
        <w:ind w:left="709" w:hanging="709"/>
        <w:rPr>
          <w:rFonts w:asciiTheme="majorHAnsi" w:hAnsiTheme="majorHAnsi" w:cs="Arial"/>
        </w:rPr>
      </w:pPr>
    </w:p>
    <w:p w14:paraId="287524B0" w14:textId="310D2F5B" w:rsidR="002C34A3" w:rsidRDefault="002C34A3" w:rsidP="00A511EE">
      <w:pPr>
        <w:spacing w:after="0" w:line="360" w:lineRule="auto"/>
        <w:ind w:left="709" w:hanging="709"/>
        <w:rPr>
          <w:rFonts w:asciiTheme="majorHAnsi" w:hAnsiTheme="majorHAnsi" w:cs="Arial"/>
        </w:rPr>
      </w:pPr>
    </w:p>
    <w:p w14:paraId="61DE9178" w14:textId="327F9983" w:rsidR="002C34A3" w:rsidRDefault="002C34A3" w:rsidP="00A511EE">
      <w:pPr>
        <w:spacing w:after="0" w:line="360" w:lineRule="auto"/>
        <w:ind w:left="709" w:hanging="709"/>
        <w:rPr>
          <w:rFonts w:asciiTheme="majorHAnsi" w:hAnsiTheme="majorHAnsi" w:cs="Arial"/>
        </w:rPr>
      </w:pPr>
    </w:p>
    <w:p w14:paraId="64310629" w14:textId="47C64F5A" w:rsidR="002C34A3" w:rsidRDefault="002C34A3" w:rsidP="00A511EE">
      <w:pPr>
        <w:spacing w:after="0" w:line="360" w:lineRule="auto"/>
        <w:ind w:left="709" w:hanging="709"/>
        <w:rPr>
          <w:rFonts w:asciiTheme="majorHAnsi" w:hAnsiTheme="majorHAnsi" w:cs="Arial"/>
        </w:rPr>
      </w:pPr>
    </w:p>
    <w:p w14:paraId="1DDEFE39" w14:textId="0ECB91F9" w:rsidR="002C34A3" w:rsidRDefault="002C34A3" w:rsidP="00A511EE">
      <w:pPr>
        <w:spacing w:after="0" w:line="360" w:lineRule="auto"/>
        <w:ind w:left="709" w:hanging="709"/>
        <w:rPr>
          <w:rFonts w:asciiTheme="majorHAnsi" w:hAnsiTheme="majorHAnsi" w:cs="Arial"/>
        </w:rPr>
      </w:pPr>
    </w:p>
    <w:p w14:paraId="32ABB8F4" w14:textId="00E324AA" w:rsidR="002C34A3" w:rsidRDefault="002C34A3" w:rsidP="00A511EE">
      <w:pPr>
        <w:spacing w:after="0" w:line="360" w:lineRule="auto"/>
        <w:ind w:left="709" w:hanging="709"/>
        <w:rPr>
          <w:rFonts w:asciiTheme="majorHAnsi" w:hAnsiTheme="majorHAnsi" w:cs="Arial"/>
        </w:rPr>
      </w:pPr>
    </w:p>
    <w:p w14:paraId="25022DD4" w14:textId="5FA4EDF7" w:rsidR="002C34A3" w:rsidRDefault="002C34A3" w:rsidP="00A511EE">
      <w:pPr>
        <w:spacing w:after="0" w:line="360" w:lineRule="auto"/>
        <w:ind w:left="709" w:hanging="709"/>
        <w:rPr>
          <w:rFonts w:asciiTheme="majorHAnsi" w:hAnsiTheme="majorHAnsi" w:cs="Arial"/>
        </w:rPr>
      </w:pPr>
    </w:p>
    <w:p w14:paraId="5549FACD" w14:textId="1227795F" w:rsidR="002C34A3" w:rsidRDefault="002C34A3" w:rsidP="00A511EE">
      <w:pPr>
        <w:spacing w:after="0" w:line="360" w:lineRule="auto"/>
        <w:ind w:left="709" w:hanging="709"/>
        <w:rPr>
          <w:rFonts w:asciiTheme="majorHAnsi" w:hAnsiTheme="majorHAnsi" w:cs="Arial"/>
        </w:rPr>
      </w:pPr>
    </w:p>
    <w:p w14:paraId="0F67DE66" w14:textId="1ECB9AF7" w:rsidR="002C34A3" w:rsidRDefault="002C34A3" w:rsidP="00A511EE">
      <w:pPr>
        <w:spacing w:after="0" w:line="360" w:lineRule="auto"/>
        <w:ind w:left="709" w:hanging="709"/>
        <w:rPr>
          <w:rFonts w:asciiTheme="majorHAnsi" w:hAnsiTheme="majorHAnsi" w:cs="Arial"/>
        </w:rPr>
      </w:pPr>
    </w:p>
    <w:p w14:paraId="0404BA25" w14:textId="4465CAB3" w:rsidR="002C34A3" w:rsidRDefault="002C34A3" w:rsidP="00A511EE">
      <w:pPr>
        <w:spacing w:after="0" w:line="360" w:lineRule="auto"/>
        <w:ind w:left="709" w:hanging="709"/>
        <w:rPr>
          <w:rFonts w:asciiTheme="majorHAnsi" w:hAnsiTheme="majorHAnsi" w:cs="Arial"/>
        </w:rPr>
      </w:pPr>
    </w:p>
    <w:p w14:paraId="56CBC03E" w14:textId="77777777" w:rsidR="002C34A3" w:rsidRDefault="002C34A3" w:rsidP="00CC61FF">
      <w:pPr>
        <w:spacing w:after="0" w:line="360" w:lineRule="auto"/>
        <w:rPr>
          <w:rFonts w:asciiTheme="majorHAnsi" w:hAnsiTheme="majorHAnsi" w:cs="Arial"/>
          <w:b/>
          <w:bCs/>
        </w:rPr>
      </w:pPr>
    </w:p>
    <w:p w14:paraId="2B70DFA0" w14:textId="71CBE248" w:rsidR="002C34A3" w:rsidRDefault="002C34A3" w:rsidP="002C34A3">
      <w:pPr>
        <w:spacing w:after="0" w:line="360" w:lineRule="auto"/>
        <w:ind w:left="709" w:hanging="709"/>
        <w:jc w:val="center"/>
        <w:rPr>
          <w:rFonts w:asciiTheme="majorHAnsi" w:hAnsiTheme="majorHAnsi" w:cs="Arial"/>
          <w:b/>
          <w:bCs/>
          <w:sz w:val="36"/>
          <w:szCs w:val="36"/>
        </w:rPr>
      </w:pPr>
      <w:r w:rsidRPr="002C34A3">
        <w:rPr>
          <w:rFonts w:asciiTheme="majorHAnsi" w:hAnsiTheme="majorHAnsi" w:cs="Arial"/>
          <w:b/>
          <w:bCs/>
          <w:sz w:val="36"/>
          <w:szCs w:val="36"/>
        </w:rPr>
        <w:t>Anexo</w:t>
      </w:r>
    </w:p>
    <w:p w14:paraId="35B4E064" w14:textId="7B393C23" w:rsidR="002C34A3" w:rsidRPr="002C34A3" w:rsidRDefault="002C34A3" w:rsidP="002C34A3">
      <w:pPr>
        <w:spacing w:after="0" w:line="360" w:lineRule="auto"/>
        <w:ind w:left="709" w:hanging="709"/>
        <w:jc w:val="center"/>
        <w:rPr>
          <w:rFonts w:asciiTheme="majorHAnsi" w:hAnsiTheme="majorHAnsi" w:cs="Arial"/>
          <w:b/>
          <w:bCs/>
          <w:sz w:val="36"/>
          <w:szCs w:val="36"/>
        </w:rPr>
      </w:pPr>
      <w:r>
        <w:rPr>
          <w:rFonts w:asciiTheme="majorHAnsi" w:hAnsiTheme="majorHAnsi" w:cs="Arial"/>
          <w:b/>
          <w:bCs/>
          <w:sz w:val="36"/>
          <w:szCs w:val="36"/>
        </w:rPr>
        <w:t>Rubricas de calificación</w:t>
      </w:r>
    </w:p>
    <w:tbl>
      <w:tblPr>
        <w:tblpPr w:leftFromText="180" w:rightFromText="180" w:horzAnchor="page" w:tblpX="944" w:tblpY="-1362"/>
        <w:tblW w:w="10490" w:type="dxa"/>
        <w:tblLook w:val="04A0" w:firstRow="1" w:lastRow="0" w:firstColumn="1" w:lastColumn="0" w:noHBand="0" w:noVBand="1"/>
      </w:tblPr>
      <w:tblGrid>
        <w:gridCol w:w="2127"/>
        <w:gridCol w:w="2517"/>
        <w:gridCol w:w="2180"/>
        <w:gridCol w:w="2180"/>
        <w:gridCol w:w="1486"/>
      </w:tblGrid>
      <w:tr w:rsidR="002C34A3" w:rsidRPr="002C34A3" w14:paraId="24544F2C" w14:textId="77777777" w:rsidTr="002C34A3">
        <w:trPr>
          <w:trHeight w:val="458"/>
        </w:trPr>
        <w:tc>
          <w:tcPr>
            <w:tcW w:w="10490" w:type="dxa"/>
            <w:gridSpan w:val="5"/>
            <w:tcBorders>
              <w:top w:val="nil"/>
              <w:left w:val="nil"/>
              <w:bottom w:val="nil"/>
              <w:right w:val="nil"/>
            </w:tcBorders>
            <w:shd w:val="clear" w:color="000000" w:fill="FFFFFF"/>
            <w:noWrap/>
            <w:vAlign w:val="bottom"/>
            <w:hideMark/>
          </w:tcPr>
          <w:p w14:paraId="4D39252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r w:rsidRPr="002C34A3">
              <w:rPr>
                <w:rFonts w:ascii="Gill Sans MT" w:eastAsia="Times New Roman" w:hAnsi="Gill Sans MT" w:cs="Calibri"/>
                <w:b/>
                <w:bCs/>
                <w:color w:val="000000"/>
                <w:sz w:val="16"/>
                <w:szCs w:val="16"/>
              </w:rPr>
              <w:lastRenderedPageBreak/>
              <w:t>Rúbrica de evaluación de las presentaciones orales</w:t>
            </w:r>
          </w:p>
        </w:tc>
      </w:tr>
      <w:tr w:rsidR="002C34A3" w:rsidRPr="002C34A3" w14:paraId="064E8972" w14:textId="77777777" w:rsidTr="002C34A3">
        <w:trPr>
          <w:trHeight w:val="458"/>
        </w:trPr>
        <w:tc>
          <w:tcPr>
            <w:tcW w:w="10490" w:type="dxa"/>
            <w:gridSpan w:val="5"/>
            <w:tcBorders>
              <w:top w:val="nil"/>
              <w:left w:val="nil"/>
              <w:bottom w:val="nil"/>
              <w:right w:val="nil"/>
            </w:tcBorders>
            <w:shd w:val="clear" w:color="000000" w:fill="FFFFFF"/>
            <w:noWrap/>
            <w:vAlign w:val="bottom"/>
          </w:tcPr>
          <w:p w14:paraId="516E0F51"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p>
        </w:tc>
      </w:tr>
      <w:tr w:rsidR="002C34A3" w:rsidRPr="002C34A3" w14:paraId="134372C9" w14:textId="77777777" w:rsidTr="002C34A3">
        <w:trPr>
          <w:trHeight w:val="315"/>
        </w:trPr>
        <w:tc>
          <w:tcPr>
            <w:tcW w:w="2127" w:type="dxa"/>
            <w:tcBorders>
              <w:top w:val="single" w:sz="4" w:space="0" w:color="auto"/>
              <w:left w:val="single" w:sz="4" w:space="0" w:color="auto"/>
              <w:bottom w:val="single" w:sz="4" w:space="0" w:color="auto"/>
              <w:right w:val="single" w:sz="4" w:space="0" w:color="auto"/>
            </w:tcBorders>
            <w:shd w:val="clear" w:color="000000" w:fill="FFFFFF"/>
            <w:hideMark/>
          </w:tcPr>
          <w:p w14:paraId="0DFB86ED" w14:textId="77777777" w:rsidR="002C34A3" w:rsidRPr="002C34A3" w:rsidRDefault="002C34A3" w:rsidP="002C34A3">
            <w:pPr>
              <w:spacing w:after="0" w:line="240" w:lineRule="auto"/>
              <w:ind w:firstLineChars="200" w:firstLine="321"/>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CRITERIOS</w:t>
            </w:r>
          </w:p>
        </w:tc>
        <w:tc>
          <w:tcPr>
            <w:tcW w:w="2517" w:type="dxa"/>
            <w:tcBorders>
              <w:top w:val="single" w:sz="4" w:space="0" w:color="auto"/>
              <w:left w:val="nil"/>
              <w:bottom w:val="single" w:sz="4" w:space="0" w:color="auto"/>
              <w:right w:val="single" w:sz="4" w:space="0" w:color="auto"/>
            </w:tcBorders>
            <w:shd w:val="clear" w:color="000000" w:fill="FFFFFF"/>
            <w:vAlign w:val="bottom"/>
            <w:hideMark/>
          </w:tcPr>
          <w:p w14:paraId="0573E188"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4</w:t>
            </w:r>
          </w:p>
        </w:tc>
        <w:tc>
          <w:tcPr>
            <w:tcW w:w="2180" w:type="dxa"/>
            <w:tcBorders>
              <w:top w:val="single" w:sz="4" w:space="0" w:color="auto"/>
              <w:left w:val="nil"/>
              <w:bottom w:val="single" w:sz="4" w:space="0" w:color="auto"/>
              <w:right w:val="single" w:sz="4" w:space="0" w:color="auto"/>
            </w:tcBorders>
            <w:shd w:val="clear" w:color="000000" w:fill="FFFFFF"/>
            <w:vAlign w:val="bottom"/>
            <w:hideMark/>
          </w:tcPr>
          <w:p w14:paraId="499FD10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3</w:t>
            </w:r>
          </w:p>
        </w:tc>
        <w:tc>
          <w:tcPr>
            <w:tcW w:w="2180" w:type="dxa"/>
            <w:tcBorders>
              <w:top w:val="single" w:sz="4" w:space="0" w:color="auto"/>
              <w:left w:val="nil"/>
              <w:bottom w:val="single" w:sz="4" w:space="0" w:color="auto"/>
              <w:right w:val="single" w:sz="4" w:space="0" w:color="auto"/>
            </w:tcBorders>
            <w:shd w:val="clear" w:color="000000" w:fill="FFFFFF"/>
            <w:vAlign w:val="bottom"/>
            <w:hideMark/>
          </w:tcPr>
          <w:p w14:paraId="1323FE3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2</w:t>
            </w:r>
          </w:p>
        </w:tc>
        <w:tc>
          <w:tcPr>
            <w:tcW w:w="1486" w:type="dxa"/>
            <w:tcBorders>
              <w:top w:val="single" w:sz="4" w:space="0" w:color="auto"/>
              <w:left w:val="nil"/>
              <w:bottom w:val="single" w:sz="4" w:space="0" w:color="auto"/>
              <w:right w:val="single" w:sz="4" w:space="0" w:color="auto"/>
            </w:tcBorders>
            <w:shd w:val="clear" w:color="000000" w:fill="FFFFFF"/>
            <w:vAlign w:val="bottom"/>
            <w:hideMark/>
          </w:tcPr>
          <w:p w14:paraId="66DBA485"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1</w:t>
            </w:r>
          </w:p>
        </w:tc>
      </w:tr>
      <w:tr w:rsidR="002C34A3" w:rsidRPr="002C34A3" w14:paraId="3B8A36CC"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1D975526"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 </w:t>
            </w:r>
            <w:proofErr w:type="spellStart"/>
            <w:r w:rsidRPr="002C34A3">
              <w:rPr>
                <w:rFonts w:ascii="Gill Sans MT" w:eastAsia="Times New Roman" w:hAnsi="Gill Sans MT" w:cs="Calibri"/>
                <w:color w:val="000000"/>
                <w:sz w:val="16"/>
                <w:szCs w:val="16"/>
                <w:lang w:val="en-US"/>
              </w:rPr>
              <w:t>Lógica</w:t>
            </w:r>
            <w:proofErr w:type="spellEnd"/>
            <w:r w:rsidRPr="002C34A3">
              <w:rPr>
                <w:rFonts w:ascii="Gill Sans MT" w:eastAsia="Times New Roman" w:hAnsi="Gill Sans MT" w:cs="Calibri"/>
                <w:color w:val="000000"/>
                <w:sz w:val="16"/>
                <w:szCs w:val="16"/>
                <w:lang w:val="en-US"/>
              </w:rPr>
              <w:t xml:space="preserve"> de la </w:t>
            </w:r>
            <w:proofErr w:type="spellStart"/>
            <w:r w:rsidRPr="002C34A3">
              <w:rPr>
                <w:rFonts w:ascii="Gill Sans MT" w:eastAsia="Times New Roman" w:hAnsi="Gill Sans MT" w:cs="Calibri"/>
                <w:color w:val="000000"/>
                <w:sz w:val="16"/>
                <w:szCs w:val="16"/>
                <w:lang w:val="en-US"/>
              </w:rPr>
              <w:t>presentación</w:t>
            </w:r>
            <w:proofErr w:type="spellEnd"/>
          </w:p>
        </w:tc>
        <w:tc>
          <w:tcPr>
            <w:tcW w:w="2517" w:type="dxa"/>
            <w:tcBorders>
              <w:top w:val="nil"/>
              <w:left w:val="nil"/>
              <w:bottom w:val="single" w:sz="4" w:space="0" w:color="auto"/>
              <w:right w:val="single" w:sz="4" w:space="0" w:color="auto"/>
            </w:tcBorders>
            <w:shd w:val="clear" w:color="000000" w:fill="FFFFFF"/>
            <w:hideMark/>
          </w:tcPr>
          <w:p w14:paraId="51AA5B42"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se desprende de una conclusión argumentativa, que se sustenta persuasivamente con afirmaciones respaldadas con evidencias sólidas.</w:t>
            </w:r>
          </w:p>
        </w:tc>
        <w:tc>
          <w:tcPr>
            <w:tcW w:w="2180" w:type="dxa"/>
            <w:tcBorders>
              <w:top w:val="nil"/>
              <w:left w:val="nil"/>
              <w:bottom w:val="single" w:sz="4" w:space="0" w:color="auto"/>
              <w:right w:val="single" w:sz="4" w:space="0" w:color="auto"/>
            </w:tcBorders>
            <w:shd w:val="clear" w:color="000000" w:fill="FFFFFF"/>
            <w:hideMark/>
          </w:tcPr>
          <w:p w14:paraId="0F7BE59F"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se desprende de una conclusión argumentativa, pero no todas las afirmaciones la respaldan y algunas de las evidencias son cuestionables.</w:t>
            </w:r>
          </w:p>
        </w:tc>
        <w:tc>
          <w:tcPr>
            <w:tcW w:w="2180" w:type="dxa"/>
            <w:tcBorders>
              <w:top w:val="nil"/>
              <w:left w:val="nil"/>
              <w:bottom w:val="single" w:sz="4" w:space="0" w:color="auto"/>
              <w:right w:val="single" w:sz="4" w:space="0" w:color="auto"/>
            </w:tcBorders>
            <w:shd w:val="clear" w:color="000000" w:fill="FFFFFF"/>
            <w:hideMark/>
          </w:tcPr>
          <w:p w14:paraId="1F24B4CB"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La presentación presenta una conclusión argumentativa, pero algunas de las afirmaciones no se sustentan en evidencias o son altamente cuestionables.</w:t>
            </w:r>
          </w:p>
        </w:tc>
        <w:tc>
          <w:tcPr>
            <w:tcW w:w="1486" w:type="dxa"/>
            <w:tcBorders>
              <w:top w:val="nil"/>
              <w:left w:val="nil"/>
              <w:bottom w:val="single" w:sz="4" w:space="0" w:color="auto"/>
              <w:right w:val="single" w:sz="4" w:space="0" w:color="auto"/>
            </w:tcBorders>
            <w:shd w:val="clear" w:color="000000" w:fill="FFFFFF"/>
            <w:hideMark/>
          </w:tcPr>
          <w:p w14:paraId="5E3893C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No se presentó una conclusión argumentativa justificada con afirmaciones ni evidencias.</w:t>
            </w:r>
          </w:p>
        </w:tc>
      </w:tr>
      <w:tr w:rsidR="002C34A3" w:rsidRPr="002C34A3" w14:paraId="10D19C4E" w14:textId="77777777" w:rsidTr="002C34A3">
        <w:trPr>
          <w:trHeight w:val="1080"/>
        </w:trPr>
        <w:tc>
          <w:tcPr>
            <w:tcW w:w="2127" w:type="dxa"/>
            <w:tcBorders>
              <w:top w:val="nil"/>
              <w:left w:val="single" w:sz="4" w:space="0" w:color="auto"/>
              <w:bottom w:val="single" w:sz="4" w:space="0" w:color="auto"/>
              <w:right w:val="single" w:sz="4" w:space="0" w:color="auto"/>
            </w:tcBorders>
            <w:shd w:val="clear" w:color="000000" w:fill="FFFFFF"/>
            <w:hideMark/>
          </w:tcPr>
          <w:p w14:paraId="4065137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2. Habla </w:t>
            </w:r>
            <w:proofErr w:type="spellStart"/>
            <w:r w:rsidRPr="002C34A3">
              <w:rPr>
                <w:rFonts w:ascii="Gill Sans MT" w:eastAsia="Times New Roman" w:hAnsi="Gill Sans MT" w:cs="Calibri"/>
                <w:color w:val="000000"/>
                <w:sz w:val="16"/>
                <w:szCs w:val="16"/>
                <w:lang w:val="en-US"/>
              </w:rPr>
              <w:t>claramente</w:t>
            </w:r>
            <w:proofErr w:type="spellEnd"/>
          </w:p>
        </w:tc>
        <w:tc>
          <w:tcPr>
            <w:tcW w:w="2517" w:type="dxa"/>
            <w:tcBorders>
              <w:top w:val="nil"/>
              <w:left w:val="nil"/>
              <w:bottom w:val="single" w:sz="4" w:space="0" w:color="auto"/>
              <w:right w:val="single" w:sz="4" w:space="0" w:color="auto"/>
            </w:tcBorders>
            <w:shd w:val="clear" w:color="000000" w:fill="FFFFFF"/>
            <w:hideMark/>
          </w:tcPr>
          <w:p w14:paraId="00A8908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Habla </w:t>
            </w:r>
            <w:proofErr w:type="gramStart"/>
            <w:r w:rsidRPr="002C34A3">
              <w:rPr>
                <w:rFonts w:ascii="Gill Sans MT" w:eastAsia="Times New Roman" w:hAnsi="Gill Sans MT" w:cs="Calibri"/>
                <w:color w:val="000000"/>
                <w:sz w:val="16"/>
                <w:szCs w:val="16"/>
              </w:rPr>
              <w:t>claramente y distintivamente</w:t>
            </w:r>
            <w:proofErr w:type="gramEnd"/>
            <w:r w:rsidRPr="002C34A3">
              <w:rPr>
                <w:rFonts w:ascii="Gill Sans MT" w:eastAsia="Times New Roman" w:hAnsi="Gill Sans MT" w:cs="Calibri"/>
                <w:color w:val="000000"/>
                <w:sz w:val="16"/>
                <w:szCs w:val="16"/>
              </w:rPr>
              <w:t xml:space="preserve"> todo (100-95%) el tiempo y no tiene mala pronunciación.</w:t>
            </w:r>
          </w:p>
        </w:tc>
        <w:tc>
          <w:tcPr>
            <w:tcW w:w="2180" w:type="dxa"/>
            <w:tcBorders>
              <w:top w:val="nil"/>
              <w:left w:val="nil"/>
              <w:bottom w:val="single" w:sz="4" w:space="0" w:color="auto"/>
              <w:right w:val="single" w:sz="4" w:space="0" w:color="auto"/>
            </w:tcBorders>
            <w:shd w:val="clear" w:color="000000" w:fill="FFFFFF"/>
            <w:hideMark/>
          </w:tcPr>
          <w:p w14:paraId="5DBD4BC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Habla </w:t>
            </w:r>
            <w:proofErr w:type="gramStart"/>
            <w:r w:rsidRPr="002C34A3">
              <w:rPr>
                <w:rFonts w:ascii="Gill Sans MT" w:eastAsia="Times New Roman" w:hAnsi="Gill Sans MT" w:cs="Calibri"/>
                <w:color w:val="000000"/>
                <w:sz w:val="16"/>
                <w:szCs w:val="16"/>
              </w:rPr>
              <w:t>claramente y distintivamente</w:t>
            </w:r>
            <w:proofErr w:type="gramEnd"/>
            <w:r w:rsidRPr="002C34A3">
              <w:rPr>
                <w:rFonts w:ascii="Gill Sans MT" w:eastAsia="Times New Roman" w:hAnsi="Gill Sans MT" w:cs="Calibri"/>
                <w:color w:val="000000"/>
                <w:sz w:val="16"/>
                <w:szCs w:val="16"/>
              </w:rPr>
              <w:t xml:space="preserve"> todo (100-95%) el tiempo, pero con una mala pronunciación.</w:t>
            </w:r>
          </w:p>
        </w:tc>
        <w:tc>
          <w:tcPr>
            <w:tcW w:w="2180" w:type="dxa"/>
            <w:tcBorders>
              <w:top w:val="nil"/>
              <w:left w:val="nil"/>
              <w:bottom w:val="single" w:sz="4" w:space="0" w:color="auto"/>
              <w:right w:val="single" w:sz="4" w:space="0" w:color="auto"/>
            </w:tcBorders>
            <w:shd w:val="clear" w:color="000000" w:fill="FFFFFF"/>
            <w:hideMark/>
          </w:tcPr>
          <w:p w14:paraId="42110F1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rPr>
              <w:t xml:space="preserve">Habla </w:t>
            </w:r>
            <w:proofErr w:type="gramStart"/>
            <w:r w:rsidRPr="002C34A3">
              <w:rPr>
                <w:rFonts w:ascii="Gill Sans MT" w:eastAsia="Times New Roman" w:hAnsi="Gill Sans MT" w:cs="Calibri"/>
                <w:color w:val="000000"/>
                <w:sz w:val="16"/>
                <w:szCs w:val="16"/>
              </w:rPr>
              <w:t>claramente y distintivamente</w:t>
            </w:r>
            <w:proofErr w:type="gramEnd"/>
            <w:r w:rsidRPr="002C34A3">
              <w:rPr>
                <w:rFonts w:ascii="Gill Sans MT" w:eastAsia="Times New Roman" w:hAnsi="Gill Sans MT" w:cs="Calibri"/>
                <w:color w:val="000000"/>
                <w:sz w:val="16"/>
                <w:szCs w:val="16"/>
              </w:rPr>
              <w:t xml:space="preserve"> la mayor parte (94-85%) del tiempo. </w:t>
            </w:r>
            <w:r w:rsidRPr="002C34A3">
              <w:rPr>
                <w:rFonts w:ascii="Gill Sans MT" w:eastAsia="Times New Roman" w:hAnsi="Gill Sans MT" w:cs="Calibri"/>
                <w:color w:val="000000"/>
                <w:sz w:val="16"/>
                <w:szCs w:val="16"/>
                <w:lang w:val="en-US"/>
              </w:rPr>
              <w:t xml:space="preserve">No </w:t>
            </w:r>
            <w:proofErr w:type="spellStart"/>
            <w:r w:rsidRPr="002C34A3">
              <w:rPr>
                <w:rFonts w:ascii="Gill Sans MT" w:eastAsia="Times New Roman" w:hAnsi="Gill Sans MT" w:cs="Calibri"/>
                <w:color w:val="000000"/>
                <w:sz w:val="16"/>
                <w:szCs w:val="16"/>
                <w:lang w:val="en-US"/>
              </w:rPr>
              <w:t>tiene</w:t>
            </w:r>
            <w:proofErr w:type="spellEnd"/>
            <w:r w:rsidRPr="002C34A3">
              <w:rPr>
                <w:rFonts w:ascii="Gill Sans MT" w:eastAsia="Times New Roman" w:hAnsi="Gill Sans MT" w:cs="Calibri"/>
                <w:color w:val="000000"/>
                <w:sz w:val="16"/>
                <w:szCs w:val="16"/>
                <w:lang w:val="en-US"/>
              </w:rPr>
              <w:t xml:space="preserve"> mala </w:t>
            </w:r>
            <w:proofErr w:type="spellStart"/>
            <w:r w:rsidRPr="002C34A3">
              <w:rPr>
                <w:rFonts w:ascii="Gill Sans MT" w:eastAsia="Times New Roman" w:hAnsi="Gill Sans MT" w:cs="Calibri"/>
                <w:color w:val="000000"/>
                <w:sz w:val="16"/>
                <w:szCs w:val="16"/>
                <w:lang w:val="en-US"/>
              </w:rPr>
              <w:t>pronunciación</w:t>
            </w:r>
            <w:proofErr w:type="spellEnd"/>
            <w:r w:rsidRPr="002C34A3">
              <w:rPr>
                <w:rFonts w:ascii="Gill Sans MT" w:eastAsia="Times New Roman" w:hAnsi="Gill Sans MT" w:cs="Calibri"/>
                <w:color w:val="000000"/>
                <w:sz w:val="16"/>
                <w:szCs w:val="16"/>
                <w:lang w:val="en-US"/>
              </w:rPr>
              <w:t>.</w:t>
            </w:r>
          </w:p>
        </w:tc>
        <w:tc>
          <w:tcPr>
            <w:tcW w:w="1486" w:type="dxa"/>
            <w:tcBorders>
              <w:top w:val="nil"/>
              <w:left w:val="nil"/>
              <w:bottom w:val="single" w:sz="4" w:space="0" w:color="auto"/>
              <w:right w:val="single" w:sz="4" w:space="0" w:color="auto"/>
            </w:tcBorders>
            <w:shd w:val="clear" w:color="000000" w:fill="FFFFFF"/>
            <w:hideMark/>
          </w:tcPr>
          <w:p w14:paraId="237D166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 menudo habla entre dientes o no se le puede entender o tiene mala pronunciación.</w:t>
            </w:r>
          </w:p>
        </w:tc>
      </w:tr>
      <w:tr w:rsidR="002C34A3" w:rsidRPr="002C34A3" w14:paraId="28728D00"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54660DD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3. Postura del cuerpo y contacto visual</w:t>
            </w:r>
          </w:p>
        </w:tc>
        <w:tc>
          <w:tcPr>
            <w:tcW w:w="2517" w:type="dxa"/>
            <w:tcBorders>
              <w:top w:val="nil"/>
              <w:left w:val="nil"/>
              <w:bottom w:val="single" w:sz="4" w:space="0" w:color="auto"/>
              <w:right w:val="single" w:sz="4" w:space="0" w:color="auto"/>
            </w:tcBorders>
            <w:shd w:val="clear" w:color="000000" w:fill="FFFFFF"/>
            <w:hideMark/>
          </w:tcPr>
          <w:p w14:paraId="6A2EB39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buena postura, se ve relajado y seguro de sí mismo. Establece contacto visual con todos en el salón durante la presentación.</w:t>
            </w:r>
          </w:p>
        </w:tc>
        <w:tc>
          <w:tcPr>
            <w:tcW w:w="2180" w:type="dxa"/>
            <w:tcBorders>
              <w:top w:val="nil"/>
              <w:left w:val="nil"/>
              <w:bottom w:val="single" w:sz="4" w:space="0" w:color="auto"/>
              <w:right w:val="single" w:sz="4" w:space="0" w:color="auto"/>
            </w:tcBorders>
            <w:shd w:val="clear" w:color="000000" w:fill="FFFFFF"/>
            <w:hideMark/>
          </w:tcPr>
          <w:p w14:paraId="1CACC60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buena postura y establece contacto visual con todos en el salón durante la presentación.</w:t>
            </w:r>
          </w:p>
        </w:tc>
        <w:tc>
          <w:tcPr>
            <w:tcW w:w="2180" w:type="dxa"/>
            <w:tcBorders>
              <w:top w:val="nil"/>
              <w:left w:val="nil"/>
              <w:bottom w:val="single" w:sz="4" w:space="0" w:color="auto"/>
              <w:right w:val="single" w:sz="4" w:space="0" w:color="auto"/>
            </w:tcBorders>
            <w:shd w:val="clear" w:color="000000" w:fill="FFFFFF"/>
            <w:hideMark/>
          </w:tcPr>
          <w:p w14:paraId="2B35E56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Algunas veces tiene buena postura y establece contacto visual.</w:t>
            </w:r>
          </w:p>
        </w:tc>
        <w:tc>
          <w:tcPr>
            <w:tcW w:w="1486" w:type="dxa"/>
            <w:tcBorders>
              <w:top w:val="nil"/>
              <w:left w:val="nil"/>
              <w:bottom w:val="single" w:sz="4" w:space="0" w:color="auto"/>
              <w:right w:val="single" w:sz="4" w:space="0" w:color="auto"/>
            </w:tcBorders>
            <w:shd w:val="clear" w:color="000000" w:fill="FFFFFF"/>
            <w:hideMark/>
          </w:tcPr>
          <w:p w14:paraId="4DAE07E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Tiene mala postura y/o no mira a las personas durante la presentación.</w:t>
            </w:r>
          </w:p>
        </w:tc>
      </w:tr>
      <w:tr w:rsidR="002C34A3" w:rsidRPr="002C34A3" w14:paraId="5489CA2A"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4D980F8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4. </w:t>
            </w:r>
            <w:proofErr w:type="spellStart"/>
            <w:r w:rsidRPr="002C34A3">
              <w:rPr>
                <w:rFonts w:ascii="Gill Sans MT" w:eastAsia="Times New Roman" w:hAnsi="Gill Sans MT" w:cs="Calibri"/>
                <w:color w:val="000000"/>
                <w:sz w:val="16"/>
                <w:szCs w:val="16"/>
                <w:lang w:val="en-US"/>
              </w:rPr>
              <w:t>Volumen</w:t>
            </w:r>
            <w:proofErr w:type="spellEnd"/>
          </w:p>
        </w:tc>
        <w:tc>
          <w:tcPr>
            <w:tcW w:w="2517" w:type="dxa"/>
            <w:tcBorders>
              <w:top w:val="nil"/>
              <w:left w:val="nil"/>
              <w:bottom w:val="single" w:sz="4" w:space="0" w:color="auto"/>
              <w:right w:val="single" w:sz="4" w:space="0" w:color="auto"/>
            </w:tcBorders>
            <w:shd w:val="clear" w:color="000000" w:fill="FFFFFF"/>
            <w:hideMark/>
          </w:tcPr>
          <w:p w14:paraId="5D99197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 través de toda la presentación.</w:t>
            </w:r>
          </w:p>
        </w:tc>
        <w:tc>
          <w:tcPr>
            <w:tcW w:w="2180" w:type="dxa"/>
            <w:tcBorders>
              <w:top w:val="nil"/>
              <w:left w:val="nil"/>
              <w:bottom w:val="single" w:sz="4" w:space="0" w:color="auto"/>
              <w:right w:val="single" w:sz="4" w:space="0" w:color="auto"/>
            </w:tcBorders>
            <w:shd w:val="clear" w:color="000000" w:fill="FFFFFF"/>
            <w:hideMark/>
          </w:tcPr>
          <w:p w14:paraId="5572DF7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al menos 90% del tiempo.</w:t>
            </w:r>
          </w:p>
        </w:tc>
        <w:tc>
          <w:tcPr>
            <w:tcW w:w="2180" w:type="dxa"/>
            <w:tcBorders>
              <w:top w:val="nil"/>
              <w:left w:val="nil"/>
              <w:bottom w:val="single" w:sz="4" w:space="0" w:color="auto"/>
              <w:right w:val="single" w:sz="4" w:space="0" w:color="auto"/>
            </w:tcBorders>
            <w:shd w:val="clear" w:color="000000" w:fill="FFFFFF"/>
            <w:hideMark/>
          </w:tcPr>
          <w:p w14:paraId="32F4C8E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es lo suficientemente alto para ser escuchado por todos los miembros de la audiencia al menos el 80% del tiempo.</w:t>
            </w:r>
          </w:p>
        </w:tc>
        <w:tc>
          <w:tcPr>
            <w:tcW w:w="1486" w:type="dxa"/>
            <w:tcBorders>
              <w:top w:val="nil"/>
              <w:left w:val="nil"/>
              <w:bottom w:val="single" w:sz="4" w:space="0" w:color="auto"/>
              <w:right w:val="single" w:sz="4" w:space="0" w:color="auto"/>
            </w:tcBorders>
            <w:shd w:val="clear" w:color="000000" w:fill="FFFFFF"/>
            <w:hideMark/>
          </w:tcPr>
          <w:p w14:paraId="73CB2CF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volumen con frecuencia es muy débil para ser escuchado por todos los miembros de la audiencia.</w:t>
            </w:r>
          </w:p>
        </w:tc>
      </w:tr>
      <w:tr w:rsidR="002C34A3" w:rsidRPr="002C34A3" w14:paraId="5CE39D47" w14:textId="77777777" w:rsidTr="002C34A3">
        <w:trPr>
          <w:trHeight w:val="540"/>
        </w:trPr>
        <w:tc>
          <w:tcPr>
            <w:tcW w:w="2127" w:type="dxa"/>
            <w:tcBorders>
              <w:top w:val="nil"/>
              <w:left w:val="single" w:sz="4" w:space="0" w:color="auto"/>
              <w:bottom w:val="single" w:sz="4" w:space="0" w:color="auto"/>
              <w:right w:val="single" w:sz="4" w:space="0" w:color="auto"/>
            </w:tcBorders>
            <w:shd w:val="clear" w:color="000000" w:fill="FFFFFF"/>
            <w:hideMark/>
          </w:tcPr>
          <w:p w14:paraId="451D889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5. </w:t>
            </w:r>
            <w:proofErr w:type="spellStart"/>
            <w:r w:rsidRPr="002C34A3">
              <w:rPr>
                <w:rFonts w:ascii="Gill Sans MT" w:eastAsia="Times New Roman" w:hAnsi="Gill Sans MT" w:cs="Calibri"/>
                <w:color w:val="000000"/>
                <w:sz w:val="16"/>
                <w:szCs w:val="16"/>
                <w:lang w:val="en-US"/>
              </w:rPr>
              <w:t>Oraciones</w:t>
            </w:r>
            <w:proofErr w:type="spellEnd"/>
            <w:r w:rsidRPr="002C34A3">
              <w:rPr>
                <w:rFonts w:ascii="Gill Sans MT" w:eastAsia="Times New Roman" w:hAnsi="Gill Sans MT" w:cs="Calibri"/>
                <w:color w:val="000000"/>
                <w:sz w:val="16"/>
                <w:szCs w:val="16"/>
                <w:lang w:val="en-US"/>
              </w:rPr>
              <w:t xml:space="preserve"> </w:t>
            </w:r>
            <w:proofErr w:type="spellStart"/>
            <w:r w:rsidRPr="002C34A3">
              <w:rPr>
                <w:rFonts w:ascii="Gill Sans MT" w:eastAsia="Times New Roman" w:hAnsi="Gill Sans MT" w:cs="Calibri"/>
                <w:color w:val="000000"/>
                <w:sz w:val="16"/>
                <w:szCs w:val="16"/>
                <w:lang w:val="en-US"/>
              </w:rPr>
              <w:t>completas</w:t>
            </w:r>
            <w:proofErr w:type="spellEnd"/>
          </w:p>
        </w:tc>
        <w:tc>
          <w:tcPr>
            <w:tcW w:w="2517" w:type="dxa"/>
            <w:tcBorders>
              <w:top w:val="nil"/>
              <w:left w:val="nil"/>
              <w:bottom w:val="single" w:sz="4" w:space="0" w:color="auto"/>
              <w:right w:val="single" w:sz="4" w:space="0" w:color="auto"/>
            </w:tcBorders>
            <w:shd w:val="clear" w:color="000000" w:fill="FFFFFF"/>
            <w:hideMark/>
          </w:tcPr>
          <w:p w14:paraId="190E192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Habla con oraciones completas (99-100%) siempre.</w:t>
            </w:r>
          </w:p>
        </w:tc>
        <w:tc>
          <w:tcPr>
            <w:tcW w:w="2180" w:type="dxa"/>
            <w:tcBorders>
              <w:top w:val="nil"/>
              <w:left w:val="nil"/>
              <w:bottom w:val="single" w:sz="4" w:space="0" w:color="auto"/>
              <w:right w:val="single" w:sz="4" w:space="0" w:color="auto"/>
            </w:tcBorders>
            <w:shd w:val="clear" w:color="000000" w:fill="FFFFFF"/>
            <w:hideMark/>
          </w:tcPr>
          <w:p w14:paraId="4CE85A5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Mayormente (80-98%) habla usando oraciones completas.</w:t>
            </w:r>
          </w:p>
        </w:tc>
        <w:tc>
          <w:tcPr>
            <w:tcW w:w="2180" w:type="dxa"/>
            <w:tcBorders>
              <w:top w:val="nil"/>
              <w:left w:val="nil"/>
              <w:bottom w:val="single" w:sz="4" w:space="0" w:color="auto"/>
              <w:right w:val="single" w:sz="4" w:space="0" w:color="auto"/>
            </w:tcBorders>
            <w:shd w:val="clear" w:color="000000" w:fill="FFFFFF"/>
            <w:hideMark/>
          </w:tcPr>
          <w:p w14:paraId="08DDAB2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Algunas veces (70-80%) habla usando oraciones completas.</w:t>
            </w:r>
          </w:p>
        </w:tc>
        <w:tc>
          <w:tcPr>
            <w:tcW w:w="1486" w:type="dxa"/>
            <w:tcBorders>
              <w:top w:val="nil"/>
              <w:left w:val="nil"/>
              <w:bottom w:val="single" w:sz="4" w:space="0" w:color="auto"/>
              <w:right w:val="single" w:sz="4" w:space="0" w:color="auto"/>
            </w:tcBorders>
            <w:shd w:val="clear" w:color="000000" w:fill="FFFFFF"/>
            <w:hideMark/>
          </w:tcPr>
          <w:p w14:paraId="3AFB7C7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Raramente habla usando oraciones completas.</w:t>
            </w:r>
          </w:p>
        </w:tc>
      </w:tr>
      <w:tr w:rsidR="002C34A3" w:rsidRPr="002C34A3" w14:paraId="7C05FF62" w14:textId="77777777" w:rsidTr="002C34A3">
        <w:trPr>
          <w:trHeight w:val="2430"/>
        </w:trPr>
        <w:tc>
          <w:tcPr>
            <w:tcW w:w="2127" w:type="dxa"/>
            <w:tcBorders>
              <w:top w:val="nil"/>
              <w:left w:val="single" w:sz="4" w:space="0" w:color="auto"/>
              <w:bottom w:val="single" w:sz="4" w:space="0" w:color="auto"/>
              <w:right w:val="single" w:sz="4" w:space="0" w:color="auto"/>
            </w:tcBorders>
            <w:shd w:val="clear" w:color="000000" w:fill="FFFFFF"/>
            <w:hideMark/>
          </w:tcPr>
          <w:p w14:paraId="23158CC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6. PowerPoint</w:t>
            </w:r>
          </w:p>
        </w:tc>
        <w:tc>
          <w:tcPr>
            <w:tcW w:w="2517" w:type="dxa"/>
            <w:tcBorders>
              <w:top w:val="nil"/>
              <w:left w:val="nil"/>
              <w:bottom w:val="single" w:sz="4" w:space="0" w:color="auto"/>
              <w:right w:val="single" w:sz="4" w:space="0" w:color="auto"/>
            </w:tcBorders>
            <w:shd w:val="clear" w:color="000000" w:fill="FFFFFF"/>
            <w:hideMark/>
          </w:tcPr>
          <w:p w14:paraId="0CC67BE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Proyecta una diapositiva cada 20 segundos; las diapositivas tienen poco texto, con letras de tamaño de al menos 30 puntos; la presentación es muy amena e informativa y el alumno no la lee.</w:t>
            </w:r>
          </w:p>
        </w:tc>
        <w:tc>
          <w:tcPr>
            <w:tcW w:w="2180" w:type="dxa"/>
            <w:tcBorders>
              <w:top w:val="nil"/>
              <w:left w:val="nil"/>
              <w:bottom w:val="single" w:sz="4" w:space="0" w:color="auto"/>
              <w:right w:val="single" w:sz="4" w:space="0" w:color="auto"/>
            </w:tcBorders>
            <w:shd w:val="clear" w:color="000000" w:fill="FFFFFF"/>
            <w:hideMark/>
          </w:tcPr>
          <w:p w14:paraId="358CC71B"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Proyecta una diapositiva con más de 21 </w:t>
            </w:r>
            <w:proofErr w:type="gramStart"/>
            <w:r w:rsidRPr="002C34A3">
              <w:rPr>
                <w:rFonts w:ascii="Gill Sans MT" w:eastAsia="Times New Roman" w:hAnsi="Gill Sans MT" w:cs="Calibri"/>
                <w:color w:val="000000"/>
                <w:sz w:val="16"/>
                <w:szCs w:val="16"/>
              </w:rPr>
              <w:t>segundos</w:t>
            </w:r>
            <w:proofErr w:type="gramEnd"/>
            <w:r w:rsidRPr="002C34A3">
              <w:rPr>
                <w:rFonts w:ascii="Gill Sans MT" w:eastAsia="Times New Roman" w:hAnsi="Gill Sans MT" w:cs="Calibri"/>
                <w:color w:val="000000"/>
                <w:sz w:val="16"/>
                <w:szCs w:val="16"/>
              </w:rPr>
              <w:t xml:space="preserve"> pero menos de un minuto; las diapositivas tienen poco texto, con letras de tamaño de menos 30 puntos; la presentación es amena e informativa y el alumno no la lee.</w:t>
            </w:r>
          </w:p>
        </w:tc>
        <w:tc>
          <w:tcPr>
            <w:tcW w:w="2180" w:type="dxa"/>
            <w:tcBorders>
              <w:top w:val="nil"/>
              <w:left w:val="nil"/>
              <w:bottom w:val="single" w:sz="4" w:space="0" w:color="auto"/>
              <w:right w:val="single" w:sz="4" w:space="0" w:color="auto"/>
            </w:tcBorders>
            <w:shd w:val="clear" w:color="000000" w:fill="FFFFFF"/>
            <w:hideMark/>
          </w:tcPr>
          <w:p w14:paraId="74BF1D63"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Proyecta una diapositiva cada dos minutos, aproximadamente; </w:t>
            </w:r>
            <w:proofErr w:type="gramStart"/>
            <w:r w:rsidRPr="002C34A3">
              <w:rPr>
                <w:rFonts w:ascii="Gill Sans MT" w:eastAsia="Times New Roman" w:hAnsi="Gill Sans MT" w:cs="Calibri"/>
                <w:color w:val="000000"/>
                <w:sz w:val="16"/>
                <w:szCs w:val="16"/>
              </w:rPr>
              <w:t>algunas diapositiva</w:t>
            </w:r>
            <w:proofErr w:type="gramEnd"/>
            <w:r w:rsidRPr="002C34A3">
              <w:rPr>
                <w:rFonts w:ascii="Gill Sans MT" w:eastAsia="Times New Roman" w:hAnsi="Gill Sans MT" w:cs="Calibri"/>
                <w:color w:val="000000"/>
                <w:sz w:val="16"/>
                <w:szCs w:val="16"/>
              </w:rPr>
              <w:t xml:space="preserve"> tienen demasiado texto, con algunas letras más pequeñas de 30 puntos; la presentación no fluye con naturalidad y el alumno, en ocasiones, lee sus apuntes.</w:t>
            </w:r>
          </w:p>
        </w:tc>
        <w:tc>
          <w:tcPr>
            <w:tcW w:w="1486" w:type="dxa"/>
            <w:tcBorders>
              <w:top w:val="nil"/>
              <w:left w:val="nil"/>
              <w:bottom w:val="single" w:sz="4" w:space="0" w:color="auto"/>
              <w:right w:val="single" w:sz="4" w:space="0" w:color="auto"/>
            </w:tcBorders>
            <w:shd w:val="clear" w:color="000000" w:fill="FFFFFF"/>
            <w:hideMark/>
          </w:tcPr>
          <w:p w14:paraId="62D7633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Tarda demasiado entre diapositiva y diapositiva; coloca demasiado texto, que lee directamente de la presentación; utiliza letras más pequeñas de 30 puntos; se evidencia que el alumno no practicó.</w:t>
            </w:r>
          </w:p>
        </w:tc>
      </w:tr>
      <w:tr w:rsidR="002C34A3" w:rsidRPr="002C34A3" w14:paraId="34DC7AF0" w14:textId="77777777" w:rsidTr="002C34A3">
        <w:trPr>
          <w:trHeight w:val="1620"/>
        </w:trPr>
        <w:tc>
          <w:tcPr>
            <w:tcW w:w="2127" w:type="dxa"/>
            <w:tcBorders>
              <w:top w:val="nil"/>
              <w:left w:val="single" w:sz="4" w:space="0" w:color="auto"/>
              <w:bottom w:val="single" w:sz="4" w:space="0" w:color="auto"/>
              <w:right w:val="single" w:sz="4" w:space="0" w:color="auto"/>
            </w:tcBorders>
            <w:shd w:val="clear" w:color="000000" w:fill="FFFFFF"/>
            <w:hideMark/>
          </w:tcPr>
          <w:p w14:paraId="0D233A9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7. </w:t>
            </w:r>
            <w:proofErr w:type="spellStart"/>
            <w:r w:rsidRPr="002C34A3">
              <w:rPr>
                <w:rFonts w:ascii="Gill Sans MT" w:eastAsia="Times New Roman" w:hAnsi="Gill Sans MT" w:cs="Calibri"/>
                <w:color w:val="000000"/>
                <w:sz w:val="16"/>
                <w:szCs w:val="16"/>
                <w:lang w:val="en-US"/>
              </w:rPr>
              <w:t>Vocabulario</w:t>
            </w:r>
            <w:proofErr w:type="spellEnd"/>
          </w:p>
        </w:tc>
        <w:tc>
          <w:tcPr>
            <w:tcW w:w="2517" w:type="dxa"/>
            <w:tcBorders>
              <w:top w:val="nil"/>
              <w:left w:val="nil"/>
              <w:bottom w:val="single" w:sz="4" w:space="0" w:color="auto"/>
              <w:right w:val="single" w:sz="4" w:space="0" w:color="auto"/>
            </w:tcBorders>
            <w:shd w:val="clear" w:color="000000" w:fill="FFFFFF"/>
            <w:hideMark/>
          </w:tcPr>
          <w:p w14:paraId="1B8C0448"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Aumenta el vocabulario de la audiencia definiendo las palabras que podrían ser nuevas para ésta.</w:t>
            </w:r>
          </w:p>
        </w:tc>
        <w:tc>
          <w:tcPr>
            <w:tcW w:w="2180" w:type="dxa"/>
            <w:tcBorders>
              <w:top w:val="nil"/>
              <w:left w:val="nil"/>
              <w:bottom w:val="single" w:sz="4" w:space="0" w:color="auto"/>
              <w:right w:val="single" w:sz="4" w:space="0" w:color="auto"/>
            </w:tcBorders>
            <w:shd w:val="clear" w:color="000000" w:fill="FFFFFF"/>
            <w:hideMark/>
          </w:tcPr>
          <w:p w14:paraId="658D0BE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Incluye 1-2 palabras que podrían ser nuevas para la mayor parte de la audiencia, pero no las define.</w:t>
            </w:r>
          </w:p>
        </w:tc>
        <w:tc>
          <w:tcPr>
            <w:tcW w:w="2180" w:type="dxa"/>
            <w:tcBorders>
              <w:top w:val="nil"/>
              <w:left w:val="nil"/>
              <w:bottom w:val="single" w:sz="4" w:space="0" w:color="auto"/>
              <w:right w:val="single" w:sz="4" w:space="0" w:color="auto"/>
            </w:tcBorders>
            <w:shd w:val="clear" w:color="000000" w:fill="FFFFFF"/>
            <w:hideMark/>
          </w:tcPr>
          <w:p w14:paraId="6F0F982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vocabulario apropiado para la audiencia. No incluye vocabulario que podría ser nuevo para la audiencia.</w:t>
            </w:r>
          </w:p>
        </w:tc>
        <w:tc>
          <w:tcPr>
            <w:tcW w:w="1486" w:type="dxa"/>
            <w:tcBorders>
              <w:top w:val="nil"/>
              <w:left w:val="nil"/>
              <w:bottom w:val="single" w:sz="4" w:space="0" w:color="auto"/>
              <w:right w:val="single" w:sz="4" w:space="0" w:color="auto"/>
            </w:tcBorders>
            <w:shd w:val="clear" w:color="000000" w:fill="FFFFFF"/>
            <w:hideMark/>
          </w:tcPr>
          <w:p w14:paraId="444C0EB1"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varias (5 o más) palabras o frases que no son entendidas por la audiencia.</w:t>
            </w:r>
          </w:p>
        </w:tc>
      </w:tr>
      <w:tr w:rsidR="002C34A3" w:rsidRPr="002C34A3" w14:paraId="4B3EBB84" w14:textId="77777777" w:rsidTr="002C34A3">
        <w:trPr>
          <w:trHeight w:val="810"/>
        </w:trPr>
        <w:tc>
          <w:tcPr>
            <w:tcW w:w="2127" w:type="dxa"/>
            <w:tcBorders>
              <w:top w:val="nil"/>
              <w:left w:val="single" w:sz="4" w:space="0" w:color="auto"/>
              <w:bottom w:val="single" w:sz="4" w:space="0" w:color="auto"/>
              <w:right w:val="single" w:sz="4" w:space="0" w:color="auto"/>
            </w:tcBorders>
            <w:shd w:val="clear" w:color="000000" w:fill="FFFFFF"/>
            <w:hideMark/>
          </w:tcPr>
          <w:p w14:paraId="09650C7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8. </w:t>
            </w:r>
            <w:proofErr w:type="spellStart"/>
            <w:r w:rsidRPr="002C34A3">
              <w:rPr>
                <w:rFonts w:ascii="Gill Sans MT" w:eastAsia="Times New Roman" w:hAnsi="Gill Sans MT" w:cs="Calibri"/>
                <w:color w:val="000000"/>
                <w:sz w:val="16"/>
                <w:szCs w:val="16"/>
                <w:lang w:val="en-US"/>
              </w:rPr>
              <w:t>Contenido</w:t>
            </w:r>
            <w:proofErr w:type="spellEnd"/>
          </w:p>
        </w:tc>
        <w:tc>
          <w:tcPr>
            <w:tcW w:w="2517" w:type="dxa"/>
            <w:tcBorders>
              <w:top w:val="nil"/>
              <w:left w:val="nil"/>
              <w:bottom w:val="single" w:sz="4" w:space="0" w:color="auto"/>
              <w:right w:val="single" w:sz="4" w:space="0" w:color="auto"/>
            </w:tcBorders>
            <w:shd w:val="clear" w:color="000000" w:fill="FFFFFF"/>
            <w:hideMark/>
          </w:tcPr>
          <w:p w14:paraId="049C5C25"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completo entendimiento del tema.</w:t>
            </w:r>
          </w:p>
        </w:tc>
        <w:tc>
          <w:tcPr>
            <w:tcW w:w="2180" w:type="dxa"/>
            <w:tcBorders>
              <w:top w:val="nil"/>
              <w:left w:val="nil"/>
              <w:bottom w:val="single" w:sz="4" w:space="0" w:color="auto"/>
              <w:right w:val="single" w:sz="4" w:space="0" w:color="auto"/>
            </w:tcBorders>
            <w:shd w:val="clear" w:color="000000" w:fill="FFFFFF"/>
            <w:hideMark/>
          </w:tcPr>
          <w:p w14:paraId="7D87B74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buen entendimiento del tema.</w:t>
            </w:r>
          </w:p>
        </w:tc>
        <w:tc>
          <w:tcPr>
            <w:tcW w:w="2180" w:type="dxa"/>
            <w:tcBorders>
              <w:top w:val="nil"/>
              <w:left w:val="nil"/>
              <w:bottom w:val="single" w:sz="4" w:space="0" w:color="auto"/>
              <w:right w:val="single" w:sz="4" w:space="0" w:color="auto"/>
            </w:tcBorders>
            <w:shd w:val="clear" w:color="000000" w:fill="FFFFFF"/>
            <w:hideMark/>
          </w:tcPr>
          <w:p w14:paraId="5A8F15B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un buen entendimiento de partes del tema.</w:t>
            </w:r>
          </w:p>
        </w:tc>
        <w:tc>
          <w:tcPr>
            <w:tcW w:w="1486" w:type="dxa"/>
            <w:tcBorders>
              <w:top w:val="nil"/>
              <w:left w:val="nil"/>
              <w:bottom w:val="single" w:sz="4" w:space="0" w:color="auto"/>
              <w:right w:val="single" w:sz="4" w:space="0" w:color="auto"/>
            </w:tcBorders>
            <w:shd w:val="clear" w:color="000000" w:fill="FFFFFF"/>
            <w:hideMark/>
          </w:tcPr>
          <w:p w14:paraId="3E407E6C"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No parece entender muy bien el tema.</w:t>
            </w:r>
          </w:p>
        </w:tc>
      </w:tr>
      <w:tr w:rsidR="002C34A3" w:rsidRPr="002C34A3" w14:paraId="49EBC8CA" w14:textId="77777777" w:rsidTr="002C34A3">
        <w:trPr>
          <w:trHeight w:val="810"/>
        </w:trPr>
        <w:tc>
          <w:tcPr>
            <w:tcW w:w="2127" w:type="dxa"/>
            <w:tcBorders>
              <w:top w:val="nil"/>
              <w:left w:val="single" w:sz="4" w:space="0" w:color="auto"/>
              <w:bottom w:val="single" w:sz="4" w:space="0" w:color="auto"/>
              <w:right w:val="single" w:sz="4" w:space="0" w:color="auto"/>
            </w:tcBorders>
            <w:shd w:val="clear" w:color="000000" w:fill="FFFFFF"/>
            <w:hideMark/>
          </w:tcPr>
          <w:p w14:paraId="40AC9F54"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lastRenderedPageBreak/>
              <w:t xml:space="preserve">9. </w:t>
            </w:r>
            <w:proofErr w:type="spellStart"/>
            <w:r w:rsidRPr="002C34A3">
              <w:rPr>
                <w:rFonts w:ascii="Gill Sans MT" w:eastAsia="Times New Roman" w:hAnsi="Gill Sans MT" w:cs="Calibri"/>
                <w:color w:val="000000"/>
                <w:sz w:val="16"/>
                <w:szCs w:val="16"/>
                <w:lang w:val="en-US"/>
              </w:rPr>
              <w:t>Tono</w:t>
            </w:r>
            <w:proofErr w:type="spellEnd"/>
          </w:p>
        </w:tc>
        <w:tc>
          <w:tcPr>
            <w:tcW w:w="2517" w:type="dxa"/>
            <w:tcBorders>
              <w:top w:val="nil"/>
              <w:left w:val="nil"/>
              <w:bottom w:val="single" w:sz="4" w:space="0" w:color="auto"/>
              <w:right w:val="single" w:sz="4" w:space="0" w:color="auto"/>
            </w:tcBorders>
            <w:shd w:val="clear" w:color="000000" w:fill="FFFFFF"/>
            <w:hideMark/>
          </w:tcPr>
          <w:p w14:paraId="3969345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expresa las emociones apropiadas.</w:t>
            </w:r>
          </w:p>
        </w:tc>
        <w:tc>
          <w:tcPr>
            <w:tcW w:w="2180" w:type="dxa"/>
            <w:tcBorders>
              <w:top w:val="nil"/>
              <w:left w:val="nil"/>
              <w:bottom w:val="single" w:sz="4" w:space="0" w:color="auto"/>
              <w:right w:val="single" w:sz="4" w:space="0" w:color="auto"/>
            </w:tcBorders>
            <w:shd w:val="clear" w:color="000000" w:fill="FFFFFF"/>
            <w:hideMark/>
          </w:tcPr>
          <w:p w14:paraId="14095A0D"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algunas veces no expresa las emociones apropiadas para el contenido.</w:t>
            </w:r>
          </w:p>
        </w:tc>
        <w:tc>
          <w:tcPr>
            <w:tcW w:w="2180" w:type="dxa"/>
            <w:tcBorders>
              <w:top w:val="nil"/>
              <w:left w:val="nil"/>
              <w:bottom w:val="single" w:sz="4" w:space="0" w:color="auto"/>
              <w:right w:val="single" w:sz="4" w:space="0" w:color="auto"/>
            </w:tcBorders>
            <w:shd w:val="clear" w:color="000000" w:fill="FFFFFF"/>
            <w:hideMark/>
          </w:tcPr>
          <w:p w14:paraId="45D06EE7"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usado expresa emociones que no son apropiadas para el contenido.</w:t>
            </w:r>
          </w:p>
        </w:tc>
        <w:tc>
          <w:tcPr>
            <w:tcW w:w="1486" w:type="dxa"/>
            <w:tcBorders>
              <w:top w:val="nil"/>
              <w:left w:val="nil"/>
              <w:bottom w:val="single" w:sz="4" w:space="0" w:color="auto"/>
              <w:right w:val="single" w:sz="4" w:space="0" w:color="auto"/>
            </w:tcBorders>
            <w:shd w:val="clear" w:color="000000" w:fill="FFFFFF"/>
            <w:hideMark/>
          </w:tcPr>
          <w:p w14:paraId="683B6703"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tono no fue usado para expresar las emociones.</w:t>
            </w:r>
          </w:p>
        </w:tc>
      </w:tr>
      <w:tr w:rsidR="002C34A3" w:rsidRPr="002C34A3" w14:paraId="53C4E1A5"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7582BA0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10. </w:t>
            </w:r>
            <w:proofErr w:type="spellStart"/>
            <w:r w:rsidRPr="002C34A3">
              <w:rPr>
                <w:rFonts w:ascii="Gill Sans MT" w:eastAsia="Times New Roman" w:hAnsi="Gill Sans MT" w:cs="Calibri"/>
                <w:color w:val="000000"/>
                <w:sz w:val="16"/>
                <w:szCs w:val="16"/>
                <w:lang w:val="en-US"/>
              </w:rPr>
              <w:t>Entusiasmo</w:t>
            </w:r>
            <w:proofErr w:type="spellEnd"/>
          </w:p>
        </w:tc>
        <w:tc>
          <w:tcPr>
            <w:tcW w:w="2517" w:type="dxa"/>
            <w:tcBorders>
              <w:top w:val="nil"/>
              <w:left w:val="nil"/>
              <w:bottom w:val="single" w:sz="4" w:space="0" w:color="auto"/>
              <w:right w:val="single" w:sz="4" w:space="0" w:color="auto"/>
            </w:tcBorders>
            <w:shd w:val="clear" w:color="000000" w:fill="FFFFFF"/>
            <w:hideMark/>
          </w:tcPr>
          <w:p w14:paraId="3327BE2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generan un fuerte interés y entusiasmo sobre el tema en otros.</w:t>
            </w:r>
          </w:p>
        </w:tc>
        <w:tc>
          <w:tcPr>
            <w:tcW w:w="2180" w:type="dxa"/>
            <w:tcBorders>
              <w:top w:val="nil"/>
              <w:left w:val="nil"/>
              <w:bottom w:val="single" w:sz="4" w:space="0" w:color="auto"/>
              <w:right w:val="single" w:sz="4" w:space="0" w:color="auto"/>
            </w:tcBorders>
            <w:shd w:val="clear" w:color="000000" w:fill="FFFFFF"/>
            <w:hideMark/>
          </w:tcPr>
          <w:p w14:paraId="16B64106"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algunas veces generan un fuerte interés y entusiasmo sobre el tema en otros.</w:t>
            </w:r>
          </w:p>
        </w:tc>
        <w:tc>
          <w:tcPr>
            <w:tcW w:w="2180" w:type="dxa"/>
            <w:tcBorders>
              <w:top w:val="nil"/>
              <w:left w:val="nil"/>
              <w:bottom w:val="single" w:sz="4" w:space="0" w:color="auto"/>
              <w:right w:val="single" w:sz="4" w:space="0" w:color="auto"/>
            </w:tcBorders>
            <w:shd w:val="clear" w:color="000000" w:fill="FFFFFF"/>
            <w:hideMark/>
          </w:tcPr>
          <w:p w14:paraId="68E943C4"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Expresiones faciales y lenguaje corporal son usados para tratar de generar entusiasmo, pero parecen ser fingidos.</w:t>
            </w:r>
          </w:p>
        </w:tc>
        <w:tc>
          <w:tcPr>
            <w:tcW w:w="1486" w:type="dxa"/>
            <w:tcBorders>
              <w:top w:val="nil"/>
              <w:left w:val="nil"/>
              <w:bottom w:val="single" w:sz="4" w:space="0" w:color="auto"/>
              <w:right w:val="single" w:sz="4" w:space="0" w:color="auto"/>
            </w:tcBorders>
            <w:shd w:val="clear" w:color="000000" w:fill="FFFFFF"/>
            <w:hideMark/>
          </w:tcPr>
          <w:p w14:paraId="57D9A612"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Muy poco uso de expresiones faciales o lenguaje corporal. No genera mucho interés en la forma de presentar el tema.</w:t>
            </w:r>
          </w:p>
        </w:tc>
      </w:tr>
      <w:tr w:rsidR="002C34A3" w:rsidRPr="002C34A3" w14:paraId="2EBCFAB4" w14:textId="77777777" w:rsidTr="002C34A3">
        <w:trPr>
          <w:trHeight w:val="1350"/>
        </w:trPr>
        <w:tc>
          <w:tcPr>
            <w:tcW w:w="2127" w:type="dxa"/>
            <w:tcBorders>
              <w:top w:val="nil"/>
              <w:left w:val="single" w:sz="4" w:space="0" w:color="auto"/>
              <w:bottom w:val="single" w:sz="4" w:space="0" w:color="auto"/>
              <w:right w:val="single" w:sz="4" w:space="0" w:color="auto"/>
            </w:tcBorders>
            <w:shd w:val="clear" w:color="000000" w:fill="FFFFFF"/>
            <w:hideMark/>
          </w:tcPr>
          <w:p w14:paraId="4311605E"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xml:space="preserve">11. </w:t>
            </w:r>
            <w:proofErr w:type="spellStart"/>
            <w:r w:rsidRPr="002C34A3">
              <w:rPr>
                <w:rFonts w:ascii="Gill Sans MT" w:eastAsia="Times New Roman" w:hAnsi="Gill Sans MT" w:cs="Calibri"/>
                <w:color w:val="000000"/>
                <w:sz w:val="16"/>
                <w:szCs w:val="16"/>
                <w:lang w:val="en-US"/>
              </w:rPr>
              <w:t>Atuendo</w:t>
            </w:r>
            <w:proofErr w:type="spellEnd"/>
          </w:p>
        </w:tc>
        <w:tc>
          <w:tcPr>
            <w:tcW w:w="2517" w:type="dxa"/>
            <w:tcBorders>
              <w:top w:val="nil"/>
              <w:left w:val="nil"/>
              <w:bottom w:val="single" w:sz="4" w:space="0" w:color="auto"/>
              <w:right w:val="single" w:sz="4" w:space="0" w:color="auto"/>
            </w:tcBorders>
            <w:shd w:val="clear" w:color="000000" w:fill="FFFFFF"/>
            <w:hideMark/>
          </w:tcPr>
          <w:p w14:paraId="0CAABF6F"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Atuendo de negocio, un aspecto muy profesional.</w:t>
            </w:r>
          </w:p>
        </w:tc>
        <w:tc>
          <w:tcPr>
            <w:tcW w:w="2180" w:type="dxa"/>
            <w:tcBorders>
              <w:top w:val="nil"/>
              <w:left w:val="nil"/>
              <w:bottom w:val="single" w:sz="4" w:space="0" w:color="auto"/>
              <w:right w:val="single" w:sz="4" w:space="0" w:color="auto"/>
            </w:tcBorders>
            <w:shd w:val="clear" w:color="000000" w:fill="FFFFFF"/>
            <w:hideMark/>
          </w:tcPr>
          <w:p w14:paraId="0D7EAB2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Atuendo</w:t>
            </w:r>
            <w:proofErr w:type="spellEnd"/>
            <w:r w:rsidRPr="002C34A3">
              <w:rPr>
                <w:rFonts w:ascii="Gill Sans MT" w:eastAsia="Times New Roman" w:hAnsi="Gill Sans MT" w:cs="Calibri"/>
                <w:color w:val="000000"/>
                <w:sz w:val="16"/>
                <w:szCs w:val="16"/>
                <w:lang w:val="en-US"/>
              </w:rPr>
              <w:t xml:space="preserve"> de </w:t>
            </w:r>
            <w:proofErr w:type="spellStart"/>
            <w:r w:rsidRPr="002C34A3">
              <w:rPr>
                <w:rFonts w:ascii="Gill Sans MT" w:eastAsia="Times New Roman" w:hAnsi="Gill Sans MT" w:cs="Calibri"/>
                <w:color w:val="000000"/>
                <w:sz w:val="16"/>
                <w:szCs w:val="16"/>
                <w:lang w:val="en-US"/>
              </w:rPr>
              <w:t>negocios</w:t>
            </w:r>
            <w:proofErr w:type="spellEnd"/>
            <w:r w:rsidRPr="002C34A3">
              <w:rPr>
                <w:rFonts w:ascii="Gill Sans MT" w:eastAsia="Times New Roman" w:hAnsi="Gill Sans MT" w:cs="Calibri"/>
                <w:color w:val="000000"/>
                <w:sz w:val="16"/>
                <w:szCs w:val="16"/>
                <w:lang w:val="en-US"/>
              </w:rPr>
              <w:t xml:space="preserve"> casual.</w:t>
            </w:r>
          </w:p>
        </w:tc>
        <w:tc>
          <w:tcPr>
            <w:tcW w:w="2180" w:type="dxa"/>
            <w:tcBorders>
              <w:top w:val="nil"/>
              <w:left w:val="nil"/>
              <w:bottom w:val="single" w:sz="4" w:space="0" w:color="auto"/>
              <w:right w:val="single" w:sz="4" w:space="0" w:color="auto"/>
            </w:tcBorders>
            <w:shd w:val="clear" w:color="000000" w:fill="FFFFFF"/>
            <w:hideMark/>
          </w:tcPr>
          <w:p w14:paraId="4F7939AE"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Atuendo de negocios casual, pero llevaba zapatos deportivos o el atuendo aparenta estar arrugado.</w:t>
            </w:r>
          </w:p>
        </w:tc>
        <w:tc>
          <w:tcPr>
            <w:tcW w:w="1486" w:type="dxa"/>
            <w:tcBorders>
              <w:top w:val="nil"/>
              <w:left w:val="nil"/>
              <w:bottom w:val="single" w:sz="4" w:space="0" w:color="auto"/>
              <w:right w:val="single" w:sz="4" w:space="0" w:color="auto"/>
            </w:tcBorders>
            <w:shd w:val="clear" w:color="000000" w:fill="FFFFFF"/>
            <w:hideMark/>
          </w:tcPr>
          <w:p w14:paraId="78A6B6BA"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atuendo en general no es apropiado para la audiencia (pantalones tipo jeans, camiseta o minifalda, por ejemplo).</w:t>
            </w:r>
          </w:p>
        </w:tc>
      </w:tr>
      <w:tr w:rsidR="002C34A3" w:rsidRPr="002C34A3" w14:paraId="2DA6DBF0" w14:textId="77777777" w:rsidTr="002C34A3">
        <w:trPr>
          <w:trHeight w:val="300"/>
        </w:trPr>
        <w:tc>
          <w:tcPr>
            <w:tcW w:w="2127" w:type="dxa"/>
            <w:tcBorders>
              <w:top w:val="nil"/>
              <w:left w:val="single" w:sz="4" w:space="0" w:color="auto"/>
              <w:bottom w:val="single" w:sz="4" w:space="0" w:color="auto"/>
              <w:right w:val="single" w:sz="4" w:space="0" w:color="auto"/>
            </w:tcBorders>
            <w:shd w:val="clear" w:color="000000" w:fill="FFFFFF"/>
            <w:hideMark/>
          </w:tcPr>
          <w:p w14:paraId="22EA8C0E" w14:textId="77777777" w:rsidR="002C34A3" w:rsidRPr="002C34A3" w:rsidRDefault="002C34A3" w:rsidP="002C34A3">
            <w:pPr>
              <w:spacing w:after="0" w:line="240" w:lineRule="auto"/>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TOTAL</w:t>
            </w:r>
          </w:p>
        </w:tc>
        <w:tc>
          <w:tcPr>
            <w:tcW w:w="8363" w:type="dxa"/>
            <w:gridSpan w:val="4"/>
            <w:tcBorders>
              <w:top w:val="single" w:sz="4" w:space="0" w:color="auto"/>
              <w:left w:val="nil"/>
              <w:bottom w:val="single" w:sz="4" w:space="0" w:color="auto"/>
              <w:right w:val="single" w:sz="4" w:space="0" w:color="auto"/>
            </w:tcBorders>
            <w:shd w:val="clear" w:color="000000" w:fill="FFFFFF"/>
            <w:hideMark/>
          </w:tcPr>
          <w:p w14:paraId="1B0BC590"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puntaje se calcula con base en 44 puntos. Ningún trabajo se aprueba con valoraciones de 1 en ninguno de los aspectos.</w:t>
            </w:r>
          </w:p>
        </w:tc>
      </w:tr>
    </w:tbl>
    <w:p w14:paraId="403212E3" w14:textId="619AF00D" w:rsidR="002C34A3" w:rsidRDefault="002C34A3" w:rsidP="00A511EE">
      <w:pPr>
        <w:spacing w:after="0" w:line="360" w:lineRule="auto"/>
        <w:ind w:left="709" w:hanging="709"/>
        <w:rPr>
          <w:rFonts w:asciiTheme="majorHAnsi" w:hAnsiTheme="majorHAnsi" w:cs="Arial"/>
        </w:rPr>
      </w:pPr>
    </w:p>
    <w:p w14:paraId="0FF80149" w14:textId="385609D6" w:rsidR="002C34A3" w:rsidRDefault="002C34A3" w:rsidP="00A511EE">
      <w:pPr>
        <w:spacing w:after="0" w:line="360" w:lineRule="auto"/>
        <w:ind w:left="709" w:hanging="709"/>
        <w:rPr>
          <w:rFonts w:asciiTheme="majorHAnsi" w:hAnsiTheme="majorHAnsi" w:cs="Arial"/>
        </w:rPr>
      </w:pPr>
    </w:p>
    <w:p w14:paraId="57C4390C" w14:textId="1DCD6730" w:rsidR="002C34A3" w:rsidRDefault="002C34A3" w:rsidP="00A511EE">
      <w:pPr>
        <w:spacing w:after="0" w:line="360" w:lineRule="auto"/>
        <w:ind w:left="709" w:hanging="709"/>
        <w:rPr>
          <w:rFonts w:asciiTheme="majorHAnsi" w:hAnsiTheme="majorHAnsi" w:cs="Arial"/>
        </w:rPr>
      </w:pPr>
    </w:p>
    <w:p w14:paraId="6BFC7081" w14:textId="4E74FD6C" w:rsidR="002C34A3" w:rsidRDefault="002C34A3" w:rsidP="00A511EE">
      <w:pPr>
        <w:spacing w:after="0" w:line="360" w:lineRule="auto"/>
        <w:ind w:left="709" w:hanging="709"/>
        <w:rPr>
          <w:rFonts w:asciiTheme="majorHAnsi" w:hAnsiTheme="majorHAnsi" w:cs="Arial"/>
        </w:rPr>
      </w:pPr>
    </w:p>
    <w:p w14:paraId="792AFC1C" w14:textId="0116C340" w:rsidR="002C34A3" w:rsidRDefault="002C34A3" w:rsidP="00A511EE">
      <w:pPr>
        <w:spacing w:after="0" w:line="360" w:lineRule="auto"/>
        <w:ind w:left="709" w:hanging="709"/>
        <w:rPr>
          <w:rFonts w:asciiTheme="majorHAnsi" w:hAnsiTheme="majorHAnsi" w:cs="Arial"/>
        </w:rPr>
      </w:pPr>
    </w:p>
    <w:p w14:paraId="614D1224" w14:textId="64BDC924" w:rsidR="002C34A3" w:rsidRDefault="002C34A3" w:rsidP="00A511EE">
      <w:pPr>
        <w:spacing w:after="0" w:line="360" w:lineRule="auto"/>
        <w:ind w:left="709" w:hanging="709"/>
        <w:rPr>
          <w:rFonts w:asciiTheme="majorHAnsi" w:hAnsiTheme="majorHAnsi" w:cs="Arial"/>
        </w:rPr>
      </w:pPr>
    </w:p>
    <w:p w14:paraId="5FDA5C1E" w14:textId="570CD645" w:rsidR="002C34A3" w:rsidRDefault="002C34A3" w:rsidP="00A511EE">
      <w:pPr>
        <w:spacing w:after="0" w:line="360" w:lineRule="auto"/>
        <w:ind w:left="709" w:hanging="709"/>
        <w:rPr>
          <w:rFonts w:asciiTheme="majorHAnsi" w:hAnsiTheme="majorHAnsi" w:cs="Arial"/>
        </w:rPr>
      </w:pPr>
    </w:p>
    <w:p w14:paraId="2284FA12" w14:textId="627A58AF" w:rsidR="002C34A3" w:rsidRDefault="002C34A3" w:rsidP="00A511EE">
      <w:pPr>
        <w:spacing w:after="0" w:line="360" w:lineRule="auto"/>
        <w:ind w:left="709" w:hanging="709"/>
        <w:rPr>
          <w:rFonts w:asciiTheme="majorHAnsi" w:hAnsiTheme="majorHAnsi" w:cs="Arial"/>
        </w:rPr>
      </w:pPr>
    </w:p>
    <w:p w14:paraId="0AA90ABE" w14:textId="120DD459" w:rsidR="002C34A3" w:rsidRDefault="002C34A3" w:rsidP="00A511EE">
      <w:pPr>
        <w:spacing w:after="0" w:line="360" w:lineRule="auto"/>
        <w:ind w:left="709" w:hanging="709"/>
        <w:rPr>
          <w:rFonts w:asciiTheme="majorHAnsi" w:hAnsiTheme="majorHAnsi" w:cs="Arial"/>
        </w:rPr>
      </w:pPr>
    </w:p>
    <w:p w14:paraId="37980C16" w14:textId="5F1472D8" w:rsidR="002C34A3" w:rsidRDefault="002C34A3" w:rsidP="00A511EE">
      <w:pPr>
        <w:spacing w:after="0" w:line="360" w:lineRule="auto"/>
        <w:ind w:left="709" w:hanging="709"/>
        <w:rPr>
          <w:rFonts w:asciiTheme="majorHAnsi" w:hAnsiTheme="majorHAnsi" w:cs="Arial"/>
        </w:rPr>
      </w:pPr>
    </w:p>
    <w:p w14:paraId="2E86B3EB" w14:textId="00B103FC" w:rsidR="002C34A3" w:rsidRDefault="002C34A3" w:rsidP="00A511EE">
      <w:pPr>
        <w:spacing w:after="0" w:line="360" w:lineRule="auto"/>
        <w:ind w:left="709" w:hanging="709"/>
        <w:rPr>
          <w:rFonts w:asciiTheme="majorHAnsi" w:hAnsiTheme="majorHAnsi" w:cs="Arial"/>
        </w:rPr>
      </w:pPr>
    </w:p>
    <w:p w14:paraId="21F28436" w14:textId="6FC6BECB" w:rsidR="002C34A3" w:rsidRDefault="002C34A3" w:rsidP="00A511EE">
      <w:pPr>
        <w:spacing w:after="0" w:line="360" w:lineRule="auto"/>
        <w:ind w:left="709" w:hanging="709"/>
        <w:rPr>
          <w:rFonts w:asciiTheme="majorHAnsi" w:hAnsiTheme="majorHAnsi" w:cs="Arial"/>
        </w:rPr>
      </w:pPr>
    </w:p>
    <w:p w14:paraId="36925969" w14:textId="277CE358" w:rsidR="002C34A3" w:rsidRDefault="002C34A3" w:rsidP="00A511EE">
      <w:pPr>
        <w:spacing w:after="0" w:line="360" w:lineRule="auto"/>
        <w:ind w:left="709" w:hanging="709"/>
        <w:rPr>
          <w:rFonts w:asciiTheme="majorHAnsi" w:hAnsiTheme="majorHAnsi" w:cs="Arial"/>
        </w:rPr>
      </w:pPr>
    </w:p>
    <w:p w14:paraId="7D2A6468" w14:textId="5E5AE7E2" w:rsidR="002C34A3" w:rsidRDefault="002C34A3" w:rsidP="00A511EE">
      <w:pPr>
        <w:spacing w:after="0" w:line="360" w:lineRule="auto"/>
        <w:ind w:left="709" w:hanging="709"/>
        <w:rPr>
          <w:rFonts w:asciiTheme="majorHAnsi" w:hAnsiTheme="majorHAnsi" w:cs="Arial"/>
        </w:rPr>
      </w:pPr>
    </w:p>
    <w:p w14:paraId="607EBDEA" w14:textId="79489AAA" w:rsidR="002C34A3" w:rsidRDefault="002C34A3" w:rsidP="00A511EE">
      <w:pPr>
        <w:spacing w:after="0" w:line="360" w:lineRule="auto"/>
        <w:ind w:left="709" w:hanging="709"/>
        <w:rPr>
          <w:rFonts w:asciiTheme="majorHAnsi" w:hAnsiTheme="majorHAnsi" w:cs="Arial"/>
        </w:rPr>
      </w:pPr>
    </w:p>
    <w:p w14:paraId="716251BC" w14:textId="63E67B60" w:rsidR="002C34A3" w:rsidRDefault="002C34A3" w:rsidP="00A511EE">
      <w:pPr>
        <w:spacing w:after="0" w:line="360" w:lineRule="auto"/>
        <w:ind w:left="709" w:hanging="709"/>
        <w:rPr>
          <w:rFonts w:asciiTheme="majorHAnsi" w:hAnsiTheme="majorHAnsi" w:cs="Arial"/>
        </w:rPr>
      </w:pPr>
    </w:p>
    <w:p w14:paraId="1C18093D" w14:textId="61272A32" w:rsidR="002C34A3" w:rsidRDefault="002C34A3" w:rsidP="00A511EE">
      <w:pPr>
        <w:spacing w:after="0" w:line="360" w:lineRule="auto"/>
        <w:ind w:left="709" w:hanging="709"/>
        <w:rPr>
          <w:rFonts w:asciiTheme="majorHAnsi" w:hAnsiTheme="majorHAnsi" w:cs="Arial"/>
        </w:rPr>
      </w:pPr>
    </w:p>
    <w:p w14:paraId="368AB37B" w14:textId="02143E12" w:rsidR="002C34A3" w:rsidRDefault="002C34A3" w:rsidP="00A511EE">
      <w:pPr>
        <w:spacing w:after="0" w:line="360" w:lineRule="auto"/>
        <w:ind w:left="709" w:hanging="709"/>
        <w:rPr>
          <w:rFonts w:asciiTheme="majorHAnsi" w:hAnsiTheme="majorHAnsi" w:cs="Arial"/>
        </w:rPr>
      </w:pPr>
    </w:p>
    <w:p w14:paraId="5D9DD77C" w14:textId="0B608A91" w:rsidR="002C34A3" w:rsidRDefault="002C34A3" w:rsidP="00A511EE">
      <w:pPr>
        <w:spacing w:after="0" w:line="360" w:lineRule="auto"/>
        <w:ind w:left="709" w:hanging="709"/>
        <w:rPr>
          <w:rFonts w:asciiTheme="majorHAnsi" w:hAnsiTheme="majorHAnsi" w:cs="Arial"/>
        </w:rPr>
      </w:pPr>
    </w:p>
    <w:p w14:paraId="11B090FB" w14:textId="3DB6986B" w:rsidR="002C34A3" w:rsidRDefault="002C34A3" w:rsidP="00A511EE">
      <w:pPr>
        <w:spacing w:after="0" w:line="360" w:lineRule="auto"/>
        <w:ind w:left="709" w:hanging="709"/>
        <w:rPr>
          <w:rFonts w:asciiTheme="majorHAnsi" w:hAnsiTheme="majorHAnsi" w:cs="Arial"/>
        </w:rPr>
      </w:pPr>
    </w:p>
    <w:p w14:paraId="2102134B" w14:textId="67AAF697" w:rsidR="002C34A3" w:rsidRDefault="002C34A3" w:rsidP="00A511EE">
      <w:pPr>
        <w:spacing w:after="0" w:line="360" w:lineRule="auto"/>
        <w:ind w:left="709" w:hanging="709"/>
        <w:rPr>
          <w:rFonts w:asciiTheme="majorHAnsi" w:hAnsiTheme="majorHAnsi" w:cs="Arial"/>
        </w:rPr>
      </w:pPr>
    </w:p>
    <w:p w14:paraId="24C2F099" w14:textId="6594ED14" w:rsidR="002C34A3" w:rsidRDefault="002C34A3" w:rsidP="00A511EE">
      <w:pPr>
        <w:spacing w:after="0" w:line="360" w:lineRule="auto"/>
        <w:ind w:left="709" w:hanging="709"/>
        <w:rPr>
          <w:rFonts w:asciiTheme="majorHAnsi" w:hAnsiTheme="majorHAnsi" w:cs="Arial"/>
        </w:rPr>
      </w:pPr>
    </w:p>
    <w:p w14:paraId="5E4042E6" w14:textId="62535C7A" w:rsidR="002C34A3" w:rsidRDefault="002C34A3" w:rsidP="00A511EE">
      <w:pPr>
        <w:spacing w:after="0" w:line="360" w:lineRule="auto"/>
        <w:ind w:left="709" w:hanging="709"/>
        <w:rPr>
          <w:rFonts w:asciiTheme="majorHAnsi" w:hAnsiTheme="majorHAnsi" w:cs="Arial"/>
        </w:rPr>
      </w:pPr>
    </w:p>
    <w:tbl>
      <w:tblPr>
        <w:tblW w:w="8180" w:type="dxa"/>
        <w:tblLook w:val="04A0" w:firstRow="1" w:lastRow="0" w:firstColumn="1" w:lastColumn="0" w:noHBand="0" w:noVBand="1"/>
      </w:tblPr>
      <w:tblGrid>
        <w:gridCol w:w="3471"/>
        <w:gridCol w:w="969"/>
        <w:gridCol w:w="940"/>
        <w:gridCol w:w="941"/>
        <w:gridCol w:w="1123"/>
        <w:gridCol w:w="736"/>
      </w:tblGrid>
      <w:tr w:rsidR="002C34A3" w:rsidRPr="002C34A3" w14:paraId="632009C5" w14:textId="77777777" w:rsidTr="002C34A3">
        <w:trPr>
          <w:trHeight w:val="300"/>
        </w:trPr>
        <w:tc>
          <w:tcPr>
            <w:tcW w:w="8180" w:type="dxa"/>
            <w:gridSpan w:val="6"/>
            <w:tcBorders>
              <w:top w:val="nil"/>
              <w:left w:val="nil"/>
              <w:bottom w:val="nil"/>
              <w:right w:val="nil"/>
            </w:tcBorders>
            <w:shd w:val="clear" w:color="auto" w:fill="auto"/>
            <w:vAlign w:val="center"/>
            <w:hideMark/>
          </w:tcPr>
          <w:p w14:paraId="388861E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rPr>
            </w:pPr>
            <w:r w:rsidRPr="002C34A3">
              <w:rPr>
                <w:rFonts w:ascii="Gill Sans MT" w:eastAsia="Times New Roman" w:hAnsi="Gill Sans MT" w:cs="Calibri"/>
                <w:b/>
                <w:bCs/>
                <w:color w:val="000000"/>
                <w:sz w:val="16"/>
                <w:szCs w:val="16"/>
              </w:rPr>
              <w:lastRenderedPageBreak/>
              <w:t>RÚBRICA DE EVALUACIÓN DEL INFORME DE PAÍS</w:t>
            </w:r>
          </w:p>
        </w:tc>
      </w:tr>
      <w:tr w:rsidR="002C34A3" w:rsidRPr="002C34A3" w14:paraId="74FBD96A" w14:textId="77777777" w:rsidTr="002C34A3">
        <w:trPr>
          <w:trHeight w:val="1080"/>
        </w:trPr>
        <w:tc>
          <w:tcPr>
            <w:tcW w:w="3660" w:type="dxa"/>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3AF45"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CRITERIOS</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7707C8B3"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4</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00AB64AE"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3</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4A421F2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2</w:t>
            </w:r>
          </w:p>
        </w:tc>
        <w:tc>
          <w:tcPr>
            <w:tcW w:w="980" w:type="dxa"/>
            <w:tcBorders>
              <w:top w:val="single" w:sz="4" w:space="0" w:color="000000"/>
              <w:left w:val="nil"/>
              <w:bottom w:val="single" w:sz="4" w:space="0" w:color="000000"/>
              <w:right w:val="single" w:sz="4" w:space="0" w:color="000000"/>
            </w:tcBorders>
            <w:shd w:val="clear" w:color="000000" w:fill="FFFFFF"/>
            <w:vAlign w:val="center"/>
            <w:hideMark/>
          </w:tcPr>
          <w:p w14:paraId="65B31BD9"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1</w:t>
            </w:r>
          </w:p>
        </w:tc>
        <w:tc>
          <w:tcPr>
            <w:tcW w:w="600" w:type="dxa"/>
            <w:tcBorders>
              <w:top w:val="single" w:sz="4" w:space="0" w:color="000000"/>
              <w:left w:val="nil"/>
              <w:bottom w:val="single" w:sz="4" w:space="0" w:color="000000"/>
              <w:right w:val="single" w:sz="4" w:space="0" w:color="000000"/>
            </w:tcBorders>
            <w:shd w:val="clear" w:color="000000" w:fill="FFFFFF"/>
            <w:vAlign w:val="center"/>
            <w:hideMark/>
          </w:tcPr>
          <w:p w14:paraId="23404DF8"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xml:space="preserve">Puntos </w:t>
            </w:r>
            <w:proofErr w:type="spellStart"/>
            <w:r w:rsidRPr="002C34A3">
              <w:rPr>
                <w:rFonts w:ascii="Gill Sans MT" w:eastAsia="Times New Roman" w:hAnsi="Gill Sans MT" w:cs="Calibri"/>
                <w:b/>
                <w:bCs/>
                <w:color w:val="000000"/>
                <w:sz w:val="16"/>
                <w:szCs w:val="16"/>
                <w:lang w:val="en-US"/>
              </w:rPr>
              <w:t>totales</w:t>
            </w:r>
            <w:proofErr w:type="spellEnd"/>
          </w:p>
        </w:tc>
      </w:tr>
      <w:tr w:rsidR="002C34A3" w:rsidRPr="002C34A3" w14:paraId="0310A809" w14:textId="77777777" w:rsidTr="002C34A3">
        <w:trPr>
          <w:trHeight w:val="300"/>
        </w:trPr>
        <w:tc>
          <w:tcPr>
            <w:tcW w:w="3660" w:type="dxa"/>
            <w:tcBorders>
              <w:top w:val="nil"/>
              <w:left w:val="single" w:sz="4" w:space="0" w:color="auto"/>
              <w:bottom w:val="single" w:sz="4" w:space="0" w:color="auto"/>
              <w:right w:val="single" w:sz="4" w:space="0" w:color="auto"/>
            </w:tcBorders>
            <w:shd w:val="clear" w:color="000000" w:fill="FFFFFF"/>
            <w:hideMark/>
          </w:tcPr>
          <w:p w14:paraId="7CD0ABCB" w14:textId="77777777" w:rsidR="002C34A3" w:rsidRPr="002C34A3" w:rsidRDefault="002C34A3" w:rsidP="002C34A3">
            <w:pPr>
              <w:spacing w:after="0" w:line="240" w:lineRule="auto"/>
              <w:jc w:val="both"/>
              <w:rPr>
                <w:rFonts w:ascii="Gill Sans MT" w:eastAsia="Times New Roman" w:hAnsi="Gill Sans MT" w:cs="Calibri"/>
                <w:b/>
                <w:bCs/>
                <w:sz w:val="16"/>
                <w:szCs w:val="16"/>
                <w:lang w:val="en-US"/>
              </w:rPr>
            </w:pPr>
            <w:proofErr w:type="spellStart"/>
            <w:r w:rsidRPr="002C34A3">
              <w:rPr>
                <w:rFonts w:ascii="Gill Sans MT" w:eastAsia="Times New Roman" w:hAnsi="Gill Sans MT" w:cs="Calibri"/>
                <w:b/>
                <w:bCs/>
                <w:sz w:val="16"/>
                <w:szCs w:val="16"/>
                <w:lang w:val="en-US"/>
              </w:rPr>
              <w:t>Aspectos</w:t>
            </w:r>
            <w:proofErr w:type="spellEnd"/>
            <w:r w:rsidRPr="002C34A3">
              <w:rPr>
                <w:rFonts w:ascii="Gill Sans MT" w:eastAsia="Times New Roman" w:hAnsi="Gill Sans MT" w:cs="Calibri"/>
                <w:b/>
                <w:bCs/>
                <w:sz w:val="16"/>
                <w:szCs w:val="16"/>
                <w:lang w:val="en-US"/>
              </w:rPr>
              <w:t xml:space="preserve"> de </w:t>
            </w:r>
            <w:proofErr w:type="spellStart"/>
            <w:r w:rsidRPr="002C34A3">
              <w:rPr>
                <w:rFonts w:ascii="Gill Sans MT" w:eastAsia="Times New Roman" w:hAnsi="Gill Sans MT" w:cs="Calibri"/>
                <w:b/>
                <w:bCs/>
                <w:sz w:val="16"/>
                <w:szCs w:val="16"/>
                <w:lang w:val="en-US"/>
              </w:rPr>
              <w:t>fondo</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C5B8759"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0E64643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C6611D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2C80A60"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600" w:type="dxa"/>
            <w:tcBorders>
              <w:top w:val="nil"/>
              <w:left w:val="nil"/>
              <w:bottom w:val="single" w:sz="4" w:space="0" w:color="000000"/>
              <w:right w:val="single" w:sz="4" w:space="0" w:color="000000"/>
            </w:tcBorders>
            <w:shd w:val="clear" w:color="000000" w:fill="FFFFFF"/>
            <w:vAlign w:val="center"/>
            <w:hideMark/>
          </w:tcPr>
          <w:p w14:paraId="3F42DC77"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r>
      <w:tr w:rsidR="002C34A3" w:rsidRPr="002C34A3" w14:paraId="51A195DC"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310B1CD7"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Compila los datos de varios medios para transformarlos en mapas, gráficos y tablas.</w:t>
            </w:r>
          </w:p>
        </w:tc>
        <w:tc>
          <w:tcPr>
            <w:tcW w:w="980" w:type="dxa"/>
            <w:tcBorders>
              <w:top w:val="nil"/>
              <w:left w:val="nil"/>
              <w:bottom w:val="single" w:sz="4" w:space="0" w:color="000000"/>
              <w:right w:val="single" w:sz="4" w:space="0" w:color="000000"/>
            </w:tcBorders>
            <w:shd w:val="clear" w:color="000000" w:fill="FFFFFF"/>
            <w:vAlign w:val="center"/>
            <w:hideMark/>
          </w:tcPr>
          <w:p w14:paraId="125E271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10E9D0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8AB298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0964EFE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054D5F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C817AD5"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3EFF020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Utiliza mapas y representaciones geográficas para explicar los eventos mundiales y sugerir soluciones a los problemas mundiales.</w:t>
            </w:r>
          </w:p>
        </w:tc>
        <w:tc>
          <w:tcPr>
            <w:tcW w:w="980" w:type="dxa"/>
            <w:tcBorders>
              <w:top w:val="nil"/>
              <w:left w:val="nil"/>
              <w:bottom w:val="single" w:sz="4" w:space="0" w:color="000000"/>
              <w:right w:val="single" w:sz="4" w:space="0" w:color="000000"/>
            </w:tcBorders>
            <w:shd w:val="clear" w:color="000000" w:fill="FFFFFF"/>
            <w:vAlign w:val="center"/>
            <w:hideMark/>
          </w:tcPr>
          <w:p w14:paraId="57FE688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5FC67D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4F28A5C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56CBB1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752BF4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B7993CF"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6E522E5E"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concepto geográfico de lugar, desde múltiples puntos de vista.</w:t>
            </w:r>
          </w:p>
        </w:tc>
        <w:tc>
          <w:tcPr>
            <w:tcW w:w="980" w:type="dxa"/>
            <w:tcBorders>
              <w:top w:val="nil"/>
              <w:left w:val="nil"/>
              <w:bottom w:val="single" w:sz="4" w:space="0" w:color="000000"/>
              <w:right w:val="single" w:sz="4" w:space="0" w:color="000000"/>
            </w:tcBorders>
            <w:shd w:val="clear" w:color="000000" w:fill="FFFFFF"/>
            <w:vAlign w:val="center"/>
            <w:hideMark/>
          </w:tcPr>
          <w:p w14:paraId="61C9C90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1532F0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E331E3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A1B2A5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F33A6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053EC6C" w14:textId="77777777" w:rsidTr="002C34A3">
        <w:trPr>
          <w:trHeight w:val="1350"/>
        </w:trPr>
        <w:tc>
          <w:tcPr>
            <w:tcW w:w="3660" w:type="dxa"/>
            <w:tcBorders>
              <w:top w:val="nil"/>
              <w:left w:val="single" w:sz="4" w:space="0" w:color="auto"/>
              <w:bottom w:val="single" w:sz="4" w:space="0" w:color="auto"/>
              <w:right w:val="single" w:sz="4" w:space="0" w:color="auto"/>
            </w:tcBorders>
            <w:shd w:val="clear" w:color="000000" w:fill="FFFFFF"/>
            <w:hideMark/>
          </w:tcPr>
          <w:p w14:paraId="32285925"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modo en que los procesos físicos, sociales, culturales y económicos dan forma a ese “lugar” y cómo los seres humanos interactúan con ambientes físicos para formar lugares.</w:t>
            </w:r>
          </w:p>
        </w:tc>
        <w:tc>
          <w:tcPr>
            <w:tcW w:w="980" w:type="dxa"/>
            <w:tcBorders>
              <w:top w:val="nil"/>
              <w:left w:val="nil"/>
              <w:bottom w:val="single" w:sz="4" w:space="0" w:color="000000"/>
              <w:right w:val="single" w:sz="4" w:space="0" w:color="000000"/>
            </w:tcBorders>
            <w:shd w:val="clear" w:color="000000" w:fill="FFFFFF"/>
            <w:vAlign w:val="center"/>
            <w:hideMark/>
          </w:tcPr>
          <w:p w14:paraId="50F0BE7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EC826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F7D214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E72AA5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FFE78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F36309E"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3EA1C1ED"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las condiciones cambiantes que definen una región, los tipos y organización de sistemas regionales, la identificación de cambios humanos y físicos en las regiones y los factores que contribuyen con esos cambios.</w:t>
            </w:r>
          </w:p>
        </w:tc>
        <w:tc>
          <w:tcPr>
            <w:tcW w:w="980" w:type="dxa"/>
            <w:tcBorders>
              <w:top w:val="nil"/>
              <w:left w:val="nil"/>
              <w:bottom w:val="single" w:sz="4" w:space="0" w:color="000000"/>
              <w:right w:val="single" w:sz="4" w:space="0" w:color="000000"/>
            </w:tcBorders>
            <w:shd w:val="clear" w:color="000000" w:fill="FFFFFF"/>
            <w:vAlign w:val="center"/>
            <w:hideMark/>
          </w:tcPr>
          <w:p w14:paraId="5E99810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1F6F06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970C47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62D82B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AFC618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EC022FA" w14:textId="77777777" w:rsidTr="002C34A3">
        <w:trPr>
          <w:trHeight w:val="2700"/>
        </w:trPr>
        <w:tc>
          <w:tcPr>
            <w:tcW w:w="3660" w:type="dxa"/>
            <w:tcBorders>
              <w:top w:val="nil"/>
              <w:left w:val="single" w:sz="4" w:space="0" w:color="auto"/>
              <w:bottom w:val="single" w:sz="4" w:space="0" w:color="auto"/>
              <w:right w:val="single" w:sz="4" w:space="0" w:color="auto"/>
            </w:tcBorders>
            <w:shd w:val="clear" w:color="000000" w:fill="FFFFFF"/>
            <w:hideMark/>
          </w:tcPr>
          <w:p w14:paraId="2CF3D632"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los motivos por los cuales los lugares y las regiones son importantes para la identidad humana individual y cómo símbolos para unificar o fragmentar a la sociedad; de las formas en que los individuos perciben lugares y regiones con base en su etapa etaria, género, clase social, etnia, valores y sistemas de creencia; y de las formas en que las perspectivas cambiantes de la gente reflejan cambios culturales.</w:t>
            </w:r>
          </w:p>
        </w:tc>
        <w:tc>
          <w:tcPr>
            <w:tcW w:w="980" w:type="dxa"/>
            <w:tcBorders>
              <w:top w:val="nil"/>
              <w:left w:val="nil"/>
              <w:bottom w:val="single" w:sz="4" w:space="0" w:color="000000"/>
              <w:right w:val="single" w:sz="4" w:space="0" w:color="000000"/>
            </w:tcBorders>
            <w:shd w:val="clear" w:color="000000" w:fill="FFFFFF"/>
            <w:vAlign w:val="center"/>
            <w:hideMark/>
          </w:tcPr>
          <w:p w14:paraId="216D09D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F204AF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44E98E5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F07B0D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7518429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E75E980"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6C0AB599"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modo en que los procesos físicos afectan las diferentes regiones del mundo, del modo en que funcionan los procesos, patrones y ciclos de la Tierra y las interacciones que resultan de la Tierra con el Sol.</w:t>
            </w:r>
          </w:p>
        </w:tc>
        <w:tc>
          <w:tcPr>
            <w:tcW w:w="980" w:type="dxa"/>
            <w:tcBorders>
              <w:top w:val="nil"/>
              <w:left w:val="nil"/>
              <w:bottom w:val="single" w:sz="4" w:space="0" w:color="000000"/>
              <w:right w:val="single" w:sz="4" w:space="0" w:color="000000"/>
            </w:tcBorders>
            <w:shd w:val="clear" w:color="000000" w:fill="FFFFFF"/>
            <w:vAlign w:val="center"/>
            <w:hideMark/>
          </w:tcPr>
          <w:p w14:paraId="71E5942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0F72B49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E87569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911556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5906A1B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85A2494"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3C8BCA69"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 la distribución y características de los ecosistemas, de su biodiversidad y productividad.</w:t>
            </w:r>
          </w:p>
        </w:tc>
        <w:tc>
          <w:tcPr>
            <w:tcW w:w="980" w:type="dxa"/>
            <w:tcBorders>
              <w:top w:val="nil"/>
              <w:left w:val="nil"/>
              <w:bottom w:val="single" w:sz="4" w:space="0" w:color="000000"/>
              <w:right w:val="single" w:sz="4" w:space="0" w:color="000000"/>
            </w:tcBorders>
            <w:shd w:val="clear" w:color="000000" w:fill="FFFFFF"/>
            <w:vAlign w:val="center"/>
            <w:hideMark/>
          </w:tcPr>
          <w:p w14:paraId="59E1022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281D3EA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4F88ED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E8D8F1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7B7919E"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7B8D036"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453A14D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Justifica la importancia de los ecosistemas para la comprensión de los dilemas ambientales.</w:t>
            </w:r>
          </w:p>
        </w:tc>
        <w:tc>
          <w:tcPr>
            <w:tcW w:w="980" w:type="dxa"/>
            <w:tcBorders>
              <w:top w:val="nil"/>
              <w:left w:val="nil"/>
              <w:bottom w:val="single" w:sz="4" w:space="0" w:color="000000"/>
              <w:right w:val="single" w:sz="4" w:space="0" w:color="000000"/>
            </w:tcBorders>
            <w:shd w:val="clear" w:color="000000" w:fill="FFFFFF"/>
            <w:vAlign w:val="center"/>
            <w:hideMark/>
          </w:tcPr>
          <w:p w14:paraId="603F269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1B96E6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1CDAB6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A347E2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AD991BD"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BA0C271"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28186536"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lastRenderedPageBreak/>
              <w:t>Aplica el concepto de ecosistemas para resolver problemas y dilemas ambientales, así como para evaluar los efectos a largo plazo de la modificación humana de los ecosistemas.</w:t>
            </w:r>
          </w:p>
        </w:tc>
        <w:tc>
          <w:tcPr>
            <w:tcW w:w="980" w:type="dxa"/>
            <w:tcBorders>
              <w:top w:val="nil"/>
              <w:left w:val="nil"/>
              <w:bottom w:val="single" w:sz="4" w:space="0" w:color="000000"/>
              <w:right w:val="single" w:sz="4" w:space="0" w:color="000000"/>
            </w:tcBorders>
            <w:shd w:val="clear" w:color="000000" w:fill="FFFFFF"/>
            <w:vAlign w:val="center"/>
            <w:hideMark/>
          </w:tcPr>
          <w:p w14:paraId="4AEF87E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23EA1F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7D80E7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6AEE81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F0B329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33FC8A2" w14:textId="77777777" w:rsidTr="002C34A3">
        <w:trPr>
          <w:trHeight w:val="1620"/>
        </w:trPr>
        <w:tc>
          <w:tcPr>
            <w:tcW w:w="3660" w:type="dxa"/>
            <w:tcBorders>
              <w:top w:val="nil"/>
              <w:left w:val="single" w:sz="4" w:space="0" w:color="auto"/>
              <w:bottom w:val="single" w:sz="4" w:space="0" w:color="auto"/>
              <w:right w:val="single" w:sz="4" w:space="0" w:color="auto"/>
            </w:tcBorders>
            <w:shd w:val="clear" w:color="000000" w:fill="FFFFFF"/>
            <w:hideMark/>
          </w:tcPr>
          <w:p w14:paraId="21503EFF"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Predice tendencias en la distribución espacial de la población sobre la tierra, desarrollando y defendiendo hipótesis sobre los cambios poblacionales en respuesta a cambios ambientales, socioculturales, o condiciones económicas.</w:t>
            </w:r>
          </w:p>
        </w:tc>
        <w:tc>
          <w:tcPr>
            <w:tcW w:w="980" w:type="dxa"/>
            <w:tcBorders>
              <w:top w:val="nil"/>
              <w:left w:val="nil"/>
              <w:bottom w:val="single" w:sz="4" w:space="0" w:color="000000"/>
              <w:right w:val="single" w:sz="4" w:space="0" w:color="000000"/>
            </w:tcBorders>
            <w:shd w:val="clear" w:color="000000" w:fill="FFFFFF"/>
            <w:vAlign w:val="center"/>
            <w:hideMark/>
          </w:tcPr>
          <w:p w14:paraId="1E8D7D3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509E39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76C5F8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398E7A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BFBBAF3"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73A7818"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1100A5DA"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Analiza temas de población y la evaluación de políticas diseñadas para cambiar las características poblacionales.</w:t>
            </w:r>
          </w:p>
        </w:tc>
        <w:tc>
          <w:tcPr>
            <w:tcW w:w="980" w:type="dxa"/>
            <w:tcBorders>
              <w:top w:val="nil"/>
              <w:left w:val="nil"/>
              <w:bottom w:val="single" w:sz="4" w:space="0" w:color="000000"/>
              <w:right w:val="single" w:sz="4" w:space="0" w:color="000000"/>
            </w:tcBorders>
            <w:shd w:val="clear" w:color="000000" w:fill="FFFFFF"/>
            <w:vAlign w:val="center"/>
            <w:hideMark/>
          </w:tcPr>
          <w:p w14:paraId="60E75C1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26C575B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40C0C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F302B9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606356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EBC9D64"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591E10DA"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el impacto de la migración sobre los sistemas físicos y humanos.</w:t>
            </w:r>
          </w:p>
        </w:tc>
        <w:tc>
          <w:tcPr>
            <w:tcW w:w="980" w:type="dxa"/>
            <w:tcBorders>
              <w:top w:val="nil"/>
              <w:left w:val="nil"/>
              <w:bottom w:val="single" w:sz="4" w:space="0" w:color="000000"/>
              <w:right w:val="single" w:sz="4" w:space="0" w:color="000000"/>
            </w:tcBorders>
            <w:shd w:val="clear" w:color="000000" w:fill="FFFFFF"/>
            <w:vAlign w:val="center"/>
            <w:hideMark/>
          </w:tcPr>
          <w:p w14:paraId="717956C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70228F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8EA798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644015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9F31D6D"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7C7D922" w14:textId="77777777" w:rsidTr="002C34A3">
        <w:trPr>
          <w:trHeight w:val="540"/>
        </w:trPr>
        <w:tc>
          <w:tcPr>
            <w:tcW w:w="3660" w:type="dxa"/>
            <w:tcBorders>
              <w:top w:val="nil"/>
              <w:left w:val="single" w:sz="4" w:space="0" w:color="auto"/>
              <w:bottom w:val="single" w:sz="4" w:space="0" w:color="auto"/>
              <w:right w:val="single" w:sz="4" w:space="0" w:color="auto"/>
            </w:tcBorders>
            <w:shd w:val="clear" w:color="000000" w:fill="FFFFFF"/>
            <w:hideMark/>
          </w:tcPr>
          <w:p w14:paraId="44EEC10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Compara la manera en que la cultura incide sobre la cooperación y el conflicto.</w:t>
            </w:r>
          </w:p>
        </w:tc>
        <w:tc>
          <w:tcPr>
            <w:tcW w:w="980" w:type="dxa"/>
            <w:tcBorders>
              <w:top w:val="nil"/>
              <w:left w:val="nil"/>
              <w:bottom w:val="single" w:sz="4" w:space="0" w:color="000000"/>
              <w:right w:val="single" w:sz="4" w:space="0" w:color="000000"/>
            </w:tcBorders>
            <w:shd w:val="clear" w:color="000000" w:fill="FFFFFF"/>
            <w:vAlign w:val="center"/>
            <w:hideMark/>
          </w:tcPr>
          <w:p w14:paraId="1670BA4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DA73C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3CC3DE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D709B9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40ED32B"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C56355F"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58E1D640"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Explica los procesos de convergencia y divergencia cultural, así como de las formas en que la cultura incide sobre el carácter de una región.</w:t>
            </w:r>
          </w:p>
        </w:tc>
        <w:tc>
          <w:tcPr>
            <w:tcW w:w="980" w:type="dxa"/>
            <w:tcBorders>
              <w:top w:val="nil"/>
              <w:left w:val="nil"/>
              <w:bottom w:val="single" w:sz="4" w:space="0" w:color="000000"/>
              <w:right w:val="single" w:sz="4" w:space="0" w:color="000000"/>
            </w:tcBorders>
            <w:shd w:val="clear" w:color="000000" w:fill="FFFFFF"/>
            <w:vAlign w:val="center"/>
            <w:hideMark/>
          </w:tcPr>
          <w:p w14:paraId="6AE53A7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701435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682607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2BB7DA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7DD19536"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A35954F"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424A67FC"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Emplea múltiples puntos de vista para evaluar las ventajas y desventajas de distintos sistemas económicos.</w:t>
            </w:r>
          </w:p>
        </w:tc>
        <w:tc>
          <w:tcPr>
            <w:tcW w:w="980" w:type="dxa"/>
            <w:tcBorders>
              <w:top w:val="nil"/>
              <w:left w:val="nil"/>
              <w:bottom w:val="single" w:sz="4" w:space="0" w:color="000000"/>
              <w:right w:val="single" w:sz="4" w:space="0" w:color="000000"/>
            </w:tcBorders>
            <w:shd w:val="clear" w:color="000000" w:fill="FFFFFF"/>
            <w:vAlign w:val="center"/>
            <w:hideMark/>
          </w:tcPr>
          <w:p w14:paraId="3B840CB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3E948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781374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331E94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5CCFC7E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C0C7F62" w14:textId="77777777" w:rsidTr="002C34A3">
        <w:trPr>
          <w:trHeight w:val="1080"/>
        </w:trPr>
        <w:tc>
          <w:tcPr>
            <w:tcW w:w="3660" w:type="dxa"/>
            <w:tcBorders>
              <w:top w:val="nil"/>
              <w:left w:val="single" w:sz="4" w:space="0" w:color="auto"/>
              <w:bottom w:val="single" w:sz="4" w:space="0" w:color="auto"/>
              <w:right w:val="single" w:sz="4" w:space="0" w:color="auto"/>
            </w:tcBorders>
            <w:shd w:val="clear" w:color="000000" w:fill="FFFFFF"/>
            <w:hideMark/>
          </w:tcPr>
          <w:p w14:paraId="64ADB2BE"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aspectos espaciales de sistemas económicos y las relaciones entre varios patrones de asentamiento, sus actividades económicas asociadas.</w:t>
            </w:r>
          </w:p>
        </w:tc>
        <w:tc>
          <w:tcPr>
            <w:tcW w:w="980" w:type="dxa"/>
            <w:tcBorders>
              <w:top w:val="nil"/>
              <w:left w:val="nil"/>
              <w:bottom w:val="single" w:sz="4" w:space="0" w:color="000000"/>
              <w:right w:val="single" w:sz="4" w:space="0" w:color="000000"/>
            </w:tcBorders>
            <w:shd w:val="clear" w:color="000000" w:fill="FFFFFF"/>
            <w:vAlign w:val="center"/>
            <w:hideMark/>
          </w:tcPr>
          <w:p w14:paraId="76AF01F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2EAF32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A7F601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0396E17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4E53B32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1562C99D"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067FD6DB"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Demuestra comprensión del papel de la tecnología sobre las capacidades humanas para modificar el ambiente físico.</w:t>
            </w:r>
          </w:p>
        </w:tc>
        <w:tc>
          <w:tcPr>
            <w:tcW w:w="980" w:type="dxa"/>
            <w:tcBorders>
              <w:top w:val="nil"/>
              <w:left w:val="nil"/>
              <w:bottom w:val="single" w:sz="4" w:space="0" w:color="000000"/>
              <w:right w:val="single" w:sz="4" w:space="0" w:color="000000"/>
            </w:tcBorders>
            <w:shd w:val="clear" w:color="000000" w:fill="FFFFFF"/>
            <w:vAlign w:val="center"/>
            <w:hideMark/>
          </w:tcPr>
          <w:p w14:paraId="7162339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F625C9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B869E7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67A090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2B85A09"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E47B5ED" w14:textId="77777777" w:rsidTr="002C34A3">
        <w:trPr>
          <w:trHeight w:val="810"/>
        </w:trPr>
        <w:tc>
          <w:tcPr>
            <w:tcW w:w="3660" w:type="dxa"/>
            <w:tcBorders>
              <w:top w:val="nil"/>
              <w:left w:val="single" w:sz="4" w:space="0" w:color="auto"/>
              <w:bottom w:val="single" w:sz="4" w:space="0" w:color="auto"/>
              <w:right w:val="single" w:sz="4" w:space="0" w:color="auto"/>
            </w:tcBorders>
            <w:shd w:val="clear" w:color="000000" w:fill="FFFFFF"/>
            <w:hideMark/>
          </w:tcPr>
          <w:p w14:paraId="09DD444F" w14:textId="77777777" w:rsidR="002C34A3" w:rsidRPr="002C34A3" w:rsidRDefault="002C34A3" w:rsidP="002C34A3">
            <w:pPr>
              <w:spacing w:after="0" w:line="240" w:lineRule="auto"/>
              <w:ind w:firstLineChars="200" w:firstLine="320"/>
              <w:rPr>
                <w:rFonts w:ascii="Gill Sans MT" w:eastAsia="Times New Roman" w:hAnsi="Gill Sans MT" w:cs="Calibri"/>
                <w:sz w:val="16"/>
                <w:szCs w:val="16"/>
              </w:rPr>
            </w:pPr>
            <w:r w:rsidRPr="002C34A3">
              <w:rPr>
                <w:rFonts w:ascii="Gill Sans MT" w:eastAsia="Times New Roman" w:hAnsi="Gill Sans MT" w:cs="Calibri"/>
                <w:sz w:val="16"/>
                <w:szCs w:val="16"/>
              </w:rPr>
              <w:t>Evalúa el impacto global sobre la modificación del ambiente físico por parte del ser humano y sus implicaciones.</w:t>
            </w:r>
          </w:p>
        </w:tc>
        <w:tc>
          <w:tcPr>
            <w:tcW w:w="980" w:type="dxa"/>
            <w:tcBorders>
              <w:top w:val="nil"/>
              <w:left w:val="nil"/>
              <w:bottom w:val="single" w:sz="4" w:space="0" w:color="000000"/>
              <w:right w:val="single" w:sz="4" w:space="0" w:color="000000"/>
            </w:tcBorders>
            <w:shd w:val="clear" w:color="000000" w:fill="FFFFFF"/>
            <w:vAlign w:val="center"/>
            <w:hideMark/>
          </w:tcPr>
          <w:p w14:paraId="08924D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FC69AB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312ADE2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498B54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16EAF4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B3D0640" w14:textId="77777777" w:rsidTr="002C34A3">
        <w:trPr>
          <w:trHeight w:val="300"/>
        </w:trPr>
        <w:tc>
          <w:tcPr>
            <w:tcW w:w="3660" w:type="dxa"/>
            <w:tcBorders>
              <w:top w:val="nil"/>
              <w:left w:val="single" w:sz="4" w:space="0" w:color="auto"/>
              <w:bottom w:val="single" w:sz="4" w:space="0" w:color="auto"/>
              <w:right w:val="single" w:sz="4" w:space="0" w:color="auto"/>
            </w:tcBorders>
            <w:shd w:val="clear" w:color="000000" w:fill="FFFFFF"/>
            <w:hideMark/>
          </w:tcPr>
          <w:p w14:paraId="701B0B3B" w14:textId="77777777" w:rsidR="002C34A3" w:rsidRPr="002C34A3" w:rsidRDefault="002C34A3" w:rsidP="002C34A3">
            <w:pPr>
              <w:spacing w:after="0" w:line="240" w:lineRule="auto"/>
              <w:jc w:val="both"/>
              <w:rPr>
                <w:rFonts w:ascii="Gill Sans MT" w:eastAsia="Times New Roman" w:hAnsi="Gill Sans MT" w:cs="Calibri"/>
                <w:b/>
                <w:bCs/>
                <w:sz w:val="16"/>
                <w:szCs w:val="16"/>
                <w:lang w:val="en-US"/>
              </w:rPr>
            </w:pPr>
            <w:proofErr w:type="spellStart"/>
            <w:r w:rsidRPr="002C34A3">
              <w:rPr>
                <w:rFonts w:ascii="Gill Sans MT" w:eastAsia="Times New Roman" w:hAnsi="Gill Sans MT" w:cs="Calibri"/>
                <w:b/>
                <w:bCs/>
                <w:sz w:val="16"/>
                <w:szCs w:val="16"/>
                <w:lang w:val="en-US"/>
              </w:rPr>
              <w:t>Aspectos</w:t>
            </w:r>
            <w:proofErr w:type="spellEnd"/>
            <w:r w:rsidRPr="002C34A3">
              <w:rPr>
                <w:rFonts w:ascii="Gill Sans MT" w:eastAsia="Times New Roman" w:hAnsi="Gill Sans MT" w:cs="Calibri"/>
                <w:b/>
                <w:bCs/>
                <w:sz w:val="16"/>
                <w:szCs w:val="16"/>
                <w:lang w:val="en-US"/>
              </w:rPr>
              <w:t xml:space="preserve"> de </w:t>
            </w:r>
            <w:proofErr w:type="spellStart"/>
            <w:r w:rsidRPr="002C34A3">
              <w:rPr>
                <w:rFonts w:ascii="Gill Sans MT" w:eastAsia="Times New Roman" w:hAnsi="Gill Sans MT" w:cs="Calibri"/>
                <w:b/>
                <w:bCs/>
                <w:sz w:val="16"/>
                <w:szCs w:val="16"/>
                <w:lang w:val="en-US"/>
              </w:rPr>
              <w:t>fondo</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88ABC5F"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5D697A54"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3286BEF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980" w:type="dxa"/>
            <w:tcBorders>
              <w:top w:val="nil"/>
              <w:left w:val="nil"/>
              <w:bottom w:val="single" w:sz="4" w:space="0" w:color="000000"/>
              <w:right w:val="single" w:sz="4" w:space="0" w:color="000000"/>
            </w:tcBorders>
            <w:shd w:val="clear" w:color="000000" w:fill="FFFFFF"/>
            <w:vAlign w:val="center"/>
            <w:hideMark/>
          </w:tcPr>
          <w:p w14:paraId="7659948C"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c>
          <w:tcPr>
            <w:tcW w:w="600" w:type="dxa"/>
            <w:tcBorders>
              <w:top w:val="nil"/>
              <w:left w:val="nil"/>
              <w:bottom w:val="single" w:sz="4" w:space="0" w:color="000000"/>
              <w:right w:val="single" w:sz="4" w:space="0" w:color="000000"/>
            </w:tcBorders>
            <w:shd w:val="clear" w:color="000000" w:fill="FFFFFF"/>
            <w:vAlign w:val="center"/>
            <w:hideMark/>
          </w:tcPr>
          <w:p w14:paraId="65A4B83E" w14:textId="77777777" w:rsidR="002C34A3" w:rsidRPr="002C34A3" w:rsidRDefault="002C34A3" w:rsidP="002C34A3">
            <w:pPr>
              <w:spacing w:after="0" w:line="240" w:lineRule="auto"/>
              <w:jc w:val="center"/>
              <w:rPr>
                <w:rFonts w:ascii="Gill Sans MT" w:eastAsia="Times New Roman" w:hAnsi="Gill Sans MT" w:cs="Calibri"/>
                <w:b/>
                <w:bCs/>
                <w:color w:val="000000"/>
                <w:sz w:val="16"/>
                <w:szCs w:val="16"/>
                <w:lang w:val="en-US"/>
              </w:rPr>
            </w:pPr>
            <w:r w:rsidRPr="002C34A3">
              <w:rPr>
                <w:rFonts w:ascii="Gill Sans MT" w:eastAsia="Times New Roman" w:hAnsi="Gill Sans MT" w:cs="Calibri"/>
                <w:b/>
                <w:bCs/>
                <w:color w:val="000000"/>
                <w:sz w:val="16"/>
                <w:szCs w:val="16"/>
                <w:lang w:val="en-US"/>
              </w:rPr>
              <w:t> </w:t>
            </w:r>
          </w:p>
        </w:tc>
      </w:tr>
      <w:tr w:rsidR="002C34A3" w:rsidRPr="002C34A3" w14:paraId="0360FD3D"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6F25BC6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trabajo está completo o terminado.</w:t>
            </w:r>
          </w:p>
        </w:tc>
        <w:tc>
          <w:tcPr>
            <w:tcW w:w="980" w:type="dxa"/>
            <w:tcBorders>
              <w:top w:val="nil"/>
              <w:left w:val="nil"/>
              <w:bottom w:val="single" w:sz="4" w:space="0" w:color="000000"/>
              <w:right w:val="single" w:sz="4" w:space="0" w:color="000000"/>
            </w:tcBorders>
            <w:shd w:val="clear" w:color="000000" w:fill="FFFFFF"/>
            <w:vAlign w:val="center"/>
            <w:hideMark/>
          </w:tcPr>
          <w:p w14:paraId="15B8F49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38CEBF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4681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BF56D3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16B1067"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8A8F9D7"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3ADFBB05"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Demuestra excelente habilidad para expresarse con claridad.</w:t>
            </w:r>
          </w:p>
        </w:tc>
        <w:tc>
          <w:tcPr>
            <w:tcW w:w="980" w:type="dxa"/>
            <w:tcBorders>
              <w:top w:val="nil"/>
              <w:left w:val="nil"/>
              <w:bottom w:val="single" w:sz="4" w:space="0" w:color="000000"/>
              <w:right w:val="single" w:sz="4" w:space="0" w:color="000000"/>
            </w:tcBorders>
            <w:shd w:val="clear" w:color="000000" w:fill="FFFFFF"/>
            <w:vAlign w:val="center"/>
            <w:hideMark/>
          </w:tcPr>
          <w:p w14:paraId="3416741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C702C3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65DD52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8C6634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1DDC54AC"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40F748E"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5857F26"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Muestra el esfuerzo, juicio y habilidades retóricas del autor.</w:t>
            </w:r>
          </w:p>
        </w:tc>
        <w:tc>
          <w:tcPr>
            <w:tcW w:w="980" w:type="dxa"/>
            <w:tcBorders>
              <w:top w:val="nil"/>
              <w:left w:val="nil"/>
              <w:bottom w:val="single" w:sz="4" w:space="0" w:color="000000"/>
              <w:right w:val="single" w:sz="4" w:space="0" w:color="000000"/>
            </w:tcBorders>
            <w:shd w:val="clear" w:color="000000" w:fill="FFFFFF"/>
            <w:vAlign w:val="center"/>
            <w:hideMark/>
          </w:tcPr>
          <w:p w14:paraId="1D6BD10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C3F266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2DB118FB"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E182DA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09D0D2F"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2968DB3E"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FF73311"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Refleja un pensamiento lúcido y ordenado, con suficiente complejidad de pensamiento. </w:t>
            </w:r>
          </w:p>
        </w:tc>
        <w:tc>
          <w:tcPr>
            <w:tcW w:w="980" w:type="dxa"/>
            <w:tcBorders>
              <w:top w:val="nil"/>
              <w:left w:val="nil"/>
              <w:bottom w:val="single" w:sz="4" w:space="0" w:color="000000"/>
              <w:right w:val="single" w:sz="4" w:space="0" w:color="000000"/>
            </w:tcBorders>
            <w:shd w:val="clear" w:color="000000" w:fill="FFFFFF"/>
            <w:vAlign w:val="center"/>
            <w:hideMark/>
          </w:tcPr>
          <w:p w14:paraId="496F037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2E46D81"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5049CB13"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A00703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DDEDA4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65CB4F0"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36AFA04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Evidencia control de dicción, variedad sintáctica y uso del lenguaje.</w:t>
            </w:r>
          </w:p>
        </w:tc>
        <w:tc>
          <w:tcPr>
            <w:tcW w:w="980" w:type="dxa"/>
            <w:tcBorders>
              <w:top w:val="nil"/>
              <w:left w:val="nil"/>
              <w:bottom w:val="single" w:sz="4" w:space="0" w:color="000000"/>
              <w:right w:val="single" w:sz="4" w:space="0" w:color="000000"/>
            </w:tcBorders>
            <w:shd w:val="clear" w:color="000000" w:fill="FFFFFF"/>
            <w:vAlign w:val="center"/>
            <w:hideMark/>
          </w:tcPr>
          <w:p w14:paraId="0AA3C97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8738FC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45F80B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ED9A18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6E16A8F5"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5FD7D0A6" w14:textId="77777777" w:rsidTr="002C34A3">
        <w:trPr>
          <w:trHeight w:val="1080"/>
        </w:trPr>
        <w:tc>
          <w:tcPr>
            <w:tcW w:w="3660" w:type="dxa"/>
            <w:tcBorders>
              <w:top w:val="nil"/>
              <w:left w:val="single" w:sz="4" w:space="0" w:color="auto"/>
              <w:bottom w:val="single" w:sz="4" w:space="0" w:color="auto"/>
              <w:right w:val="single" w:sz="4" w:space="0" w:color="auto"/>
            </w:tcBorders>
            <w:shd w:val="clear" w:color="auto" w:fill="auto"/>
            <w:hideMark/>
          </w:tcPr>
          <w:p w14:paraId="5D9657CB"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lastRenderedPageBreak/>
              <w:t>Las oraciones están casi siempre completas, las expresiones elípticas utilizadas a propósito, usa varias clases de oraciones y estructuras sintácticas.</w:t>
            </w:r>
          </w:p>
        </w:tc>
        <w:tc>
          <w:tcPr>
            <w:tcW w:w="980" w:type="dxa"/>
            <w:tcBorders>
              <w:top w:val="nil"/>
              <w:left w:val="nil"/>
              <w:bottom w:val="single" w:sz="4" w:space="0" w:color="000000"/>
              <w:right w:val="single" w:sz="4" w:space="0" w:color="000000"/>
            </w:tcBorders>
            <w:shd w:val="clear" w:color="000000" w:fill="FFFFFF"/>
            <w:vAlign w:val="center"/>
            <w:hideMark/>
          </w:tcPr>
          <w:p w14:paraId="6BB2E34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8C6278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74E684DC"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4A83D59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EA52060"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496600CC"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756C5EF9"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Usa el APA, 6ta edición, adecuadamente.</w:t>
            </w:r>
          </w:p>
        </w:tc>
        <w:tc>
          <w:tcPr>
            <w:tcW w:w="980" w:type="dxa"/>
            <w:tcBorders>
              <w:top w:val="nil"/>
              <w:left w:val="nil"/>
              <w:bottom w:val="single" w:sz="4" w:space="0" w:color="000000"/>
              <w:right w:val="single" w:sz="4" w:space="0" w:color="000000"/>
            </w:tcBorders>
            <w:shd w:val="clear" w:color="000000" w:fill="FFFFFF"/>
            <w:vAlign w:val="center"/>
            <w:hideMark/>
          </w:tcPr>
          <w:p w14:paraId="59845B2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5AA1287"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2895AEB2"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115B9A7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2426D41"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0DF6941C"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6939761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Interpreta con precisión la evidencia, las aseveraciones, los gráficos, las preguntas, etc.  </w:t>
            </w:r>
          </w:p>
        </w:tc>
        <w:tc>
          <w:tcPr>
            <w:tcW w:w="980" w:type="dxa"/>
            <w:tcBorders>
              <w:top w:val="nil"/>
              <w:left w:val="nil"/>
              <w:bottom w:val="single" w:sz="4" w:space="0" w:color="000000"/>
              <w:right w:val="single" w:sz="4" w:space="0" w:color="000000"/>
            </w:tcBorders>
            <w:shd w:val="clear" w:color="000000" w:fill="FFFFFF"/>
            <w:vAlign w:val="center"/>
            <w:hideMark/>
          </w:tcPr>
          <w:p w14:paraId="5C73407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4C7E053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199A7728"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55D9F62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5C4E79F"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65DC2601"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79CA56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Identifica los argumentos más importantes, a favor y en contra. </w:t>
            </w:r>
          </w:p>
        </w:tc>
        <w:tc>
          <w:tcPr>
            <w:tcW w:w="980" w:type="dxa"/>
            <w:tcBorders>
              <w:top w:val="nil"/>
              <w:left w:val="nil"/>
              <w:bottom w:val="single" w:sz="4" w:space="0" w:color="000000"/>
              <w:right w:val="single" w:sz="4" w:space="0" w:color="000000"/>
            </w:tcBorders>
            <w:shd w:val="clear" w:color="000000" w:fill="FFFFFF"/>
            <w:vAlign w:val="center"/>
            <w:hideMark/>
          </w:tcPr>
          <w:p w14:paraId="5F813E5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7C41BA7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09A604A"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3D6CA544"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C0CE5E4"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6D10048"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9AAEDD2"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 xml:space="preserve">Analiza detenidamente y evalúa los puntos de vista más relevantes. </w:t>
            </w:r>
          </w:p>
        </w:tc>
        <w:tc>
          <w:tcPr>
            <w:tcW w:w="980" w:type="dxa"/>
            <w:tcBorders>
              <w:top w:val="nil"/>
              <w:left w:val="nil"/>
              <w:bottom w:val="single" w:sz="4" w:space="0" w:color="000000"/>
              <w:right w:val="single" w:sz="4" w:space="0" w:color="000000"/>
            </w:tcBorders>
            <w:shd w:val="clear" w:color="000000" w:fill="FFFFFF"/>
            <w:vAlign w:val="center"/>
            <w:hideMark/>
          </w:tcPr>
          <w:p w14:paraId="3D727BF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6C0B658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0C44183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2B609905"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33DB1568"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85E5A36" w14:textId="77777777" w:rsidTr="002C34A3">
        <w:trPr>
          <w:trHeight w:val="540"/>
        </w:trPr>
        <w:tc>
          <w:tcPr>
            <w:tcW w:w="3660" w:type="dxa"/>
            <w:tcBorders>
              <w:top w:val="nil"/>
              <w:left w:val="single" w:sz="4" w:space="0" w:color="auto"/>
              <w:bottom w:val="single" w:sz="4" w:space="0" w:color="auto"/>
              <w:right w:val="single" w:sz="4" w:space="0" w:color="auto"/>
            </w:tcBorders>
            <w:shd w:val="clear" w:color="auto" w:fill="auto"/>
            <w:hideMark/>
          </w:tcPr>
          <w:p w14:paraId="4B04D1A0"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Genera explicaciones alternativas de los fenómenos y eventos.</w:t>
            </w:r>
          </w:p>
        </w:tc>
        <w:tc>
          <w:tcPr>
            <w:tcW w:w="980" w:type="dxa"/>
            <w:tcBorders>
              <w:top w:val="nil"/>
              <w:left w:val="nil"/>
              <w:bottom w:val="single" w:sz="4" w:space="0" w:color="000000"/>
              <w:right w:val="single" w:sz="4" w:space="0" w:color="000000"/>
            </w:tcBorders>
            <w:shd w:val="clear" w:color="000000" w:fill="FFFFFF"/>
            <w:vAlign w:val="center"/>
            <w:hideMark/>
          </w:tcPr>
          <w:p w14:paraId="12EAD08D"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554F7A8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51B7310"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691A2299"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2AAE361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70DAEC87" w14:textId="77777777" w:rsidTr="002C34A3">
        <w:trPr>
          <w:trHeight w:val="1350"/>
        </w:trPr>
        <w:tc>
          <w:tcPr>
            <w:tcW w:w="3660" w:type="dxa"/>
            <w:tcBorders>
              <w:top w:val="nil"/>
              <w:left w:val="single" w:sz="4" w:space="0" w:color="auto"/>
              <w:bottom w:val="single" w:sz="4" w:space="0" w:color="auto"/>
              <w:right w:val="single" w:sz="4" w:space="0" w:color="auto"/>
            </w:tcBorders>
            <w:shd w:val="clear" w:color="auto" w:fill="auto"/>
            <w:hideMark/>
          </w:tcPr>
          <w:p w14:paraId="56B7B07E" w14:textId="77777777" w:rsidR="002C34A3" w:rsidRPr="002C34A3" w:rsidRDefault="002C34A3" w:rsidP="002C34A3">
            <w:pPr>
              <w:spacing w:after="0" w:line="240" w:lineRule="auto"/>
              <w:ind w:firstLineChars="200" w:firstLine="320"/>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rPr>
              <w:t xml:space="preserve">Justifica resultados y procedimientos clave y explica </w:t>
            </w:r>
            <w:proofErr w:type="gramStart"/>
            <w:r w:rsidRPr="002C34A3">
              <w:rPr>
                <w:rFonts w:ascii="Gill Sans MT" w:eastAsia="Times New Roman" w:hAnsi="Gill Sans MT" w:cs="Calibri"/>
                <w:color w:val="000000"/>
                <w:sz w:val="16"/>
                <w:szCs w:val="16"/>
              </w:rPr>
              <w:t>sus  suposiciones</w:t>
            </w:r>
            <w:proofErr w:type="gramEnd"/>
            <w:r w:rsidRPr="002C34A3">
              <w:rPr>
                <w:rFonts w:ascii="Gill Sans MT" w:eastAsia="Times New Roman" w:hAnsi="Gill Sans MT" w:cs="Calibri"/>
                <w:color w:val="000000"/>
                <w:sz w:val="16"/>
                <w:szCs w:val="16"/>
              </w:rPr>
              <w:t xml:space="preserve"> y razones.  Con un sentido de imparcialidad, formula sus opiniones según la evidencia y la razón le señalen. </w:t>
            </w:r>
            <w:r w:rsidRPr="002C34A3">
              <w:rPr>
                <w:rFonts w:ascii="Gill Sans MT" w:eastAsia="Times New Roman" w:hAnsi="Gill Sans MT" w:cs="Calibri"/>
                <w:color w:val="000000"/>
                <w:sz w:val="16"/>
                <w:szCs w:val="16"/>
                <w:lang w:val="en-US"/>
              </w:rPr>
              <w:t xml:space="preserve">Formula </w:t>
            </w:r>
            <w:proofErr w:type="spellStart"/>
            <w:r w:rsidRPr="002C34A3">
              <w:rPr>
                <w:rFonts w:ascii="Gill Sans MT" w:eastAsia="Times New Roman" w:hAnsi="Gill Sans MT" w:cs="Calibri"/>
                <w:color w:val="000000"/>
                <w:sz w:val="16"/>
                <w:szCs w:val="16"/>
                <w:lang w:val="en-US"/>
              </w:rPr>
              <w:t>juicios</w:t>
            </w:r>
            <w:proofErr w:type="spellEnd"/>
            <w:r w:rsidRPr="002C34A3">
              <w:rPr>
                <w:rFonts w:ascii="Gill Sans MT" w:eastAsia="Times New Roman" w:hAnsi="Gill Sans MT" w:cs="Calibri"/>
                <w:color w:val="000000"/>
                <w:sz w:val="16"/>
                <w:szCs w:val="16"/>
                <w:lang w:val="en-US"/>
              </w:rPr>
              <w:t xml:space="preserve"> </w:t>
            </w:r>
            <w:proofErr w:type="spellStart"/>
            <w:r w:rsidRPr="002C34A3">
              <w:rPr>
                <w:rFonts w:ascii="Gill Sans MT" w:eastAsia="Times New Roman" w:hAnsi="Gill Sans MT" w:cs="Calibri"/>
                <w:color w:val="000000"/>
                <w:sz w:val="16"/>
                <w:szCs w:val="16"/>
                <w:lang w:val="en-US"/>
              </w:rPr>
              <w:t>éticos</w:t>
            </w:r>
            <w:proofErr w:type="spellEnd"/>
            <w:r w:rsidRPr="002C34A3">
              <w:rPr>
                <w:rFonts w:ascii="Gill Sans MT" w:eastAsia="Times New Roman" w:hAnsi="Gill Sans MT" w:cs="Calibri"/>
                <w:color w:val="000000"/>
                <w:sz w:val="16"/>
                <w:szCs w:val="16"/>
                <w:lang w:val="en-US"/>
              </w:rPr>
              <w:t>.</w:t>
            </w:r>
          </w:p>
        </w:tc>
        <w:tc>
          <w:tcPr>
            <w:tcW w:w="980" w:type="dxa"/>
            <w:tcBorders>
              <w:top w:val="nil"/>
              <w:left w:val="nil"/>
              <w:bottom w:val="single" w:sz="4" w:space="0" w:color="000000"/>
              <w:right w:val="single" w:sz="4" w:space="0" w:color="000000"/>
            </w:tcBorders>
            <w:shd w:val="clear" w:color="000000" w:fill="FFFFFF"/>
            <w:vAlign w:val="center"/>
            <w:hideMark/>
          </w:tcPr>
          <w:p w14:paraId="5FFABAB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Excelente</w:t>
            </w:r>
            <w:proofErr w:type="spellEnd"/>
          </w:p>
        </w:tc>
        <w:tc>
          <w:tcPr>
            <w:tcW w:w="980" w:type="dxa"/>
            <w:tcBorders>
              <w:top w:val="nil"/>
              <w:left w:val="nil"/>
              <w:bottom w:val="single" w:sz="4" w:space="0" w:color="000000"/>
              <w:right w:val="single" w:sz="4" w:space="0" w:color="000000"/>
            </w:tcBorders>
            <w:shd w:val="clear" w:color="000000" w:fill="FFFFFF"/>
            <w:vAlign w:val="center"/>
            <w:hideMark/>
          </w:tcPr>
          <w:p w14:paraId="30DB1D96"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Muy</w:t>
            </w:r>
            <w:proofErr w:type="spellEnd"/>
            <w:r w:rsidRPr="002C34A3">
              <w:rPr>
                <w:rFonts w:ascii="Gill Sans MT" w:eastAsia="Times New Roman" w:hAnsi="Gill Sans MT" w:cs="Calibri"/>
                <w:color w:val="000000"/>
                <w:sz w:val="16"/>
                <w:szCs w:val="16"/>
                <w:lang w:val="en-US"/>
              </w:rPr>
              <w:t xml:space="preserve"> bien</w:t>
            </w:r>
          </w:p>
        </w:tc>
        <w:tc>
          <w:tcPr>
            <w:tcW w:w="980" w:type="dxa"/>
            <w:tcBorders>
              <w:top w:val="nil"/>
              <w:left w:val="nil"/>
              <w:bottom w:val="single" w:sz="4" w:space="0" w:color="000000"/>
              <w:right w:val="single" w:sz="4" w:space="0" w:color="000000"/>
            </w:tcBorders>
            <w:shd w:val="clear" w:color="000000" w:fill="FFFFFF"/>
            <w:vAlign w:val="center"/>
            <w:hideMark/>
          </w:tcPr>
          <w:p w14:paraId="610AC20E"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Bien</w:t>
            </w:r>
          </w:p>
        </w:tc>
        <w:tc>
          <w:tcPr>
            <w:tcW w:w="980" w:type="dxa"/>
            <w:tcBorders>
              <w:top w:val="nil"/>
              <w:left w:val="nil"/>
              <w:bottom w:val="single" w:sz="4" w:space="0" w:color="000000"/>
              <w:right w:val="single" w:sz="4" w:space="0" w:color="000000"/>
            </w:tcBorders>
            <w:shd w:val="clear" w:color="000000" w:fill="FFFFFF"/>
            <w:vAlign w:val="center"/>
            <w:hideMark/>
          </w:tcPr>
          <w:p w14:paraId="74C3869F" w14:textId="77777777" w:rsidR="002C34A3" w:rsidRPr="002C34A3" w:rsidRDefault="002C34A3" w:rsidP="002C34A3">
            <w:pPr>
              <w:spacing w:after="0" w:line="240" w:lineRule="auto"/>
              <w:jc w:val="center"/>
              <w:rPr>
                <w:rFonts w:ascii="Gill Sans MT" w:eastAsia="Times New Roman" w:hAnsi="Gill Sans MT" w:cs="Calibri"/>
                <w:color w:val="000000"/>
                <w:sz w:val="16"/>
                <w:szCs w:val="16"/>
                <w:lang w:val="en-US"/>
              </w:rPr>
            </w:pPr>
            <w:proofErr w:type="spellStart"/>
            <w:r w:rsidRPr="002C34A3">
              <w:rPr>
                <w:rFonts w:ascii="Gill Sans MT" w:eastAsia="Times New Roman" w:hAnsi="Gill Sans MT" w:cs="Calibri"/>
                <w:color w:val="000000"/>
                <w:sz w:val="16"/>
                <w:szCs w:val="16"/>
                <w:lang w:val="en-US"/>
              </w:rPr>
              <w:t>Insatisfactorio</w:t>
            </w:r>
            <w:proofErr w:type="spellEnd"/>
          </w:p>
        </w:tc>
        <w:tc>
          <w:tcPr>
            <w:tcW w:w="600" w:type="dxa"/>
            <w:tcBorders>
              <w:top w:val="nil"/>
              <w:left w:val="nil"/>
              <w:bottom w:val="single" w:sz="4" w:space="0" w:color="000000"/>
              <w:right w:val="single" w:sz="4" w:space="0" w:color="000000"/>
            </w:tcBorders>
            <w:shd w:val="clear" w:color="000000" w:fill="FFFFFF"/>
            <w:hideMark/>
          </w:tcPr>
          <w:p w14:paraId="0C10856A" w14:textId="77777777" w:rsidR="002C34A3" w:rsidRPr="002C34A3" w:rsidRDefault="002C34A3" w:rsidP="002C34A3">
            <w:pPr>
              <w:spacing w:after="0" w:line="240" w:lineRule="auto"/>
              <w:rPr>
                <w:rFonts w:ascii="Gill Sans MT" w:eastAsia="Times New Roman" w:hAnsi="Gill Sans MT" w:cs="Calibri"/>
                <w:color w:val="000000"/>
                <w:sz w:val="16"/>
                <w:szCs w:val="16"/>
                <w:lang w:val="en-US"/>
              </w:rPr>
            </w:pPr>
            <w:r w:rsidRPr="002C34A3">
              <w:rPr>
                <w:rFonts w:ascii="Gill Sans MT" w:eastAsia="Times New Roman" w:hAnsi="Gill Sans MT" w:cs="Calibri"/>
                <w:color w:val="000000"/>
                <w:sz w:val="16"/>
                <w:szCs w:val="16"/>
                <w:lang w:val="en-US"/>
              </w:rPr>
              <w:t> </w:t>
            </w:r>
          </w:p>
        </w:tc>
      </w:tr>
      <w:tr w:rsidR="002C34A3" w:rsidRPr="002C34A3" w14:paraId="34ABCD87" w14:textId="77777777" w:rsidTr="002C34A3">
        <w:trPr>
          <w:trHeight w:val="840"/>
        </w:trPr>
        <w:tc>
          <w:tcPr>
            <w:tcW w:w="3660" w:type="dxa"/>
            <w:tcBorders>
              <w:top w:val="nil"/>
              <w:left w:val="single" w:sz="4" w:space="0" w:color="auto"/>
              <w:bottom w:val="single" w:sz="4" w:space="0" w:color="auto"/>
              <w:right w:val="single" w:sz="4" w:space="0" w:color="auto"/>
            </w:tcBorders>
            <w:shd w:val="clear" w:color="auto" w:fill="auto"/>
            <w:hideMark/>
          </w:tcPr>
          <w:p w14:paraId="19B0D9A7" w14:textId="77777777" w:rsidR="002C34A3" w:rsidRPr="002C34A3" w:rsidRDefault="002C34A3" w:rsidP="002C34A3">
            <w:pPr>
              <w:spacing w:after="0" w:line="240" w:lineRule="auto"/>
              <w:rPr>
                <w:rFonts w:ascii="Gill Sans MT" w:eastAsia="Times New Roman" w:hAnsi="Gill Sans MT" w:cs="Calibri"/>
                <w:b/>
                <w:bCs/>
                <w:color w:val="000000"/>
                <w:sz w:val="16"/>
                <w:szCs w:val="16"/>
                <w:lang w:val="en-US"/>
              </w:rPr>
            </w:pPr>
            <w:proofErr w:type="spellStart"/>
            <w:r w:rsidRPr="002C34A3">
              <w:rPr>
                <w:rFonts w:ascii="Gill Sans MT" w:eastAsia="Times New Roman" w:hAnsi="Gill Sans MT" w:cs="Calibri"/>
                <w:b/>
                <w:bCs/>
                <w:color w:val="000000"/>
                <w:sz w:val="16"/>
                <w:szCs w:val="16"/>
                <w:lang w:val="en-US"/>
              </w:rPr>
              <w:t>Puntuación</w:t>
            </w:r>
            <w:proofErr w:type="spellEnd"/>
            <w:r w:rsidRPr="002C34A3">
              <w:rPr>
                <w:rFonts w:ascii="Gill Sans MT" w:eastAsia="Times New Roman" w:hAnsi="Gill Sans MT" w:cs="Calibri"/>
                <w:b/>
                <w:bCs/>
                <w:color w:val="000000"/>
                <w:sz w:val="16"/>
                <w:szCs w:val="16"/>
                <w:lang w:val="en-US"/>
              </w:rPr>
              <w:t>:</w:t>
            </w:r>
          </w:p>
        </w:tc>
        <w:tc>
          <w:tcPr>
            <w:tcW w:w="4520" w:type="dxa"/>
            <w:gridSpan w:val="5"/>
            <w:tcBorders>
              <w:top w:val="single" w:sz="4" w:space="0" w:color="auto"/>
              <w:left w:val="nil"/>
              <w:bottom w:val="single" w:sz="4" w:space="0" w:color="auto"/>
              <w:right w:val="single" w:sz="4" w:space="0" w:color="000000"/>
            </w:tcBorders>
            <w:shd w:val="clear" w:color="auto" w:fill="auto"/>
            <w:hideMark/>
          </w:tcPr>
          <w:p w14:paraId="309A90A5" w14:textId="77777777" w:rsidR="002C34A3" w:rsidRPr="002C34A3" w:rsidRDefault="002C34A3" w:rsidP="002C34A3">
            <w:pPr>
              <w:spacing w:after="0" w:line="240" w:lineRule="auto"/>
              <w:rPr>
                <w:rFonts w:ascii="Gill Sans MT" w:eastAsia="Times New Roman" w:hAnsi="Gill Sans MT" w:cs="Calibri"/>
                <w:color w:val="000000"/>
                <w:sz w:val="16"/>
                <w:szCs w:val="16"/>
              </w:rPr>
            </w:pPr>
            <w:r w:rsidRPr="002C34A3">
              <w:rPr>
                <w:rFonts w:ascii="Gill Sans MT" w:eastAsia="Times New Roman" w:hAnsi="Gill Sans MT" w:cs="Calibri"/>
                <w:color w:val="000000"/>
                <w:sz w:val="16"/>
                <w:szCs w:val="16"/>
              </w:rPr>
              <w:t>El número de puntos obtenidos se pondera sobre el total: 128, para obtener la nota final. Ningún trabajo se aprueba con valoraciones de 1 en ninguno de los aspectos.</w:t>
            </w:r>
          </w:p>
        </w:tc>
      </w:tr>
    </w:tbl>
    <w:p w14:paraId="330F95E1" w14:textId="77777777" w:rsidR="002C34A3" w:rsidRPr="0044464D" w:rsidRDefault="002C34A3" w:rsidP="00A511EE">
      <w:pPr>
        <w:spacing w:after="0" w:line="360" w:lineRule="auto"/>
        <w:ind w:left="709" w:hanging="709"/>
        <w:rPr>
          <w:rFonts w:asciiTheme="majorHAnsi" w:hAnsiTheme="majorHAnsi" w:cs="Arial"/>
        </w:rPr>
      </w:pPr>
    </w:p>
    <w:sectPr w:rsidR="002C34A3" w:rsidRPr="0044464D" w:rsidSect="00F575E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68FCF" w14:textId="77777777" w:rsidR="00F03ED6" w:rsidRDefault="00F03ED6" w:rsidP="00AE3B59">
      <w:pPr>
        <w:spacing w:after="0" w:line="240" w:lineRule="auto"/>
      </w:pPr>
      <w:r>
        <w:separator/>
      </w:r>
    </w:p>
  </w:endnote>
  <w:endnote w:type="continuationSeparator" w:id="0">
    <w:p w14:paraId="3E06116B" w14:textId="77777777" w:rsidR="00F03ED6" w:rsidRDefault="00F03ED6" w:rsidP="00AE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ticulate">
    <w:altName w:val="Agency FB"/>
    <w:charset w:val="00"/>
    <w:family w:val="auto"/>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77AFD" w14:textId="77777777" w:rsidR="00F03ED6" w:rsidRDefault="00F03ED6" w:rsidP="00AE3B59">
      <w:pPr>
        <w:spacing w:after="0" w:line="240" w:lineRule="auto"/>
      </w:pPr>
      <w:r>
        <w:separator/>
      </w:r>
    </w:p>
  </w:footnote>
  <w:footnote w:type="continuationSeparator" w:id="0">
    <w:p w14:paraId="6684DF92" w14:textId="77777777" w:rsidR="00F03ED6" w:rsidRDefault="00F03ED6" w:rsidP="00AE3B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7D6B"/>
    <w:multiLevelType w:val="hybridMultilevel"/>
    <w:tmpl w:val="A0F67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F4F27"/>
    <w:multiLevelType w:val="hybridMultilevel"/>
    <w:tmpl w:val="80BC2AD6"/>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CE609E7"/>
    <w:multiLevelType w:val="hybridMultilevel"/>
    <w:tmpl w:val="0AD4EB8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275D5CE8"/>
    <w:multiLevelType w:val="hybridMultilevel"/>
    <w:tmpl w:val="E07222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EDA2BD1"/>
    <w:multiLevelType w:val="hybridMultilevel"/>
    <w:tmpl w:val="553AE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950880"/>
    <w:multiLevelType w:val="hybridMultilevel"/>
    <w:tmpl w:val="6FD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B75A6"/>
    <w:multiLevelType w:val="hybridMultilevel"/>
    <w:tmpl w:val="45AC4B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54C5309"/>
    <w:multiLevelType w:val="hybridMultilevel"/>
    <w:tmpl w:val="7EA064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5C50BFF"/>
    <w:multiLevelType w:val="hybridMultilevel"/>
    <w:tmpl w:val="EF0E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5A52E6"/>
    <w:multiLevelType w:val="hybridMultilevel"/>
    <w:tmpl w:val="FCBA1D0E"/>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0" w15:restartNumberingAfterBreak="0">
    <w:nsid w:val="3F01570B"/>
    <w:multiLevelType w:val="hybridMultilevel"/>
    <w:tmpl w:val="EC1C7250"/>
    <w:lvl w:ilvl="0" w:tplc="C50AA060">
      <w:start w:val="30"/>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33508"/>
    <w:multiLevelType w:val="hybridMultilevel"/>
    <w:tmpl w:val="50FC5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845963"/>
    <w:multiLevelType w:val="hybridMultilevel"/>
    <w:tmpl w:val="CC5436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5592AF4"/>
    <w:multiLevelType w:val="hybridMultilevel"/>
    <w:tmpl w:val="FA148C76"/>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CB52C5"/>
    <w:multiLevelType w:val="hybridMultilevel"/>
    <w:tmpl w:val="16C4B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6131108"/>
    <w:multiLevelType w:val="hybridMultilevel"/>
    <w:tmpl w:val="1FA43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7E77CF"/>
    <w:multiLevelType w:val="hybridMultilevel"/>
    <w:tmpl w:val="977AD1E2"/>
    <w:lvl w:ilvl="0" w:tplc="140A000F">
      <w:start w:val="1"/>
      <w:numFmt w:val="decimal"/>
      <w:lvlText w:val="%1."/>
      <w:lvlJc w:val="left"/>
      <w:pPr>
        <w:ind w:left="501" w:hanging="360"/>
      </w:pPr>
    </w:lvl>
    <w:lvl w:ilvl="1" w:tplc="140A0019">
      <w:start w:val="1"/>
      <w:numFmt w:val="lowerLetter"/>
      <w:lvlText w:val="%2."/>
      <w:lvlJc w:val="left"/>
      <w:pPr>
        <w:ind w:left="1221" w:hanging="360"/>
      </w:pPr>
    </w:lvl>
    <w:lvl w:ilvl="2" w:tplc="140A001B">
      <w:start w:val="1"/>
      <w:numFmt w:val="lowerRoman"/>
      <w:lvlText w:val="%3."/>
      <w:lvlJc w:val="right"/>
      <w:pPr>
        <w:ind w:left="1941" w:hanging="180"/>
      </w:pPr>
    </w:lvl>
    <w:lvl w:ilvl="3" w:tplc="140A000F">
      <w:start w:val="1"/>
      <w:numFmt w:val="decimal"/>
      <w:lvlText w:val="%4."/>
      <w:lvlJc w:val="left"/>
      <w:pPr>
        <w:ind w:left="2661" w:hanging="360"/>
      </w:pPr>
    </w:lvl>
    <w:lvl w:ilvl="4" w:tplc="140A0019">
      <w:start w:val="1"/>
      <w:numFmt w:val="lowerLetter"/>
      <w:lvlText w:val="%5."/>
      <w:lvlJc w:val="left"/>
      <w:pPr>
        <w:ind w:left="3381" w:hanging="360"/>
      </w:pPr>
    </w:lvl>
    <w:lvl w:ilvl="5" w:tplc="140A001B">
      <w:start w:val="1"/>
      <w:numFmt w:val="lowerRoman"/>
      <w:lvlText w:val="%6."/>
      <w:lvlJc w:val="right"/>
      <w:pPr>
        <w:ind w:left="4101" w:hanging="180"/>
      </w:pPr>
    </w:lvl>
    <w:lvl w:ilvl="6" w:tplc="140A000F">
      <w:start w:val="1"/>
      <w:numFmt w:val="decimal"/>
      <w:lvlText w:val="%7."/>
      <w:lvlJc w:val="left"/>
      <w:pPr>
        <w:ind w:left="4821" w:hanging="360"/>
      </w:pPr>
    </w:lvl>
    <w:lvl w:ilvl="7" w:tplc="140A0019">
      <w:start w:val="1"/>
      <w:numFmt w:val="lowerLetter"/>
      <w:lvlText w:val="%8."/>
      <w:lvlJc w:val="left"/>
      <w:pPr>
        <w:ind w:left="5541" w:hanging="360"/>
      </w:pPr>
    </w:lvl>
    <w:lvl w:ilvl="8" w:tplc="140A001B">
      <w:start w:val="1"/>
      <w:numFmt w:val="lowerRoman"/>
      <w:lvlText w:val="%9."/>
      <w:lvlJc w:val="right"/>
      <w:pPr>
        <w:ind w:left="6261" w:hanging="180"/>
      </w:pPr>
    </w:lvl>
  </w:abstractNum>
  <w:abstractNum w:abstractNumId="17" w15:restartNumberingAfterBreak="0">
    <w:nsid w:val="52C33B22"/>
    <w:multiLevelType w:val="hybridMultilevel"/>
    <w:tmpl w:val="89FAABE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52FB333E"/>
    <w:multiLevelType w:val="hybridMultilevel"/>
    <w:tmpl w:val="2236E1CA"/>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941F93"/>
    <w:multiLevelType w:val="hybridMultilevel"/>
    <w:tmpl w:val="CB5AE31E"/>
    <w:lvl w:ilvl="0" w:tplc="14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5171AAB"/>
    <w:multiLevelType w:val="hybridMultilevel"/>
    <w:tmpl w:val="F8E61F5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1" w15:restartNumberingAfterBreak="0">
    <w:nsid w:val="55723F57"/>
    <w:multiLevelType w:val="hybridMultilevel"/>
    <w:tmpl w:val="99F8283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57082644"/>
    <w:multiLevelType w:val="hybridMultilevel"/>
    <w:tmpl w:val="9D02BE7A"/>
    <w:lvl w:ilvl="0" w:tplc="8832759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57D967E7"/>
    <w:multiLevelType w:val="hybridMultilevel"/>
    <w:tmpl w:val="8FBED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C431E"/>
    <w:multiLevelType w:val="hybridMultilevel"/>
    <w:tmpl w:val="38FEC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1037C76"/>
    <w:multiLevelType w:val="hybridMultilevel"/>
    <w:tmpl w:val="3B76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3B700D"/>
    <w:multiLevelType w:val="hybridMultilevel"/>
    <w:tmpl w:val="C796728E"/>
    <w:lvl w:ilvl="0" w:tplc="88327592">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61693D22"/>
    <w:multiLevelType w:val="hybridMultilevel"/>
    <w:tmpl w:val="87B4841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8" w15:restartNumberingAfterBreak="0">
    <w:nsid w:val="62AA6EBD"/>
    <w:multiLevelType w:val="hybridMultilevel"/>
    <w:tmpl w:val="2D28B89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9" w15:restartNumberingAfterBreak="0">
    <w:nsid w:val="6BAA1B3C"/>
    <w:multiLevelType w:val="hybridMultilevel"/>
    <w:tmpl w:val="977AD1E2"/>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0" w15:restartNumberingAfterBreak="0">
    <w:nsid w:val="6FD45707"/>
    <w:multiLevelType w:val="hybridMultilevel"/>
    <w:tmpl w:val="DC7C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5C7F21"/>
    <w:multiLevelType w:val="hybridMultilevel"/>
    <w:tmpl w:val="A59CFB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76FC61FE"/>
    <w:multiLevelType w:val="hybridMultilevel"/>
    <w:tmpl w:val="3C3AC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DA2F52"/>
    <w:multiLevelType w:val="hybridMultilevel"/>
    <w:tmpl w:val="14F8B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CA2F98"/>
    <w:multiLevelType w:val="hybridMultilevel"/>
    <w:tmpl w:val="1ECA935E"/>
    <w:lvl w:ilvl="0" w:tplc="0C0A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E65AA9"/>
    <w:multiLevelType w:val="hybridMultilevel"/>
    <w:tmpl w:val="E30614D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6" w15:restartNumberingAfterBreak="0">
    <w:nsid w:val="7CFE76E4"/>
    <w:multiLevelType w:val="hybridMultilevel"/>
    <w:tmpl w:val="9C3673C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20"/>
  </w:num>
  <w:num w:numId="2">
    <w:abstractNumId w:val="31"/>
  </w:num>
  <w:num w:numId="3">
    <w:abstractNumId w:val="35"/>
  </w:num>
  <w:num w:numId="4">
    <w:abstractNumId w:val="9"/>
  </w:num>
  <w:num w:numId="5">
    <w:abstractNumId w:val="6"/>
  </w:num>
  <w:num w:numId="6">
    <w:abstractNumId w:val="17"/>
  </w:num>
  <w:num w:numId="7">
    <w:abstractNumId w:val="36"/>
  </w:num>
  <w:num w:numId="8">
    <w:abstractNumId w:val="26"/>
  </w:num>
  <w:num w:numId="9">
    <w:abstractNumId w:val="22"/>
  </w:num>
  <w:num w:numId="10">
    <w:abstractNumId w:val="19"/>
  </w:num>
  <w:num w:numId="11">
    <w:abstractNumId w:val="28"/>
  </w:num>
  <w:num w:numId="12">
    <w:abstractNumId w:val="21"/>
  </w:num>
  <w:num w:numId="13">
    <w:abstractNumId w:val="14"/>
  </w:num>
  <w:num w:numId="14">
    <w:abstractNumId w:val="24"/>
  </w:num>
  <w:num w:numId="15">
    <w:abstractNumId w:val="12"/>
  </w:num>
  <w:num w:numId="16">
    <w:abstractNumId w:val="1"/>
  </w:num>
  <w:num w:numId="17">
    <w:abstractNumId w:val="29"/>
  </w:num>
  <w:num w:numId="18">
    <w:abstractNumId w:val="16"/>
  </w:num>
  <w:num w:numId="19">
    <w:abstractNumId w:val="3"/>
  </w:num>
  <w:num w:numId="20">
    <w:abstractNumId w:val="7"/>
  </w:num>
  <w:num w:numId="21">
    <w:abstractNumId w:val="27"/>
  </w:num>
  <w:num w:numId="22">
    <w:abstractNumId w:val="34"/>
  </w:num>
  <w:num w:numId="23">
    <w:abstractNumId w:val="13"/>
  </w:num>
  <w:num w:numId="24">
    <w:abstractNumId w:val="18"/>
  </w:num>
  <w:num w:numId="25">
    <w:abstractNumId w:val="33"/>
  </w:num>
  <w:num w:numId="26">
    <w:abstractNumId w:val="15"/>
  </w:num>
  <w:num w:numId="27">
    <w:abstractNumId w:val="32"/>
  </w:num>
  <w:num w:numId="28">
    <w:abstractNumId w:val="5"/>
  </w:num>
  <w:num w:numId="29">
    <w:abstractNumId w:val="8"/>
  </w:num>
  <w:num w:numId="30">
    <w:abstractNumId w:val="23"/>
  </w:num>
  <w:num w:numId="31">
    <w:abstractNumId w:val="11"/>
  </w:num>
  <w:num w:numId="32">
    <w:abstractNumId w:val="25"/>
  </w:num>
  <w:num w:numId="33">
    <w:abstractNumId w:val="4"/>
  </w:num>
  <w:num w:numId="34">
    <w:abstractNumId w:val="10"/>
  </w:num>
  <w:num w:numId="35">
    <w:abstractNumId w:val="2"/>
  </w:num>
  <w:num w:numId="36">
    <w:abstractNumId w:val="0"/>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EE"/>
    <w:rsid w:val="0002340D"/>
    <w:rsid w:val="00036D5A"/>
    <w:rsid w:val="00051EF0"/>
    <w:rsid w:val="00056792"/>
    <w:rsid w:val="000623D3"/>
    <w:rsid w:val="00062941"/>
    <w:rsid w:val="00070C9F"/>
    <w:rsid w:val="000719AE"/>
    <w:rsid w:val="000867D5"/>
    <w:rsid w:val="00094DEB"/>
    <w:rsid w:val="000A7762"/>
    <w:rsid w:val="000B111D"/>
    <w:rsid w:val="000C64E1"/>
    <w:rsid w:val="000D46F2"/>
    <w:rsid w:val="0011574F"/>
    <w:rsid w:val="00120E4A"/>
    <w:rsid w:val="001335F8"/>
    <w:rsid w:val="00140774"/>
    <w:rsid w:val="00156215"/>
    <w:rsid w:val="00163DD2"/>
    <w:rsid w:val="0017358D"/>
    <w:rsid w:val="0018622C"/>
    <w:rsid w:val="001A6D08"/>
    <w:rsid w:val="001F2098"/>
    <w:rsid w:val="00213FEB"/>
    <w:rsid w:val="00245064"/>
    <w:rsid w:val="00284B24"/>
    <w:rsid w:val="00285035"/>
    <w:rsid w:val="002C34A3"/>
    <w:rsid w:val="002D53FF"/>
    <w:rsid w:val="002F0D25"/>
    <w:rsid w:val="003100A5"/>
    <w:rsid w:val="00347675"/>
    <w:rsid w:val="00427FF2"/>
    <w:rsid w:val="00437CFC"/>
    <w:rsid w:val="004443BA"/>
    <w:rsid w:val="0044464D"/>
    <w:rsid w:val="00483F74"/>
    <w:rsid w:val="004A78E3"/>
    <w:rsid w:val="004E3E39"/>
    <w:rsid w:val="004E48A7"/>
    <w:rsid w:val="004E7424"/>
    <w:rsid w:val="005059B4"/>
    <w:rsid w:val="0051018F"/>
    <w:rsid w:val="00523E43"/>
    <w:rsid w:val="00524619"/>
    <w:rsid w:val="005349EA"/>
    <w:rsid w:val="00554E05"/>
    <w:rsid w:val="005562D4"/>
    <w:rsid w:val="00595B57"/>
    <w:rsid w:val="00596478"/>
    <w:rsid w:val="005971DF"/>
    <w:rsid w:val="005A2639"/>
    <w:rsid w:val="005D00CF"/>
    <w:rsid w:val="005D5F39"/>
    <w:rsid w:val="00614C08"/>
    <w:rsid w:val="00671327"/>
    <w:rsid w:val="0069298D"/>
    <w:rsid w:val="006B68D7"/>
    <w:rsid w:val="006C36C2"/>
    <w:rsid w:val="006D6C80"/>
    <w:rsid w:val="006F13A5"/>
    <w:rsid w:val="00722242"/>
    <w:rsid w:val="007350AC"/>
    <w:rsid w:val="00761580"/>
    <w:rsid w:val="007616FE"/>
    <w:rsid w:val="00771CF7"/>
    <w:rsid w:val="007F6508"/>
    <w:rsid w:val="00843A04"/>
    <w:rsid w:val="008764D9"/>
    <w:rsid w:val="00877724"/>
    <w:rsid w:val="008D1E80"/>
    <w:rsid w:val="008D4370"/>
    <w:rsid w:val="008D79E5"/>
    <w:rsid w:val="00900339"/>
    <w:rsid w:val="00980D2C"/>
    <w:rsid w:val="0099298A"/>
    <w:rsid w:val="009C47E6"/>
    <w:rsid w:val="00A07799"/>
    <w:rsid w:val="00A1427A"/>
    <w:rsid w:val="00A203AF"/>
    <w:rsid w:val="00A50561"/>
    <w:rsid w:val="00A511EE"/>
    <w:rsid w:val="00A550E7"/>
    <w:rsid w:val="00A72508"/>
    <w:rsid w:val="00AA053C"/>
    <w:rsid w:val="00AD0B23"/>
    <w:rsid w:val="00AE3B59"/>
    <w:rsid w:val="00B050C0"/>
    <w:rsid w:val="00B22C8D"/>
    <w:rsid w:val="00B24BD7"/>
    <w:rsid w:val="00B356A2"/>
    <w:rsid w:val="00B57AFD"/>
    <w:rsid w:val="00BA59B7"/>
    <w:rsid w:val="00BC2006"/>
    <w:rsid w:val="00BD4251"/>
    <w:rsid w:val="00BE3BDC"/>
    <w:rsid w:val="00C375A2"/>
    <w:rsid w:val="00C65872"/>
    <w:rsid w:val="00C8577D"/>
    <w:rsid w:val="00CC0FE6"/>
    <w:rsid w:val="00CC61FF"/>
    <w:rsid w:val="00D134AB"/>
    <w:rsid w:val="00D3403A"/>
    <w:rsid w:val="00D35E50"/>
    <w:rsid w:val="00D40CE7"/>
    <w:rsid w:val="00D47053"/>
    <w:rsid w:val="00DC441A"/>
    <w:rsid w:val="00E0238C"/>
    <w:rsid w:val="00E11EBF"/>
    <w:rsid w:val="00E27DA0"/>
    <w:rsid w:val="00E94435"/>
    <w:rsid w:val="00E94753"/>
    <w:rsid w:val="00F03ED6"/>
    <w:rsid w:val="00F46CA4"/>
    <w:rsid w:val="00F575E5"/>
    <w:rsid w:val="00F65EE9"/>
    <w:rsid w:val="00F702FE"/>
    <w:rsid w:val="00F740EA"/>
    <w:rsid w:val="00F84BAF"/>
    <w:rsid w:val="00FC38ED"/>
    <w:rsid w:val="00FE5A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16C8"/>
  <w15:docId w15:val="{F9B285DB-171C-45C5-BB44-BF5561A7F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1EE"/>
  </w:style>
  <w:style w:type="paragraph" w:styleId="Ttulo1">
    <w:name w:val="heading 1"/>
    <w:basedOn w:val="Normal"/>
    <w:next w:val="Normal"/>
    <w:link w:val="Ttulo1Car"/>
    <w:uiPriority w:val="99"/>
    <w:qFormat/>
    <w:rsid w:val="00D3403A"/>
    <w:pPr>
      <w:keepNext/>
      <w:keepLines/>
      <w:spacing w:before="480" w:after="0"/>
      <w:outlineLvl w:val="0"/>
    </w:pPr>
    <w:rPr>
      <w:rFonts w:ascii="Cambria" w:eastAsia="Times New Roman" w:hAnsi="Cambria" w:cs="Times New Roman"/>
      <w:b/>
      <w:bCs/>
      <w:color w:val="365F91"/>
      <w:sz w:val="28"/>
      <w:szCs w:val="2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511EE"/>
    <w:pPr>
      <w:spacing w:after="0" w:line="240" w:lineRule="auto"/>
    </w:pPr>
    <w:rPr>
      <w:rFonts w:ascii="Articulate" w:hAnsi="Articulate"/>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34"/>
    <w:qFormat/>
    <w:rsid w:val="00A511EE"/>
    <w:pPr>
      <w:ind w:left="720"/>
      <w:contextualSpacing/>
    </w:pPr>
    <w:rPr>
      <w:rFonts w:ascii="Articulate" w:hAnsi="Articulate"/>
      <w:lang w:val="es-ES"/>
    </w:rPr>
  </w:style>
  <w:style w:type="table" w:styleId="Listaclara-nfasis5">
    <w:name w:val="Light List Accent 5"/>
    <w:basedOn w:val="Tablanormal"/>
    <w:uiPriority w:val="61"/>
    <w:rsid w:val="00A511EE"/>
    <w:pPr>
      <w:spacing w:after="0" w:line="240" w:lineRule="auto"/>
    </w:pPr>
    <w:rPr>
      <w:rFonts w:ascii="Articulate" w:hAnsi="Articulate"/>
      <w:lang w:val="es-E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styleId="Hipervnculo">
    <w:name w:val="Hyperlink"/>
    <w:basedOn w:val="Fuentedeprrafopredeter"/>
    <w:uiPriority w:val="99"/>
    <w:unhideWhenUsed/>
    <w:rsid w:val="00A511EE"/>
    <w:rPr>
      <w:color w:val="0000FF"/>
      <w:u w:val="single"/>
    </w:rPr>
  </w:style>
  <w:style w:type="paragraph" w:styleId="Sinespaciado">
    <w:name w:val="No Spacing"/>
    <w:uiPriority w:val="1"/>
    <w:qFormat/>
    <w:rsid w:val="00A511EE"/>
    <w:pPr>
      <w:spacing w:after="0" w:line="240" w:lineRule="auto"/>
    </w:pPr>
    <w:rPr>
      <w:rFonts w:ascii="Articulate" w:hAnsi="Articulate"/>
      <w:lang w:val="es-ES"/>
    </w:rPr>
  </w:style>
  <w:style w:type="character" w:customStyle="1" w:styleId="PrrafodelistaCar">
    <w:name w:val="Párrafo de lista Car"/>
    <w:basedOn w:val="Fuentedeprrafopredeter"/>
    <w:link w:val="Prrafodelista"/>
    <w:uiPriority w:val="34"/>
    <w:rsid w:val="00A511EE"/>
    <w:rPr>
      <w:rFonts w:ascii="Articulate" w:hAnsi="Articulate"/>
      <w:lang w:val="es-ES"/>
    </w:rPr>
  </w:style>
  <w:style w:type="character" w:customStyle="1" w:styleId="Ttulo1Car">
    <w:name w:val="Título 1 Car"/>
    <w:basedOn w:val="Fuentedeprrafopredeter"/>
    <w:link w:val="Ttulo1"/>
    <w:uiPriority w:val="99"/>
    <w:rsid w:val="00D3403A"/>
    <w:rPr>
      <w:rFonts w:ascii="Cambria" w:eastAsia="Times New Roman" w:hAnsi="Cambria" w:cs="Times New Roman"/>
      <w:b/>
      <w:bCs/>
      <w:color w:val="365F91"/>
      <w:sz w:val="28"/>
      <w:szCs w:val="28"/>
      <w:lang w:val="es-ES"/>
    </w:rPr>
  </w:style>
  <w:style w:type="paragraph" w:customStyle="1" w:styleId="Default">
    <w:name w:val="Default"/>
    <w:rsid w:val="00427FF2"/>
    <w:pPr>
      <w:autoSpaceDE w:val="0"/>
      <w:autoSpaceDN w:val="0"/>
      <w:adjustRightInd w:val="0"/>
      <w:spacing w:after="0" w:line="240" w:lineRule="auto"/>
    </w:pPr>
    <w:rPr>
      <w:rFonts w:ascii="Gill Sans MT" w:hAnsi="Gill Sans MT" w:cs="Gill Sans MT"/>
      <w:color w:val="000000"/>
      <w:sz w:val="24"/>
      <w:szCs w:val="24"/>
      <w:lang w:val="es-ES"/>
    </w:rPr>
  </w:style>
  <w:style w:type="paragraph" w:styleId="Textoindependiente">
    <w:name w:val="Body Text"/>
    <w:basedOn w:val="Normal"/>
    <w:link w:val="TextoindependienteCar"/>
    <w:uiPriority w:val="99"/>
    <w:unhideWhenUsed/>
    <w:rsid w:val="00427FF2"/>
    <w:pPr>
      <w:spacing w:after="120"/>
    </w:pPr>
    <w:rPr>
      <w:rFonts w:ascii="Articulate" w:hAnsi="Articulate"/>
      <w:lang w:val="es-ES"/>
    </w:rPr>
  </w:style>
  <w:style w:type="character" w:customStyle="1" w:styleId="TextoindependienteCar">
    <w:name w:val="Texto independiente Car"/>
    <w:basedOn w:val="Fuentedeprrafopredeter"/>
    <w:link w:val="Textoindependiente"/>
    <w:uiPriority w:val="99"/>
    <w:rsid w:val="00427FF2"/>
    <w:rPr>
      <w:rFonts w:ascii="Articulate" w:hAnsi="Articulate"/>
      <w:lang w:val="es-ES"/>
    </w:rPr>
  </w:style>
  <w:style w:type="paragraph" w:styleId="Encabezado">
    <w:name w:val="header"/>
    <w:basedOn w:val="Normal"/>
    <w:link w:val="EncabezadoCar"/>
    <w:uiPriority w:val="99"/>
    <w:unhideWhenUsed/>
    <w:rsid w:val="00AE3B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E3B59"/>
  </w:style>
  <w:style w:type="paragraph" w:styleId="Piedepgina">
    <w:name w:val="footer"/>
    <w:basedOn w:val="Normal"/>
    <w:link w:val="PiedepginaCar"/>
    <w:unhideWhenUsed/>
    <w:rsid w:val="00AE3B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AE3B59"/>
  </w:style>
  <w:style w:type="paragraph" w:customStyle="1" w:styleId="CUERPO">
    <w:name w:val="CUERPO"/>
    <w:basedOn w:val="Normal"/>
    <w:link w:val="CUERPOChar"/>
    <w:qFormat/>
    <w:rsid w:val="001F2098"/>
    <w:pPr>
      <w:spacing w:before="120" w:after="120" w:line="240" w:lineRule="auto"/>
      <w:jc w:val="both"/>
    </w:pPr>
    <w:rPr>
      <w:rFonts w:ascii="Calibri" w:eastAsia="Times New Roman" w:hAnsi="Calibri" w:cs="Times New Roman"/>
      <w:sz w:val="20"/>
      <w:szCs w:val="20"/>
      <w:lang w:val="es-MX" w:eastAsia="es-ES"/>
    </w:rPr>
  </w:style>
  <w:style w:type="character" w:customStyle="1" w:styleId="CUERPOChar">
    <w:name w:val="CUERPO Char"/>
    <w:basedOn w:val="Fuentedeprrafopredeter"/>
    <w:link w:val="CUERPO"/>
    <w:locked/>
    <w:rsid w:val="001F2098"/>
    <w:rPr>
      <w:rFonts w:ascii="Calibri" w:eastAsia="Times New Roman" w:hAnsi="Calibri" w:cs="Times New Roman"/>
      <w:sz w:val="20"/>
      <w:szCs w:val="20"/>
      <w:lang w:val="es-MX" w:eastAsia="es-ES"/>
    </w:rPr>
  </w:style>
  <w:style w:type="paragraph" w:customStyle="1" w:styleId="TableParagraph">
    <w:name w:val="Table Paragraph"/>
    <w:basedOn w:val="Normal"/>
    <w:uiPriority w:val="1"/>
    <w:qFormat/>
    <w:rsid w:val="001F2098"/>
    <w:pPr>
      <w:widowControl w:val="0"/>
      <w:spacing w:after="0" w:line="240" w:lineRule="auto"/>
    </w:pPr>
    <w:rPr>
      <w:rFonts w:ascii="Calibri" w:eastAsia="Calibri" w:hAnsi="Calibri" w:cs="Times New Roman"/>
      <w:lang w:val="en-US"/>
    </w:rPr>
  </w:style>
  <w:style w:type="character" w:styleId="Mencinsinresolver">
    <w:name w:val="Unresolved Mention"/>
    <w:basedOn w:val="Fuentedeprrafopredeter"/>
    <w:uiPriority w:val="99"/>
    <w:semiHidden/>
    <w:unhideWhenUsed/>
    <w:rsid w:val="00094DEB"/>
    <w:rPr>
      <w:color w:val="605E5C"/>
      <w:shd w:val="clear" w:color="auto" w:fill="E1DFDD"/>
    </w:rPr>
  </w:style>
  <w:style w:type="paragraph" w:styleId="Textonotapie">
    <w:name w:val="footnote text"/>
    <w:basedOn w:val="Normal"/>
    <w:link w:val="TextonotapieCar"/>
    <w:rsid w:val="00C375A2"/>
    <w:pPr>
      <w:spacing w:after="0" w:line="240" w:lineRule="auto"/>
    </w:pPr>
    <w:rPr>
      <w:rFonts w:ascii="Times New Roman" w:eastAsia="Times New Roman" w:hAnsi="Times New Roman" w:cs="Times New Roman"/>
      <w:sz w:val="20"/>
      <w:szCs w:val="20"/>
      <w:lang w:eastAsia="x-none"/>
    </w:rPr>
  </w:style>
  <w:style w:type="character" w:customStyle="1" w:styleId="TextonotapieCar">
    <w:name w:val="Texto nota pie Car"/>
    <w:basedOn w:val="Fuentedeprrafopredeter"/>
    <w:link w:val="Textonotapie"/>
    <w:rsid w:val="00C375A2"/>
    <w:rPr>
      <w:rFonts w:ascii="Times New Roman" w:eastAsia="Times New Roman" w:hAnsi="Times New Roman" w:cs="Times New Roman"/>
      <w:sz w:val="20"/>
      <w:szCs w:val="20"/>
      <w:lang w:eastAsia="x-none"/>
    </w:rPr>
  </w:style>
  <w:style w:type="character" w:styleId="Refdenotaalpie">
    <w:name w:val="footnote reference"/>
    <w:uiPriority w:val="99"/>
    <w:semiHidden/>
    <w:unhideWhenUsed/>
    <w:rsid w:val="00C375A2"/>
    <w:rPr>
      <w:vertAlign w:val="superscript"/>
    </w:rPr>
  </w:style>
  <w:style w:type="character" w:customStyle="1" w:styleId="a-size-extra-large">
    <w:name w:val="a-size-extra-large"/>
    <w:basedOn w:val="Fuentedeprrafopredeter"/>
    <w:rsid w:val="00E11EBF"/>
  </w:style>
  <w:style w:type="character" w:customStyle="1" w:styleId="a-size-large">
    <w:name w:val="a-size-large"/>
    <w:basedOn w:val="Fuentedeprrafopredeter"/>
    <w:rsid w:val="005D0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467530">
      <w:bodyDiv w:val="1"/>
      <w:marLeft w:val="0"/>
      <w:marRight w:val="0"/>
      <w:marTop w:val="0"/>
      <w:marBottom w:val="0"/>
      <w:divBdr>
        <w:top w:val="none" w:sz="0" w:space="0" w:color="auto"/>
        <w:left w:val="none" w:sz="0" w:space="0" w:color="auto"/>
        <w:bottom w:val="none" w:sz="0" w:space="0" w:color="auto"/>
        <w:right w:val="none" w:sz="0" w:space="0" w:color="auto"/>
      </w:divBdr>
    </w:div>
    <w:div w:id="765154588">
      <w:bodyDiv w:val="1"/>
      <w:marLeft w:val="0"/>
      <w:marRight w:val="0"/>
      <w:marTop w:val="0"/>
      <w:marBottom w:val="0"/>
      <w:divBdr>
        <w:top w:val="none" w:sz="0" w:space="0" w:color="auto"/>
        <w:left w:val="none" w:sz="0" w:space="0" w:color="auto"/>
        <w:bottom w:val="none" w:sz="0" w:space="0" w:color="auto"/>
        <w:right w:val="none" w:sz="0" w:space="0" w:color="auto"/>
      </w:divBdr>
    </w:div>
    <w:div w:id="858929850">
      <w:bodyDiv w:val="1"/>
      <w:marLeft w:val="0"/>
      <w:marRight w:val="0"/>
      <w:marTop w:val="0"/>
      <w:marBottom w:val="0"/>
      <w:divBdr>
        <w:top w:val="none" w:sz="0" w:space="0" w:color="auto"/>
        <w:left w:val="none" w:sz="0" w:space="0" w:color="auto"/>
        <w:bottom w:val="none" w:sz="0" w:space="0" w:color="auto"/>
        <w:right w:val="none" w:sz="0" w:space="0" w:color="auto"/>
      </w:divBdr>
    </w:div>
    <w:div w:id="120887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D847CF6CBA2740B10B3DB9BDE1B751" ma:contentTypeVersion="0" ma:contentTypeDescription="Create a new document." ma:contentTypeScope="" ma:versionID="bcda3f8c4b3fce8a98b1dfc3f674b23a">
  <xsd:schema xmlns:xsd="http://www.w3.org/2001/XMLSchema" xmlns:xs="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C32321-4031-4208-92AA-41D5CF6916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B5F1B41-FCB5-4753-9E96-E07A9774CC0A}">
  <ds:schemaRefs>
    <ds:schemaRef ds:uri="http://schemas.microsoft.com/sharepoint/v3/contenttype/forms"/>
  </ds:schemaRefs>
</ds:datastoreItem>
</file>

<file path=customXml/itemProps3.xml><?xml version="1.0" encoding="utf-8"?>
<ds:datastoreItem xmlns:ds="http://schemas.openxmlformats.org/officeDocument/2006/customXml" ds:itemID="{2398B83B-E6B7-4DFB-9E52-9BC0081FA5F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17</Pages>
  <Words>3904</Words>
  <Characters>22253</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26105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Ortíz Retana</dc:creator>
  <cp:lastModifiedBy>Oscar Centeno  Mora</cp:lastModifiedBy>
  <cp:revision>30</cp:revision>
  <cp:lastPrinted>2022-01-24T23:10:00Z</cp:lastPrinted>
  <dcterms:created xsi:type="dcterms:W3CDTF">2021-01-14T22:36:00Z</dcterms:created>
  <dcterms:modified xsi:type="dcterms:W3CDTF">2022-01-25T02:33:00Z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0x01010017D847CF6CBA2740B10B3DB9BDE1B751</vt:lpwstr>
  </property>
</Properties>
</file>