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BCA" w:rsidRDefault="00B02BCA" w:rsidP="00B02BCA">
      <w:pPr>
        <w:pStyle w:val="NormalWeb"/>
        <w:shd w:val="clear" w:color="auto" w:fill="FFFFFF"/>
        <w:spacing w:before="0" w:beforeAutospacing="0" w:after="195" w:afterAutospacing="0"/>
        <w:rPr>
          <w:rFonts w:ascii="Helvetica" w:hAnsi="Helvetica" w:cs="Helvetica"/>
          <w:color w:val="25292C"/>
          <w:sz w:val="20"/>
          <w:szCs w:val="20"/>
        </w:rPr>
      </w:pPr>
      <w:r>
        <w:rPr>
          <w:rFonts w:ascii="Helvetica" w:hAnsi="Helvetica" w:cs="Helvetica"/>
          <w:color w:val="25292C"/>
          <w:sz w:val="20"/>
          <w:szCs w:val="20"/>
        </w:rPr>
        <w:t>La Encuesta Continua de Empleo constituye una herramienta fundamental para obtener información constante respecto a la población empleada y desempleada del país.</w:t>
      </w:r>
    </w:p>
    <w:p w:rsidR="00B02BCA" w:rsidRDefault="00B02BCA" w:rsidP="00B02BCA">
      <w:pPr>
        <w:pStyle w:val="NormalWeb"/>
        <w:shd w:val="clear" w:color="auto" w:fill="FFFFFF"/>
        <w:spacing w:before="0" w:beforeAutospacing="0" w:after="195" w:afterAutospacing="0"/>
        <w:rPr>
          <w:rFonts w:ascii="Helvetica" w:hAnsi="Helvetica" w:cs="Helvetica"/>
          <w:color w:val="25292C"/>
          <w:sz w:val="20"/>
          <w:szCs w:val="20"/>
        </w:rPr>
      </w:pPr>
      <w:r>
        <w:rPr>
          <w:rFonts w:ascii="Helvetica" w:hAnsi="Helvetica" w:cs="Helvetica"/>
          <w:color w:val="25292C"/>
          <w:sz w:val="20"/>
          <w:szCs w:val="20"/>
        </w:rPr>
        <w:t>La información se recopila por trimestre, a nivel del territorio nacional. Entre los temas que se indagan destaca: características demográficas, educativas y de aseguramiento, características económicas del empleo y desempleo e ingresos que reciben las personas por su trabajo.</w:t>
      </w:r>
    </w:p>
    <w:p w:rsidR="00B02BCA" w:rsidRDefault="00B02BCA" w:rsidP="00B02BCA">
      <w:pPr>
        <w:pStyle w:val="NormalWeb"/>
        <w:shd w:val="clear" w:color="auto" w:fill="FFFFFF"/>
        <w:spacing w:before="0" w:beforeAutospacing="0" w:after="195" w:afterAutospacing="0"/>
        <w:rPr>
          <w:rFonts w:ascii="Helvetica" w:hAnsi="Helvetica" w:cs="Helvetica"/>
          <w:color w:val="25292C"/>
          <w:sz w:val="20"/>
          <w:szCs w:val="20"/>
        </w:rPr>
      </w:pPr>
      <w:r>
        <w:rPr>
          <w:rFonts w:ascii="Helvetica" w:hAnsi="Helvetica" w:cs="Helvetica"/>
          <w:color w:val="25292C"/>
          <w:sz w:val="20"/>
          <w:szCs w:val="20"/>
        </w:rPr>
        <w:t>Con los datos obtenidos se permitirán conocer mejor los efectos de las políticas y eventos económicos en el mercado laboral.</w:t>
      </w:r>
    </w:p>
    <w:p w:rsidR="009A3CD2" w:rsidRDefault="009A3CD2"/>
    <w:p w:rsidR="00B02BCA" w:rsidRDefault="00B02BCA">
      <w:r w:rsidRPr="00B02BCA">
        <w:rPr>
          <w:lang w:val="en-US"/>
        </w:rPr>
        <w:t xml:space="preserve">Enlace: </w:t>
      </w:r>
      <w:hyperlink r:id="rId5" w:history="1">
        <w:r w:rsidRPr="00B02BCA">
          <w:rPr>
            <w:rStyle w:val="Hipervnculo"/>
            <w:lang w:val="en-US"/>
          </w:rPr>
          <w:t>http://www.inec.go.cr/encuestas/encuesta-continua-de-empleo</w:t>
        </w:r>
      </w:hyperlink>
    </w:p>
    <w:p w:rsidR="00B02BCA" w:rsidRPr="00B02BCA" w:rsidRDefault="00B02BCA">
      <w:pPr>
        <w:rPr>
          <w:lang w:val="en-US"/>
        </w:rPr>
      </w:pPr>
      <w:bookmarkStart w:id="0" w:name="_GoBack"/>
      <w:bookmarkEnd w:id="0"/>
    </w:p>
    <w:sectPr w:rsidR="00B02BCA" w:rsidRPr="00B02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2B3B"/>
    <w:rsid w:val="009A3CD2"/>
    <w:rsid w:val="00B02BCA"/>
    <w:rsid w:val="00BD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2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semiHidden/>
    <w:unhideWhenUsed/>
    <w:rsid w:val="00B02BC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2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Hipervnculo">
    <w:name w:val="Hyperlink"/>
    <w:basedOn w:val="Fuentedeprrafopredeter"/>
    <w:uiPriority w:val="99"/>
    <w:semiHidden/>
    <w:unhideWhenUsed/>
    <w:rsid w:val="00B02B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9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nec.go.cr/encuestas/encuesta-continua-de-emple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602</Characters>
  <Application>Microsoft Office Word</Application>
  <DocSecurity>0</DocSecurity>
  <Lines>5</Lines>
  <Paragraphs>1</Paragraphs>
  <ScaleCrop>false</ScaleCrop>
  <Company>Microsoft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2</cp:revision>
  <dcterms:created xsi:type="dcterms:W3CDTF">2019-03-29T14:33:00Z</dcterms:created>
  <dcterms:modified xsi:type="dcterms:W3CDTF">2019-03-29T14:37:00Z</dcterms:modified>
</cp:coreProperties>
</file>