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SQL vs hojas de cálculo para gestionar la informacion</w:t>
      </w:r>
    </w:p>
    <w:p w:rsidR="00000000" w:rsidDel="00000000" w:rsidP="00000000" w:rsidRDefault="00000000" w:rsidRPr="00000000" w14:paraId="0000000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proyecto busca, además de poner a prueba todo todo lo aprendido en los temas de SQL, demostrar por qué es mejor gestionar nuestros datos en Bases de Datos, y como el uso de lenguajes de programación maximizan las labores de la gestión de la información.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 debe demostrar por qué el pasar a utilizar Bases de Datos es bastante más aconsejable que mantener nuestra información hojas actualizadas de excel.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Brinde por lo menos 5 argumentos técnicos de por qué es mejor gestionar los datos en bases de datos, y no en hojas de cálculo.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Diseñe un esquema de base de datos (snowflake), en donde ud analizará los gastos de una compañía. El esquema debe contener una tabla hecho, y por lo menos 6 tablas de dimensión (DDL).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</w:t>
      </w:r>
      <w:r w:rsidDel="00000000" w:rsidR="00000000" w:rsidRPr="00000000">
        <w:rPr>
          <w:sz w:val="24"/>
          <w:szCs w:val="24"/>
          <w:rtl w:val="0"/>
        </w:rPr>
        <w:t xml:space="preserve">: Se desea visualizar el esquema de la base de datos, con sus tablas y sus relaciones según las llaves. Por ejemplo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Inserte, para la tabla de hecho, por lo menos 1000 casos, y para las demás tablas de dimensión, por lo menos 30 casos. En este caso, es recomendable que use Python para generar el código SQL con los datos simulados a ser importantes (DML).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Cree ciertas reglas para que solo las personas con los correos “admin@mundodata.com ” , “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fernando@mundodata.com</w:t>
        </w:r>
      </w:hyperlink>
      <w:r w:rsidDel="00000000" w:rsidR="00000000" w:rsidRPr="00000000">
        <w:rPr>
          <w:sz w:val="24"/>
          <w:szCs w:val="24"/>
          <w:rtl w:val="0"/>
        </w:rPr>
        <w:t xml:space="preserve">”, “jennifer@mundodata.com ” y “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oscar@mundodata.com</w:t>
        </w:r>
      </w:hyperlink>
      <w:r w:rsidDel="00000000" w:rsidR="00000000" w:rsidRPr="00000000">
        <w:rPr>
          <w:sz w:val="24"/>
          <w:szCs w:val="24"/>
          <w:rtl w:val="0"/>
        </w:rPr>
        <w:t xml:space="preserve">” sean los únicos que pueden ingresar a la base de datos (DCL).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la hora de insertar los casos, muestre que la transacciones fueron ejecutadas, y que ahora son parte de la base de datos (TCL).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</w:t>
      </w:r>
      <w:r w:rsidDel="00000000" w:rsidR="00000000" w:rsidRPr="00000000">
        <w:rPr>
          <w:sz w:val="24"/>
          <w:szCs w:val="24"/>
          <w:rtl w:val="0"/>
        </w:rPr>
        <w:t xml:space="preserve">: se puede crear algun tipo de alerta que indica a cierta persona, por email, que cuando se insertaron los datos de forma correcta, esta llegue al administrador de la plataforma 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Muestreo con unas 10 consultas a la base de datos, algunos resultados que podrían ser de interés (DQL).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EXTRA: </w:t>
      </w:r>
      <w:r w:rsidDel="00000000" w:rsidR="00000000" w:rsidRPr="00000000">
        <w:rPr>
          <w:sz w:val="24"/>
          <w:szCs w:val="24"/>
          <w:rtl w:val="0"/>
        </w:rPr>
        <w:t xml:space="preserve">Se desea escalar este sistema, y mostrar que la base de datos se puede estar ingestando información, sin necesidad de importar o hacer un proceso manual, esto es, tan solo con programación. Muestre en una primera forma, como se tienen tres tablas con información externa, y estas se pueden ingestar a la base de datos. sería adecuado crear una tarea automática o rutina, que cada hora produzca datos, y estos datos, deben ser luego ser exportados a la base de datos. Como se puede crear un proceso batch para demostrar que las bases de datos se pueden alimentar, de forma automática (puede crear un DataFrame, o archivos .txt o .csv para probar lo anterior).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fernandocal@mundodata.com" TargetMode="External"/><Relationship Id="rId8" Type="http://schemas.openxmlformats.org/officeDocument/2006/relationships/hyperlink" Target="mailto:oscar@mundodat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