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spacing w:line="360" w:lineRule="exac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.e-002pt;margin-top:0;width:262.55pt;height:62.95pt;z-index:25165772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920" w:lineRule="exact"/>
                    <w:ind w:left="0" w:right="0" w:firstLine="0"/>
                  </w:pPr>
                  <w:bookmarkStart w:id="0" w:name="bookmark0"/>
                  <w:r>
                    <w:rPr>
                      <w:lang w:val="zh-CN" w:eastAsia="zh-CN" w:bidi="zh-CN"/>
                      <w:rFonts w:ascii="MingLiU" w:eastAsia="MingLiU" w:hAnsi="MingLiU" w:cs="MingLiU"/>
                      <w:w w:val="100"/>
                      <w:color w:val="000000"/>
                      <w:position w:val="0"/>
                    </w:rPr>
                    <w:t>圓_丨關_|»|丨||</w:t>
                  </w:r>
                  <w:bookmarkEnd w:id="0"/>
                </w:p>
              </w:txbxContent>
            </v:textbox>
            <w10:wrap anchorx="margin"/>
          </v:shape>
        </w:pict>
      </w:r>
      <w:r>
        <w:pict>
          <v:shape id="_x0000_s1027" type="#_x0000_t202" style="position:absolute;margin-left:267.85pt;margin-top:11.5pt;width:587.5pt;height:76.3pt;z-index:25165772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296" w:line="620" w:lineRule="exact"/>
                    <w:ind w:left="0" w:right="0" w:firstLine="0"/>
                  </w:pPr>
                  <w:bookmarkStart w:id="1" w:name="bookmark1"/>
                  <w:r>
                    <w:rPr>
                      <w:lang w:val="zh-CN" w:eastAsia="zh-CN" w:bidi="zh-CN"/>
                      <w:rFonts w:ascii="MingLiU" w:eastAsia="MingLiU" w:hAnsi="MingLiU" w:cs="MingLiU"/>
                      <w:w w:val="100"/>
                      <w:color w:val="000000"/>
                      <w:position w:val="0"/>
                    </w:rPr>
                    <w:t>中国中医科学院广安门医院处方笺</w:t>
                  </w:r>
                  <w:bookmarkEnd w:id="1"/>
                </w:p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60" w:lineRule="exact"/>
                    <w:ind w:left="0" w:right="0" w:firstLine="0"/>
                  </w:pPr>
                  <w:r>
                    <w:rPr>
                      <w:rFonts w:ascii="MingLiU" w:eastAsia="MingLiU" w:hAnsi="MingLiU" w:cs="MingLiU"/>
                      <w:spacing w:val="0"/>
                      <w:color w:val="000000"/>
                      <w:position w:val="0"/>
                    </w:rPr>
                    <w:t>Guang</w:t>
                  </w:r>
                  <w:r>
                    <w:rPr>
                      <w:vertAlign w:val="superscript"/>
                      <w:rFonts w:ascii="MingLiU" w:eastAsia="MingLiU" w:hAnsi="MingLiU" w:cs="MingLiU"/>
                      <w:spacing w:val="0"/>
                      <w:color w:val="000000"/>
                      <w:position w:val="0"/>
                    </w:rPr>
                    <w:t>J</w:t>
                  </w:r>
                  <w:r>
                    <w:rPr>
                      <w:rStyle w:val="CharStyle9"/>
                    </w:rPr>
                    <w:t xml:space="preserve"> </w:t>
                  </w:r>
                  <w:r>
                    <w:rPr>
                      <w:rFonts w:ascii="MingLiU" w:eastAsia="MingLiU" w:hAnsi="MingLiU" w:cs="MingLiU"/>
                      <w:spacing w:val="0"/>
                      <w:color w:val="000000"/>
                      <w:position w:val="0"/>
                    </w:rPr>
                    <w:t>anmen</w:t>
                  </w:r>
                  <w:r>
                    <w:rPr>
                      <w:rStyle w:val="CharStyle9"/>
                    </w:rPr>
                    <w:t xml:space="preserve"> </w:t>
                  </w:r>
                  <w:r>
                    <w:rPr>
                      <w:rFonts w:ascii="MingLiU" w:eastAsia="MingLiU" w:hAnsi="MingLiU" w:cs="MingLiU"/>
                      <w:spacing w:val="0"/>
                      <w:color w:val="000000"/>
                      <w:position w:val="0"/>
                    </w:rPr>
                    <w:t>Hospital</w:t>
                  </w:r>
                  <w:r>
                    <w:rPr>
                      <w:rStyle w:val="CharStyle9"/>
                    </w:rPr>
                    <w:t xml:space="preserve">, </w:t>
                  </w:r>
                  <w:r>
                    <w:rPr>
                      <w:rFonts w:ascii="MingLiU" w:eastAsia="MingLiU" w:hAnsi="MingLiU" w:cs="MingLiU"/>
                      <w:spacing w:val="0"/>
                      <w:color w:val="000000"/>
                      <w:position w:val="0"/>
                    </w:rPr>
                    <w:t>China</w:t>
                  </w:r>
                  <w:r>
                    <w:rPr>
                      <w:rStyle w:val="CharStyle9"/>
                    </w:rPr>
                    <w:t xml:space="preserve"> </w:t>
                  </w:r>
                  <w:r>
                    <w:rPr>
                      <w:rFonts w:ascii="MingLiU" w:eastAsia="MingLiU" w:hAnsi="MingLiU" w:cs="MingLiU"/>
                      <w:spacing w:val="0"/>
                      <w:color w:val="000000"/>
                      <w:position w:val="0"/>
                    </w:rPr>
                    <w:t>Academy</w:t>
                  </w:r>
                  <w:r>
                    <w:rPr>
                      <w:rStyle w:val="CharStyle9"/>
                    </w:rPr>
                    <w:t xml:space="preserve"> </w:t>
                  </w:r>
                  <w:r>
                    <w:rPr>
                      <w:rFonts w:ascii="MingLiU" w:eastAsia="MingLiU" w:hAnsi="MingLiU" w:cs="MingLiU"/>
                      <w:spacing w:val="0"/>
                      <w:color w:val="000000"/>
                      <w:position w:val="0"/>
                    </w:rPr>
                    <w:t>of</w:t>
                  </w:r>
                  <w:r>
                    <w:rPr>
                      <w:rStyle w:val="CharStyle9"/>
                    </w:rPr>
                    <w:t xml:space="preserve"> </w:t>
                  </w:r>
                  <w:r>
                    <w:rPr>
                      <w:rFonts w:ascii="MingLiU" w:eastAsia="MingLiU" w:hAnsi="MingLiU" w:cs="MingLiU"/>
                      <w:spacing w:val="0"/>
                      <w:color w:val="000000"/>
                      <w:position w:val="0"/>
                    </w:rPr>
                    <w:t>Chinese</w:t>
                  </w:r>
                  <w:r>
                    <w:rPr>
                      <w:rStyle w:val="CharStyle9"/>
                    </w:rPr>
                    <w:t xml:space="preserve"> </w:t>
                  </w:r>
                  <w:r>
                    <w:rPr>
                      <w:rFonts w:ascii="MingLiU" w:eastAsia="MingLiU" w:hAnsi="MingLiU" w:cs="MingLiU"/>
                      <w:spacing w:val="0"/>
                      <w:color w:val="000000"/>
                      <w:position w:val="0"/>
                    </w:rPr>
                    <w:t>Medical</w:t>
                  </w:r>
                  <w:r>
                    <w:rPr>
                      <w:rStyle w:val="CharStyle9"/>
                    </w:rPr>
                    <w:t xml:space="preserve"> </w:t>
                  </w:r>
                  <w:r>
                    <w:rPr>
                      <w:rFonts w:ascii="MingLiU" w:eastAsia="MingLiU" w:hAnsi="MingLiU" w:cs="MingLiU"/>
                      <w:spacing w:val="0"/>
                      <w:color w:val="000000"/>
                      <w:position w:val="0"/>
                    </w:rPr>
                    <w:t>Sciences</w:t>
                  </w:r>
                </w:p>
              </w:txbxContent>
            </v:textbox>
            <w10:wrap anchorx="margin"/>
          </v:shape>
        </w:pict>
      </w:r>
      <w:r>
        <w:pict>
          <v:shape id="_x0000_s1028" type="#_x0000_t202" style="position:absolute;margin-left:888.pt;margin-top:52.8pt;width:211.7pt;height:102.45pt;z-index:25165773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91" w:line="620" w:lineRule="exact"/>
                    <w:ind w:left="720" w:right="0" w:firstLine="0"/>
                  </w:pPr>
                  <w:bookmarkStart w:id="2" w:name="bookmark2"/>
                  <w:r>
                    <w:rPr>
                      <w:lang w:val="zh-CN" w:eastAsia="zh-CN" w:bidi="zh-CN"/>
                      <w:rFonts w:ascii="MingLiU" w:eastAsia="MingLiU" w:hAnsi="MingLiU" w:cs="MingLiU"/>
                      <w:w w:val="100"/>
                      <w:color w:val="000000"/>
                      <w:position w:val="0"/>
                    </w:rPr>
                    <w:t>(医保</w:t>
                  </w:r>
                  <w:r>
                    <w:rPr>
                      <w:lang w:val="en-US" w:eastAsia="en-US" w:bidi="en-US"/>
                      <w:rFonts w:ascii="MingLiU" w:eastAsia="MingLiU" w:hAnsi="MingLiU" w:cs="MingLiU"/>
                      <w:w w:val="100"/>
                      <w:color w:val="000000"/>
                      <w:position w:val="0"/>
                    </w:rPr>
                    <w:t>/</w:t>
                  </w:r>
                  <w:r>
                    <w:rPr>
                      <w:lang w:val="zh-CN" w:eastAsia="zh-CN" w:bidi="zh-CN"/>
                      <w:rFonts w:ascii="MingLiU" w:eastAsia="MingLiU" w:hAnsi="MingLiU" w:cs="MingLiU"/>
                      <w:w w:val="100"/>
                      <w:color w:val="000000"/>
                      <w:position w:val="0"/>
                    </w:rPr>
                    <w:t>公疗)</w:t>
                  </w:r>
                  <w:bookmarkEnd w:id="2"/>
                </w:p>
                <w:p>
                  <w:pPr>
                    <w:pStyle w:val="Style10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170" w:line="460" w:lineRule="exact"/>
                    <w:ind w:left="2460" w:right="0" w:firstLine="0"/>
                  </w:pPr>
                  <w:bookmarkStart w:id="3" w:name="bookmark3"/>
                  <w:r>
                    <w:rPr>
                      <w:rStyle w:val="CharStyle12"/>
                    </w:rPr>
                    <w:t>普通</w:t>
                  </w:r>
                  <w:bookmarkEnd w:id="3"/>
                </w:p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60" w:lineRule="exact"/>
                    <w:ind w:left="0" w:right="0" w:firstLine="0"/>
                  </w:pPr>
                  <w:r>
                    <w:rPr>
                      <w:rStyle w:val="CharStyle14"/>
                    </w:rPr>
                    <w:t>收费类别：</w:t>
                  </w:r>
                  <w:r>
                    <w:rPr>
                      <w:rStyle w:val="CharStyle15"/>
                    </w:rPr>
                    <w:t>实时刷卡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515" w:lineRule="exact"/>
      </w:pP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23800" w:h="16840" w:orient="landscape"/>
          <w:pgMar w:top="585" w:left="500" w:right="1306" w:bottom="1412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21773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7" w:line="960" w:lineRule="exact"/>
        <w:ind w:left="0" w:right="0" w:firstLine="0"/>
      </w:pPr>
      <w:r>
        <w:rPr>
          <w:lang w:val="zh-CN" w:eastAsia="zh-CN" w:bidi="zh-CN"/>
          <w:rFonts w:ascii="MingLiU" w:eastAsia="MingLiU" w:hAnsi="MingLiU" w:cs="MingLiU"/>
          <w:w w:val="100"/>
          <w:spacing w:val="0"/>
          <w:color w:val="000000"/>
          <w:position w:val="0"/>
        </w:rPr>
        <w:t>(底方</w:t>
      </w:r>
      <w:r>
        <w:rPr>
          <w:lang w:val="en-US" w:eastAsia="en-US" w:bidi="en-US"/>
          <w:rFonts w:ascii="MingLiU" w:eastAsia="MingLiU" w:hAnsi="MingLiU" w:cs="MingLiU"/>
          <w:w w:val="100"/>
          <w:spacing w:val="0"/>
          <w:color w:val="000000"/>
          <w:position w:val="0"/>
        </w:rPr>
        <w:t>）•</w:t>
      </w:r>
    </w:p>
    <w:p>
      <w:pPr>
        <w:pStyle w:val="Style18"/>
        <w:framePr w:w="21773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0" w:right="0" w:firstLine="0"/>
      </w:pPr>
      <w:r>
        <w:rPr>
          <w:lang w:val="zh-CN" w:eastAsia="zh-CN" w:bidi="zh-CN"/>
          <w:rFonts w:ascii="MingLiU" w:eastAsia="MingLiU" w:hAnsi="MingLiU" w:cs="MingLiU"/>
          <w:w w:val="100"/>
          <w:spacing w:val="0"/>
          <w:color w:val="000000"/>
          <w:position w:val="0"/>
        </w:rPr>
        <w:t>定点医疗机构编码.</w:t>
      </w:r>
      <w:r>
        <w:rPr>
          <w:rStyle w:val="CharStyle20"/>
        </w:rPr>
        <w:t xml:space="preserve">• </w:t>
      </w:r>
      <w:r>
        <w:rPr>
          <w:rStyle w:val="CharStyle21"/>
        </w:rPr>
        <w:t>04151001</w:t>
      </w:r>
    </w:p>
    <w:tbl>
      <w:tblPr>
        <w:tblOverlap w:val="never"/>
        <w:tblLayout w:type="fixed"/>
        <w:jc w:val="center"/>
      </w:tblPr>
      <w:tblGrid>
        <w:gridCol w:w="3845"/>
        <w:gridCol w:w="1253"/>
        <w:gridCol w:w="3773"/>
        <w:gridCol w:w="7838"/>
        <w:gridCol w:w="5064"/>
      </w:tblGrid>
      <w:tr>
        <w:trPr>
          <w:trHeight w:val="720" w:hRule="exact"/>
        </w:trPr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13"/>
              <w:framePr w:w="217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360" w:lineRule="exact"/>
              <w:ind w:left="160" w:right="0" w:firstLine="0"/>
            </w:pPr>
            <w:r>
              <w:rPr>
                <w:rStyle w:val="CharStyle24"/>
              </w:rPr>
              <w:t>就诊科室:骨科门诊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2177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2177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2177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13"/>
              <w:framePr w:w="217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360" w:lineRule="exact"/>
              <w:ind w:left="0" w:right="0" w:firstLine="0"/>
            </w:pPr>
            <w:r>
              <w:rPr>
                <w:rStyle w:val="CharStyle24"/>
              </w:rPr>
              <w:t>病历号：585988</w:t>
            </w:r>
          </w:p>
        </w:tc>
      </w:tr>
      <w:tr>
        <w:trPr>
          <w:trHeight w:val="715" w:hRule="exact"/>
        </w:trPr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13"/>
              <w:framePr w:w="217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360" w:lineRule="exact"/>
              <w:ind w:left="160" w:right="0" w:firstLine="0"/>
            </w:pPr>
            <w:r>
              <w:rPr>
                <w:rStyle w:val="CharStyle25"/>
              </w:rPr>
              <w:t>姓名:王伟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2177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13"/>
              <w:framePr w:w="217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360" w:lineRule="exact"/>
              <w:ind w:left="0" w:right="460" w:firstLine="0"/>
            </w:pPr>
            <w:r>
              <w:rPr>
                <w:rStyle w:val="CharStyle24"/>
              </w:rPr>
              <w:t>性别:女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13"/>
              <w:framePr w:w="217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360" w:lineRule="exact"/>
              <w:ind w:left="0" w:right="0" w:firstLine="0"/>
            </w:pPr>
            <w:r>
              <w:rPr>
                <w:rStyle w:val="CharStyle24"/>
              </w:rPr>
              <w:t>年龄:60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13"/>
              <w:framePr w:w="217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360" w:lineRule="exact"/>
              <w:ind w:left="0" w:right="540" w:firstLine="0"/>
            </w:pPr>
            <w:r>
              <w:rPr>
                <w:rStyle w:val="CharStyle24"/>
              </w:rPr>
              <w:t>2016年03月04日</w:t>
            </w:r>
          </w:p>
        </w:tc>
      </w:tr>
      <w:tr>
        <w:trPr>
          <w:trHeight w:val="1464" w:hRule="exact"/>
        </w:trPr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13"/>
              <w:framePr w:w="217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120" w:line="360" w:lineRule="exact"/>
              <w:ind w:left="160" w:right="0" w:firstLine="0"/>
            </w:pPr>
            <w:r>
              <w:rPr>
                <w:rStyle w:val="CharStyle24"/>
              </w:rPr>
              <w:t>临床诊断：</w:t>
            </w:r>
          </w:p>
          <w:p>
            <w:pPr>
              <w:pStyle w:val="Style13"/>
              <w:framePr w:w="217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120" w:after="0" w:line="460" w:lineRule="exact"/>
              <w:ind w:left="160" w:right="0" w:firstLine="0"/>
            </w:pPr>
            <w:r>
              <w:rPr>
                <w:rStyle w:val="CharStyle26"/>
              </w:rPr>
              <w:t>颈椎病；痹病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3"/>
              <w:framePr w:w="217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700" w:lineRule="exact"/>
              <w:ind w:left="260" w:right="0" w:firstLine="0"/>
            </w:pPr>
            <w:r>
              <w:rPr>
                <w:rStyle w:val="CharStyle27"/>
              </w:rPr>
              <w:t>Fx</w:t>
            </w:r>
            <w:r>
              <w:rPr>
                <w:rStyle w:val="CharStyle26"/>
                <w:lang w:val="en-US" w:eastAsia="en-US" w:bidi="en-US"/>
              </w:rPr>
              <w:t>：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13"/>
              <w:framePr w:w="217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360" w:lineRule="exact"/>
              <w:ind w:left="220" w:right="0" w:firstLine="0"/>
            </w:pPr>
            <w:r>
              <w:rPr>
                <w:rStyle w:val="CharStyle24"/>
              </w:rPr>
              <w:t>脉血康胶囊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13"/>
              <w:framePr w:w="217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360" w:lineRule="exact"/>
              <w:ind w:left="460" w:right="0" w:firstLine="0"/>
            </w:pPr>
            <w:r>
              <w:rPr>
                <w:rStyle w:val="CharStyle24"/>
                <w:lang w:val="en-US" w:eastAsia="en-US" w:bidi="en-US"/>
              </w:rPr>
              <w:t>0.25</w:t>
            </w:r>
            <w:r>
              <w:rPr>
                <w:rStyle w:val="CharStyle28"/>
                <w:b w:val="0"/>
                <w:bCs w:val="0"/>
              </w:rPr>
              <w:t>g</w:t>
            </w:r>
            <w:r>
              <w:rPr>
                <w:rStyle w:val="CharStyle24"/>
                <w:lang w:val="en-US" w:eastAsia="en-US" w:bidi="en-US"/>
              </w:rPr>
              <w:t xml:space="preserve">*36 </w:t>
            </w:r>
            <w:r>
              <w:rPr>
                <w:rStyle w:val="CharStyle24"/>
              </w:rPr>
              <w:t xml:space="preserve">4盒 / </w:t>
            </w:r>
            <w:r>
              <w:rPr>
                <w:rStyle w:val="CharStyle28"/>
                <w:b w:val="0"/>
                <w:bCs w:val="0"/>
              </w:rPr>
              <w:t>lg</w:t>
            </w:r>
            <w:r>
              <w:rPr>
                <w:rStyle w:val="CharStyle24"/>
                <w:lang w:val="en-US" w:eastAsia="en-US" w:bidi="en-US"/>
              </w:rPr>
              <w:t xml:space="preserve"> </w:t>
            </w:r>
            <w:r>
              <w:rPr>
                <w:rStyle w:val="CharStyle24"/>
              </w:rPr>
              <w:t>3/日 口服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2177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18"/>
        <w:framePr w:w="21773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0" w:right="0" w:firstLine="0"/>
      </w:pPr>
      <w:r>
        <w:rPr>
          <w:lang w:val="zh-CN" w:eastAsia="zh-CN" w:bidi="zh-CN"/>
          <w:rFonts w:ascii="MingLiU" w:eastAsia="MingLiU" w:hAnsi="MingLiU" w:cs="MingLiU"/>
          <w:w w:val="100"/>
          <w:spacing w:val="0"/>
          <w:color w:val="000000"/>
          <w:position w:val="0"/>
        </w:rPr>
        <w:t>颈舒颗粒</w:t>
      </w:r>
    </w:p>
    <w:p>
      <w:pPr>
        <w:pStyle w:val="Style18"/>
        <w:framePr w:w="21773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0" w:right="0" w:firstLine="0"/>
      </w:pPr>
      <w:r>
        <w:rPr>
          <w:lang w:val="en-US" w:eastAsia="en-US" w:bidi="en-US"/>
          <w:rFonts w:ascii="MingLiU" w:eastAsia="MingLiU" w:hAnsi="MingLiU" w:cs="MingLiU"/>
          <w:w w:val="100"/>
          <w:spacing w:val="0"/>
          <w:color w:val="000000"/>
          <w:position w:val="0"/>
        </w:rPr>
        <w:t>6</w:t>
      </w:r>
      <w:r>
        <w:rPr>
          <w:rStyle w:val="CharStyle22"/>
          <w:b w:val="0"/>
          <w:bCs w:val="0"/>
        </w:rPr>
        <w:t>g</w:t>
      </w:r>
      <w:r>
        <w:rPr>
          <w:lang w:val="en-US" w:eastAsia="en-US" w:bidi="en-US"/>
          <w:rFonts w:ascii="MingLiU" w:eastAsia="MingLiU" w:hAnsi="MingLiU" w:cs="MingLiU"/>
          <w:w w:val="100"/>
          <w:spacing w:val="0"/>
          <w:color w:val="000000"/>
          <w:position w:val="0"/>
        </w:rPr>
        <w:t xml:space="preserve">*9 </w:t>
      </w:r>
      <w:r>
        <w:rPr>
          <w:lang w:val="zh-CN" w:eastAsia="zh-CN" w:bidi="zh-CN"/>
          <w:rFonts w:ascii="MingLiU" w:eastAsia="MingLiU" w:hAnsi="MingLiU" w:cs="MingLiU"/>
          <w:w w:val="100"/>
          <w:spacing w:val="0"/>
          <w:color w:val="000000"/>
          <w:position w:val="0"/>
        </w:rPr>
        <w:t xml:space="preserve">4盒 / </w:t>
      </w:r>
      <w:r>
        <w:rPr>
          <w:lang w:val="en-US" w:eastAsia="en-US" w:bidi="en-US"/>
          <w:rFonts w:ascii="MingLiU" w:eastAsia="MingLiU" w:hAnsi="MingLiU" w:cs="MingLiU"/>
          <w:w w:val="100"/>
          <w:spacing w:val="0"/>
          <w:color w:val="000000"/>
          <w:position w:val="0"/>
        </w:rPr>
        <w:t>6</w:t>
      </w:r>
      <w:r>
        <w:rPr>
          <w:rStyle w:val="CharStyle22"/>
          <w:b w:val="0"/>
          <w:bCs w:val="0"/>
        </w:rPr>
        <w:t>g</w:t>
      </w:r>
      <w:r>
        <w:rPr>
          <w:lang w:val="en-US" w:eastAsia="en-US" w:bidi="en-US"/>
          <w:rFonts w:ascii="MingLiU" w:eastAsia="MingLiU" w:hAnsi="MingLiU" w:cs="MingLiU"/>
          <w:w w:val="100"/>
          <w:spacing w:val="0"/>
          <w:color w:val="000000"/>
          <w:position w:val="0"/>
        </w:rPr>
        <w:t xml:space="preserve"> </w:t>
      </w:r>
      <w:r>
        <w:rPr>
          <w:lang w:val="zh-CN" w:eastAsia="zh-CN" w:bidi="zh-CN"/>
          <w:rFonts w:ascii="MingLiU" w:eastAsia="MingLiU" w:hAnsi="MingLiU" w:cs="MingLiU"/>
          <w:w w:val="100"/>
          <w:spacing w:val="0"/>
          <w:color w:val="000000"/>
          <w:position w:val="0"/>
        </w:rPr>
        <w:t>3/日 口服</w:t>
      </w:r>
    </w:p>
    <w:p>
      <w:pPr>
        <w:framePr w:w="21773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13"/>
        <w:tabs>
          <w:tab w:leader="underscore" w:pos="4078" w:val="left"/>
          <w:tab w:leader="underscore" w:pos="1153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5482" w:after="38" w:line="360" w:lineRule="exact"/>
        <w:ind w:left="420" w:right="0" w:firstLine="0"/>
      </w:pPr>
      <w:r>
        <w:rPr>
          <w:rStyle w:val="CharStyle29"/>
        </w:rPr>
        <w:t>过敏试验:</w:t>
      </w:r>
      <w:r>
        <w:rPr>
          <w:lang w:val="zh-CN" w:eastAsia="zh-CN" w:bidi="zh-CN"/>
          <w:rFonts w:ascii="MingLiU" w:eastAsia="MingLiU" w:hAnsi="MingLiU" w:cs="MingLiU"/>
          <w:w w:val="100"/>
          <w:spacing w:val="0"/>
          <w:color w:val="000000"/>
          <w:position w:val="0"/>
        </w:rPr>
        <w:tab/>
        <w:tab/>
        <w:t xml:space="preserve"> 医师：</w:t>
      </w:r>
    </w:p>
    <w:p>
      <w:pPr>
        <w:pStyle w:val="Style13"/>
        <w:tabs>
          <w:tab w:leader="none" w:pos="4889" w:val="left"/>
          <w:tab w:leader="none" w:pos="8710" w:val="left"/>
          <w:tab w:leader="none" w:pos="12012" w:val="left"/>
          <w:tab w:leader="none" w:pos="15646" w:val="left"/>
          <w:tab w:leader="none" w:pos="1929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658" w:lineRule="exact"/>
        <w:ind w:left="420" w:right="0" w:firstLine="0"/>
      </w:pPr>
      <w:r>
        <w:rPr>
          <w:lang w:val="zh-CN" w:eastAsia="zh-CN" w:bidi="zh-CN"/>
          <w:rFonts w:ascii="MingLiU" w:eastAsia="MingLiU" w:hAnsi="MingLiU" w:cs="MingLiU"/>
          <w:w w:val="100"/>
          <w:spacing w:val="0"/>
          <w:color w:val="000000"/>
          <w:position w:val="0"/>
        </w:rPr>
        <w:t>药品金额:310. 12</w:t>
        <w:tab/>
        <w:t>调配：</w:t>
        <w:tab/>
        <w:t>核对：</w:t>
        <w:tab/>
        <w:t>审核：</w:t>
        <w:tab/>
        <w:t>发药：</w:t>
        <w:tab/>
        <w:t>煎药员: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both"/>
        <w:spacing w:before="0" w:after="278" w:line="658" w:lineRule="exact"/>
        <w:ind w:left="420" w:right="0" w:firstLine="0"/>
      </w:pPr>
      <w:r>
        <w:rPr>
          <w:lang w:val="zh-CN" w:eastAsia="zh-CN" w:bidi="zh-CN"/>
          <w:rFonts w:ascii="MingLiU" w:eastAsia="MingLiU" w:hAnsi="MingLiU" w:cs="MingLiU"/>
          <w:w w:val="100"/>
          <w:spacing w:val="0"/>
          <w:color w:val="000000"/>
          <w:position w:val="0"/>
        </w:rPr>
        <w:t>药师提示:1、请遵医嘱服药；2、请在窗口点清药品；3、处方当日有效；4、发出药品不予退换</w:t>
      </w:r>
    </w:p>
    <w:p>
      <w:pPr>
        <w:pStyle w:val="Style10"/>
        <w:widowControl w:val="0"/>
        <w:keepNext/>
        <w:keepLines/>
        <w:shd w:val="clear" w:color="auto" w:fill="auto"/>
        <w:bidi w:val="0"/>
        <w:jc w:val="center"/>
        <w:spacing w:before="0" w:after="0" w:line="460" w:lineRule="exact"/>
        <w:ind w:left="0" w:right="440" w:firstLine="0"/>
      </w:pPr>
      <w:bookmarkStart w:id="4" w:name="bookmark4"/>
      <w:r>
        <w:rPr>
          <w:lang w:val="zh-CN" w:eastAsia="zh-CN" w:bidi="zh-CN"/>
          <w:rFonts w:ascii="MingLiU" w:eastAsia="MingLiU" w:hAnsi="MingLiU" w:cs="MingLiU"/>
          <w:w w:val="100"/>
          <w:color w:val="000000"/>
          <w:position w:val="0"/>
        </w:rPr>
        <w:t>请到门诊楼1层中成药房取药</w:t>
      </w:r>
      <w:bookmarkEnd w:id="4"/>
    </w:p>
    <w:sectPr>
      <w:type w:val="continuous"/>
      <w:pgSz w:w="23800" w:h="16840" w:orient="landscape"/>
      <w:pgMar w:top="3680" w:left="500" w:right="1311" w:bottom="1397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ngLiU" w:eastAsia="MingLiU" w:hAnsi="MingLiU" w:cs="MingLiU"/>
        <w:sz w:val="24"/>
        <w:szCs w:val="24"/>
        <w:lang w:val="zh-CN" w:eastAsia="zh-CN" w:bidi="zh-CN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zh-CN" w:eastAsia="zh-CN" w:bidi="zh-CN"/>
      <w:sz w:val="24"/>
      <w:szCs w:val="24"/>
      <w:rFonts w:ascii="MingLiU" w:eastAsia="MingLiU" w:hAnsi="MingLiU" w:cs="MingLiU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zh-CN" w:eastAsia="zh-CN" w:bidi="zh-CN"/>
      <w:sz w:val="24"/>
      <w:szCs w:val="24"/>
      <w:rFonts w:ascii="MingLiU" w:eastAsia="MingLiU" w:hAnsi="MingLiU" w:cs="MingLiU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0080"/>
    </w:rPr>
  </w:style>
  <w:style w:type="character" w:customStyle="1" w:styleId="CharStyle4">
    <w:name w:val="标题 #1 Exact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92"/>
      <w:szCs w:val="92"/>
      <w:spacing w:val="-180"/>
    </w:rPr>
  </w:style>
  <w:style w:type="character" w:customStyle="1" w:styleId="CharStyle6">
    <w:name w:val="标题 #2 Exact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62"/>
      <w:szCs w:val="62"/>
      <w:spacing w:val="-30"/>
    </w:rPr>
  </w:style>
  <w:style w:type="character" w:customStyle="1" w:styleId="CharStyle8">
    <w:name w:val="正文文本 (3) Exact"/>
    <w:basedOn w:val="DefaultParagraphFont"/>
    <w:link w:val="Style7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36"/>
      <w:szCs w:val="36"/>
      <w:w w:val="100"/>
    </w:rPr>
  </w:style>
  <w:style w:type="character" w:customStyle="1" w:styleId="CharStyle9">
    <w:name w:val="正文文本 (3) Exact"/>
    <w:basedOn w:val="CharStyle8"/>
    <w:rPr>
      <w:b/>
      <w:bCs/>
      <w:sz w:val="36"/>
      <w:szCs w:val="36"/>
      <w:rFonts w:ascii="MingLiU" w:eastAsia="MingLiU" w:hAnsi="MingLiU" w:cs="MingLiU"/>
      <w:w w:val="100"/>
      <w:spacing w:val="0"/>
      <w:color w:val="000000"/>
      <w:position w:val="0"/>
    </w:rPr>
  </w:style>
  <w:style w:type="character" w:customStyle="1" w:styleId="CharStyle11">
    <w:name w:val="标题 #3 Exact"/>
    <w:basedOn w:val="DefaultParagraphFont"/>
    <w:rPr>
      <w:b w:val="0"/>
      <w:bCs w:val="0"/>
      <w:i w:val="0"/>
      <w:iCs w:val="0"/>
      <w:u w:val="none"/>
      <w:strike w:val="0"/>
      <w:smallCaps w:val="0"/>
      <w:sz w:val="46"/>
      <w:szCs w:val="46"/>
      <w:spacing w:val="40"/>
    </w:rPr>
  </w:style>
  <w:style w:type="character" w:customStyle="1" w:styleId="CharStyle12">
    <w:name w:val="标题 #3 + 间距 -3 pt Exact"/>
    <w:basedOn w:val="CharStyle30"/>
    <w:rPr>
      <w:spacing w:val="-60"/>
    </w:rPr>
  </w:style>
  <w:style w:type="character" w:customStyle="1" w:styleId="CharStyle14">
    <w:name w:val="正文文本 (2) Exact"/>
    <w:basedOn w:val="DefaultParagraphFont"/>
    <w:rPr>
      <w:b w:val="0"/>
      <w:bCs w:val="0"/>
      <w:i w:val="0"/>
      <w:iCs w:val="0"/>
      <w:u w:val="none"/>
      <w:strike w:val="0"/>
      <w:smallCaps w:val="0"/>
      <w:sz w:val="36"/>
      <w:szCs w:val="36"/>
    </w:rPr>
  </w:style>
  <w:style w:type="character" w:customStyle="1" w:styleId="CharStyle15">
    <w:name w:val="正文文本 (2) Exact"/>
    <w:basedOn w:val="CharStyle23"/>
    <w:rPr>
      <w:u w:val="single"/>
    </w:rPr>
  </w:style>
  <w:style w:type="character" w:customStyle="1" w:styleId="CharStyle17">
    <w:name w:val="表格标题 (2)_"/>
    <w:basedOn w:val="DefaultParagraphFont"/>
    <w:link w:val="Style16"/>
    <w:rPr>
      <w:b w:val="0"/>
      <w:bCs w:val="0"/>
      <w:i w:val="0"/>
      <w:iCs w:val="0"/>
      <w:u w:val="none"/>
      <w:strike w:val="0"/>
      <w:smallCaps w:val="0"/>
      <w:sz w:val="96"/>
      <w:szCs w:val="96"/>
    </w:rPr>
  </w:style>
  <w:style w:type="character" w:customStyle="1" w:styleId="CharStyle19">
    <w:name w:val="表格标题_"/>
    <w:basedOn w:val="DefaultParagraphFont"/>
    <w:link w:val="Style18"/>
    <w:rPr>
      <w:b w:val="0"/>
      <w:bCs w:val="0"/>
      <w:i w:val="0"/>
      <w:iCs w:val="0"/>
      <w:u w:val="none"/>
      <w:strike w:val="0"/>
      <w:smallCaps w:val="0"/>
      <w:sz w:val="36"/>
      <w:szCs w:val="36"/>
    </w:rPr>
  </w:style>
  <w:style w:type="character" w:customStyle="1" w:styleId="CharStyle20">
    <w:name w:val="表格标题 + Century Gothic,4 pt"/>
    <w:basedOn w:val="CharStyle19"/>
    <w:rPr>
      <w:lang w:val="en-US" w:eastAsia="en-US" w:bidi="en-US"/>
      <w:sz w:val="8"/>
      <w:szCs w:val="8"/>
      <w:rFonts w:ascii="Century Gothic" w:eastAsia="Century Gothic" w:hAnsi="Century Gothic" w:cs="Century Gothic"/>
      <w:w w:val="100"/>
      <w:spacing w:val="0"/>
      <w:color w:val="000000"/>
      <w:position w:val="0"/>
    </w:rPr>
  </w:style>
  <w:style w:type="character" w:customStyle="1" w:styleId="CharStyle21">
    <w:name w:val="表格标题 + Century Gothic,粗体"/>
    <w:basedOn w:val="CharStyle19"/>
    <w:rPr>
      <w:lang w:val="zh-CN" w:eastAsia="zh-CN" w:bidi="zh-CN"/>
      <w:b/>
      <w:bCs/>
      <w:sz w:val="36"/>
      <w:szCs w:val="36"/>
      <w:rFonts w:ascii="Century Gothic" w:eastAsia="Century Gothic" w:hAnsi="Century Gothic" w:cs="Century Gothic"/>
      <w:w w:val="100"/>
      <w:spacing w:val="0"/>
      <w:color w:val="000000"/>
      <w:position w:val="0"/>
    </w:rPr>
  </w:style>
  <w:style w:type="character" w:customStyle="1" w:styleId="CharStyle22">
    <w:name w:val="表格标题"/>
    <w:basedOn w:val="CharStyle19"/>
    <w:rPr>
      <w:lang w:val="en-US" w:eastAsia="en-US" w:bidi="en-US"/>
      <w:b/>
      <w:bCs/>
      <w:sz w:val="36"/>
      <w:szCs w:val="36"/>
      <w:rFonts w:ascii="MingLiU" w:eastAsia="MingLiU" w:hAnsi="MingLiU" w:cs="MingLiU"/>
      <w:w w:val="100"/>
      <w:spacing w:val="0"/>
      <w:color w:val="000000"/>
      <w:position w:val="0"/>
    </w:rPr>
  </w:style>
  <w:style w:type="character" w:customStyle="1" w:styleId="CharStyle23">
    <w:name w:val="正文文本 (2)_"/>
    <w:basedOn w:val="DefaultParagraphFont"/>
    <w:link w:val="Style13"/>
    <w:rPr>
      <w:b w:val="0"/>
      <w:bCs w:val="0"/>
      <w:i w:val="0"/>
      <w:iCs w:val="0"/>
      <w:u w:val="none"/>
      <w:strike w:val="0"/>
      <w:smallCaps w:val="0"/>
      <w:sz w:val="36"/>
      <w:szCs w:val="36"/>
    </w:rPr>
  </w:style>
  <w:style w:type="character" w:customStyle="1" w:styleId="CharStyle24">
    <w:name w:val="正文文本 (2)"/>
    <w:basedOn w:val="CharStyle23"/>
    <w:rPr>
      <w:lang w:val="zh-CN" w:eastAsia="zh-CN" w:bidi="zh-CN"/>
      <w:rFonts w:ascii="MingLiU" w:eastAsia="MingLiU" w:hAnsi="MingLiU" w:cs="MingLiU"/>
      <w:w w:val="100"/>
      <w:spacing w:val="0"/>
      <w:color w:val="000000"/>
      <w:position w:val="0"/>
    </w:rPr>
  </w:style>
  <w:style w:type="character" w:customStyle="1" w:styleId="CharStyle25">
    <w:name w:val="正文文本 (2) + 间距 -2 pt"/>
    <w:basedOn w:val="CharStyle23"/>
    <w:rPr>
      <w:lang w:val="zh-CN" w:eastAsia="zh-CN" w:bidi="zh-CN"/>
      <w:rFonts w:ascii="MingLiU" w:eastAsia="MingLiU" w:hAnsi="MingLiU" w:cs="MingLiU"/>
      <w:w w:val="100"/>
      <w:spacing w:val="-50"/>
      <w:color w:val="000000"/>
      <w:position w:val="0"/>
    </w:rPr>
  </w:style>
  <w:style w:type="character" w:customStyle="1" w:styleId="CharStyle26">
    <w:name w:val="正文文本 (2) + 23 pt"/>
    <w:basedOn w:val="CharStyle23"/>
    <w:rPr>
      <w:lang w:val="zh-CN" w:eastAsia="zh-CN" w:bidi="zh-CN"/>
      <w:sz w:val="46"/>
      <w:szCs w:val="46"/>
      <w:rFonts w:ascii="MingLiU" w:eastAsia="MingLiU" w:hAnsi="MingLiU" w:cs="MingLiU"/>
      <w:w w:val="100"/>
      <w:spacing w:val="0"/>
      <w:color w:val="000000"/>
      <w:position w:val="0"/>
    </w:rPr>
  </w:style>
  <w:style w:type="character" w:customStyle="1" w:styleId="CharStyle27">
    <w:name w:val="正文文本 (2) + 35 pt,间距 -7 pt"/>
    <w:basedOn w:val="CharStyle23"/>
    <w:rPr>
      <w:lang w:val="en-US" w:eastAsia="en-US" w:bidi="en-US"/>
      <w:sz w:val="70"/>
      <w:szCs w:val="70"/>
      <w:rFonts w:ascii="MingLiU" w:eastAsia="MingLiU" w:hAnsi="MingLiU" w:cs="MingLiU"/>
      <w:w w:val="100"/>
      <w:spacing w:val="-140"/>
      <w:color w:val="000000"/>
      <w:position w:val="0"/>
    </w:rPr>
  </w:style>
  <w:style w:type="character" w:customStyle="1" w:styleId="CharStyle28">
    <w:name w:val="正文文本 (2)"/>
    <w:basedOn w:val="CharStyle23"/>
    <w:rPr>
      <w:lang w:val="en-US" w:eastAsia="en-US" w:bidi="en-US"/>
      <w:b/>
      <w:bCs/>
      <w:sz w:val="36"/>
      <w:szCs w:val="36"/>
      <w:rFonts w:ascii="MingLiU" w:eastAsia="MingLiU" w:hAnsi="MingLiU" w:cs="MingLiU"/>
      <w:w w:val="100"/>
      <w:spacing w:val="0"/>
      <w:color w:val="000000"/>
      <w:position w:val="0"/>
    </w:rPr>
  </w:style>
  <w:style w:type="character" w:customStyle="1" w:styleId="CharStyle29">
    <w:name w:val="正文文本 (2)"/>
    <w:basedOn w:val="CharStyle23"/>
    <w:rPr>
      <w:lang w:val="zh-CN" w:eastAsia="zh-CN" w:bidi="zh-CN"/>
      <w:u w:val="single"/>
      <w:rFonts w:ascii="MingLiU" w:eastAsia="MingLiU" w:hAnsi="MingLiU" w:cs="MingLiU"/>
      <w:w w:val="100"/>
      <w:spacing w:val="0"/>
      <w:color w:val="000000"/>
      <w:position w:val="0"/>
    </w:rPr>
  </w:style>
  <w:style w:type="character" w:customStyle="1" w:styleId="CharStyle30">
    <w:name w:val="标题 #3_"/>
    <w:basedOn w:val="DefaultParagraphFont"/>
    <w:link w:val="Style10"/>
    <w:rPr>
      <w:b w:val="0"/>
      <w:bCs w:val="0"/>
      <w:i w:val="0"/>
      <w:iCs w:val="0"/>
      <w:u w:val="none"/>
      <w:strike w:val="0"/>
      <w:smallCaps w:val="0"/>
      <w:sz w:val="46"/>
      <w:szCs w:val="46"/>
      <w:spacing w:val="40"/>
    </w:rPr>
  </w:style>
  <w:style w:type="paragraph" w:customStyle="1" w:styleId="Style3">
    <w:name w:val="标题 #1"/>
    <w:basedOn w:val="Normal"/>
    <w:link w:val="CharStyle4"/>
    <w:pPr>
      <w:widowControl w:val="0"/>
      <w:shd w:val="clear" w:color="auto" w:fill="FFFFFF"/>
      <w:outlineLvl w:val="0"/>
      <w:spacing w:line="0" w:lineRule="exact"/>
    </w:pPr>
    <w:rPr>
      <w:b w:val="0"/>
      <w:bCs w:val="0"/>
      <w:i w:val="0"/>
      <w:iCs w:val="0"/>
      <w:u w:val="none"/>
      <w:strike w:val="0"/>
      <w:smallCaps w:val="0"/>
      <w:sz w:val="92"/>
      <w:szCs w:val="92"/>
      <w:spacing w:val="-180"/>
    </w:rPr>
  </w:style>
  <w:style w:type="paragraph" w:customStyle="1" w:styleId="Style5">
    <w:name w:val="标题 #2"/>
    <w:basedOn w:val="Normal"/>
    <w:link w:val="CharStyle6"/>
    <w:pPr>
      <w:widowControl w:val="0"/>
      <w:shd w:val="clear" w:color="auto" w:fill="FFFFFF"/>
      <w:jc w:val="right"/>
      <w:outlineLvl w:val="1"/>
      <w:spacing w:after="420" w:line="0" w:lineRule="exact"/>
    </w:pPr>
    <w:rPr>
      <w:b w:val="0"/>
      <w:bCs w:val="0"/>
      <w:i w:val="0"/>
      <w:iCs w:val="0"/>
      <w:u w:val="none"/>
      <w:strike w:val="0"/>
      <w:smallCaps w:val="0"/>
      <w:sz w:val="62"/>
      <w:szCs w:val="62"/>
      <w:spacing w:val="-30"/>
    </w:rPr>
  </w:style>
  <w:style w:type="paragraph" w:customStyle="1" w:styleId="Style7">
    <w:name w:val="正文文本 (3)"/>
    <w:basedOn w:val="Normal"/>
    <w:link w:val="CharStyle8"/>
    <w:pPr>
      <w:widowControl w:val="0"/>
      <w:shd w:val="clear" w:color="auto" w:fill="FFFFFF"/>
      <w:spacing w:before="420"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36"/>
      <w:szCs w:val="36"/>
      <w:w w:val="100"/>
    </w:rPr>
  </w:style>
  <w:style w:type="paragraph" w:customStyle="1" w:styleId="Style10">
    <w:name w:val="标题 #3"/>
    <w:basedOn w:val="Normal"/>
    <w:link w:val="CharStyle30"/>
    <w:pPr>
      <w:widowControl w:val="0"/>
      <w:shd w:val="clear" w:color="auto" w:fill="FFFFFF"/>
      <w:outlineLvl w:val="2"/>
      <w:spacing w:before="180" w:after="180" w:line="0" w:lineRule="exact"/>
    </w:pPr>
    <w:rPr>
      <w:b w:val="0"/>
      <w:bCs w:val="0"/>
      <w:i w:val="0"/>
      <w:iCs w:val="0"/>
      <w:u w:val="none"/>
      <w:strike w:val="0"/>
      <w:smallCaps w:val="0"/>
      <w:sz w:val="46"/>
      <w:szCs w:val="46"/>
      <w:spacing w:val="40"/>
    </w:rPr>
  </w:style>
  <w:style w:type="paragraph" w:customStyle="1" w:styleId="Style13">
    <w:name w:val="正文文本 (2)"/>
    <w:basedOn w:val="Normal"/>
    <w:link w:val="CharStyle23"/>
    <w:pPr>
      <w:widowControl w:val="0"/>
      <w:shd w:val="clear" w:color="auto" w:fill="FFFFFF"/>
      <w:spacing w:before="180" w:line="0" w:lineRule="exact"/>
    </w:pPr>
    <w:rPr>
      <w:b w:val="0"/>
      <w:bCs w:val="0"/>
      <w:i w:val="0"/>
      <w:iCs w:val="0"/>
      <w:u w:val="none"/>
      <w:strike w:val="0"/>
      <w:smallCaps w:val="0"/>
      <w:sz w:val="36"/>
      <w:szCs w:val="36"/>
    </w:rPr>
  </w:style>
  <w:style w:type="paragraph" w:customStyle="1" w:styleId="Style16">
    <w:name w:val="表格标题 (2)"/>
    <w:basedOn w:val="Normal"/>
    <w:link w:val="CharStyle17"/>
    <w:pPr>
      <w:widowControl w:val="0"/>
      <w:shd w:val="clear" w:color="auto" w:fill="FFFFFF"/>
      <w:spacing w:after="180" w:line="0" w:lineRule="exact"/>
    </w:pPr>
    <w:rPr>
      <w:b w:val="0"/>
      <w:bCs w:val="0"/>
      <w:i w:val="0"/>
      <w:iCs w:val="0"/>
      <w:u w:val="none"/>
      <w:strike w:val="0"/>
      <w:smallCaps w:val="0"/>
      <w:sz w:val="96"/>
      <w:szCs w:val="96"/>
    </w:rPr>
  </w:style>
  <w:style w:type="paragraph" w:customStyle="1" w:styleId="Style18">
    <w:name w:val="表格标题"/>
    <w:basedOn w:val="Normal"/>
    <w:link w:val="CharStyle19"/>
    <w:pPr>
      <w:widowControl w:val="0"/>
      <w:shd w:val="clear" w:color="auto" w:fill="FFFFFF"/>
      <w:spacing w:before="180" w:line="0" w:lineRule="exact"/>
    </w:pPr>
    <w:rPr>
      <w:b w:val="0"/>
      <w:bCs w:val="0"/>
      <w:i w:val="0"/>
      <w:iCs w:val="0"/>
      <w:u w:val="none"/>
      <w:strike w:val="0"/>
      <w:smallCaps w:val="0"/>
      <w:sz w:val="36"/>
      <w:szCs w:val="36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